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C485" w14:textId="672A33FD" w:rsidR="00705768" w:rsidRPr="00705768" w:rsidRDefault="00705768" w:rsidP="007057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786D451" wp14:editId="1352D944">
                <wp:extent cx="304800" cy="304800"/>
                <wp:effectExtent l="0" t="0" r="0" b="0"/>
                <wp:docPr id="17551074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ADFA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05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5768">
        <w:rPr>
          <w:b/>
          <w:bCs/>
        </w:rPr>
        <w:drawing>
          <wp:inline distT="0" distB="0" distL="0" distR="0" wp14:anchorId="62519FA1" wp14:editId="2CD5ED6F">
            <wp:extent cx="1584960" cy="2113335"/>
            <wp:effectExtent l="0" t="0" r="0" b="1270"/>
            <wp:docPr id="793558285" name="Picture 3" descr="A person in a pink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8285" name="Picture 3" descr="A person in a pink shi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785" cy="21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5DB" w14:textId="0B3104C7" w:rsidR="00705768" w:rsidRDefault="00705768" w:rsidP="003C043A">
      <w:pPr>
        <w:rPr>
          <w:b/>
          <w:bCs/>
        </w:rPr>
      </w:pPr>
    </w:p>
    <w:p w14:paraId="6FFD3A7E" w14:textId="548B4E1F" w:rsidR="003C043A" w:rsidRPr="003C043A" w:rsidRDefault="003C043A" w:rsidP="003C043A">
      <w:pPr>
        <w:rPr>
          <w:b/>
          <w:bCs/>
        </w:rPr>
      </w:pPr>
      <w:r w:rsidRPr="00616DFB">
        <w:rPr>
          <w:b/>
          <w:bCs/>
        </w:rPr>
        <w:t xml:space="preserve">Founder &amp; Principal Consultant </w:t>
      </w:r>
    </w:p>
    <w:p w14:paraId="60B9D448" w14:textId="29A7E65F" w:rsidR="003C043A" w:rsidRPr="003C043A" w:rsidRDefault="003C043A" w:rsidP="003C043A">
      <w:r>
        <w:t>Swarna Kumari</w:t>
      </w:r>
      <w:r w:rsidRPr="003C043A">
        <w:t xml:space="preserve"> is the </w:t>
      </w:r>
      <w:r>
        <w:t>Founder &amp; Principal Consultant</w:t>
      </w:r>
      <w:r w:rsidRPr="003C043A">
        <w:t xml:space="preserve"> of </w:t>
      </w:r>
      <w:r>
        <w:t>TalentTap Management Consultants.</w:t>
      </w:r>
    </w:p>
    <w:p w14:paraId="5411A632" w14:textId="231771E9" w:rsidR="003C043A" w:rsidRPr="003C043A" w:rsidRDefault="003C043A" w:rsidP="003C043A">
      <w:r w:rsidRPr="003C043A">
        <w:t>S</w:t>
      </w:r>
      <w:r>
        <w:t>warna</w:t>
      </w:r>
      <w:r w:rsidRPr="003C043A">
        <w:t xml:space="preserve"> heads the Operations for </w:t>
      </w:r>
      <w:r>
        <w:t xml:space="preserve">TalentTap </w:t>
      </w:r>
      <w:r w:rsidRPr="003C043A">
        <w:t xml:space="preserve">India </w:t>
      </w:r>
      <w:r>
        <w:t xml:space="preserve">&amp; Overseas </w:t>
      </w:r>
      <w:r w:rsidRPr="003C043A">
        <w:t>and is mandated with establishment and expansion of its business in India</w:t>
      </w:r>
      <w:r>
        <w:t xml:space="preserve"> &amp; Overseas</w:t>
      </w:r>
      <w:r w:rsidRPr="003C043A">
        <w:t>.</w:t>
      </w:r>
    </w:p>
    <w:p w14:paraId="2D88183A" w14:textId="1358F514" w:rsidR="00616DFB" w:rsidRDefault="003C043A" w:rsidP="003C043A">
      <w:r>
        <w:t>She</w:t>
      </w:r>
      <w:r w:rsidRPr="003C043A">
        <w:t xml:space="preserve"> has over 1</w:t>
      </w:r>
      <w:r w:rsidR="004D1002">
        <w:t>5</w:t>
      </w:r>
      <w:r w:rsidRPr="003C043A">
        <w:t xml:space="preserve"> years of recruiting experience</w:t>
      </w:r>
      <w:r w:rsidR="004863BE">
        <w:t xml:space="preserve"> from</w:t>
      </w:r>
      <w:r>
        <w:t xml:space="preserve"> various </w:t>
      </w:r>
      <w:r w:rsidR="00616DFB">
        <w:t>Industri</w:t>
      </w:r>
      <w:r w:rsidR="004863BE">
        <w:t xml:space="preserve">al sector </w:t>
      </w:r>
      <w:r w:rsidR="00616DFB">
        <w:t xml:space="preserve">like </w:t>
      </w:r>
      <w:r>
        <w:t>Automotive Manufacturing Engineering</w:t>
      </w:r>
      <w:r w:rsidR="004863BE">
        <w:t xml:space="preserve">, </w:t>
      </w:r>
      <w:r w:rsidR="00616DFB">
        <w:t xml:space="preserve">having served as </w:t>
      </w:r>
      <w:r w:rsidRPr="003C043A">
        <w:t xml:space="preserve">Head of </w:t>
      </w:r>
      <w:r>
        <w:t xml:space="preserve">Talent Acquisition and </w:t>
      </w:r>
      <w:r w:rsidR="00616DFB">
        <w:t xml:space="preserve">Head of </w:t>
      </w:r>
      <w:r>
        <w:t xml:space="preserve">HR </w:t>
      </w:r>
      <w:r w:rsidR="00616DFB">
        <w:t>during her stint at PSS-Ray &amp; Berndtson,</w:t>
      </w:r>
      <w:r>
        <w:t xml:space="preserve"> Renault Nissan Automotive India Pvt Ltd, Murugappa Group</w:t>
      </w:r>
      <w:r w:rsidR="00616DFB">
        <w:t xml:space="preserve">, </w:t>
      </w:r>
      <w:proofErr w:type="spellStart"/>
      <w:r w:rsidR="00616DFB">
        <w:t>Eltech</w:t>
      </w:r>
      <w:proofErr w:type="spellEnd"/>
      <w:r w:rsidR="00616DFB">
        <w:t xml:space="preserve"> Appliances</w:t>
      </w:r>
      <w:r>
        <w:t xml:space="preserve"> and Spirax Sarco Engineering</w:t>
      </w:r>
      <w:r w:rsidR="00616DFB">
        <w:t>.</w:t>
      </w:r>
    </w:p>
    <w:p w14:paraId="70F5FFEB" w14:textId="236FEB4B" w:rsidR="007A6FB3" w:rsidRDefault="007A6FB3" w:rsidP="003C043A">
      <w:r>
        <w:t>Sh</w:t>
      </w:r>
      <w:r w:rsidRPr="007A6FB3">
        <w:t xml:space="preserve">e has a strong experience of working in Engineering, Manufacturing, Automotive, Renewable, Green Hydrogen, Energy Storage, Electric Vehicle, Infra/EPC, Digital/Industrial Automation, Chemicals, Oil &amp; Gas Industry, Transportation space. </w:t>
      </w:r>
      <w:r>
        <w:t>Swarna</w:t>
      </w:r>
      <w:r w:rsidRPr="007A6FB3">
        <w:t xml:space="preserve"> has passion for Business Development, New Client Acquisition, Key Account Development, Head-Hunting</w:t>
      </w:r>
      <w:r>
        <w:t xml:space="preserve"> for CEO CFO Profit-Centre Head</w:t>
      </w:r>
      <w:r w:rsidRPr="007A6FB3">
        <w:t>, Mid-Senior level Technical/Non-Technical Recruitment's, Client Management, Customer Relationship, Team Management, Business Intelligence and Analysis, Market/Business Research.</w:t>
      </w:r>
    </w:p>
    <w:p w14:paraId="42145840" w14:textId="76FF1CA7" w:rsidR="00616DFB" w:rsidRDefault="00616DFB" w:rsidP="003C043A">
      <w:r>
        <w:t>Sh</w:t>
      </w:r>
      <w:r w:rsidR="003C043A" w:rsidRPr="003C043A">
        <w:t>e was successful in leading and developing large teams and delivering growth and profitability</w:t>
      </w:r>
      <w:r w:rsidR="00DE2B61">
        <w:t>.</w:t>
      </w:r>
    </w:p>
    <w:p w14:paraId="5A7D8DF7" w14:textId="77777777" w:rsidR="00616DFB" w:rsidRDefault="00616DFB" w:rsidP="003C043A">
      <w:r>
        <w:t>Swarna</w:t>
      </w:r>
      <w:r w:rsidR="003C043A" w:rsidRPr="003C043A">
        <w:t xml:space="preserve"> has over the years gained experience in designing and delivering large RPO engagements.</w:t>
      </w:r>
    </w:p>
    <w:p w14:paraId="4421B66A" w14:textId="73EA79F7" w:rsidR="003C043A" w:rsidRDefault="003C043A" w:rsidP="003C043A">
      <w:r w:rsidRPr="003C043A">
        <w:t>S</w:t>
      </w:r>
      <w:r w:rsidR="00616DFB">
        <w:t>warna</w:t>
      </w:r>
      <w:r w:rsidRPr="003C043A">
        <w:t xml:space="preserve"> has </w:t>
      </w:r>
      <w:r w:rsidR="004863BE">
        <w:t xml:space="preserve">done fulltime </w:t>
      </w:r>
      <w:proofErr w:type="gramStart"/>
      <w:r w:rsidR="004863BE">
        <w:t>B.Com</w:t>
      </w:r>
      <w:proofErr w:type="gramEnd"/>
      <w:r w:rsidR="004863BE">
        <w:t xml:space="preserve"> from Ethiraj College from Women, </w:t>
      </w:r>
      <w:r w:rsidRPr="003C043A">
        <w:t xml:space="preserve"> Masters in </w:t>
      </w:r>
      <w:r w:rsidR="00616DFB">
        <w:t>Business</w:t>
      </w:r>
      <w:r w:rsidR="00DE2B61">
        <w:t xml:space="preserve"> Administration</w:t>
      </w:r>
      <w:r w:rsidR="004863BE">
        <w:t xml:space="preserve"> from University of Madras and Diploma in Labour Law from Tamilnadu Institute of Labour Studies.</w:t>
      </w:r>
    </w:p>
    <w:p w14:paraId="34C208DC" w14:textId="77777777" w:rsidR="00537A15" w:rsidRDefault="00537A15" w:rsidP="003C043A"/>
    <w:p w14:paraId="6A07372D" w14:textId="77777777" w:rsidR="00537A15" w:rsidRDefault="00537A15" w:rsidP="003C043A"/>
    <w:p w14:paraId="4BD86654" w14:textId="77777777" w:rsidR="00705768" w:rsidRDefault="00705768" w:rsidP="003C043A"/>
    <w:p w14:paraId="22F208F5" w14:textId="77777777" w:rsidR="00705768" w:rsidRDefault="00705768" w:rsidP="003C043A"/>
    <w:p w14:paraId="6E5F5512" w14:textId="77777777" w:rsidR="00705768" w:rsidRDefault="00705768" w:rsidP="003C043A"/>
    <w:p w14:paraId="3857039E" w14:textId="77777777" w:rsidR="00705768" w:rsidRDefault="00705768" w:rsidP="003C043A"/>
    <w:p w14:paraId="19E4BC39" w14:textId="77777777" w:rsidR="00705768" w:rsidRDefault="00705768" w:rsidP="003C043A">
      <w:pPr>
        <w:rPr>
          <w:b/>
          <w:bCs/>
        </w:rPr>
      </w:pPr>
    </w:p>
    <w:p w14:paraId="122EEA0F" w14:textId="77777777" w:rsidR="00705768" w:rsidRDefault="00705768" w:rsidP="003C043A">
      <w:pPr>
        <w:rPr>
          <w:b/>
          <w:bCs/>
        </w:rPr>
      </w:pPr>
    </w:p>
    <w:p w14:paraId="79BEDF4D" w14:textId="7715962B" w:rsidR="00537A15" w:rsidRPr="004863BE" w:rsidRDefault="00537A15" w:rsidP="003C043A">
      <w:pPr>
        <w:rPr>
          <w:b/>
          <w:bCs/>
        </w:rPr>
      </w:pPr>
      <w:r w:rsidRPr="004863BE">
        <w:rPr>
          <w:b/>
          <w:bCs/>
        </w:rPr>
        <w:t xml:space="preserve">Financial Controller </w:t>
      </w:r>
    </w:p>
    <w:p w14:paraId="7514BBA9" w14:textId="09493544" w:rsidR="00537A15" w:rsidRDefault="00537A15" w:rsidP="003C043A">
      <w:r>
        <w:t xml:space="preserve">P. </w:t>
      </w:r>
      <w:r w:rsidR="007A6FB3">
        <w:t>Durairaj</w:t>
      </w:r>
      <w:r>
        <w:t xml:space="preserve"> is the Financial Controller of TalentTap Management Consultants</w:t>
      </w:r>
      <w:r w:rsidR="004863BE">
        <w:t xml:space="preserve"> </w:t>
      </w:r>
      <w:r w:rsidR="007A6FB3">
        <w:t xml:space="preserve">besides being </w:t>
      </w:r>
      <w:proofErr w:type="gramStart"/>
      <w:r w:rsidR="007A6FB3">
        <w:t xml:space="preserve">a </w:t>
      </w:r>
      <w:r w:rsidR="004863BE">
        <w:t xml:space="preserve"> Lenovo</w:t>
      </w:r>
      <w:proofErr w:type="gramEnd"/>
      <w:r w:rsidR="004863BE">
        <w:t xml:space="preserve"> Distributor </w:t>
      </w:r>
      <w:r>
        <w:t xml:space="preserve"> </w:t>
      </w:r>
    </w:p>
    <w:p w14:paraId="59BD402C" w14:textId="0CD5AC3B" w:rsidR="00537A15" w:rsidRDefault="00537A15" w:rsidP="003C043A">
      <w:r>
        <w:t xml:space="preserve">Durairaj heads the </w:t>
      </w:r>
      <w:proofErr w:type="gramStart"/>
      <w:r>
        <w:t>Financial</w:t>
      </w:r>
      <w:proofErr w:type="gramEnd"/>
      <w:r>
        <w:t xml:space="preserve"> operations</w:t>
      </w:r>
      <w:r w:rsidR="007A6FB3">
        <w:t xml:space="preserve">, IT and Legal aspects </w:t>
      </w:r>
      <w:r>
        <w:t>of the Company that includes the upkeep of Books of Accounts</w:t>
      </w:r>
      <w:r w:rsidR="00F41600">
        <w:t>,</w:t>
      </w:r>
      <w:r>
        <w:t xml:space="preserve"> filing </w:t>
      </w:r>
      <w:r w:rsidR="00F41600">
        <w:t xml:space="preserve">of </w:t>
      </w:r>
      <w:r>
        <w:t>GST</w:t>
      </w:r>
      <w:r w:rsidR="00F41600">
        <w:t>,</w:t>
      </w:r>
      <w:r>
        <w:t xml:space="preserve"> </w:t>
      </w:r>
      <w:r w:rsidR="00A62D5C">
        <w:t>Auditing</w:t>
      </w:r>
    </w:p>
    <w:p w14:paraId="6B3165E6" w14:textId="6164719A" w:rsidR="00537A15" w:rsidRDefault="00537A15" w:rsidP="003C043A">
      <w:r>
        <w:t>He has over 1</w:t>
      </w:r>
      <w:r w:rsidR="004D1002">
        <w:t>5</w:t>
      </w:r>
      <w:r>
        <w:t xml:space="preserve"> years of </w:t>
      </w:r>
      <w:r w:rsidR="004863BE">
        <w:t xml:space="preserve">corporate </w:t>
      </w:r>
      <w:r>
        <w:t>experience</w:t>
      </w:r>
      <w:r w:rsidR="004863BE">
        <w:t xml:space="preserve">, having </w:t>
      </w:r>
      <w:r>
        <w:t>serv</w:t>
      </w:r>
      <w:r w:rsidR="004863BE">
        <w:t>ed</w:t>
      </w:r>
      <w:r>
        <w:t xml:space="preserve"> as Regional Sales Head </w:t>
      </w:r>
      <w:r w:rsidR="00F41600">
        <w:t>for</w:t>
      </w:r>
      <w:r>
        <w:t xml:space="preserve"> Microsoft and Quick Heal Technologies </w:t>
      </w:r>
    </w:p>
    <w:p w14:paraId="3AE0A07E" w14:textId="5C4C981D" w:rsidR="00F41600" w:rsidRPr="003C043A" w:rsidRDefault="00F41600" w:rsidP="003C043A">
      <w:r>
        <w:t xml:space="preserve">Durairaj holds a fulltime BBA from Gobi Arts &amp; Science and </w:t>
      </w:r>
      <w:proofErr w:type="gramStart"/>
      <w:r>
        <w:t>Masters in Business Administration</w:t>
      </w:r>
      <w:proofErr w:type="gramEnd"/>
      <w:r>
        <w:t xml:space="preserve"> from University of Madras.</w:t>
      </w:r>
    </w:p>
    <w:p w14:paraId="4BB0BC6B" w14:textId="77777777" w:rsidR="0037020C" w:rsidRDefault="0037020C"/>
    <w:sectPr w:rsidR="0037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56347" w14:textId="77777777" w:rsidR="000414FC" w:rsidRDefault="000414FC" w:rsidP="00705768">
      <w:pPr>
        <w:spacing w:after="0" w:line="240" w:lineRule="auto"/>
      </w:pPr>
      <w:r>
        <w:separator/>
      </w:r>
    </w:p>
  </w:endnote>
  <w:endnote w:type="continuationSeparator" w:id="0">
    <w:p w14:paraId="4F5E4E12" w14:textId="77777777" w:rsidR="000414FC" w:rsidRDefault="000414FC" w:rsidP="0070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44825" w14:textId="77777777" w:rsidR="000414FC" w:rsidRDefault="000414FC" w:rsidP="00705768">
      <w:pPr>
        <w:spacing w:after="0" w:line="240" w:lineRule="auto"/>
      </w:pPr>
      <w:r>
        <w:separator/>
      </w:r>
    </w:p>
  </w:footnote>
  <w:footnote w:type="continuationSeparator" w:id="0">
    <w:p w14:paraId="6F573A54" w14:textId="77777777" w:rsidR="000414FC" w:rsidRDefault="000414FC" w:rsidP="00705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0"/>
    <w:rsid w:val="000414FC"/>
    <w:rsid w:val="0037020C"/>
    <w:rsid w:val="00386C50"/>
    <w:rsid w:val="003C043A"/>
    <w:rsid w:val="004863BE"/>
    <w:rsid w:val="004D1002"/>
    <w:rsid w:val="00537A15"/>
    <w:rsid w:val="00616DFB"/>
    <w:rsid w:val="00705768"/>
    <w:rsid w:val="007645B7"/>
    <w:rsid w:val="007A6FB3"/>
    <w:rsid w:val="008953DC"/>
    <w:rsid w:val="00A62D5C"/>
    <w:rsid w:val="00D845EF"/>
    <w:rsid w:val="00DE2B61"/>
    <w:rsid w:val="00DF4073"/>
    <w:rsid w:val="00F055AA"/>
    <w:rsid w:val="00F41600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2018"/>
  <w15:chartTrackingRefBased/>
  <w15:docId w15:val="{86597929-4361-4176-8941-3434A512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5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68"/>
  </w:style>
  <w:style w:type="paragraph" w:styleId="Footer">
    <w:name w:val="footer"/>
    <w:basedOn w:val="Normal"/>
    <w:link w:val="FooterChar"/>
    <w:uiPriority w:val="99"/>
    <w:unhideWhenUsed/>
    <w:rsid w:val="00705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68"/>
  </w:style>
  <w:style w:type="paragraph" w:styleId="NormalWeb">
    <w:name w:val="Normal (Web)"/>
    <w:basedOn w:val="Normal"/>
    <w:uiPriority w:val="99"/>
    <w:semiHidden/>
    <w:unhideWhenUsed/>
    <w:rsid w:val="007057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Kumari</dc:creator>
  <cp:keywords/>
  <dc:description/>
  <cp:lastModifiedBy>Swarna Kumari</cp:lastModifiedBy>
  <cp:revision>11</cp:revision>
  <dcterms:created xsi:type="dcterms:W3CDTF">2024-11-12T05:18:00Z</dcterms:created>
  <dcterms:modified xsi:type="dcterms:W3CDTF">2024-11-15T17:13:00Z</dcterms:modified>
</cp:coreProperties>
</file>