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157DA" w14:textId="77777777" w:rsidR="00776686" w:rsidRPr="00776686" w:rsidRDefault="00776686" w:rsidP="00776686">
      <w:pPr>
        <w:jc w:val="center"/>
        <w:rPr>
          <w:b/>
          <w:bCs/>
          <w:sz w:val="36"/>
          <w:szCs w:val="36"/>
          <w:u w:val="single"/>
        </w:rPr>
      </w:pPr>
      <w:r w:rsidRPr="00776686">
        <w:rPr>
          <w:b/>
          <w:bCs/>
          <w:sz w:val="36"/>
          <w:szCs w:val="36"/>
          <w:u w:val="single"/>
        </w:rPr>
        <w:t>Strengths</w:t>
      </w:r>
    </w:p>
    <w:p w14:paraId="20EF8EDE" w14:textId="77777777" w:rsidR="0037020C" w:rsidRDefault="0037020C"/>
    <w:p w14:paraId="6109995D" w14:textId="77777777" w:rsidR="00776686" w:rsidRPr="00776686" w:rsidRDefault="00776686" w:rsidP="00776686">
      <w:pPr>
        <w:rPr>
          <w:sz w:val="28"/>
          <w:szCs w:val="28"/>
          <w:u w:val="single"/>
        </w:rPr>
      </w:pPr>
      <w:r w:rsidRPr="00776686">
        <w:rPr>
          <w:sz w:val="28"/>
          <w:szCs w:val="28"/>
          <w:u w:val="single"/>
        </w:rPr>
        <w:t>Bilingual Candidate Data Base</w:t>
      </w:r>
    </w:p>
    <w:p w14:paraId="2E0C0ED6" w14:textId="3C8AD53C" w:rsidR="00776686" w:rsidRDefault="00776686">
      <w:r w:rsidRPr="00776686">
        <w:t>We have one of the largest active bilingual candidate databases for managerial and specialist positions who can speak English and local languages. We locate them through research, job boards and referrals.</w:t>
      </w:r>
    </w:p>
    <w:p w14:paraId="6A04A64B" w14:textId="77777777" w:rsidR="00776686" w:rsidRDefault="00776686"/>
    <w:p w14:paraId="4EE4DD38" w14:textId="77777777" w:rsidR="00776686" w:rsidRPr="00776686" w:rsidRDefault="00776686" w:rsidP="00776686">
      <w:pPr>
        <w:rPr>
          <w:sz w:val="28"/>
          <w:szCs w:val="28"/>
          <w:u w:val="single"/>
        </w:rPr>
      </w:pPr>
      <w:r w:rsidRPr="00776686">
        <w:rPr>
          <w:sz w:val="28"/>
          <w:szCs w:val="28"/>
          <w:u w:val="single"/>
        </w:rPr>
        <w:t>High Speed &amp; Volume with Quality</w:t>
      </w:r>
    </w:p>
    <w:p w14:paraId="11A77288" w14:textId="1745A5C6" w:rsidR="00776686" w:rsidRDefault="00776686">
      <w:r w:rsidRPr="00776686">
        <w:t>We understand the immediate business goals and problems clients are facing. We work with as a sense of urgency to identify high quality candidates for open managerial and specialist positions. We set a realistic timeframe to complete the recruitment process with follow up monitoring.</w:t>
      </w:r>
    </w:p>
    <w:p w14:paraId="6B36846A" w14:textId="77777777" w:rsidR="00776686" w:rsidRPr="007E66D4" w:rsidRDefault="00776686">
      <w:pPr>
        <w:rPr>
          <w:sz w:val="28"/>
          <w:szCs w:val="28"/>
        </w:rPr>
      </w:pPr>
    </w:p>
    <w:p w14:paraId="01EE683F" w14:textId="77777777" w:rsidR="00776686" w:rsidRPr="00776686" w:rsidRDefault="00776686" w:rsidP="00776686">
      <w:pPr>
        <w:rPr>
          <w:sz w:val="28"/>
          <w:szCs w:val="28"/>
          <w:u w:val="single"/>
        </w:rPr>
      </w:pPr>
      <w:r w:rsidRPr="00776686">
        <w:rPr>
          <w:sz w:val="28"/>
          <w:szCs w:val="28"/>
          <w:u w:val="single"/>
        </w:rPr>
        <w:t>Trusted Career Advisory Specialization</w:t>
      </w:r>
    </w:p>
    <w:p w14:paraId="3221EBD7" w14:textId="77777777" w:rsidR="00776686" w:rsidRPr="00776686" w:rsidRDefault="00776686" w:rsidP="00776686">
      <w:r w:rsidRPr="00776686">
        <w:t>We take the time to get to know our candidates in terms of their career goals and aspirations as we identify open positions that are a potential good fit for their skills and experience. We offer career planning advice and coaching support to be fully prepared to make the best interview impression as they move through the recruitment process.</w:t>
      </w:r>
    </w:p>
    <w:p w14:paraId="25FB46BC" w14:textId="77777777" w:rsidR="00776686" w:rsidRDefault="00776686"/>
    <w:p w14:paraId="053A8DE0" w14:textId="77777777" w:rsidR="00665BEA" w:rsidRDefault="00665BEA"/>
    <w:p w14:paraId="602051A2" w14:textId="7B1B1B38" w:rsidR="00665BEA" w:rsidRDefault="00665BEA">
      <w:r w:rsidRPr="00665BEA">
        <w:rPr>
          <w:b/>
          <w:bCs/>
          <w:sz w:val="28"/>
          <w:szCs w:val="28"/>
          <w:u w:val="single"/>
        </w:rPr>
        <w:t>VISION:</w:t>
      </w:r>
      <w:r>
        <w:t xml:space="preserve"> </w:t>
      </w:r>
      <w:r w:rsidRPr="00665BEA">
        <w:t>Unleash the potential of talent and be a bridge to a better world</w:t>
      </w:r>
    </w:p>
    <w:p w14:paraId="6DE81FC3" w14:textId="77777777" w:rsidR="00665BEA" w:rsidRDefault="00665BEA"/>
    <w:p w14:paraId="4E2BEC8E" w14:textId="77777777" w:rsidR="00665BEA" w:rsidRPr="00C24126" w:rsidRDefault="00665BEA">
      <w:pPr>
        <w:rPr>
          <w:sz w:val="24"/>
          <w:szCs w:val="24"/>
        </w:rPr>
      </w:pPr>
      <w:r w:rsidRPr="00C24126">
        <w:rPr>
          <w:b/>
          <w:bCs/>
          <w:sz w:val="24"/>
          <w:szCs w:val="24"/>
          <w:u w:val="single"/>
        </w:rPr>
        <w:t>MISSION</w:t>
      </w:r>
      <w:r w:rsidRPr="00C24126">
        <w:rPr>
          <w:sz w:val="24"/>
          <w:szCs w:val="24"/>
        </w:rPr>
        <w:t xml:space="preserve">: </w:t>
      </w:r>
    </w:p>
    <w:p w14:paraId="04C8942B" w14:textId="4C575A31" w:rsidR="00665BEA" w:rsidRDefault="00665BEA">
      <w:r w:rsidRPr="00665BEA">
        <w:t>To add value for our clients and candidates, resulting in the ultimate reward: a heartfelt “thank you”</w:t>
      </w:r>
    </w:p>
    <w:p w14:paraId="6B7195A0" w14:textId="1280297F" w:rsidR="00665BEA" w:rsidRDefault="00665BEA">
      <w:r w:rsidRPr="00665BEA">
        <w:t>To enable the discovery of opportunities by providing consistently superior HR solutions</w:t>
      </w:r>
    </w:p>
    <w:p w14:paraId="132D6E3D" w14:textId="302C4556" w:rsidR="00665BEA" w:rsidRPr="00C24126" w:rsidRDefault="00665BEA">
      <w:pPr>
        <w:rPr>
          <w:b/>
          <w:bCs/>
          <w:sz w:val="28"/>
          <w:szCs w:val="28"/>
          <w:u w:val="single"/>
        </w:rPr>
      </w:pPr>
      <w:r w:rsidRPr="00C24126">
        <w:rPr>
          <w:b/>
          <w:bCs/>
          <w:sz w:val="28"/>
          <w:szCs w:val="28"/>
          <w:u w:val="single"/>
        </w:rPr>
        <w:t>VALUES</w:t>
      </w:r>
    </w:p>
    <w:p w14:paraId="08A2C2FD" w14:textId="79FE9801" w:rsidR="00665BEA" w:rsidRDefault="00665BEA" w:rsidP="00665BEA">
      <w:r w:rsidRPr="00665BEA">
        <w:rPr>
          <w:u w:val="single"/>
        </w:rPr>
        <w:t>Integrity</w:t>
      </w:r>
      <w:r>
        <w:rPr>
          <w:u w:val="single"/>
        </w:rPr>
        <w:t xml:space="preserve">: </w:t>
      </w:r>
      <w:r w:rsidRPr="00665BEA">
        <w:t xml:space="preserve">We follow the highest standards of professional ethics, </w:t>
      </w:r>
      <w:r>
        <w:t>transparency</w:t>
      </w:r>
      <w:r w:rsidRPr="00665BEA">
        <w:t xml:space="preserve"> and honesty</w:t>
      </w:r>
    </w:p>
    <w:p w14:paraId="012B32EA" w14:textId="1F423CE6" w:rsidR="00C24126" w:rsidRDefault="00C24126" w:rsidP="00665BEA">
      <w:r w:rsidRPr="00C24126">
        <w:rPr>
          <w:u w:val="single"/>
        </w:rPr>
        <w:t>Respect:</w:t>
      </w:r>
      <w:r>
        <w:t xml:space="preserve"> </w:t>
      </w:r>
      <w:r w:rsidRPr="00C24126">
        <w:t>We always treat others the way we would like to be treated</w:t>
      </w:r>
    </w:p>
    <w:p w14:paraId="0A11D3F1" w14:textId="3A2A6DB4" w:rsidR="00C24126" w:rsidRDefault="00C24126" w:rsidP="00665BEA">
      <w:r w:rsidRPr="00C24126">
        <w:rPr>
          <w:u w:val="single"/>
        </w:rPr>
        <w:t>Accountability:</w:t>
      </w:r>
      <w:r>
        <w:t xml:space="preserve"> </w:t>
      </w:r>
      <w:r w:rsidRPr="00C24126">
        <w:t xml:space="preserve">We take ownership and initiatives in seizing opportunities, and </w:t>
      </w:r>
      <w:r w:rsidR="00F26179" w:rsidRPr="00C24126">
        <w:t>honour</w:t>
      </w:r>
      <w:r w:rsidRPr="00C24126">
        <w:t xml:space="preserve"> our promises and commitments</w:t>
      </w:r>
    </w:p>
    <w:p w14:paraId="3F16D57C" w14:textId="6E4A7C29" w:rsidR="00C24126" w:rsidRPr="00665BEA" w:rsidRDefault="00C24126" w:rsidP="00665BEA">
      <w:pPr>
        <w:rPr>
          <w:u w:val="single"/>
        </w:rPr>
      </w:pPr>
      <w:r w:rsidRPr="00C24126">
        <w:rPr>
          <w:u w:val="single"/>
        </w:rPr>
        <w:t>Audacity:</w:t>
      </w:r>
      <w:r>
        <w:t xml:space="preserve"> </w:t>
      </w:r>
      <w:r w:rsidRPr="00C24126">
        <w:t>We are driven, ambitious, enthusiastic, and adventurous, and are not afraid to learn from failure</w:t>
      </w:r>
    </w:p>
    <w:p w14:paraId="3F818BF4" w14:textId="77777777" w:rsidR="00665BEA" w:rsidRPr="00665BEA" w:rsidRDefault="00665BEA">
      <w:pPr>
        <w:rPr>
          <w:b/>
          <w:bCs/>
          <w:u w:val="single"/>
        </w:rPr>
      </w:pPr>
    </w:p>
    <w:sectPr w:rsidR="00665BEA" w:rsidRPr="00665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B9"/>
    <w:rsid w:val="0037020C"/>
    <w:rsid w:val="00487BB9"/>
    <w:rsid w:val="00665BEA"/>
    <w:rsid w:val="007645B7"/>
    <w:rsid w:val="00776686"/>
    <w:rsid w:val="007E66D4"/>
    <w:rsid w:val="009764A5"/>
    <w:rsid w:val="00C24126"/>
    <w:rsid w:val="00F26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B8A5"/>
  <w15:chartTrackingRefBased/>
  <w15:docId w15:val="{11CFFDCE-CE6A-40BA-9BC4-070829D6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BB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87BB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87BB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87BB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87BB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87B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B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B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B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BB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87BB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87BB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87BB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87BB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87B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B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B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BB9"/>
    <w:rPr>
      <w:rFonts w:eastAsiaTheme="majorEastAsia" w:cstheme="majorBidi"/>
      <w:color w:val="272727" w:themeColor="text1" w:themeTint="D8"/>
    </w:rPr>
  </w:style>
  <w:style w:type="paragraph" w:styleId="Title">
    <w:name w:val="Title"/>
    <w:basedOn w:val="Normal"/>
    <w:next w:val="Normal"/>
    <w:link w:val="TitleChar"/>
    <w:uiPriority w:val="10"/>
    <w:qFormat/>
    <w:rsid w:val="00487B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B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B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B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BB9"/>
    <w:pPr>
      <w:spacing w:before="160"/>
      <w:jc w:val="center"/>
    </w:pPr>
    <w:rPr>
      <w:i/>
      <w:iCs/>
      <w:color w:val="404040" w:themeColor="text1" w:themeTint="BF"/>
    </w:rPr>
  </w:style>
  <w:style w:type="character" w:customStyle="1" w:styleId="QuoteChar">
    <w:name w:val="Quote Char"/>
    <w:basedOn w:val="DefaultParagraphFont"/>
    <w:link w:val="Quote"/>
    <w:uiPriority w:val="29"/>
    <w:rsid w:val="00487BB9"/>
    <w:rPr>
      <w:i/>
      <w:iCs/>
      <w:color w:val="404040" w:themeColor="text1" w:themeTint="BF"/>
    </w:rPr>
  </w:style>
  <w:style w:type="paragraph" w:styleId="ListParagraph">
    <w:name w:val="List Paragraph"/>
    <w:basedOn w:val="Normal"/>
    <w:uiPriority w:val="34"/>
    <w:qFormat/>
    <w:rsid w:val="00487BB9"/>
    <w:pPr>
      <w:ind w:left="720"/>
      <w:contextualSpacing/>
    </w:pPr>
  </w:style>
  <w:style w:type="character" w:styleId="IntenseEmphasis">
    <w:name w:val="Intense Emphasis"/>
    <w:basedOn w:val="DefaultParagraphFont"/>
    <w:uiPriority w:val="21"/>
    <w:qFormat/>
    <w:rsid w:val="00487BB9"/>
    <w:rPr>
      <w:i/>
      <w:iCs/>
      <w:color w:val="2E74B5" w:themeColor="accent1" w:themeShade="BF"/>
    </w:rPr>
  </w:style>
  <w:style w:type="paragraph" w:styleId="IntenseQuote">
    <w:name w:val="Intense Quote"/>
    <w:basedOn w:val="Normal"/>
    <w:next w:val="Normal"/>
    <w:link w:val="IntenseQuoteChar"/>
    <w:uiPriority w:val="30"/>
    <w:qFormat/>
    <w:rsid w:val="00487BB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87BB9"/>
    <w:rPr>
      <w:i/>
      <w:iCs/>
      <w:color w:val="2E74B5" w:themeColor="accent1" w:themeShade="BF"/>
    </w:rPr>
  </w:style>
  <w:style w:type="character" w:styleId="IntenseReference">
    <w:name w:val="Intense Reference"/>
    <w:basedOn w:val="DefaultParagraphFont"/>
    <w:uiPriority w:val="32"/>
    <w:qFormat/>
    <w:rsid w:val="00487BB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87587">
      <w:bodyDiv w:val="1"/>
      <w:marLeft w:val="0"/>
      <w:marRight w:val="0"/>
      <w:marTop w:val="0"/>
      <w:marBottom w:val="0"/>
      <w:divBdr>
        <w:top w:val="none" w:sz="0" w:space="0" w:color="auto"/>
        <w:left w:val="none" w:sz="0" w:space="0" w:color="auto"/>
        <w:bottom w:val="none" w:sz="0" w:space="0" w:color="auto"/>
        <w:right w:val="none" w:sz="0" w:space="0" w:color="auto"/>
      </w:divBdr>
    </w:div>
    <w:div w:id="525021960">
      <w:bodyDiv w:val="1"/>
      <w:marLeft w:val="0"/>
      <w:marRight w:val="0"/>
      <w:marTop w:val="0"/>
      <w:marBottom w:val="0"/>
      <w:divBdr>
        <w:top w:val="none" w:sz="0" w:space="0" w:color="auto"/>
        <w:left w:val="none" w:sz="0" w:space="0" w:color="auto"/>
        <w:bottom w:val="none" w:sz="0" w:space="0" w:color="auto"/>
        <w:right w:val="none" w:sz="0" w:space="0" w:color="auto"/>
      </w:divBdr>
    </w:div>
    <w:div w:id="1106921098">
      <w:bodyDiv w:val="1"/>
      <w:marLeft w:val="0"/>
      <w:marRight w:val="0"/>
      <w:marTop w:val="0"/>
      <w:marBottom w:val="0"/>
      <w:divBdr>
        <w:top w:val="none" w:sz="0" w:space="0" w:color="auto"/>
        <w:left w:val="none" w:sz="0" w:space="0" w:color="auto"/>
        <w:bottom w:val="none" w:sz="0" w:space="0" w:color="auto"/>
        <w:right w:val="none" w:sz="0" w:space="0" w:color="auto"/>
      </w:divBdr>
    </w:div>
    <w:div w:id="1296066041">
      <w:bodyDiv w:val="1"/>
      <w:marLeft w:val="0"/>
      <w:marRight w:val="0"/>
      <w:marTop w:val="0"/>
      <w:marBottom w:val="0"/>
      <w:divBdr>
        <w:top w:val="none" w:sz="0" w:space="0" w:color="auto"/>
        <w:left w:val="none" w:sz="0" w:space="0" w:color="auto"/>
        <w:bottom w:val="none" w:sz="0" w:space="0" w:color="auto"/>
        <w:right w:val="none" w:sz="0" w:space="0" w:color="auto"/>
      </w:divBdr>
    </w:div>
    <w:div w:id="1431774265">
      <w:bodyDiv w:val="1"/>
      <w:marLeft w:val="0"/>
      <w:marRight w:val="0"/>
      <w:marTop w:val="0"/>
      <w:marBottom w:val="0"/>
      <w:divBdr>
        <w:top w:val="none" w:sz="0" w:space="0" w:color="auto"/>
        <w:left w:val="none" w:sz="0" w:space="0" w:color="auto"/>
        <w:bottom w:val="none" w:sz="0" w:space="0" w:color="auto"/>
        <w:right w:val="none" w:sz="0" w:space="0" w:color="auto"/>
      </w:divBdr>
    </w:div>
    <w:div w:id="1529831641">
      <w:bodyDiv w:val="1"/>
      <w:marLeft w:val="0"/>
      <w:marRight w:val="0"/>
      <w:marTop w:val="0"/>
      <w:marBottom w:val="0"/>
      <w:divBdr>
        <w:top w:val="none" w:sz="0" w:space="0" w:color="auto"/>
        <w:left w:val="none" w:sz="0" w:space="0" w:color="auto"/>
        <w:bottom w:val="none" w:sz="0" w:space="0" w:color="auto"/>
        <w:right w:val="none" w:sz="0" w:space="0" w:color="auto"/>
      </w:divBdr>
    </w:div>
    <w:div w:id="1550142373">
      <w:bodyDiv w:val="1"/>
      <w:marLeft w:val="0"/>
      <w:marRight w:val="0"/>
      <w:marTop w:val="0"/>
      <w:marBottom w:val="0"/>
      <w:divBdr>
        <w:top w:val="none" w:sz="0" w:space="0" w:color="auto"/>
        <w:left w:val="none" w:sz="0" w:space="0" w:color="auto"/>
        <w:bottom w:val="none" w:sz="0" w:space="0" w:color="auto"/>
        <w:right w:val="none" w:sz="0" w:space="0" w:color="auto"/>
      </w:divBdr>
    </w:div>
    <w:div w:id="1764767514">
      <w:bodyDiv w:val="1"/>
      <w:marLeft w:val="0"/>
      <w:marRight w:val="0"/>
      <w:marTop w:val="0"/>
      <w:marBottom w:val="0"/>
      <w:divBdr>
        <w:top w:val="none" w:sz="0" w:space="0" w:color="auto"/>
        <w:left w:val="none" w:sz="0" w:space="0" w:color="auto"/>
        <w:bottom w:val="none" w:sz="0" w:space="0" w:color="auto"/>
        <w:right w:val="none" w:sz="0" w:space="0" w:color="auto"/>
      </w:divBdr>
    </w:div>
    <w:div w:id="1933197024">
      <w:bodyDiv w:val="1"/>
      <w:marLeft w:val="0"/>
      <w:marRight w:val="0"/>
      <w:marTop w:val="0"/>
      <w:marBottom w:val="0"/>
      <w:divBdr>
        <w:top w:val="none" w:sz="0" w:space="0" w:color="auto"/>
        <w:left w:val="none" w:sz="0" w:space="0" w:color="auto"/>
        <w:bottom w:val="none" w:sz="0" w:space="0" w:color="auto"/>
        <w:right w:val="none" w:sz="0" w:space="0" w:color="auto"/>
      </w:divBdr>
    </w:div>
    <w:div w:id="203457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 Kumari</dc:creator>
  <cp:keywords/>
  <dc:description/>
  <cp:lastModifiedBy>Swarna Kumari</cp:lastModifiedBy>
  <cp:revision>6</cp:revision>
  <dcterms:created xsi:type="dcterms:W3CDTF">2024-11-19T11:31:00Z</dcterms:created>
  <dcterms:modified xsi:type="dcterms:W3CDTF">2024-11-19T11:40:00Z</dcterms:modified>
</cp:coreProperties>
</file>