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55C82" w14:textId="6C121916" w:rsidR="00204F40" w:rsidRDefault="00225FDE" w:rsidP="00225FDE">
      <w:pPr>
        <w:rPr>
          <w:b/>
          <w:bCs/>
          <w:sz w:val="44"/>
          <w:szCs w:val="44"/>
        </w:rPr>
      </w:pPr>
      <w:r w:rsidRPr="00225FDE">
        <w:rPr>
          <w:b/>
          <w:bCs/>
          <w:sz w:val="44"/>
          <w:szCs w:val="44"/>
        </w:rPr>
        <w:t>Multicollinearity:</w:t>
      </w:r>
    </w:p>
    <w:p w14:paraId="3B0266C0" w14:textId="77777777" w:rsidR="0054343B" w:rsidRDefault="00BB4565" w:rsidP="007F1896">
      <w:pPr>
        <w:rPr>
          <w:sz w:val="32"/>
          <w:szCs w:val="32"/>
        </w:rPr>
      </w:pPr>
      <w:r>
        <w:rPr>
          <w:sz w:val="44"/>
          <w:szCs w:val="44"/>
        </w:rPr>
        <w:t xml:space="preserve">    </w:t>
      </w:r>
      <w:r w:rsidR="00B37E38" w:rsidRPr="007C3FAE">
        <w:rPr>
          <w:sz w:val="32"/>
          <w:szCs w:val="32"/>
        </w:rPr>
        <w:t>Multicollinearity happens when two or more independent variables in a model are highly related, causing confusion about which variable is influencing the result.</w:t>
      </w:r>
    </w:p>
    <w:p w14:paraId="4FFBF148" w14:textId="2FBB2EE2" w:rsidR="00B37E38" w:rsidRPr="007C3FAE" w:rsidRDefault="00B37E38" w:rsidP="007F1896">
      <w:pPr>
        <w:rPr>
          <w:sz w:val="32"/>
          <w:szCs w:val="32"/>
        </w:rPr>
      </w:pPr>
      <w:r w:rsidRPr="007C3FAE">
        <w:rPr>
          <w:sz w:val="32"/>
          <w:szCs w:val="32"/>
        </w:rPr>
        <w:t xml:space="preserve"> </w:t>
      </w:r>
    </w:p>
    <w:p w14:paraId="3E9A7118" w14:textId="77777777" w:rsidR="006A0BAA" w:rsidRPr="007C3FAE" w:rsidRDefault="00B37E38" w:rsidP="007F1896">
      <w:pPr>
        <w:rPr>
          <w:b/>
          <w:bCs/>
          <w:sz w:val="32"/>
          <w:szCs w:val="32"/>
        </w:rPr>
      </w:pPr>
      <w:r w:rsidRPr="007C3FAE">
        <w:rPr>
          <w:b/>
          <w:bCs/>
          <w:sz w:val="32"/>
          <w:szCs w:val="32"/>
        </w:rPr>
        <w:t>For example</w:t>
      </w:r>
      <w:r w:rsidRPr="007C3FAE">
        <w:rPr>
          <w:sz w:val="32"/>
          <w:szCs w:val="32"/>
        </w:rPr>
        <w:t xml:space="preserve">, </w:t>
      </w:r>
      <w:r w:rsidR="00AC3C61" w:rsidRPr="007C3FAE">
        <w:rPr>
          <w:sz w:val="32"/>
          <w:szCs w:val="32"/>
        </w:rPr>
        <w:t xml:space="preserve">Let’s say you’re trying to predict a house’s price using two variables: </w:t>
      </w:r>
      <w:r w:rsidR="00AC3C61" w:rsidRPr="007C3FAE">
        <w:rPr>
          <w:b/>
          <w:bCs/>
          <w:sz w:val="32"/>
          <w:szCs w:val="32"/>
        </w:rPr>
        <w:t>house size</w:t>
      </w:r>
      <w:r w:rsidR="00AC3C61" w:rsidRPr="007C3FAE">
        <w:rPr>
          <w:sz w:val="32"/>
          <w:szCs w:val="32"/>
        </w:rPr>
        <w:t xml:space="preserve"> and </w:t>
      </w:r>
      <w:r w:rsidR="00AC3C61" w:rsidRPr="007C3FAE">
        <w:rPr>
          <w:b/>
          <w:bCs/>
          <w:sz w:val="32"/>
          <w:szCs w:val="32"/>
        </w:rPr>
        <w:t>number of rooms</w:t>
      </w:r>
      <w:r w:rsidR="00AC3C61" w:rsidRPr="007C3FAE">
        <w:rPr>
          <w:sz w:val="32"/>
          <w:szCs w:val="32"/>
        </w:rPr>
        <w:t xml:space="preserve">. Since larger houses usually have more rooms, these two variables are closely related. This high correlation between </w:t>
      </w:r>
      <w:r w:rsidR="00AC3C61" w:rsidRPr="007C3FAE">
        <w:rPr>
          <w:b/>
          <w:bCs/>
          <w:sz w:val="32"/>
          <w:szCs w:val="32"/>
        </w:rPr>
        <w:t>house size</w:t>
      </w:r>
      <w:r w:rsidR="00AC3C61" w:rsidRPr="007C3FAE">
        <w:rPr>
          <w:sz w:val="32"/>
          <w:szCs w:val="32"/>
        </w:rPr>
        <w:t xml:space="preserve"> and </w:t>
      </w:r>
      <w:r w:rsidR="00AC3C61" w:rsidRPr="007C3FAE">
        <w:rPr>
          <w:b/>
          <w:bCs/>
          <w:sz w:val="32"/>
          <w:szCs w:val="32"/>
        </w:rPr>
        <w:t>number of rooms</w:t>
      </w:r>
      <w:r w:rsidR="00AC3C61" w:rsidRPr="007C3FAE">
        <w:rPr>
          <w:sz w:val="32"/>
          <w:szCs w:val="32"/>
        </w:rPr>
        <w:t xml:space="preserve"> makes it hard to tell whether price is being influenced more by size or by the number of rooms — that's multicollinearity.</w:t>
      </w:r>
      <w:r w:rsidR="00AC3C61" w:rsidRPr="007C3FAE">
        <w:rPr>
          <w:b/>
          <w:bCs/>
          <w:sz w:val="32"/>
          <w:szCs w:val="32"/>
        </w:rPr>
        <w:t xml:space="preserve"> </w:t>
      </w:r>
    </w:p>
    <w:p w14:paraId="5BBA6E00" w14:textId="77777777" w:rsidR="006A0BAA" w:rsidRDefault="006A0BAA" w:rsidP="007F1896">
      <w:pPr>
        <w:rPr>
          <w:b/>
          <w:bCs/>
          <w:sz w:val="36"/>
          <w:szCs w:val="36"/>
        </w:rPr>
      </w:pPr>
    </w:p>
    <w:p w14:paraId="1DC6BBD2" w14:textId="45F178F7" w:rsidR="007F1896" w:rsidRDefault="007F1896" w:rsidP="007F1896">
      <w:pPr>
        <w:rPr>
          <w:b/>
          <w:bCs/>
          <w:sz w:val="40"/>
          <w:szCs w:val="40"/>
        </w:rPr>
      </w:pPr>
      <w:r w:rsidRPr="007F1896">
        <w:rPr>
          <w:b/>
          <w:bCs/>
          <w:sz w:val="40"/>
          <w:szCs w:val="40"/>
        </w:rPr>
        <w:t>Methods to Detect Multicollinearity:</w:t>
      </w:r>
    </w:p>
    <w:p w14:paraId="19626254" w14:textId="02C08800" w:rsidR="006C66AC" w:rsidRPr="006C66AC" w:rsidRDefault="006C66AC" w:rsidP="007F1896">
      <w:pPr>
        <w:rPr>
          <w:sz w:val="40"/>
          <w:szCs w:val="40"/>
        </w:rPr>
      </w:pPr>
      <w:r>
        <w:rPr>
          <w:b/>
          <w:bCs/>
          <w:sz w:val="40"/>
          <w:szCs w:val="40"/>
        </w:rPr>
        <w:t xml:space="preserve">        </w:t>
      </w:r>
      <w:r w:rsidRPr="006C66AC">
        <w:rPr>
          <w:sz w:val="40"/>
          <w:szCs w:val="40"/>
        </w:rPr>
        <w:t>1.Correlation Matrix</w:t>
      </w:r>
    </w:p>
    <w:p w14:paraId="17008793" w14:textId="136DFB01" w:rsidR="006C66AC" w:rsidRDefault="006C66AC" w:rsidP="006C66AC">
      <w:pPr>
        <w:ind w:left="720"/>
        <w:rPr>
          <w:sz w:val="40"/>
          <w:szCs w:val="40"/>
        </w:rPr>
      </w:pPr>
      <w:r w:rsidRPr="006C66AC">
        <w:rPr>
          <w:sz w:val="40"/>
          <w:szCs w:val="40"/>
        </w:rPr>
        <w:t>2.</w:t>
      </w:r>
      <w:r w:rsidRPr="006C66AC">
        <w:rPr>
          <w:sz w:val="40"/>
          <w:szCs w:val="40"/>
        </w:rPr>
        <w:t>Variance Inflation Factor (VIF)</w:t>
      </w:r>
    </w:p>
    <w:p w14:paraId="11354095" w14:textId="6684A603" w:rsidR="006C66AC" w:rsidRDefault="006C66AC" w:rsidP="006C66AC">
      <w:pPr>
        <w:ind w:left="720"/>
        <w:rPr>
          <w:sz w:val="40"/>
          <w:szCs w:val="40"/>
        </w:rPr>
      </w:pPr>
      <w:r>
        <w:rPr>
          <w:sz w:val="40"/>
          <w:szCs w:val="40"/>
        </w:rPr>
        <w:t>3.</w:t>
      </w:r>
      <w:r w:rsidR="00BA601F">
        <w:rPr>
          <w:sz w:val="40"/>
          <w:szCs w:val="40"/>
        </w:rPr>
        <w:t>Tolerance</w:t>
      </w:r>
    </w:p>
    <w:p w14:paraId="31405445" w14:textId="3370B8D6" w:rsidR="00BA601F" w:rsidRDefault="00BA601F" w:rsidP="006C66AC">
      <w:pPr>
        <w:ind w:left="720"/>
        <w:rPr>
          <w:sz w:val="40"/>
          <w:szCs w:val="40"/>
        </w:rPr>
      </w:pPr>
      <w:r>
        <w:rPr>
          <w:sz w:val="40"/>
          <w:szCs w:val="40"/>
        </w:rPr>
        <w:t>4.Eigen Values and condition index</w:t>
      </w:r>
    </w:p>
    <w:p w14:paraId="04568EDB" w14:textId="59AC4D56" w:rsidR="00BA601F" w:rsidRDefault="00BA601F" w:rsidP="006C66AC">
      <w:pPr>
        <w:ind w:left="720"/>
        <w:rPr>
          <w:sz w:val="40"/>
          <w:szCs w:val="40"/>
        </w:rPr>
      </w:pPr>
      <w:r>
        <w:rPr>
          <w:sz w:val="40"/>
          <w:szCs w:val="40"/>
        </w:rPr>
        <w:t>5.Stepwise Regression</w:t>
      </w:r>
    </w:p>
    <w:p w14:paraId="586D74B6" w14:textId="2FCF5A03" w:rsidR="00BA601F" w:rsidRDefault="00F42B85" w:rsidP="006C66AC">
      <w:pPr>
        <w:ind w:left="720"/>
        <w:rPr>
          <w:sz w:val="40"/>
          <w:szCs w:val="40"/>
        </w:rPr>
      </w:pPr>
      <w:r>
        <w:rPr>
          <w:sz w:val="40"/>
          <w:szCs w:val="40"/>
        </w:rPr>
        <w:t>6.Principal Component Analysis (PCA)</w:t>
      </w:r>
    </w:p>
    <w:p w14:paraId="2CDD6A06" w14:textId="1B877AC4" w:rsidR="00F42B85" w:rsidRDefault="00F42B85" w:rsidP="006C66AC">
      <w:pPr>
        <w:ind w:left="720"/>
        <w:rPr>
          <w:sz w:val="40"/>
          <w:szCs w:val="40"/>
        </w:rPr>
      </w:pPr>
      <w:r>
        <w:rPr>
          <w:sz w:val="40"/>
          <w:szCs w:val="40"/>
        </w:rPr>
        <w:t>7.</w:t>
      </w:r>
      <w:r w:rsidR="00EE6001">
        <w:rPr>
          <w:sz w:val="40"/>
          <w:szCs w:val="40"/>
        </w:rPr>
        <w:t>Ridge Regression</w:t>
      </w:r>
    </w:p>
    <w:p w14:paraId="6274E2E5" w14:textId="3456493F" w:rsidR="00EE6001" w:rsidRDefault="00EE6001" w:rsidP="006C66AC">
      <w:pPr>
        <w:ind w:left="720"/>
        <w:rPr>
          <w:sz w:val="40"/>
          <w:szCs w:val="40"/>
        </w:rPr>
      </w:pPr>
      <w:r>
        <w:rPr>
          <w:sz w:val="40"/>
          <w:szCs w:val="40"/>
        </w:rPr>
        <w:t>8.</w:t>
      </w:r>
      <w:r w:rsidR="0090624B">
        <w:rPr>
          <w:sz w:val="40"/>
          <w:szCs w:val="40"/>
        </w:rPr>
        <w:t>Condition Number</w:t>
      </w:r>
    </w:p>
    <w:p w14:paraId="4953D2EB" w14:textId="77777777" w:rsidR="00F42B85" w:rsidRPr="006C66AC" w:rsidRDefault="00F42B85" w:rsidP="006C66AC">
      <w:pPr>
        <w:ind w:left="720"/>
        <w:rPr>
          <w:sz w:val="40"/>
          <w:szCs w:val="40"/>
        </w:rPr>
      </w:pPr>
    </w:p>
    <w:p w14:paraId="574F1697" w14:textId="77777777" w:rsidR="0054343B" w:rsidRPr="007F1896" w:rsidRDefault="0054343B" w:rsidP="007F1896">
      <w:pPr>
        <w:rPr>
          <w:b/>
          <w:bCs/>
          <w:sz w:val="40"/>
          <w:szCs w:val="40"/>
        </w:rPr>
      </w:pPr>
    </w:p>
    <w:p w14:paraId="6C2023C1" w14:textId="77777777" w:rsidR="007F1896" w:rsidRPr="007F1896" w:rsidRDefault="007F1896" w:rsidP="007F1896">
      <w:pPr>
        <w:numPr>
          <w:ilvl w:val="0"/>
          <w:numId w:val="2"/>
        </w:numPr>
        <w:rPr>
          <w:b/>
          <w:bCs/>
          <w:sz w:val="40"/>
          <w:szCs w:val="40"/>
        </w:rPr>
      </w:pPr>
      <w:r w:rsidRPr="007F1896">
        <w:rPr>
          <w:b/>
          <w:bCs/>
          <w:sz w:val="40"/>
          <w:szCs w:val="40"/>
        </w:rPr>
        <w:lastRenderedPageBreak/>
        <w:t>Correlation Matrix:</w:t>
      </w:r>
    </w:p>
    <w:p w14:paraId="2808935C" w14:textId="77777777" w:rsidR="007F1896" w:rsidRPr="007F1896" w:rsidRDefault="007F1896" w:rsidP="007F1896">
      <w:pPr>
        <w:numPr>
          <w:ilvl w:val="1"/>
          <w:numId w:val="2"/>
        </w:numPr>
        <w:rPr>
          <w:sz w:val="32"/>
          <w:szCs w:val="32"/>
        </w:rPr>
      </w:pPr>
      <w:r w:rsidRPr="007F1896">
        <w:rPr>
          <w:sz w:val="32"/>
          <w:szCs w:val="32"/>
        </w:rPr>
        <w:t>It shows the correlation coefficients between pairs of variables.</w:t>
      </w:r>
    </w:p>
    <w:p w14:paraId="6C09E7CB" w14:textId="77777777" w:rsidR="007F1896" w:rsidRPr="007F1896" w:rsidRDefault="007F1896" w:rsidP="007F1896">
      <w:pPr>
        <w:numPr>
          <w:ilvl w:val="1"/>
          <w:numId w:val="2"/>
        </w:numPr>
        <w:rPr>
          <w:sz w:val="32"/>
          <w:szCs w:val="32"/>
        </w:rPr>
      </w:pPr>
      <w:r w:rsidRPr="007F1896">
        <w:rPr>
          <w:sz w:val="32"/>
          <w:szCs w:val="32"/>
        </w:rPr>
        <w:t>High correlation (above 0.8 or 0.9) between two independent variables suggests multicollinearity.</w:t>
      </w:r>
    </w:p>
    <w:p w14:paraId="644CA40A" w14:textId="6A64D92F" w:rsidR="00FE6A8A" w:rsidRDefault="007F1896" w:rsidP="007F1896">
      <w:pPr>
        <w:rPr>
          <w:sz w:val="32"/>
          <w:szCs w:val="32"/>
        </w:rPr>
      </w:pPr>
      <w:r w:rsidRPr="007F1896">
        <w:rPr>
          <w:sz w:val="40"/>
          <w:szCs w:val="40"/>
        </w:rPr>
        <w:t xml:space="preserve">Example: </w:t>
      </w:r>
      <w:r w:rsidRPr="007F1896">
        <w:rPr>
          <w:sz w:val="32"/>
          <w:szCs w:val="32"/>
        </w:rPr>
        <w:t>If two variables have a correlation of 0.95, they might be redundant</w:t>
      </w:r>
      <w:r w:rsidR="007C3FAE">
        <w:rPr>
          <w:sz w:val="32"/>
          <w:szCs w:val="32"/>
        </w:rPr>
        <w:t>.</w:t>
      </w:r>
    </w:p>
    <w:p w14:paraId="1ADCE880" w14:textId="77777777" w:rsidR="00823D43" w:rsidRPr="007F1896" w:rsidRDefault="00823D43" w:rsidP="007F1896">
      <w:pPr>
        <w:rPr>
          <w:sz w:val="40"/>
          <w:szCs w:val="40"/>
        </w:rPr>
      </w:pPr>
    </w:p>
    <w:p w14:paraId="63C0CCEC" w14:textId="77777777" w:rsidR="007F1896" w:rsidRPr="007F1896" w:rsidRDefault="007F1896" w:rsidP="007F1896">
      <w:pPr>
        <w:numPr>
          <w:ilvl w:val="0"/>
          <w:numId w:val="2"/>
        </w:numPr>
        <w:rPr>
          <w:b/>
          <w:bCs/>
          <w:sz w:val="40"/>
          <w:szCs w:val="40"/>
        </w:rPr>
      </w:pPr>
      <w:r w:rsidRPr="007F1896">
        <w:rPr>
          <w:b/>
          <w:bCs/>
          <w:sz w:val="40"/>
          <w:szCs w:val="40"/>
        </w:rPr>
        <w:t>Variance Inflation Factor (VIF):</w:t>
      </w:r>
    </w:p>
    <w:p w14:paraId="5867CC4C" w14:textId="1A3A9879" w:rsidR="004A313A" w:rsidRPr="004A313A" w:rsidRDefault="004A313A" w:rsidP="004A313A">
      <w:pPr>
        <w:rPr>
          <w:sz w:val="32"/>
          <w:szCs w:val="32"/>
        </w:rPr>
      </w:pPr>
      <w:r>
        <w:rPr>
          <w:sz w:val="32"/>
          <w:szCs w:val="32"/>
        </w:rPr>
        <w:t xml:space="preserve">           </w:t>
      </w:r>
      <w:r w:rsidRPr="004A313A">
        <w:rPr>
          <w:sz w:val="32"/>
          <w:szCs w:val="32"/>
        </w:rPr>
        <w:t xml:space="preserve">  This technique involves calculating the VIF for each predictor, which quantifies how much the variance of a coefficient is inflated due to multicollinearity with other predictors.</w:t>
      </w:r>
    </w:p>
    <w:p w14:paraId="211576F9" w14:textId="77777777" w:rsidR="004A313A" w:rsidRPr="004A313A" w:rsidRDefault="004A313A" w:rsidP="004A313A">
      <w:pPr>
        <w:numPr>
          <w:ilvl w:val="0"/>
          <w:numId w:val="7"/>
        </w:numPr>
        <w:rPr>
          <w:sz w:val="32"/>
          <w:szCs w:val="32"/>
        </w:rPr>
      </w:pPr>
      <w:r w:rsidRPr="004A313A">
        <w:rPr>
          <w:sz w:val="32"/>
          <w:szCs w:val="32"/>
        </w:rPr>
        <w:t xml:space="preserve">A VIF value greater than </w:t>
      </w:r>
      <w:r w:rsidRPr="004A313A">
        <w:rPr>
          <w:b/>
          <w:bCs/>
          <w:sz w:val="32"/>
          <w:szCs w:val="32"/>
        </w:rPr>
        <w:t>10</w:t>
      </w:r>
      <w:r w:rsidRPr="004A313A">
        <w:rPr>
          <w:sz w:val="32"/>
          <w:szCs w:val="32"/>
        </w:rPr>
        <w:t xml:space="preserve"> (or sometimes </w:t>
      </w:r>
      <w:r w:rsidRPr="004A313A">
        <w:rPr>
          <w:b/>
          <w:bCs/>
          <w:sz w:val="32"/>
          <w:szCs w:val="32"/>
        </w:rPr>
        <w:t>5</w:t>
      </w:r>
      <w:r w:rsidRPr="004A313A">
        <w:rPr>
          <w:sz w:val="32"/>
          <w:szCs w:val="32"/>
        </w:rPr>
        <w:t>) indicates significant multicollinearity, suggesting that the predictor's effect may be unreliable.</w:t>
      </w:r>
    </w:p>
    <w:p w14:paraId="4F81EF7F" w14:textId="52A0502B" w:rsidR="004A313A" w:rsidRPr="004A313A" w:rsidRDefault="004A313A" w:rsidP="004A313A">
      <w:pPr>
        <w:rPr>
          <w:sz w:val="32"/>
          <w:szCs w:val="32"/>
        </w:rPr>
      </w:pPr>
      <w:r>
        <w:rPr>
          <w:sz w:val="32"/>
          <w:szCs w:val="32"/>
        </w:rPr>
        <w:t xml:space="preserve">           </w:t>
      </w:r>
      <w:r w:rsidRPr="004A313A">
        <w:rPr>
          <w:b/>
          <w:bCs/>
          <w:sz w:val="32"/>
          <w:szCs w:val="32"/>
        </w:rPr>
        <w:t>Interpretation</w:t>
      </w:r>
      <w:r w:rsidRPr="004A313A">
        <w:rPr>
          <w:sz w:val="32"/>
          <w:szCs w:val="32"/>
        </w:rPr>
        <w:t>: High VIF values imply that a predictor is highly correlated with other predictors, leading to unstable coefficient estimates and increased standard errors.</w:t>
      </w:r>
    </w:p>
    <w:p w14:paraId="6201B129" w14:textId="77777777" w:rsidR="0054343B" w:rsidRPr="007F1896" w:rsidRDefault="0054343B" w:rsidP="007F1896">
      <w:pPr>
        <w:rPr>
          <w:sz w:val="40"/>
          <w:szCs w:val="40"/>
        </w:rPr>
      </w:pPr>
    </w:p>
    <w:p w14:paraId="7DEEC058" w14:textId="77777777" w:rsidR="007F1896" w:rsidRPr="007F1896" w:rsidRDefault="007F1896" w:rsidP="007F1896">
      <w:pPr>
        <w:numPr>
          <w:ilvl w:val="0"/>
          <w:numId w:val="2"/>
        </w:numPr>
        <w:rPr>
          <w:b/>
          <w:bCs/>
          <w:sz w:val="40"/>
          <w:szCs w:val="40"/>
        </w:rPr>
      </w:pPr>
      <w:r w:rsidRPr="007F1896">
        <w:rPr>
          <w:b/>
          <w:bCs/>
          <w:sz w:val="40"/>
          <w:szCs w:val="40"/>
        </w:rPr>
        <w:t>Tolerance:</w:t>
      </w:r>
    </w:p>
    <w:p w14:paraId="1BB0B0E4" w14:textId="77777777" w:rsidR="00937DAB" w:rsidRDefault="00937DAB" w:rsidP="00937DAB">
      <w:pPr>
        <w:rPr>
          <w:sz w:val="32"/>
          <w:szCs w:val="32"/>
        </w:rPr>
      </w:pPr>
      <w:r>
        <w:rPr>
          <w:sz w:val="32"/>
          <w:szCs w:val="32"/>
        </w:rPr>
        <w:t xml:space="preserve">             </w:t>
      </w:r>
      <w:r w:rsidRPr="00937DAB">
        <w:rPr>
          <w:sz w:val="32"/>
          <w:szCs w:val="32"/>
        </w:rPr>
        <w:t xml:space="preserve"> Tolerance is calculated as Tolerance=1−R2Tolerance = 1 - R^2Tolerance=1−R2, where R2R^2R2 is the coefficient of determination obtained by regressing a predictor on all other predictors.</w:t>
      </w:r>
    </w:p>
    <w:p w14:paraId="2764F98E" w14:textId="72065FBD" w:rsidR="00937DAB" w:rsidRPr="00937DAB" w:rsidRDefault="00937DAB" w:rsidP="00937DAB">
      <w:pPr>
        <w:rPr>
          <w:sz w:val="32"/>
          <w:szCs w:val="32"/>
        </w:rPr>
      </w:pPr>
      <w:r w:rsidRPr="00937DAB">
        <w:rPr>
          <w:sz w:val="32"/>
          <w:szCs w:val="32"/>
        </w:rPr>
        <w:t xml:space="preserve"> </w:t>
      </w:r>
      <w:r w:rsidRPr="00937DAB">
        <w:rPr>
          <w:b/>
          <w:bCs/>
          <w:sz w:val="32"/>
          <w:szCs w:val="32"/>
        </w:rPr>
        <w:t>Interpretation</w:t>
      </w:r>
      <w:r w:rsidRPr="00937DAB">
        <w:rPr>
          <w:sz w:val="32"/>
          <w:szCs w:val="32"/>
        </w:rPr>
        <w:t>:</w:t>
      </w:r>
      <w:r>
        <w:rPr>
          <w:sz w:val="32"/>
          <w:szCs w:val="32"/>
        </w:rPr>
        <w:t xml:space="preserve">  </w:t>
      </w:r>
      <w:r w:rsidRPr="00937DAB">
        <w:rPr>
          <w:sz w:val="32"/>
          <w:szCs w:val="32"/>
        </w:rPr>
        <w:t xml:space="preserve">A tolerance value close to </w:t>
      </w:r>
      <w:r w:rsidRPr="00937DAB">
        <w:rPr>
          <w:b/>
          <w:bCs/>
          <w:sz w:val="32"/>
          <w:szCs w:val="32"/>
        </w:rPr>
        <w:t>0</w:t>
      </w:r>
      <w:r w:rsidRPr="00937DAB">
        <w:rPr>
          <w:sz w:val="32"/>
          <w:szCs w:val="32"/>
        </w:rPr>
        <w:t xml:space="preserve"> (commonly below </w:t>
      </w:r>
      <w:r w:rsidRPr="00937DAB">
        <w:rPr>
          <w:b/>
          <w:bCs/>
          <w:sz w:val="32"/>
          <w:szCs w:val="32"/>
        </w:rPr>
        <w:t>0.1</w:t>
      </w:r>
      <w:r w:rsidRPr="00937DAB">
        <w:rPr>
          <w:sz w:val="32"/>
          <w:szCs w:val="32"/>
        </w:rPr>
        <w:t>) indicates high multicollinearity, meaning that a significant portion of the variance in that predictor is explained by other predictors.</w:t>
      </w:r>
    </w:p>
    <w:p w14:paraId="585B8798" w14:textId="0564D657" w:rsidR="004A313A" w:rsidRPr="00937DAB" w:rsidRDefault="00937DAB" w:rsidP="004A313A">
      <w:pPr>
        <w:numPr>
          <w:ilvl w:val="0"/>
          <w:numId w:val="8"/>
        </w:numPr>
        <w:rPr>
          <w:sz w:val="32"/>
          <w:szCs w:val="32"/>
        </w:rPr>
      </w:pPr>
      <w:r w:rsidRPr="00937DAB">
        <w:rPr>
          <w:sz w:val="32"/>
          <w:szCs w:val="32"/>
        </w:rPr>
        <w:lastRenderedPageBreak/>
        <w:t>Low tolerance values suggest that the predictor may not provide unique information, leading to unstable regression coefficients.</w:t>
      </w:r>
    </w:p>
    <w:p w14:paraId="07819D6B" w14:textId="77777777" w:rsidR="0054343B" w:rsidRPr="007F1896" w:rsidRDefault="0054343B" w:rsidP="0054343B">
      <w:pPr>
        <w:ind w:left="1440"/>
        <w:rPr>
          <w:b/>
          <w:bCs/>
          <w:sz w:val="40"/>
          <w:szCs w:val="40"/>
        </w:rPr>
      </w:pPr>
    </w:p>
    <w:p w14:paraId="210DC5CA" w14:textId="77777777" w:rsidR="007F1896" w:rsidRPr="007F1896" w:rsidRDefault="007F1896" w:rsidP="007F1896">
      <w:pPr>
        <w:numPr>
          <w:ilvl w:val="0"/>
          <w:numId w:val="2"/>
        </w:numPr>
        <w:rPr>
          <w:b/>
          <w:bCs/>
          <w:sz w:val="40"/>
          <w:szCs w:val="40"/>
        </w:rPr>
      </w:pPr>
      <w:r w:rsidRPr="007F1896">
        <w:rPr>
          <w:b/>
          <w:bCs/>
          <w:sz w:val="40"/>
          <w:szCs w:val="40"/>
        </w:rPr>
        <w:t>Eigenvalues and Condition Index:</w:t>
      </w:r>
    </w:p>
    <w:p w14:paraId="7BAFDAE2" w14:textId="5C148557" w:rsidR="006264A4" w:rsidRPr="006264A4" w:rsidRDefault="006264A4" w:rsidP="006264A4">
      <w:pPr>
        <w:spacing w:before="100" w:beforeAutospacing="1" w:after="100" w:afterAutospacing="1" w:line="360" w:lineRule="auto"/>
        <w:ind w:left="360"/>
        <w:rPr>
          <w:rFonts w:ascii="Times New Roman" w:eastAsia="Times New Roman" w:hAnsi="Times New Roman" w:cs="Times New Roman"/>
          <w:kern w:val="0"/>
          <w:sz w:val="32"/>
          <w:szCs w:val="32"/>
          <w:lang w:eastAsia="en-IN"/>
          <w14:ligatures w14:val="none"/>
        </w:rPr>
      </w:pPr>
      <w:r w:rsidRPr="006264A4">
        <w:rPr>
          <w:rFonts w:ascii="Times New Roman" w:eastAsia="Times New Roman" w:hAnsi="Times New Roman" w:cs="Times New Roman"/>
          <w:kern w:val="0"/>
          <w:sz w:val="32"/>
          <w:szCs w:val="32"/>
          <w:lang w:eastAsia="en-IN"/>
          <w14:ligatures w14:val="none"/>
        </w:rPr>
        <w:t xml:space="preserve">  </w:t>
      </w:r>
      <w:r>
        <w:rPr>
          <w:rFonts w:ascii="Times New Roman" w:eastAsia="Times New Roman" w:hAnsi="Times New Roman" w:cs="Times New Roman"/>
          <w:kern w:val="0"/>
          <w:sz w:val="32"/>
          <w:szCs w:val="32"/>
          <w:lang w:eastAsia="en-IN"/>
          <w14:ligatures w14:val="none"/>
        </w:rPr>
        <w:t xml:space="preserve">     </w:t>
      </w:r>
      <w:r w:rsidRPr="006264A4">
        <w:rPr>
          <w:rFonts w:ascii="Times New Roman" w:eastAsia="Times New Roman" w:hAnsi="Times New Roman" w:cs="Times New Roman"/>
          <w:b/>
          <w:bCs/>
          <w:kern w:val="0"/>
          <w:sz w:val="32"/>
          <w:szCs w:val="32"/>
          <w:lang w:eastAsia="en-IN"/>
          <w14:ligatures w14:val="none"/>
        </w:rPr>
        <w:t>Eigenvalues</w:t>
      </w:r>
      <w:r w:rsidRPr="006264A4">
        <w:rPr>
          <w:rFonts w:ascii="Times New Roman" w:eastAsia="Times New Roman" w:hAnsi="Times New Roman" w:cs="Times New Roman"/>
          <w:kern w:val="0"/>
          <w:sz w:val="32"/>
          <w:szCs w:val="32"/>
          <w:lang w:eastAsia="en-IN"/>
          <w14:ligatures w14:val="none"/>
        </w:rPr>
        <w:t>: Low eigenvalues (close to zero) indicate that one or more predictors are highly correlated, suggesting multicollinearity. If the eigenvalue is near zero, it shows that the variance explained by that direction is very low.</w:t>
      </w:r>
    </w:p>
    <w:p w14:paraId="246D1626" w14:textId="7828CF39" w:rsidR="006264A4" w:rsidRPr="006264A4" w:rsidRDefault="006264A4" w:rsidP="006264A4">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6264A4">
        <w:rPr>
          <w:rFonts w:ascii="Times New Roman" w:eastAsia="Times New Roman" w:hAnsi="Times New Roman" w:cs="Times New Roman"/>
          <w:b/>
          <w:bCs/>
          <w:kern w:val="0"/>
          <w:sz w:val="32"/>
          <w:szCs w:val="32"/>
          <w:lang w:eastAsia="en-IN"/>
          <w14:ligatures w14:val="none"/>
        </w:rPr>
        <w:t>Condition Index</w:t>
      </w:r>
      <w:r w:rsidRPr="006264A4">
        <w:rPr>
          <w:rFonts w:ascii="Times New Roman" w:eastAsia="Times New Roman" w:hAnsi="Times New Roman" w:cs="Times New Roman"/>
          <w:kern w:val="0"/>
          <w:sz w:val="32"/>
          <w:szCs w:val="32"/>
          <w:lang w:eastAsia="en-IN"/>
          <w14:ligatures w14:val="none"/>
        </w:rPr>
        <w:t>: The condition index is calculated as the square root of the ratio of the largest eigenvalue to each individual eigenvalue. A condition index greater than 30 suggests severe multicollinearity, indicating that the regression model may be unstable due to high correlation among predictors.</w:t>
      </w:r>
    </w:p>
    <w:p w14:paraId="260AE297" w14:textId="77777777" w:rsidR="006264A4" w:rsidRDefault="006264A4" w:rsidP="006264A4">
      <w:pPr>
        <w:rPr>
          <w:sz w:val="32"/>
          <w:szCs w:val="32"/>
        </w:rPr>
      </w:pPr>
    </w:p>
    <w:p w14:paraId="10165D96" w14:textId="5FCF12A3" w:rsidR="00D004DB" w:rsidRPr="007F1896" w:rsidRDefault="00D004DB" w:rsidP="006264A4">
      <w:pPr>
        <w:rPr>
          <w:b/>
          <w:bCs/>
          <w:sz w:val="40"/>
          <w:szCs w:val="40"/>
        </w:rPr>
      </w:pPr>
      <w:r>
        <w:rPr>
          <w:b/>
          <w:bCs/>
          <w:sz w:val="40"/>
          <w:szCs w:val="40"/>
        </w:rPr>
        <w:t>5.Stepwise regression</w:t>
      </w:r>
      <w:r w:rsidRPr="007F1896">
        <w:rPr>
          <w:b/>
          <w:bCs/>
          <w:sz w:val="40"/>
          <w:szCs w:val="40"/>
        </w:rPr>
        <w:t>:</w:t>
      </w:r>
    </w:p>
    <w:p w14:paraId="0F0401FE" w14:textId="7FAAB27B" w:rsidR="00D004DB" w:rsidRPr="00D004DB" w:rsidRDefault="00D004DB" w:rsidP="00D004DB">
      <w:pPr>
        <w:rPr>
          <w:sz w:val="32"/>
          <w:szCs w:val="32"/>
        </w:rPr>
      </w:pPr>
      <w:r>
        <w:rPr>
          <w:sz w:val="32"/>
          <w:szCs w:val="32"/>
        </w:rPr>
        <w:t xml:space="preserve">            </w:t>
      </w:r>
      <w:r w:rsidRPr="00D004DB">
        <w:rPr>
          <w:sz w:val="32"/>
          <w:szCs w:val="32"/>
        </w:rPr>
        <w:t>Stepwise regression is a method used to select the best subset of independent variables for a regression model. It involves two main steps:</w:t>
      </w:r>
    </w:p>
    <w:p w14:paraId="27CD30EF" w14:textId="77777777" w:rsidR="00D004DB" w:rsidRPr="00D004DB" w:rsidRDefault="00D004DB" w:rsidP="00D004DB">
      <w:pPr>
        <w:numPr>
          <w:ilvl w:val="0"/>
          <w:numId w:val="4"/>
        </w:numPr>
        <w:rPr>
          <w:sz w:val="32"/>
          <w:szCs w:val="32"/>
        </w:rPr>
      </w:pPr>
      <w:r w:rsidRPr="00D004DB">
        <w:rPr>
          <w:b/>
          <w:bCs/>
          <w:sz w:val="32"/>
          <w:szCs w:val="32"/>
        </w:rPr>
        <w:t>Adding Variables</w:t>
      </w:r>
      <w:r w:rsidRPr="00D004DB">
        <w:rPr>
          <w:sz w:val="32"/>
          <w:szCs w:val="32"/>
        </w:rPr>
        <w:t>: Start with no variables in the model and add them one at a time. Each time a variable is added, the model is evaluated (e.g., using AIC or BIC). If adding a variable improves the model significantly, it stays in the model.</w:t>
      </w:r>
    </w:p>
    <w:p w14:paraId="05DB1B7E" w14:textId="77777777" w:rsidR="00D004DB" w:rsidRPr="00D004DB" w:rsidRDefault="00D004DB" w:rsidP="00D004DB">
      <w:pPr>
        <w:numPr>
          <w:ilvl w:val="0"/>
          <w:numId w:val="4"/>
        </w:numPr>
        <w:rPr>
          <w:sz w:val="32"/>
          <w:szCs w:val="32"/>
        </w:rPr>
      </w:pPr>
      <w:r w:rsidRPr="00D004DB">
        <w:rPr>
          <w:b/>
          <w:bCs/>
          <w:sz w:val="32"/>
          <w:szCs w:val="32"/>
        </w:rPr>
        <w:t>Removing Variables</w:t>
      </w:r>
      <w:r w:rsidRPr="00D004DB">
        <w:rPr>
          <w:sz w:val="32"/>
          <w:szCs w:val="32"/>
        </w:rPr>
        <w:t xml:space="preserve">: After adding variables, the algorithm checks if any included variable can be removed without </w:t>
      </w:r>
      <w:r w:rsidRPr="00D004DB">
        <w:rPr>
          <w:sz w:val="32"/>
          <w:szCs w:val="32"/>
        </w:rPr>
        <w:lastRenderedPageBreak/>
        <w:t>significantly hurting the model. If a variable doesn’t contribute much, it is removed.</w:t>
      </w:r>
    </w:p>
    <w:p w14:paraId="41BA5C02" w14:textId="77777777" w:rsidR="00D004DB" w:rsidRPr="00D004DB" w:rsidRDefault="00D004DB" w:rsidP="00D004DB">
      <w:pPr>
        <w:rPr>
          <w:sz w:val="32"/>
          <w:szCs w:val="32"/>
        </w:rPr>
      </w:pPr>
      <w:r w:rsidRPr="00D004DB">
        <w:rPr>
          <w:sz w:val="32"/>
          <w:szCs w:val="32"/>
        </w:rPr>
        <w:t>This process continues until no more variables can be added or removed to improve the model. Stepwise regression helps identify significant predictors while controlling for multicollinearity among the variables.</w:t>
      </w:r>
    </w:p>
    <w:p w14:paraId="5CC83E3C" w14:textId="77777777" w:rsidR="00D004DB" w:rsidRDefault="00D004DB" w:rsidP="00225FDE">
      <w:pPr>
        <w:rPr>
          <w:sz w:val="32"/>
          <w:szCs w:val="32"/>
        </w:rPr>
      </w:pPr>
    </w:p>
    <w:p w14:paraId="77A39BA8" w14:textId="1CCD43FE" w:rsidR="00E51B38" w:rsidRDefault="00E51B38" w:rsidP="00225FDE">
      <w:pPr>
        <w:rPr>
          <w:b/>
          <w:bCs/>
          <w:sz w:val="40"/>
          <w:szCs w:val="40"/>
        </w:rPr>
      </w:pPr>
      <w:r>
        <w:rPr>
          <w:b/>
          <w:bCs/>
          <w:sz w:val="40"/>
          <w:szCs w:val="40"/>
        </w:rPr>
        <w:t xml:space="preserve"> 6.Principal Component Analysis</w:t>
      </w:r>
      <w:r w:rsidR="000925E6">
        <w:rPr>
          <w:b/>
          <w:bCs/>
          <w:sz w:val="40"/>
          <w:szCs w:val="40"/>
        </w:rPr>
        <w:t xml:space="preserve"> </w:t>
      </w:r>
      <w:r>
        <w:rPr>
          <w:b/>
          <w:bCs/>
          <w:sz w:val="40"/>
          <w:szCs w:val="40"/>
        </w:rPr>
        <w:t>(PCA)</w:t>
      </w:r>
      <w:r w:rsidRPr="007F1896">
        <w:rPr>
          <w:b/>
          <w:bCs/>
          <w:sz w:val="40"/>
          <w:szCs w:val="40"/>
        </w:rPr>
        <w:t>:</w:t>
      </w:r>
    </w:p>
    <w:p w14:paraId="642BD9A1" w14:textId="77777777" w:rsidR="000925E6" w:rsidRPr="000925E6" w:rsidRDefault="000925E6" w:rsidP="000925E6">
      <w:pPr>
        <w:rPr>
          <w:sz w:val="32"/>
          <w:szCs w:val="32"/>
        </w:rPr>
      </w:pPr>
      <w:r>
        <w:rPr>
          <w:b/>
          <w:bCs/>
          <w:sz w:val="40"/>
          <w:szCs w:val="40"/>
        </w:rPr>
        <w:t xml:space="preserve">       </w:t>
      </w:r>
      <w:r w:rsidRPr="000925E6">
        <w:rPr>
          <w:sz w:val="32"/>
          <w:szCs w:val="32"/>
        </w:rPr>
        <w:t>Principal Component Analysis (PCA) helps detect multicollinearity by transforming correlated variables into uncorrelated principal components.</w:t>
      </w:r>
    </w:p>
    <w:p w14:paraId="0148D2EE" w14:textId="77777777" w:rsidR="000925E6" w:rsidRPr="000925E6" w:rsidRDefault="000925E6" w:rsidP="000925E6">
      <w:pPr>
        <w:numPr>
          <w:ilvl w:val="0"/>
          <w:numId w:val="5"/>
        </w:numPr>
        <w:rPr>
          <w:sz w:val="32"/>
          <w:szCs w:val="32"/>
        </w:rPr>
      </w:pPr>
      <w:r w:rsidRPr="000925E6">
        <w:rPr>
          <w:sz w:val="32"/>
          <w:szCs w:val="32"/>
        </w:rPr>
        <w:t>Standardize the data.</w:t>
      </w:r>
    </w:p>
    <w:p w14:paraId="61D094FA" w14:textId="77777777" w:rsidR="000925E6" w:rsidRPr="000925E6" w:rsidRDefault="000925E6" w:rsidP="000925E6">
      <w:pPr>
        <w:numPr>
          <w:ilvl w:val="0"/>
          <w:numId w:val="5"/>
        </w:numPr>
        <w:rPr>
          <w:sz w:val="32"/>
          <w:szCs w:val="32"/>
        </w:rPr>
      </w:pPr>
      <w:r w:rsidRPr="000925E6">
        <w:rPr>
          <w:sz w:val="32"/>
          <w:szCs w:val="32"/>
        </w:rPr>
        <w:t>Perform PCA and check eigenvalues.</w:t>
      </w:r>
    </w:p>
    <w:p w14:paraId="19F03495" w14:textId="77777777" w:rsidR="000925E6" w:rsidRDefault="000925E6" w:rsidP="000925E6">
      <w:pPr>
        <w:numPr>
          <w:ilvl w:val="0"/>
          <w:numId w:val="5"/>
        </w:numPr>
        <w:rPr>
          <w:sz w:val="32"/>
          <w:szCs w:val="32"/>
        </w:rPr>
      </w:pPr>
      <w:r w:rsidRPr="000925E6">
        <w:rPr>
          <w:sz w:val="32"/>
          <w:szCs w:val="32"/>
        </w:rPr>
        <w:t>Eigenvalues close to zero indicate multicollinearity.</w:t>
      </w:r>
    </w:p>
    <w:p w14:paraId="28FAF08C" w14:textId="77777777" w:rsidR="00E65E2A" w:rsidRDefault="00E65E2A" w:rsidP="00E65E2A">
      <w:pPr>
        <w:rPr>
          <w:sz w:val="32"/>
          <w:szCs w:val="32"/>
        </w:rPr>
      </w:pPr>
    </w:p>
    <w:p w14:paraId="77E46974" w14:textId="77777777" w:rsidR="00E65E2A" w:rsidRPr="000925E6" w:rsidRDefault="00E65E2A" w:rsidP="00E65E2A">
      <w:pPr>
        <w:rPr>
          <w:sz w:val="32"/>
          <w:szCs w:val="32"/>
        </w:rPr>
      </w:pPr>
    </w:p>
    <w:p w14:paraId="5812A18F" w14:textId="6EE58401" w:rsidR="004D1A4F" w:rsidRDefault="00673872" w:rsidP="00225FDE">
      <w:pPr>
        <w:rPr>
          <w:b/>
          <w:bCs/>
          <w:sz w:val="40"/>
          <w:szCs w:val="40"/>
        </w:rPr>
      </w:pPr>
      <w:r>
        <w:rPr>
          <w:b/>
          <w:bCs/>
          <w:sz w:val="40"/>
          <w:szCs w:val="40"/>
        </w:rPr>
        <w:t>7</w:t>
      </w:r>
      <w:r w:rsidR="0003102C">
        <w:rPr>
          <w:b/>
          <w:bCs/>
          <w:sz w:val="40"/>
          <w:szCs w:val="40"/>
        </w:rPr>
        <w:t>.</w:t>
      </w:r>
      <w:r w:rsidR="0003102C">
        <w:rPr>
          <w:b/>
          <w:bCs/>
          <w:sz w:val="40"/>
          <w:szCs w:val="40"/>
        </w:rPr>
        <w:t>Ridge Regression</w:t>
      </w:r>
      <w:r w:rsidR="0003102C" w:rsidRPr="007F1896">
        <w:rPr>
          <w:b/>
          <w:bCs/>
          <w:sz w:val="40"/>
          <w:szCs w:val="40"/>
        </w:rPr>
        <w:t>:</w:t>
      </w:r>
    </w:p>
    <w:p w14:paraId="224D75CC" w14:textId="3D220E37" w:rsidR="00436DCA" w:rsidRDefault="00436DCA" w:rsidP="004D1A4F">
      <w:pPr>
        <w:pStyle w:val="ListParagraph"/>
        <w:numPr>
          <w:ilvl w:val="0"/>
          <w:numId w:val="9"/>
        </w:numPr>
        <w:rPr>
          <w:sz w:val="32"/>
          <w:szCs w:val="32"/>
        </w:rPr>
      </w:pPr>
      <w:r w:rsidRPr="004D1A4F">
        <w:rPr>
          <w:sz w:val="32"/>
          <w:szCs w:val="32"/>
        </w:rPr>
        <w:t>Ridge Regression helps manage multicollinearity by adding a penalty term to the regression loss function, which shrinks the coefficients of correlated predictors.</w:t>
      </w:r>
    </w:p>
    <w:p w14:paraId="2E465505" w14:textId="77777777" w:rsidR="004D1A4F" w:rsidRPr="004D1A4F" w:rsidRDefault="004D1A4F" w:rsidP="004D1A4F">
      <w:pPr>
        <w:rPr>
          <w:sz w:val="32"/>
          <w:szCs w:val="32"/>
        </w:rPr>
      </w:pPr>
    </w:p>
    <w:p w14:paraId="0C316DDB" w14:textId="15432EBB" w:rsidR="0003102C" w:rsidRPr="004D1A4F" w:rsidRDefault="00436DCA" w:rsidP="004D1A4F">
      <w:pPr>
        <w:pStyle w:val="ListParagraph"/>
        <w:numPr>
          <w:ilvl w:val="0"/>
          <w:numId w:val="9"/>
        </w:numPr>
        <w:rPr>
          <w:sz w:val="32"/>
          <w:szCs w:val="32"/>
        </w:rPr>
      </w:pPr>
      <w:r w:rsidRPr="004D1A4F">
        <w:rPr>
          <w:sz w:val="32"/>
          <w:szCs w:val="32"/>
        </w:rPr>
        <w:t>This regularization reduces variance and stabilizes coefficient estimates, making them more reliable and interpretable despite the presence of multicollinearity.</w:t>
      </w:r>
    </w:p>
    <w:p w14:paraId="128674B7" w14:textId="77777777" w:rsidR="004A313A" w:rsidRDefault="004A313A" w:rsidP="00225FDE">
      <w:pPr>
        <w:rPr>
          <w:sz w:val="32"/>
          <w:szCs w:val="32"/>
        </w:rPr>
      </w:pPr>
    </w:p>
    <w:p w14:paraId="1C42F615" w14:textId="77777777" w:rsidR="00937DAB" w:rsidRDefault="00937DAB" w:rsidP="00225FDE">
      <w:pPr>
        <w:rPr>
          <w:sz w:val="32"/>
          <w:szCs w:val="32"/>
        </w:rPr>
      </w:pPr>
    </w:p>
    <w:p w14:paraId="1425E784" w14:textId="77777777" w:rsidR="00673872" w:rsidRDefault="00673872" w:rsidP="00225FDE">
      <w:pPr>
        <w:rPr>
          <w:sz w:val="32"/>
          <w:szCs w:val="32"/>
        </w:rPr>
      </w:pPr>
    </w:p>
    <w:p w14:paraId="6FB58D68" w14:textId="1DBE11F0" w:rsidR="00673872" w:rsidRDefault="00673872" w:rsidP="00225FDE">
      <w:pPr>
        <w:rPr>
          <w:sz w:val="40"/>
          <w:szCs w:val="40"/>
        </w:rPr>
      </w:pPr>
      <w:r>
        <w:rPr>
          <w:b/>
          <w:bCs/>
          <w:sz w:val="40"/>
          <w:szCs w:val="40"/>
        </w:rPr>
        <w:t>8</w:t>
      </w:r>
      <w:r>
        <w:rPr>
          <w:b/>
          <w:bCs/>
          <w:sz w:val="40"/>
          <w:szCs w:val="40"/>
        </w:rPr>
        <w:t>.</w:t>
      </w:r>
      <w:r>
        <w:rPr>
          <w:b/>
          <w:bCs/>
          <w:sz w:val="40"/>
          <w:szCs w:val="40"/>
        </w:rPr>
        <w:t>Condition Number</w:t>
      </w:r>
    </w:p>
    <w:p w14:paraId="497AD098" w14:textId="1CB534C9" w:rsidR="00B7404D" w:rsidRPr="00B7404D" w:rsidRDefault="00482238" w:rsidP="00B7404D">
      <w:pPr>
        <w:spacing w:line="276" w:lineRule="auto"/>
        <w:rPr>
          <w:sz w:val="32"/>
          <w:szCs w:val="32"/>
        </w:rPr>
      </w:pPr>
      <w:r>
        <w:rPr>
          <w:sz w:val="40"/>
          <w:szCs w:val="40"/>
        </w:rPr>
        <w:t xml:space="preserve">       </w:t>
      </w:r>
      <w:r w:rsidR="00B7404D" w:rsidRPr="00B7404D">
        <w:rPr>
          <w:b/>
          <w:bCs/>
          <w:sz w:val="32"/>
          <w:szCs w:val="32"/>
        </w:rPr>
        <w:t>Definition</w:t>
      </w:r>
      <w:r w:rsidR="00B7404D" w:rsidRPr="00B7404D">
        <w:rPr>
          <w:sz w:val="32"/>
          <w:szCs w:val="32"/>
        </w:rPr>
        <w:t>: The condition number is calculated as the ratio of the largest eigenvalue to the smallest eigenvalue of the design matrix (X'X).</w:t>
      </w:r>
    </w:p>
    <w:p w14:paraId="4ACD0612" w14:textId="77777777" w:rsidR="004A313A" w:rsidRDefault="00B7404D" w:rsidP="00B7404D">
      <w:pPr>
        <w:spacing w:line="276" w:lineRule="auto"/>
        <w:rPr>
          <w:sz w:val="32"/>
          <w:szCs w:val="32"/>
        </w:rPr>
      </w:pPr>
      <w:r w:rsidRPr="00B7404D">
        <w:rPr>
          <w:sz w:val="32"/>
          <w:szCs w:val="32"/>
        </w:rPr>
        <w:t xml:space="preserve">  </w:t>
      </w:r>
    </w:p>
    <w:p w14:paraId="07A1285F" w14:textId="4B3852CB" w:rsidR="00B7404D" w:rsidRPr="00B7404D" w:rsidRDefault="00B7404D" w:rsidP="00B7404D">
      <w:pPr>
        <w:spacing w:line="276" w:lineRule="auto"/>
        <w:rPr>
          <w:sz w:val="32"/>
          <w:szCs w:val="32"/>
        </w:rPr>
      </w:pPr>
      <w:r w:rsidRPr="00B7404D">
        <w:rPr>
          <w:b/>
          <w:bCs/>
          <w:sz w:val="32"/>
          <w:szCs w:val="32"/>
        </w:rPr>
        <w:t>Interpretation</w:t>
      </w:r>
      <w:r w:rsidRPr="00B7404D">
        <w:rPr>
          <w:sz w:val="32"/>
          <w:szCs w:val="32"/>
        </w:rPr>
        <w:t>:</w:t>
      </w:r>
    </w:p>
    <w:p w14:paraId="1F1761F4" w14:textId="77777777" w:rsidR="00482238" w:rsidRDefault="00B7404D" w:rsidP="00B7404D">
      <w:pPr>
        <w:numPr>
          <w:ilvl w:val="0"/>
          <w:numId w:val="6"/>
        </w:numPr>
        <w:spacing w:line="276" w:lineRule="auto"/>
        <w:rPr>
          <w:sz w:val="32"/>
          <w:szCs w:val="32"/>
        </w:rPr>
      </w:pPr>
      <w:r w:rsidRPr="00B7404D">
        <w:rPr>
          <w:sz w:val="32"/>
          <w:szCs w:val="32"/>
        </w:rPr>
        <w:t xml:space="preserve">A condition number greater than </w:t>
      </w:r>
      <w:r w:rsidRPr="00B7404D">
        <w:rPr>
          <w:b/>
          <w:bCs/>
          <w:sz w:val="32"/>
          <w:szCs w:val="32"/>
        </w:rPr>
        <w:t>30</w:t>
      </w:r>
      <w:r w:rsidRPr="00B7404D">
        <w:rPr>
          <w:sz w:val="32"/>
          <w:szCs w:val="32"/>
        </w:rPr>
        <w:t xml:space="preserve"> indicates potential multicollinearity issues.</w:t>
      </w:r>
    </w:p>
    <w:p w14:paraId="41E52956" w14:textId="6AA38AF9" w:rsidR="00B7404D" w:rsidRPr="00B7404D" w:rsidRDefault="00B7404D" w:rsidP="00B7404D">
      <w:pPr>
        <w:numPr>
          <w:ilvl w:val="0"/>
          <w:numId w:val="6"/>
        </w:numPr>
        <w:spacing w:line="276" w:lineRule="auto"/>
        <w:rPr>
          <w:sz w:val="32"/>
          <w:szCs w:val="32"/>
        </w:rPr>
      </w:pPr>
      <w:r w:rsidRPr="00B7404D">
        <w:rPr>
          <w:sz w:val="32"/>
          <w:szCs w:val="32"/>
        </w:rPr>
        <w:t>Higher values suggest that small changes in the data can lead to large changes in the estimated coefficients, signaling instability in the regression model.</w:t>
      </w:r>
    </w:p>
    <w:p w14:paraId="75B70B4D" w14:textId="77777777" w:rsidR="00B7404D" w:rsidRPr="00673872" w:rsidRDefault="00B7404D" w:rsidP="00225FDE">
      <w:pPr>
        <w:rPr>
          <w:sz w:val="32"/>
          <w:szCs w:val="32"/>
        </w:rPr>
      </w:pPr>
    </w:p>
    <w:sectPr w:rsidR="00B7404D" w:rsidRPr="00673872" w:rsidSect="00F86A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78FA"/>
    <w:multiLevelType w:val="multilevel"/>
    <w:tmpl w:val="AC76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22F9D"/>
    <w:multiLevelType w:val="multilevel"/>
    <w:tmpl w:val="A8BC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40F32"/>
    <w:multiLevelType w:val="multilevel"/>
    <w:tmpl w:val="487AD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D1316D"/>
    <w:multiLevelType w:val="multilevel"/>
    <w:tmpl w:val="9A8A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B4FCE"/>
    <w:multiLevelType w:val="hybridMultilevel"/>
    <w:tmpl w:val="9454E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6A5C6D"/>
    <w:multiLevelType w:val="multilevel"/>
    <w:tmpl w:val="09F6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45B84"/>
    <w:multiLevelType w:val="multilevel"/>
    <w:tmpl w:val="3966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7292B"/>
    <w:multiLevelType w:val="multilevel"/>
    <w:tmpl w:val="FDE6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D522D"/>
    <w:multiLevelType w:val="multilevel"/>
    <w:tmpl w:val="9842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65385">
    <w:abstractNumId w:val="7"/>
  </w:num>
  <w:num w:numId="2" w16cid:durableId="415171577">
    <w:abstractNumId w:val="2"/>
  </w:num>
  <w:num w:numId="3" w16cid:durableId="296031189">
    <w:abstractNumId w:val="0"/>
  </w:num>
  <w:num w:numId="4" w16cid:durableId="1377239333">
    <w:abstractNumId w:val="6"/>
  </w:num>
  <w:num w:numId="5" w16cid:durableId="1739091289">
    <w:abstractNumId w:val="3"/>
  </w:num>
  <w:num w:numId="6" w16cid:durableId="29965264">
    <w:abstractNumId w:val="1"/>
  </w:num>
  <w:num w:numId="7" w16cid:durableId="476804584">
    <w:abstractNumId w:val="5"/>
  </w:num>
  <w:num w:numId="8" w16cid:durableId="1611813698">
    <w:abstractNumId w:val="8"/>
  </w:num>
  <w:num w:numId="9" w16cid:durableId="1814519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AB"/>
    <w:rsid w:val="0003102C"/>
    <w:rsid w:val="000925E6"/>
    <w:rsid w:val="001D05FF"/>
    <w:rsid w:val="00204F40"/>
    <w:rsid w:val="00225FDE"/>
    <w:rsid w:val="00396CBA"/>
    <w:rsid w:val="00436DCA"/>
    <w:rsid w:val="00482238"/>
    <w:rsid w:val="004A313A"/>
    <w:rsid w:val="004D1A4F"/>
    <w:rsid w:val="00521FE0"/>
    <w:rsid w:val="0054343B"/>
    <w:rsid w:val="006264A4"/>
    <w:rsid w:val="00673872"/>
    <w:rsid w:val="006A0BAA"/>
    <w:rsid w:val="006C66AC"/>
    <w:rsid w:val="007C3FAE"/>
    <w:rsid w:val="007F1896"/>
    <w:rsid w:val="00823D43"/>
    <w:rsid w:val="00873F28"/>
    <w:rsid w:val="0090624B"/>
    <w:rsid w:val="00937DAB"/>
    <w:rsid w:val="00A92866"/>
    <w:rsid w:val="00AC3C61"/>
    <w:rsid w:val="00B37E38"/>
    <w:rsid w:val="00B720DA"/>
    <w:rsid w:val="00B7404D"/>
    <w:rsid w:val="00BA601F"/>
    <w:rsid w:val="00BB4565"/>
    <w:rsid w:val="00D004DB"/>
    <w:rsid w:val="00D448AB"/>
    <w:rsid w:val="00E51B38"/>
    <w:rsid w:val="00E65E2A"/>
    <w:rsid w:val="00EE6001"/>
    <w:rsid w:val="00F42B85"/>
    <w:rsid w:val="00F86A18"/>
    <w:rsid w:val="00FC03FF"/>
    <w:rsid w:val="00FE6A8A"/>
    <w:rsid w:val="00FF6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681E"/>
  <w15:chartTrackingRefBased/>
  <w15:docId w15:val="{A7101400-C3C9-4D64-8BE7-D6B7DCED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5E6"/>
    <w:rPr>
      <w:rFonts w:ascii="Times New Roman" w:hAnsi="Times New Roman" w:cs="Times New Roman"/>
      <w:sz w:val="24"/>
      <w:szCs w:val="24"/>
    </w:rPr>
  </w:style>
  <w:style w:type="character" w:styleId="Strong">
    <w:name w:val="Strong"/>
    <w:basedOn w:val="DefaultParagraphFont"/>
    <w:uiPriority w:val="22"/>
    <w:qFormat/>
    <w:rsid w:val="006264A4"/>
    <w:rPr>
      <w:b/>
      <w:bCs/>
    </w:rPr>
  </w:style>
  <w:style w:type="paragraph" w:styleId="ListParagraph">
    <w:name w:val="List Paragraph"/>
    <w:basedOn w:val="Normal"/>
    <w:uiPriority w:val="34"/>
    <w:qFormat/>
    <w:rsid w:val="00626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25829">
      <w:bodyDiv w:val="1"/>
      <w:marLeft w:val="0"/>
      <w:marRight w:val="0"/>
      <w:marTop w:val="0"/>
      <w:marBottom w:val="0"/>
      <w:divBdr>
        <w:top w:val="none" w:sz="0" w:space="0" w:color="auto"/>
        <w:left w:val="none" w:sz="0" w:space="0" w:color="auto"/>
        <w:bottom w:val="none" w:sz="0" w:space="0" w:color="auto"/>
        <w:right w:val="none" w:sz="0" w:space="0" w:color="auto"/>
      </w:divBdr>
    </w:div>
    <w:div w:id="69155576">
      <w:bodyDiv w:val="1"/>
      <w:marLeft w:val="0"/>
      <w:marRight w:val="0"/>
      <w:marTop w:val="0"/>
      <w:marBottom w:val="0"/>
      <w:divBdr>
        <w:top w:val="none" w:sz="0" w:space="0" w:color="auto"/>
        <w:left w:val="none" w:sz="0" w:space="0" w:color="auto"/>
        <w:bottom w:val="none" w:sz="0" w:space="0" w:color="auto"/>
        <w:right w:val="none" w:sz="0" w:space="0" w:color="auto"/>
      </w:divBdr>
    </w:div>
    <w:div w:id="152524111">
      <w:bodyDiv w:val="1"/>
      <w:marLeft w:val="0"/>
      <w:marRight w:val="0"/>
      <w:marTop w:val="0"/>
      <w:marBottom w:val="0"/>
      <w:divBdr>
        <w:top w:val="none" w:sz="0" w:space="0" w:color="auto"/>
        <w:left w:val="none" w:sz="0" w:space="0" w:color="auto"/>
        <w:bottom w:val="none" w:sz="0" w:space="0" w:color="auto"/>
        <w:right w:val="none" w:sz="0" w:space="0" w:color="auto"/>
      </w:divBdr>
    </w:div>
    <w:div w:id="430399779">
      <w:bodyDiv w:val="1"/>
      <w:marLeft w:val="0"/>
      <w:marRight w:val="0"/>
      <w:marTop w:val="0"/>
      <w:marBottom w:val="0"/>
      <w:divBdr>
        <w:top w:val="none" w:sz="0" w:space="0" w:color="auto"/>
        <w:left w:val="none" w:sz="0" w:space="0" w:color="auto"/>
        <w:bottom w:val="none" w:sz="0" w:space="0" w:color="auto"/>
        <w:right w:val="none" w:sz="0" w:space="0" w:color="auto"/>
      </w:divBdr>
    </w:div>
    <w:div w:id="481393138">
      <w:bodyDiv w:val="1"/>
      <w:marLeft w:val="0"/>
      <w:marRight w:val="0"/>
      <w:marTop w:val="0"/>
      <w:marBottom w:val="0"/>
      <w:divBdr>
        <w:top w:val="none" w:sz="0" w:space="0" w:color="auto"/>
        <w:left w:val="none" w:sz="0" w:space="0" w:color="auto"/>
        <w:bottom w:val="none" w:sz="0" w:space="0" w:color="auto"/>
        <w:right w:val="none" w:sz="0" w:space="0" w:color="auto"/>
      </w:divBdr>
    </w:div>
    <w:div w:id="874779316">
      <w:bodyDiv w:val="1"/>
      <w:marLeft w:val="0"/>
      <w:marRight w:val="0"/>
      <w:marTop w:val="0"/>
      <w:marBottom w:val="0"/>
      <w:divBdr>
        <w:top w:val="none" w:sz="0" w:space="0" w:color="auto"/>
        <w:left w:val="none" w:sz="0" w:space="0" w:color="auto"/>
        <w:bottom w:val="none" w:sz="0" w:space="0" w:color="auto"/>
        <w:right w:val="none" w:sz="0" w:space="0" w:color="auto"/>
      </w:divBdr>
    </w:div>
    <w:div w:id="936712522">
      <w:bodyDiv w:val="1"/>
      <w:marLeft w:val="0"/>
      <w:marRight w:val="0"/>
      <w:marTop w:val="0"/>
      <w:marBottom w:val="0"/>
      <w:divBdr>
        <w:top w:val="none" w:sz="0" w:space="0" w:color="auto"/>
        <w:left w:val="none" w:sz="0" w:space="0" w:color="auto"/>
        <w:bottom w:val="none" w:sz="0" w:space="0" w:color="auto"/>
        <w:right w:val="none" w:sz="0" w:space="0" w:color="auto"/>
      </w:divBdr>
    </w:div>
    <w:div w:id="1242786997">
      <w:bodyDiv w:val="1"/>
      <w:marLeft w:val="0"/>
      <w:marRight w:val="0"/>
      <w:marTop w:val="0"/>
      <w:marBottom w:val="0"/>
      <w:divBdr>
        <w:top w:val="none" w:sz="0" w:space="0" w:color="auto"/>
        <w:left w:val="none" w:sz="0" w:space="0" w:color="auto"/>
        <w:bottom w:val="none" w:sz="0" w:space="0" w:color="auto"/>
        <w:right w:val="none" w:sz="0" w:space="0" w:color="auto"/>
      </w:divBdr>
    </w:div>
    <w:div w:id="1262027671">
      <w:bodyDiv w:val="1"/>
      <w:marLeft w:val="0"/>
      <w:marRight w:val="0"/>
      <w:marTop w:val="0"/>
      <w:marBottom w:val="0"/>
      <w:divBdr>
        <w:top w:val="none" w:sz="0" w:space="0" w:color="auto"/>
        <w:left w:val="none" w:sz="0" w:space="0" w:color="auto"/>
        <w:bottom w:val="none" w:sz="0" w:space="0" w:color="auto"/>
        <w:right w:val="none" w:sz="0" w:space="0" w:color="auto"/>
      </w:divBdr>
    </w:div>
    <w:div w:id="1564608224">
      <w:bodyDiv w:val="1"/>
      <w:marLeft w:val="0"/>
      <w:marRight w:val="0"/>
      <w:marTop w:val="0"/>
      <w:marBottom w:val="0"/>
      <w:divBdr>
        <w:top w:val="none" w:sz="0" w:space="0" w:color="auto"/>
        <w:left w:val="none" w:sz="0" w:space="0" w:color="auto"/>
        <w:bottom w:val="none" w:sz="0" w:space="0" w:color="auto"/>
        <w:right w:val="none" w:sz="0" w:space="0" w:color="auto"/>
      </w:divBdr>
    </w:div>
    <w:div w:id="1569881971">
      <w:bodyDiv w:val="1"/>
      <w:marLeft w:val="0"/>
      <w:marRight w:val="0"/>
      <w:marTop w:val="0"/>
      <w:marBottom w:val="0"/>
      <w:divBdr>
        <w:top w:val="none" w:sz="0" w:space="0" w:color="auto"/>
        <w:left w:val="none" w:sz="0" w:space="0" w:color="auto"/>
        <w:bottom w:val="none" w:sz="0" w:space="0" w:color="auto"/>
        <w:right w:val="none" w:sz="0" w:space="0" w:color="auto"/>
      </w:divBdr>
    </w:div>
    <w:div w:id="2072263814">
      <w:bodyDiv w:val="1"/>
      <w:marLeft w:val="0"/>
      <w:marRight w:val="0"/>
      <w:marTop w:val="0"/>
      <w:marBottom w:val="0"/>
      <w:divBdr>
        <w:top w:val="none" w:sz="0" w:space="0" w:color="auto"/>
        <w:left w:val="none" w:sz="0" w:space="0" w:color="auto"/>
        <w:bottom w:val="none" w:sz="0" w:space="0" w:color="auto"/>
        <w:right w:val="none" w:sz="0" w:space="0" w:color="auto"/>
      </w:divBdr>
    </w:div>
    <w:div w:id="209119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logeshwari parthiban</dc:creator>
  <cp:keywords/>
  <dc:description/>
  <cp:lastModifiedBy>logeshwari parthiban</cp:lastModifiedBy>
  <cp:revision>36</cp:revision>
  <dcterms:created xsi:type="dcterms:W3CDTF">2024-10-01T17:17:00Z</dcterms:created>
  <dcterms:modified xsi:type="dcterms:W3CDTF">2024-10-02T09:00:00Z</dcterms:modified>
</cp:coreProperties>
</file>