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9222"/>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_Toc19515 </w:instrText>
          </w:r>
          <w:r>
            <w:fldChar w:fldCharType="separate"/>
          </w:r>
          <w:r>
            <w:rPr>
              <w:rFonts w:hint="eastAsia"/>
            </w:rPr>
            <w:t>同校小书馆</w:t>
          </w:r>
          <w:r>
            <w:rPr>
              <w:rFonts w:hint="eastAsia"/>
              <w:lang w:eastAsia="zh-CN"/>
            </w:rPr>
            <w:t>（</w:t>
          </w:r>
          <w:r>
            <w:rPr>
              <w:rFonts w:hint="eastAsia"/>
              <w:lang w:val="en-US" w:eastAsia="zh-CN"/>
            </w:rPr>
            <w:t>小程序）-可行性报告</w:t>
          </w:r>
          <w:r>
            <w:tab/>
          </w:r>
          <w:r>
            <w:fldChar w:fldCharType="begin"/>
          </w:r>
          <w:r>
            <w:instrText xml:space="preserve"> PAGEREF _Toc19515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_Toc24061 </w:instrText>
          </w:r>
          <w:r>
            <w:fldChar w:fldCharType="separate"/>
          </w:r>
          <w:r>
            <w:rPr>
              <w:rFonts w:hint="default"/>
              <w:lang w:val="en-US" w:eastAsia="zh-CN"/>
            </w:rPr>
            <w:t xml:space="preserve">1. </w:t>
          </w:r>
          <w:r>
            <w:rPr>
              <w:rFonts w:hint="eastAsia"/>
              <w:lang w:val="en-US" w:eastAsia="zh-CN"/>
            </w:rPr>
            <w:t>内容</w:t>
          </w:r>
          <w:r>
            <w:tab/>
          </w:r>
          <w:r>
            <w:fldChar w:fldCharType="begin"/>
          </w:r>
          <w:r>
            <w:instrText xml:space="preserve"> PAGEREF _Toc24061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_Toc32549 </w:instrText>
          </w:r>
          <w:r>
            <w:fldChar w:fldCharType="separate"/>
          </w:r>
          <w:r>
            <w:rPr>
              <w:rFonts w:hint="default"/>
              <w:lang w:val="en-US" w:eastAsia="zh-CN"/>
            </w:rPr>
            <w:t xml:space="preserve">2. </w:t>
          </w:r>
          <w:r>
            <w:rPr>
              <w:rFonts w:hint="eastAsia"/>
              <w:lang w:val="en-US" w:eastAsia="zh-CN"/>
            </w:rPr>
            <w:t>项目背景</w:t>
          </w:r>
          <w:r>
            <w:tab/>
          </w:r>
          <w:r>
            <w:fldChar w:fldCharType="begin"/>
          </w:r>
          <w:r>
            <w:instrText xml:space="preserve"> PAGEREF _Toc32549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_Toc31254 </w:instrText>
          </w:r>
          <w:r>
            <w:fldChar w:fldCharType="separate"/>
          </w:r>
          <w:r>
            <w:rPr>
              <w:rFonts w:hint="eastAsia"/>
              <w:lang w:val="en-US" w:eastAsia="zh-CN"/>
            </w:rPr>
            <w:t>2</w:t>
          </w:r>
          <w:r>
            <w:rPr>
              <w:rFonts w:hint="eastAsia"/>
            </w:rPr>
            <w:t>.1 环保的必要性</w:t>
          </w:r>
          <w:r>
            <w:tab/>
          </w:r>
          <w:r>
            <w:fldChar w:fldCharType="begin"/>
          </w:r>
          <w:r>
            <w:instrText xml:space="preserve"> PAGEREF _Toc31254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_Toc2292 </w:instrText>
          </w:r>
          <w:r>
            <w:fldChar w:fldCharType="separate"/>
          </w:r>
          <w:r>
            <w:rPr>
              <w:rFonts w:hint="eastAsia"/>
              <w:lang w:val="en-US" w:eastAsia="zh-CN"/>
            </w:rPr>
            <w:t>2</w:t>
          </w:r>
          <w:r>
            <w:rPr>
              <w:rFonts w:hint="eastAsia"/>
            </w:rPr>
            <w:t>.2 高校书籍的相似性</w:t>
          </w:r>
          <w:r>
            <w:tab/>
          </w:r>
          <w:r>
            <w:fldChar w:fldCharType="begin"/>
          </w:r>
          <w:r>
            <w:instrText xml:space="preserve"> PAGEREF _Toc2292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_Toc19572 </w:instrText>
          </w:r>
          <w:r>
            <w:fldChar w:fldCharType="separate"/>
          </w:r>
          <w:r>
            <w:rPr>
              <w:rFonts w:hint="default"/>
              <w:lang w:val="en-US" w:eastAsia="zh-CN"/>
            </w:rPr>
            <w:t xml:space="preserve">3. </w:t>
          </w:r>
          <w:r>
            <w:rPr>
              <w:rFonts w:hint="eastAsia"/>
            </w:rPr>
            <w:t>雏形</w:t>
          </w:r>
          <w:r>
            <w:tab/>
          </w:r>
          <w:r>
            <w:fldChar w:fldCharType="begin"/>
          </w:r>
          <w:r>
            <w:instrText xml:space="preserve"> PAGEREF _Toc19572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_Toc9240 </w:instrText>
          </w:r>
          <w:r>
            <w:fldChar w:fldCharType="separate"/>
          </w:r>
          <w:r>
            <w:rPr>
              <w:rFonts w:hint="default"/>
              <w:lang w:val="en-US" w:eastAsia="zh-CN"/>
            </w:rPr>
            <w:t xml:space="preserve">4. </w:t>
          </w:r>
          <w:r>
            <w:rPr>
              <w:rFonts w:hint="eastAsia"/>
              <w:lang w:val="en-US" w:eastAsia="zh-CN"/>
            </w:rPr>
            <w:t>技术</w:t>
          </w:r>
          <w:r>
            <w:tab/>
          </w:r>
          <w:r>
            <w:fldChar w:fldCharType="begin"/>
          </w:r>
          <w:r>
            <w:instrText xml:space="preserve"> PAGEREF _Toc9240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_Toc8052 </w:instrText>
          </w:r>
          <w:r>
            <w:fldChar w:fldCharType="separate"/>
          </w:r>
          <w:r>
            <w:rPr>
              <w:rFonts w:hint="default"/>
              <w:lang w:val="en-US" w:eastAsia="zh-CN"/>
            </w:rPr>
            <w:t xml:space="preserve">4.1 </w:t>
          </w:r>
          <w:r>
            <w:rPr>
              <w:rFonts w:hint="eastAsia"/>
              <w:lang w:val="en-US" w:eastAsia="zh-CN"/>
            </w:rPr>
            <w:t>前端</w:t>
          </w:r>
          <w:r>
            <w:tab/>
          </w:r>
          <w:r>
            <w:fldChar w:fldCharType="begin"/>
          </w:r>
          <w:r>
            <w:instrText xml:space="preserve"> PAGEREF _Toc8052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_Toc11381 </w:instrText>
          </w:r>
          <w:r>
            <w:fldChar w:fldCharType="separate"/>
          </w:r>
          <w:r>
            <w:rPr>
              <w:rFonts w:hint="default"/>
              <w:lang w:val="en-US" w:eastAsia="zh-CN"/>
            </w:rPr>
            <w:t xml:space="preserve">4.2 </w:t>
          </w:r>
          <w:r>
            <w:rPr>
              <w:rFonts w:hint="eastAsia"/>
              <w:lang w:val="en-US" w:eastAsia="zh-CN"/>
            </w:rPr>
            <w:t>后端</w:t>
          </w:r>
          <w:r>
            <w:tab/>
          </w:r>
          <w:r>
            <w:fldChar w:fldCharType="begin"/>
          </w:r>
          <w:r>
            <w:instrText xml:space="preserve"> PAGEREF _Toc11381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_Toc13921 </w:instrText>
          </w:r>
          <w:r>
            <w:fldChar w:fldCharType="separate"/>
          </w:r>
          <w:r>
            <w:rPr>
              <w:rFonts w:hint="default"/>
              <w:lang w:val="en-US" w:eastAsia="zh-CN"/>
            </w:rPr>
            <w:t xml:space="preserve">4.3 </w:t>
          </w:r>
          <w:r>
            <w:rPr>
              <w:rFonts w:hint="eastAsia"/>
              <w:lang w:val="en-US" w:eastAsia="zh-CN"/>
            </w:rPr>
            <w:t>产品原型设计</w:t>
          </w:r>
          <w:r>
            <w:tab/>
          </w:r>
          <w:r>
            <w:fldChar w:fldCharType="begin"/>
          </w:r>
          <w:r>
            <w:instrText xml:space="preserve"> PAGEREF _Toc13921 \h </w:instrText>
          </w:r>
          <w:r>
            <w:fldChar w:fldCharType="separate"/>
          </w:r>
          <w:r>
            <w:t>2</w:t>
          </w:r>
          <w:r>
            <w:fldChar w:fldCharType="end"/>
          </w:r>
          <w:r>
            <w:fldChar w:fldCharType="end"/>
          </w:r>
        </w:p>
        <w:p>
          <w:pPr>
            <w:pStyle w:val="8"/>
            <w:tabs>
              <w:tab w:val="right" w:leader="dot" w:pos="8306"/>
            </w:tabs>
          </w:pPr>
          <w:r>
            <w:fldChar w:fldCharType="end"/>
          </w:r>
        </w:p>
      </w:sdtContent>
    </w:sdt>
    <w:p>
      <w:pPr>
        <w:pStyle w:val="2"/>
        <w:bidi w:val="0"/>
        <w:jc w:val="center"/>
        <w:rPr>
          <w:rFonts w:hint="eastAsia"/>
          <w:lang w:val="en-US" w:eastAsia="zh-CN"/>
        </w:rPr>
      </w:pPr>
      <w:bookmarkStart w:id="0" w:name="_Toc28234"/>
      <w:bookmarkStart w:id="1" w:name="_Toc19515"/>
      <w:r>
        <w:rPr>
          <w:rFonts w:hint="eastAsia"/>
        </w:rPr>
        <w:t>同校小书馆</w:t>
      </w:r>
      <w:r>
        <w:rPr>
          <w:rFonts w:hint="eastAsia"/>
          <w:lang w:eastAsia="zh-CN"/>
        </w:rPr>
        <w:t>（</w:t>
      </w:r>
      <w:r>
        <w:rPr>
          <w:rFonts w:hint="eastAsia"/>
          <w:lang w:val="en-US" w:eastAsia="zh-CN"/>
        </w:rPr>
        <w:t>小程序）-可行性报告</w:t>
      </w:r>
      <w:bookmarkEnd w:id="0"/>
      <w:bookmarkEnd w:id="1"/>
      <w:bookmarkStart w:id="31" w:name="_GoBack"/>
      <w:bookmarkEnd w:id="31"/>
    </w:p>
    <w:p>
      <w:pPr>
        <w:rPr>
          <w:rFonts w:hint="eastAsia"/>
          <w:lang w:val="en-US" w:eastAsia="zh-CN"/>
        </w:rPr>
      </w:pPr>
    </w:p>
    <w:p>
      <w:pPr>
        <w:pStyle w:val="3"/>
        <w:numPr>
          <w:ilvl w:val="0"/>
          <w:numId w:val="1"/>
        </w:numPr>
        <w:bidi w:val="0"/>
        <w:rPr>
          <w:rFonts w:hint="default"/>
          <w:lang w:val="en-US" w:eastAsia="zh-CN"/>
        </w:rPr>
      </w:pPr>
      <w:bookmarkStart w:id="2" w:name="_Toc31076"/>
      <w:bookmarkStart w:id="3" w:name="_Toc29104"/>
      <w:bookmarkStart w:id="4" w:name="_Toc24061"/>
      <w:r>
        <w:rPr>
          <w:rFonts w:hint="eastAsia"/>
          <w:lang w:val="en-US" w:eastAsia="zh-CN"/>
        </w:rPr>
        <w:t>内容</w:t>
      </w:r>
      <w:bookmarkEnd w:id="2"/>
      <w:bookmarkEnd w:id="3"/>
      <w:bookmarkEnd w:id="4"/>
    </w:p>
    <w:p>
      <w:pPr>
        <w:ind w:firstLine="420" w:firstLineChars="0"/>
      </w:pPr>
      <w:r>
        <w:rPr>
          <w:rFonts w:hint="eastAsia"/>
        </w:rPr>
        <w:t>同校小书馆以同校学生信息交流为切入点，架设一个在学生-学生之间的平台，方便学生之间的信息交流后交易，形成书籍在高校的自由流通。</w:t>
      </w:r>
    </w:p>
    <w:p>
      <w:pPr>
        <w:pStyle w:val="3"/>
        <w:numPr>
          <w:ilvl w:val="0"/>
          <w:numId w:val="1"/>
        </w:numPr>
        <w:bidi w:val="0"/>
        <w:rPr>
          <w:rFonts w:hint="default"/>
          <w:lang w:val="en-US" w:eastAsia="zh-CN"/>
        </w:rPr>
      </w:pPr>
      <w:bookmarkStart w:id="5" w:name="_Toc2385"/>
      <w:bookmarkStart w:id="6" w:name="_Toc8049"/>
      <w:bookmarkStart w:id="7" w:name="_Toc32549"/>
      <w:r>
        <w:rPr>
          <w:rFonts w:hint="eastAsia"/>
          <w:lang w:val="en-US" w:eastAsia="zh-CN"/>
        </w:rPr>
        <w:t>项目背景</w:t>
      </w:r>
      <w:bookmarkEnd w:id="5"/>
      <w:bookmarkEnd w:id="6"/>
      <w:bookmarkEnd w:id="7"/>
    </w:p>
    <w:p>
      <w:pPr>
        <w:pStyle w:val="4"/>
        <w:bidi w:val="0"/>
        <w:rPr>
          <w:rFonts w:hint="eastAsia"/>
        </w:rPr>
      </w:pPr>
      <w:bookmarkStart w:id="8" w:name="_Toc31453"/>
      <w:bookmarkStart w:id="9" w:name="_Toc11267"/>
      <w:bookmarkStart w:id="10" w:name="_Toc31254"/>
      <w:bookmarkStart w:id="11" w:name="_1.1.1 环保的必要性"/>
      <w:r>
        <w:rPr>
          <w:rFonts w:hint="eastAsia"/>
          <w:lang w:val="en-US" w:eastAsia="zh-CN"/>
        </w:rPr>
        <w:t>2</w:t>
      </w:r>
      <w:r>
        <w:rPr>
          <w:rFonts w:hint="eastAsia"/>
        </w:rPr>
        <w:t>.1 环保的必要性</w:t>
      </w:r>
      <w:bookmarkEnd w:id="8"/>
      <w:bookmarkEnd w:id="9"/>
      <w:bookmarkEnd w:id="10"/>
    </w:p>
    <w:bookmarkEnd w:id="11"/>
    <w:p>
      <w:pPr>
        <w:bidi w:val="0"/>
      </w:pPr>
      <w:r>
        <w:tab/>
      </w:r>
      <w:r>
        <w:rPr>
          <w:rFonts w:hint="eastAsia"/>
        </w:rPr>
        <w:t>随着社会的发展和国家的进步，人们越来越意识到</w:t>
      </w:r>
      <w:r>
        <w:rPr>
          <w:rFonts w:hint="eastAsia"/>
          <w:lang w:val="en-US" w:eastAsia="zh-CN"/>
        </w:rPr>
        <w:t>保护环境的重要性</w:t>
      </w:r>
      <w:r>
        <w:rPr>
          <w:rFonts w:hint="eastAsia"/>
        </w:rPr>
        <w:t>，环保意识越来越深入人心。而一般的</w:t>
      </w:r>
      <w:r>
        <w:rPr>
          <w:rFonts w:hint="eastAsia"/>
          <w:lang w:val="en-US" w:eastAsia="zh-CN"/>
        </w:rPr>
        <w:t>二手</w:t>
      </w:r>
      <w:r>
        <w:rPr>
          <w:rFonts w:hint="eastAsia"/>
        </w:rPr>
        <w:t>书籍可通过普通的平台如多抓鱼、闲鱼等平台交易。但比例占比较大的高校书籍由于它的特殊性，如学完基本就很少用或没用，且通过上述普通平台交易时较为麻烦。如用户很难找到买家，买家距离较远需付较多的运费，有时可能运费就超过了本书的价值。因此，高校亟需一款用于同校之间书籍交易的应用。</w:t>
      </w:r>
    </w:p>
    <w:p/>
    <w:p>
      <w:pPr>
        <w:pStyle w:val="4"/>
        <w:bidi w:val="0"/>
        <w:rPr>
          <w:rFonts w:hint="eastAsia"/>
        </w:rPr>
      </w:pPr>
      <w:bookmarkStart w:id="12" w:name="_Toc19319"/>
      <w:bookmarkStart w:id="13" w:name="_Toc19391"/>
      <w:bookmarkStart w:id="14" w:name="_Toc2292"/>
      <w:bookmarkStart w:id="15" w:name="_1.1.2 高校书籍的相似性"/>
      <w:r>
        <w:rPr>
          <w:rFonts w:hint="eastAsia"/>
          <w:lang w:val="en-US" w:eastAsia="zh-CN"/>
        </w:rPr>
        <w:t>2</w:t>
      </w:r>
      <w:r>
        <w:rPr>
          <w:rFonts w:hint="eastAsia"/>
        </w:rPr>
        <w:t>.2 高校书籍的相似性</w:t>
      </w:r>
      <w:bookmarkEnd w:id="12"/>
      <w:bookmarkEnd w:id="13"/>
      <w:bookmarkEnd w:id="14"/>
    </w:p>
    <w:bookmarkEnd w:id="15"/>
    <w:p>
      <w:pPr>
        <w:rPr>
          <w:rFonts w:hint="eastAsia"/>
        </w:rPr>
      </w:pPr>
      <w:r>
        <w:tab/>
      </w:r>
      <w:r>
        <w:rPr>
          <w:rFonts w:hint="eastAsia"/>
        </w:rPr>
        <w:t>由于高校学生需要统一授课，所以高校学生的学籍具有极大的相似性。直系师兄、师姐和学弟、学妹用的往往会是同一套书籍。但是，由于不同级学生交流较少，师兄和师姐的书籍用完之后往往很难流动到学弟学妹手中。所以高校亟需一个平台，可在同校间支持学生向学弟学妹出售自己的书籍，向师兄、师姐购买所要的书籍。</w:t>
      </w:r>
    </w:p>
    <w:p>
      <w:pPr>
        <w:rPr>
          <w:rFonts w:hint="default"/>
          <w:lang w:val="en-US" w:eastAsia="zh-CN"/>
        </w:rPr>
      </w:pPr>
    </w:p>
    <w:p>
      <w:pPr>
        <w:pStyle w:val="3"/>
        <w:numPr>
          <w:ilvl w:val="0"/>
          <w:numId w:val="1"/>
        </w:numPr>
        <w:bidi w:val="0"/>
        <w:rPr>
          <w:rFonts w:hint="default"/>
          <w:lang w:val="en-US" w:eastAsia="zh-CN"/>
        </w:rPr>
      </w:pPr>
      <w:bookmarkStart w:id="16" w:name="_Toc3678"/>
      <w:bookmarkStart w:id="17" w:name="_Toc18280"/>
      <w:bookmarkStart w:id="18" w:name="_Toc19572"/>
      <w:r>
        <w:rPr>
          <w:rFonts w:hint="eastAsia"/>
        </w:rPr>
        <w:t>雏形</w:t>
      </w:r>
      <w:bookmarkEnd w:id="16"/>
      <w:bookmarkEnd w:id="17"/>
      <w:bookmarkEnd w:id="18"/>
    </w:p>
    <w:p>
      <w:pPr>
        <w:ind w:firstLine="420" w:firstLineChars="0"/>
        <w:jc w:val="left"/>
        <w:rPr>
          <w:rFonts w:hint="eastAsia"/>
          <w:lang w:eastAsia="zh-CN"/>
        </w:rPr>
      </w:pPr>
      <w:r>
        <w:rPr>
          <w:rFonts w:hint="eastAsia"/>
        </w:rPr>
        <w:t>项目的前身是学生之间的各种二手书交流群，以小程序的形式对学生与学生之间的交流进行简化。原先学生需要在二手书群里等待另一个学生发布的信息然后辨别是否为自己所需书籍，再通过添加微信的方式与对方沟通，协商，导致过程繁琐。而同校小书馆小程序实现的商品搜索功能和实时聊天功能完美地解决了这两个问题，可以大大增加高校书籍的流通性</w:t>
      </w:r>
      <w:r>
        <w:rPr>
          <w:rFonts w:hint="eastAsia"/>
          <w:lang w:eastAsia="zh-CN"/>
        </w:rPr>
        <w:t>。</w:t>
      </w:r>
    </w:p>
    <w:p>
      <w:pPr>
        <w:jc w:val="left"/>
        <w:rPr>
          <w:rFonts w:hint="eastAsia"/>
          <w:lang w:eastAsia="zh-CN"/>
        </w:rPr>
      </w:pPr>
    </w:p>
    <w:p>
      <w:pPr>
        <w:pStyle w:val="3"/>
        <w:numPr>
          <w:ilvl w:val="0"/>
          <w:numId w:val="1"/>
        </w:numPr>
        <w:bidi w:val="0"/>
        <w:rPr>
          <w:rFonts w:hint="default"/>
          <w:lang w:val="en-US" w:eastAsia="zh-CN"/>
        </w:rPr>
      </w:pPr>
      <w:bookmarkStart w:id="19" w:name="_Toc31290"/>
      <w:bookmarkStart w:id="20" w:name="_Toc582"/>
      <w:bookmarkStart w:id="21" w:name="_Toc9240"/>
      <w:r>
        <w:rPr>
          <w:rFonts w:hint="eastAsia"/>
          <w:lang w:val="en-US" w:eastAsia="zh-CN"/>
        </w:rPr>
        <w:t>技术</w:t>
      </w:r>
      <w:bookmarkEnd w:id="19"/>
      <w:bookmarkEnd w:id="20"/>
      <w:bookmarkEnd w:id="21"/>
    </w:p>
    <w:p>
      <w:pPr>
        <w:pStyle w:val="4"/>
        <w:numPr>
          <w:ilvl w:val="1"/>
          <w:numId w:val="1"/>
        </w:numPr>
        <w:bidi w:val="0"/>
        <w:rPr>
          <w:rFonts w:hint="eastAsia"/>
          <w:lang w:val="en-US" w:eastAsia="zh-CN"/>
        </w:rPr>
      </w:pPr>
      <w:bookmarkStart w:id="22" w:name="_Toc24802"/>
      <w:bookmarkStart w:id="23" w:name="_Toc19662"/>
      <w:bookmarkStart w:id="24" w:name="_Toc8052"/>
      <w:r>
        <w:rPr>
          <w:rFonts w:hint="eastAsia"/>
          <w:lang w:val="en-US" w:eastAsia="zh-CN"/>
        </w:rPr>
        <w:t>前端</w:t>
      </w:r>
      <w:bookmarkEnd w:id="22"/>
      <w:bookmarkEnd w:id="23"/>
      <w:bookmarkEnd w:id="24"/>
    </w:p>
    <w:p>
      <w:pPr>
        <w:ind w:firstLine="420" w:firstLineChars="0"/>
        <w:rPr>
          <w:rFonts w:hint="default"/>
          <w:lang w:val="en-US" w:eastAsia="zh-CN"/>
        </w:rPr>
      </w:pPr>
      <w:r>
        <w:rPr>
          <w:rFonts w:hint="eastAsia"/>
          <w:lang w:val="en-US" w:eastAsia="zh-CN"/>
        </w:rPr>
        <w:t>鉴于微信小程序适用的便捷，学习并使用微信小程序作为前端</w:t>
      </w:r>
    </w:p>
    <w:p>
      <w:pPr>
        <w:pStyle w:val="4"/>
        <w:numPr>
          <w:ilvl w:val="1"/>
          <w:numId w:val="1"/>
        </w:numPr>
        <w:bidi w:val="0"/>
        <w:rPr>
          <w:rFonts w:hint="default"/>
          <w:lang w:val="en-US" w:eastAsia="zh-CN"/>
        </w:rPr>
      </w:pPr>
      <w:bookmarkStart w:id="25" w:name="_Toc5732"/>
      <w:bookmarkStart w:id="26" w:name="_Toc11707"/>
      <w:bookmarkStart w:id="27" w:name="_Toc11381"/>
      <w:r>
        <w:rPr>
          <w:rFonts w:hint="eastAsia"/>
          <w:lang w:val="en-US" w:eastAsia="zh-CN"/>
        </w:rPr>
        <w:t>后端</w:t>
      </w:r>
      <w:bookmarkEnd w:id="25"/>
      <w:bookmarkEnd w:id="26"/>
      <w:bookmarkEnd w:id="27"/>
    </w:p>
    <w:p>
      <w:pPr>
        <w:ind w:firstLine="420" w:firstLineChars="0"/>
        <w:rPr>
          <w:rFonts w:hint="eastAsia" w:eastAsiaTheme="minorEastAsia"/>
          <w:lang w:val="en-US" w:eastAsia="zh-CN"/>
        </w:rPr>
      </w:pPr>
      <w:r>
        <w:rPr>
          <w:rFonts w:hint="eastAsia" w:cs="Calibri"/>
        </w:rPr>
        <w:t>Spring Boot</w:t>
      </w:r>
      <w:r>
        <w:rPr>
          <w:rFonts w:hint="eastAsia" w:cs="Calibri"/>
          <w:lang w:val="en-US" w:eastAsia="zh-CN"/>
        </w:rPr>
        <w:t>实现</w:t>
      </w:r>
    </w:p>
    <w:p>
      <w:pPr>
        <w:pStyle w:val="4"/>
        <w:numPr>
          <w:ilvl w:val="1"/>
          <w:numId w:val="1"/>
        </w:numPr>
        <w:bidi w:val="0"/>
        <w:rPr>
          <w:rFonts w:hint="default"/>
          <w:lang w:val="en-US" w:eastAsia="zh-CN"/>
        </w:rPr>
      </w:pPr>
      <w:bookmarkStart w:id="28" w:name="_Toc16606"/>
      <w:bookmarkStart w:id="29" w:name="_Toc29589"/>
      <w:bookmarkStart w:id="30" w:name="_Toc13921"/>
      <w:r>
        <w:rPr>
          <w:rFonts w:hint="eastAsia"/>
          <w:lang w:val="en-US" w:eastAsia="zh-CN"/>
        </w:rPr>
        <w:t>产品原型设计</w:t>
      </w:r>
      <w:bookmarkEnd w:id="28"/>
      <w:bookmarkEnd w:id="29"/>
      <w:bookmarkEnd w:id="30"/>
    </w:p>
    <w:p>
      <w:pPr>
        <w:numPr>
          <w:numId w:val="0"/>
        </w:numPr>
        <w:ind w:leftChars="0" w:firstLine="420" w:firstLineChars="0"/>
        <w:rPr>
          <w:rFonts w:hint="default"/>
          <w:lang w:val="en-US" w:eastAsia="zh-CN"/>
        </w:rPr>
      </w:pPr>
      <w:r>
        <w:rPr>
          <w:rFonts w:hint="eastAsia"/>
          <w:lang w:val="en-US" w:eastAsia="zh-CN"/>
        </w:rPr>
        <w:t>使用墨刀进行原型设计</w:t>
      </w:r>
    </w:p>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44">
      <wne:fci wne:fciName="FontColorPicker"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E45393"/>
    <w:multiLevelType w:val="multilevel"/>
    <w:tmpl w:val="C3E4539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900C2"/>
    <w:rsid w:val="1FBF5ED5"/>
    <w:rsid w:val="20561DE8"/>
    <w:rsid w:val="2DCE165A"/>
    <w:rsid w:val="3EFE1167"/>
    <w:rsid w:val="511B6DA8"/>
    <w:rsid w:val="5B571023"/>
    <w:rsid w:val="7DD91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name="heading 4"/>
    <w:lsdException w:qFormat="1" w:uiPriority="0" w:name="heading 5"/>
    <w:lsdException w:qFormat="1" w:uiPriority="9" w:semiHidden="0" w:name="heading 6"/>
    <w:lsdException w:qFormat="1" w:uiPriority="9"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paragraph" w:styleId="6">
    <w:name w:val="heading 7"/>
    <w:basedOn w:val="1"/>
    <w:next w:val="1"/>
    <w:link w:val="12"/>
    <w:semiHidden/>
    <w:unhideWhenUsed/>
    <w:qFormat/>
    <w:uiPriority w:val="9"/>
    <w:pPr>
      <w:keepNext/>
      <w:keepLines/>
      <w:spacing w:before="240" w:beforeLines="0" w:beforeAutospacing="0" w:after="64" w:afterLines="0" w:afterAutospacing="0" w:line="317" w:lineRule="auto"/>
      <w:outlineLvl w:val="6"/>
    </w:pPr>
    <w:rPr>
      <w:b/>
      <w:sz w:val="24"/>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7">
    <w:name w:val="toc 3"/>
    <w:basedOn w:val="1"/>
    <w:next w:val="1"/>
    <w:uiPriority w:val="0"/>
    <w:pPr>
      <w:ind w:left="840" w:leftChars="400"/>
    </w:pPr>
  </w:style>
  <w:style w:type="paragraph" w:styleId="8">
    <w:name w:val="toc 1"/>
    <w:basedOn w:val="1"/>
    <w:next w:val="1"/>
    <w:uiPriority w:val="0"/>
  </w:style>
  <w:style w:type="paragraph" w:styleId="9">
    <w:name w:val="toc 2"/>
    <w:basedOn w:val="1"/>
    <w:next w:val="1"/>
    <w:uiPriority w:val="0"/>
    <w:pPr>
      <w:ind w:left="420" w:leftChars="200"/>
    </w:pPr>
  </w:style>
  <w:style w:type="character" w:customStyle="1" w:styleId="12">
    <w:name w:val="标题 7 Char"/>
    <w:link w:val="6"/>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2021-07-04T12:12:00Z</dcterms:created>
  <dc:creator>LOG</dc:creator>
  <cp:lastModifiedBy>LoG</cp:lastModifiedBy>
  <dcterms:modified xsi:type="dcterms:W3CDTF">2022-03-06T07:45:07Z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69C94C4380944922987C25F13C744F25</vt:lpwstr>
  </property>
</Properties>
</file>