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795E" w14:textId="04FD4F10"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p>
    <w:p w14:paraId="5C01E97B" w14:textId="77777777" w:rsidR="002C42AA" w:rsidRPr="002C42AA" w:rsidRDefault="002C42AA" w:rsidP="002C42AA">
      <w:pPr>
        <w:shd w:val="clear" w:color="auto" w:fill="FFFFFF" w:themeFill="background1"/>
        <w:spacing w:before="300" w:after="30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Objective</w:t>
      </w:r>
      <w:r w:rsidRPr="002C42AA">
        <w:rPr>
          <w:rFonts w:ascii="Segoe UI" w:eastAsia="Times New Roman" w:hAnsi="Segoe UI" w:cs="Segoe UI"/>
          <w:color w:val="374151"/>
          <w:kern w:val="0"/>
          <w:sz w:val="24"/>
          <w:szCs w:val="24"/>
          <w:lang w:eastAsia="en-IN"/>
          <w14:ligatures w14:val="none"/>
        </w:rPr>
        <w:t>: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506707D2" w14:textId="2AA32441" w:rsidR="002C42AA" w:rsidRDefault="002C42AA" w:rsidP="002C42AA">
      <w:pPr>
        <w:shd w:val="clear" w:color="auto" w:fill="FFFFFF" w:themeFill="background1"/>
        <w:spacing w:before="300" w:after="30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Problem Statement 1: KPI’s Requirement</w:t>
      </w:r>
    </w:p>
    <w:p w14:paraId="23BB03AE" w14:textId="16D2AD6C" w:rsidR="0064003E" w:rsidRPr="002C42AA" w:rsidRDefault="0064003E" w:rsidP="0064003E">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The dashboard should provide real-time insights into key performance indicators (KPIs) related to our sales data. This will enable us to make informed decisions, monitor our progress, and identify trends and opportunities for growth.</w:t>
      </w:r>
    </w:p>
    <w:p w14:paraId="1BA3F1F6"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Sales</w:t>
      </w:r>
      <w:r w:rsidRPr="002C42AA">
        <w:rPr>
          <w:rFonts w:ascii="Segoe UI" w:eastAsia="Times New Roman" w:hAnsi="Segoe UI" w:cs="Segoe UI"/>
          <w:color w:val="374151"/>
          <w:kern w:val="0"/>
          <w:sz w:val="24"/>
          <w:szCs w:val="24"/>
          <w:lang w:eastAsia="en-IN"/>
          <w14:ligatures w14:val="none"/>
        </w:rPr>
        <w:t xml:space="preserve"> </w:t>
      </w: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p>
    <w:p w14:paraId="7B8628B4"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Year-to-Date (YTD) Total Sales</w:t>
      </w:r>
    </w:p>
    <w:p w14:paraId="64D48663"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Month-to-Date (MTD) Total Sales</w:t>
      </w:r>
    </w:p>
    <w:p w14:paraId="48346DB0"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Year-over-Year (YOY) Growth in Total Sales</w:t>
      </w:r>
    </w:p>
    <w:p w14:paraId="1E60DE18"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Sales and Previous Year-to-Date (PTYD) Sales</w:t>
      </w:r>
    </w:p>
    <w:p w14:paraId="0534FA71"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Average Price Analysis:</w:t>
      </w:r>
    </w:p>
    <w:p w14:paraId="5C786B9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Average Price</w:t>
      </w:r>
    </w:p>
    <w:p w14:paraId="12C520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Average Price</w:t>
      </w:r>
    </w:p>
    <w:p w14:paraId="2F6D7CE2"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Average Price</w:t>
      </w:r>
    </w:p>
    <w:p w14:paraId="165CB21C"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Average Price and PTYD Average Price</w:t>
      </w:r>
    </w:p>
    <w:p w14:paraId="7D29A500" w14:textId="77777777"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Cars Sold Metrics:</w:t>
      </w:r>
    </w:p>
    <w:p w14:paraId="41ABE01E"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YTD Cars Sold</w:t>
      </w:r>
    </w:p>
    <w:p w14:paraId="79C1C71F"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MTD Cars Sold</w:t>
      </w:r>
    </w:p>
    <w:p w14:paraId="1A00E381" w14:textId="77777777" w:rsidR="002C42AA" w:rsidRPr="002C42AA" w:rsidRDefault="002C42AA"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YOY Growth in Cars Sold</w:t>
      </w:r>
    </w:p>
    <w:p w14:paraId="2C44DD14" w14:textId="77777777" w:rsidR="000349D1" w:rsidRDefault="002C42AA" w:rsidP="000349D1">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color w:val="374151"/>
          <w:kern w:val="0"/>
          <w:sz w:val="24"/>
          <w:szCs w:val="24"/>
          <w:lang w:eastAsia="en-IN"/>
          <w14:ligatures w14:val="none"/>
        </w:rPr>
        <w:t>Difference between YTD Cars Sold and PTYD Cars Sold</w:t>
      </w:r>
    </w:p>
    <w:p w14:paraId="1A1F8AD6" w14:textId="33FC5120" w:rsidR="0064003E" w:rsidRDefault="0064003E"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0349D1">
        <w:rPr>
          <w:rFonts w:ascii="Segoe UI" w:eastAsia="Times New Roman" w:hAnsi="Segoe UI" w:cs="Segoe UI"/>
          <w:b/>
          <w:bCs/>
          <w:color w:val="374151"/>
          <w:kern w:val="0"/>
          <w:sz w:val="24"/>
          <w:szCs w:val="24"/>
          <w:lang w:eastAsia="en-IN"/>
          <w14:ligatures w14:val="none"/>
        </w:rPr>
        <w:t>Problem Statement 2: Charts Requirement</w:t>
      </w:r>
    </w:p>
    <w:p w14:paraId="74FEAD8C" w14:textId="77777777" w:rsidR="000349D1" w:rsidRDefault="000349D1" w:rsidP="000349D1">
      <w:p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p>
    <w:p w14:paraId="6C4E519C"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Sales Weekly Trend:</w:t>
      </w:r>
      <w:r w:rsidRPr="000349D1">
        <w:rPr>
          <w:rFonts w:ascii="Segoe UI" w:hAnsi="Segoe UI" w:cs="Segoe UI"/>
          <w:color w:val="374151"/>
        </w:rPr>
        <w:t xml:space="preserve"> Display a line chart illustrating the weekly trend of YTD sales. The X-axis should represent weeks, and the Y-axis should show the total sales amount.</w:t>
      </w:r>
    </w:p>
    <w:p w14:paraId="139DC257" w14:textId="6076F0DE"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lastRenderedPageBreak/>
        <w:t>YTD Total Sales by Body Style:</w:t>
      </w:r>
      <w:r w:rsidRPr="000349D1">
        <w:rPr>
          <w:rFonts w:ascii="Segoe UI" w:hAnsi="Segoe UI" w:cs="Segoe UI"/>
          <w:color w:val="374151"/>
        </w:rPr>
        <w:t xml:space="preserve"> Visualize the distribution of YTD total sales across different car body styles using a </w:t>
      </w:r>
      <w:r>
        <w:rPr>
          <w:rFonts w:ascii="Segoe UI" w:hAnsi="Segoe UI" w:cs="Segoe UI"/>
          <w:color w:val="374151"/>
        </w:rPr>
        <w:t>Pie</w:t>
      </w:r>
      <w:r w:rsidRPr="000349D1">
        <w:rPr>
          <w:rFonts w:ascii="Segoe UI" w:hAnsi="Segoe UI" w:cs="Segoe UI"/>
          <w:color w:val="374151"/>
        </w:rPr>
        <w:t xml:space="preserve"> chart.</w:t>
      </w:r>
    </w:p>
    <w:p w14:paraId="2635300A"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 xml:space="preserve">YTD Total Sales by </w:t>
      </w:r>
      <w:proofErr w:type="spellStart"/>
      <w:r w:rsidRPr="000349D1">
        <w:rPr>
          <w:rFonts w:ascii="Segoe UI" w:hAnsi="Segoe UI" w:cs="Segoe UI"/>
          <w:b/>
          <w:bCs/>
        </w:rPr>
        <w:t>Color</w:t>
      </w:r>
      <w:proofErr w:type="spellEnd"/>
      <w:r w:rsidRPr="000349D1">
        <w:rPr>
          <w:rFonts w:ascii="Segoe UI" w:hAnsi="Segoe UI" w:cs="Segoe UI"/>
          <w:b/>
          <w:bCs/>
        </w:rPr>
        <w:t>:</w:t>
      </w:r>
      <w:r w:rsidRPr="000349D1">
        <w:rPr>
          <w:rFonts w:ascii="Segoe UI" w:hAnsi="Segoe UI" w:cs="Segoe UI"/>
          <w:color w:val="374151"/>
        </w:rPr>
        <w:t xml:space="preserve"> Present the contribution of various car </w:t>
      </w:r>
      <w:proofErr w:type="spellStart"/>
      <w:r w:rsidRPr="000349D1">
        <w:rPr>
          <w:rFonts w:ascii="Segoe UI" w:hAnsi="Segoe UI" w:cs="Segoe UI"/>
          <w:color w:val="374151"/>
        </w:rPr>
        <w:t>colors</w:t>
      </w:r>
      <w:proofErr w:type="spellEnd"/>
      <w:r w:rsidRPr="000349D1">
        <w:rPr>
          <w:rFonts w:ascii="Segoe UI" w:hAnsi="Segoe UI" w:cs="Segoe UI"/>
          <w:color w:val="374151"/>
        </w:rPr>
        <w:t xml:space="preserve"> to the YTD total sales through a pie chart.</w:t>
      </w:r>
    </w:p>
    <w:p w14:paraId="6180BE75" w14:textId="77777777"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YTD Cars Sold by Dealer Region:</w:t>
      </w:r>
      <w:r w:rsidRPr="000349D1">
        <w:rPr>
          <w:rFonts w:ascii="Segoe UI" w:hAnsi="Segoe UI" w:cs="Segoe UI"/>
          <w:color w:val="374151"/>
        </w:rPr>
        <w:t xml:space="preserve"> Showcase the YTD sales data based on different dealer regions using a map chart to visualize the sales distribution geographically.</w:t>
      </w:r>
    </w:p>
    <w:p w14:paraId="23176BA4" w14:textId="4E036EDB"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Company-Wise Sales Trend in Grid Form:</w:t>
      </w:r>
      <w:r w:rsidRPr="000349D1">
        <w:rPr>
          <w:rFonts w:ascii="Segoe UI" w:hAnsi="Segoe UI" w:cs="Segoe UI"/>
          <w:color w:val="374151"/>
        </w:rPr>
        <w:t xml:space="preserve"> Provide a tabular grid that displays the sales trend for each company. The grid should showcase the company name along with their YTD sales figures.</w:t>
      </w:r>
    </w:p>
    <w:p w14:paraId="548943F3" w14:textId="6BE7C7DA" w:rsidR="000349D1" w:rsidRPr="000349D1" w:rsidRDefault="000349D1" w:rsidP="000349D1">
      <w:pPr>
        <w:pStyle w:val="NormalWeb"/>
        <w:numPr>
          <w:ilvl w:val="0"/>
          <w:numId w:val="2"/>
        </w:numPr>
        <w:shd w:val="clear" w:color="auto" w:fill="FFFFFF" w:themeFill="background1"/>
        <w:spacing w:before="0" w:beforeAutospacing="0" w:after="0" w:afterAutospacing="0" w:line="360" w:lineRule="auto"/>
        <w:rPr>
          <w:rFonts w:ascii="Segoe UI" w:hAnsi="Segoe UI" w:cs="Segoe UI"/>
          <w:color w:val="374151"/>
        </w:rPr>
      </w:pPr>
      <w:r w:rsidRPr="000349D1">
        <w:rPr>
          <w:rFonts w:ascii="Segoe UI" w:hAnsi="Segoe UI" w:cs="Segoe UI"/>
          <w:b/>
          <w:bCs/>
        </w:rPr>
        <w:t>Details Grid Showing All Car Sales Information:</w:t>
      </w:r>
      <w:r w:rsidRPr="000349D1">
        <w:rPr>
          <w:rFonts w:ascii="Segoe UI" w:hAnsi="Segoe UI" w:cs="Segoe UI"/>
          <w:color w:val="374151"/>
        </w:rPr>
        <w:t xml:space="preserve"> Create a detailed grid that presents all relevant information for each car sale, including car model, body style, </w:t>
      </w:r>
      <w:r w:rsidR="000219F7" w:rsidRPr="000349D1">
        <w:rPr>
          <w:rFonts w:ascii="Segoe UI" w:hAnsi="Segoe UI" w:cs="Segoe UI"/>
          <w:color w:val="374151"/>
        </w:rPr>
        <w:t>colour</w:t>
      </w:r>
      <w:r w:rsidRPr="000349D1">
        <w:rPr>
          <w:rFonts w:ascii="Segoe UI" w:hAnsi="Segoe UI" w:cs="Segoe UI"/>
          <w:color w:val="374151"/>
        </w:rPr>
        <w:t>, sales amount, dealer region, date</w:t>
      </w:r>
      <w:r w:rsidR="000219F7">
        <w:rPr>
          <w:rFonts w:ascii="Segoe UI" w:hAnsi="Segoe UI" w:cs="Segoe UI"/>
          <w:color w:val="374151"/>
        </w:rPr>
        <w:t>, etc</w:t>
      </w:r>
    </w:p>
    <w:p w14:paraId="77131313" w14:textId="77777777" w:rsidR="000349D1" w:rsidRPr="000349D1" w:rsidRDefault="000349D1" w:rsidP="000349D1">
      <w:p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p>
    <w:sectPr w:rsidR="000349D1" w:rsidRPr="000349D1" w:rsidSect="00F85C0D">
      <w:pgSz w:w="11906" w:h="16838"/>
      <w:pgMar w:top="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94365">
    <w:abstractNumId w:val="0"/>
  </w:num>
  <w:num w:numId="2" w16cid:durableId="142356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9A"/>
    <w:rsid w:val="000219F7"/>
    <w:rsid w:val="000349D1"/>
    <w:rsid w:val="000C009A"/>
    <w:rsid w:val="002C42AA"/>
    <w:rsid w:val="005D7A95"/>
    <w:rsid w:val="0064003E"/>
    <w:rsid w:val="00B90E3A"/>
    <w:rsid w:val="00CD3295"/>
    <w:rsid w:val="00ED1C89"/>
    <w:rsid w:val="00F85C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Sajjan singh Yadav</cp:lastModifiedBy>
  <cp:revision>2</cp:revision>
  <dcterms:created xsi:type="dcterms:W3CDTF">2026-03-30T15:57:00Z</dcterms:created>
  <dcterms:modified xsi:type="dcterms:W3CDTF">2026-03-30T15:57:00Z</dcterms:modified>
</cp:coreProperties>
</file>