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8E389B" w:rsidRDefault="001E43D0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"/>
        <w:jc w:val="right"/>
        <w:rPr>
          <w:color w:val="000000"/>
        </w:rPr>
      </w:pPr>
      <w:r>
        <w:rPr>
          <w:noProof/>
          <w:color w:val="000000"/>
        </w:rPr>
        <w:drawing>
          <wp:inline xmlns:wp14="http://schemas.microsoft.com/office/word/2010/wordprocessingDrawing" distT="19050" distB="19050" distL="19050" distR="19050" wp14:anchorId="73FB963E" wp14:editId="7777777">
            <wp:extent cx="762000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8E389B" w:rsidRDefault="001E43D0" w14:paraId="02DB575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3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Personal information processing agreement </w:t>
      </w:r>
    </w:p>
    <w:p xmlns:wp14="http://schemas.microsoft.com/office/word/2010/wordml" w:rsidR="008E389B" w:rsidRDefault="001E43D0" w14:paraId="624C2B7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4" w:lineRule="auto"/>
        <w:ind w:left="14" w:right="138" w:hanging="9"/>
        <w:rPr>
          <w:color w:val="000000"/>
        </w:rPr>
      </w:pPr>
      <w:r>
        <w:rPr>
          <w:color w:val="000000"/>
        </w:rPr>
        <w:t xml:space="preserve">The following agreement will be signed by each person (Operator under POPIA definitions) involved in processing personal information used by the project. </w:t>
      </w:r>
    </w:p>
    <w:p xmlns:wp14="http://schemas.microsoft.com/office/word/2010/wordml" w:rsidR="008E389B" w:rsidRDefault="001E43D0" w14:paraId="2F5B404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4" w:lineRule="auto"/>
        <w:ind w:firstLine="16"/>
        <w:rPr>
          <w:color w:val="000000"/>
        </w:rPr>
      </w:pPr>
      <w:r>
        <w:rPr>
          <w:color w:val="000000"/>
        </w:rPr>
        <w:t xml:space="preserve">Lisa van Aardenne hereby agrees to comply with the requirements of the POPIA Act of South Africa as regards processing of personal information. These requirements include: </w:t>
      </w:r>
    </w:p>
    <w:p xmlns:wp14="http://schemas.microsoft.com/office/word/2010/wordml" w:rsidR="008E389B" w:rsidRDefault="001E43D0" w14:paraId="31B4BAAE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4" w:lineRule="auto"/>
        <w:ind w:left="728" w:right="588" w:hanging="344"/>
        <w:rPr>
          <w:color w:val="000000"/>
        </w:rPr>
      </w:pPr>
      <w:r>
        <w:rPr>
          <w:color w:val="000000"/>
        </w:rPr>
        <w:t xml:space="preserve">1. Only processing personal information for the purposes described in the HE2AT center research protocols </w:t>
      </w:r>
    </w:p>
    <w:p xmlns:wp14="http://schemas.microsoft.com/office/word/2010/wordml" w:rsidR="008E389B" w:rsidP="6ACDA2C6" w:rsidRDefault="001E43D0" w14:paraId="2AC05C4D" wp14:textId="5A633C2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4" w:lineRule="auto"/>
        <w:ind w:left="366" w:right="473" w:hanging="2"/>
        <w:rPr>
          <w:color w:val="000000" w:themeColor="text1" w:themeTint="FF" w:themeShade="FF"/>
        </w:rPr>
      </w:pPr>
      <w:r w:rsidRPr="6ACDA2C6" w:rsidR="6ACDA2C6">
        <w:rPr>
          <w:color w:val="000000" w:themeColor="text1" w:themeTint="FF" w:themeShade="FF"/>
        </w:rPr>
        <w:t xml:space="preserve">2. Only processing personal information that is required for these purposes </w:t>
      </w:r>
    </w:p>
    <w:p xmlns:wp14="http://schemas.microsoft.com/office/word/2010/wordml" w:rsidR="008E389B" w:rsidP="6ACDA2C6" w:rsidRDefault="001E43D0" w14:paraId="538AA9E9" wp14:textId="6C0DB4B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" w:line="264" w:lineRule="auto"/>
        <w:ind w:left="366" w:right="473" w:hanging="2"/>
        <w:rPr>
          <w:color w:val="000000"/>
        </w:rPr>
      </w:pPr>
      <w:r w:rsidRPr="6ACDA2C6" w:rsidR="6ACDA2C6">
        <w:rPr>
          <w:color w:val="000000" w:themeColor="text1" w:themeTint="FF" w:themeShade="FF"/>
        </w:rPr>
        <w:t xml:space="preserve">3. Not enabling or allowing access to personal information to anyone who does not have authorization for such access </w:t>
      </w:r>
    </w:p>
    <w:p xmlns:wp14="http://schemas.microsoft.com/office/word/2010/wordml" w:rsidR="008E389B" w:rsidRDefault="001E43D0" w14:paraId="1FB88B8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7" w:right="86" w:hanging="365"/>
        <w:rPr>
          <w:color w:val="000000"/>
        </w:rPr>
      </w:pPr>
      <w:r>
        <w:rPr>
          <w:color w:val="000000"/>
        </w:rPr>
        <w:t xml:space="preserve">4. Notifying the HE2AT, Steering Committee as the responsible party, if there is any reason to believe that personal information has been accessed or made available to an unauthorized person </w:t>
      </w:r>
    </w:p>
    <w:p xmlns:wp14="http://schemas.microsoft.com/office/word/2010/wordml" w:rsidR="008E389B" w:rsidRDefault="001E43D0" w14:paraId="5A1E025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9" w:line="240" w:lineRule="auto"/>
        <w:ind w:left="9"/>
        <w:rPr>
          <w:color w:val="000000"/>
        </w:rPr>
      </w:pPr>
      <w:r>
        <w:rPr>
          <w:color w:val="000000"/>
        </w:rPr>
        <w:t xml:space="preserve">Signed ___ </w:t>
      </w:r>
    </w:p>
    <w:sectPr w:rsidR="008E389B">
      <w:pgSz w:w="11920" w:h="16840" w:orient="portrait"/>
      <w:pgMar w:top="1163" w:right="1481" w:bottom="713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89B"/>
    <w:rsid w:val="001E43D0"/>
    <w:rsid w:val="003551D0"/>
    <w:rsid w:val="008E389B"/>
    <w:rsid w:val="6ACDA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A13CB"/>
  <w15:docId w15:val="{9784BBC0-2524-4B8B-9118-F4F0C2664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Lisa van Aardenne</lastModifiedBy>
  <revision>2</revision>
  <dcterms:created xsi:type="dcterms:W3CDTF">2025-01-21T09:13:00.0000000Z</dcterms:created>
  <dcterms:modified xsi:type="dcterms:W3CDTF">2025-01-21T09:14:44.1447831Z</dcterms:modified>
</coreProperties>
</file>