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B8661" w14:textId="77777777" w:rsidR="006B3A4F" w:rsidRPr="00D41A42" w:rsidRDefault="006B3A4F">
      <w:pPr>
        <w:pStyle w:val="Heading1"/>
        <w:numPr>
          <w:ilvl w:val="0"/>
          <w:numId w:val="0"/>
        </w:numPr>
        <w:ind w:left="720"/>
        <w:pPrChange w:id="2" w:author="Craig Parker" w:date="2024-02-23T12:07:00Z">
          <w:pPr>
            <w:pStyle w:val="Heading1"/>
          </w:pPr>
        </w:pPrChange>
      </w:pPr>
      <w:bookmarkStart w:id="3" w:name="_Hlk160996965"/>
      <w:r>
        <w:t xml:space="preserve">Title: </w:t>
      </w:r>
      <w:r w:rsidRPr="00D41A42">
        <w:t>Leveraging data science and machine learning for urban climate adaptation in Africa: a</w:t>
      </w:r>
      <w:r>
        <w:t xml:space="preserve"> HE</w:t>
      </w:r>
      <w:r w:rsidRPr="00A3534B">
        <w:rPr>
          <w:vertAlign w:val="superscript"/>
        </w:rPr>
        <w:t>2</w:t>
      </w:r>
      <w:r>
        <w:t>AT CENTER STUDY</w:t>
      </w:r>
      <w:r w:rsidRPr="00D41A42">
        <w:t xml:space="preserve"> protocol</w:t>
      </w:r>
    </w:p>
    <w:p w14:paraId="372DBB95" w14:textId="25BE9BF7" w:rsidR="003028E7" w:rsidRDefault="003028E7" w:rsidP="003028E7">
      <w:pPr>
        <w:spacing w:before="280" w:after="280" w:line="240" w:lineRule="auto"/>
      </w:pPr>
      <w:r>
        <w:t>Authors: Christopher Jack</w:t>
      </w:r>
      <w:r>
        <w:rPr>
          <w:vertAlign w:val="superscript"/>
        </w:rPr>
        <w:t>1*</w:t>
      </w:r>
      <w:r>
        <w:t>, Craig Parker</w:t>
      </w:r>
      <w:r>
        <w:rPr>
          <w:vertAlign w:val="superscript"/>
        </w:rPr>
        <w:t>2*</w:t>
      </w:r>
      <w:r>
        <w:t>, Yao Etienne Kouakou</w:t>
      </w:r>
      <w:r>
        <w:rPr>
          <w:vertAlign w:val="superscript"/>
        </w:rPr>
        <w:t>3,4</w:t>
      </w:r>
      <w:r>
        <w:t>, Bonnie R. Joubert</w:t>
      </w:r>
      <w:r>
        <w:rPr>
          <w:vertAlign w:val="superscript"/>
        </w:rPr>
        <w:t>5</w:t>
      </w:r>
      <w:r>
        <w:t>, Kimberly A. McAllister</w:t>
      </w:r>
      <w:r>
        <w:rPr>
          <w:vertAlign w:val="superscript"/>
        </w:rPr>
        <w:t>5</w:t>
      </w:r>
      <w:r>
        <w:t>, Maliha Ilias</w:t>
      </w:r>
      <w:r>
        <w:rPr>
          <w:vertAlign w:val="superscript"/>
        </w:rPr>
        <w:t>6</w:t>
      </w:r>
      <w:r>
        <w:t>, Gloria Maimela</w:t>
      </w:r>
      <w:r>
        <w:rPr>
          <w:vertAlign w:val="superscript"/>
        </w:rPr>
        <w:t>2</w:t>
      </w:r>
      <w:r>
        <w:t>, Matthew Francis Chersich</w:t>
      </w:r>
      <w:r>
        <w:rPr>
          <w:vertAlign w:val="superscript"/>
        </w:rPr>
        <w:t>2</w:t>
      </w:r>
      <w:r>
        <w:t>, Sibusisiwe Makhanya</w:t>
      </w:r>
      <w:r>
        <w:rPr>
          <w:vertAlign w:val="superscript"/>
        </w:rPr>
        <w:t>7</w:t>
      </w:r>
      <w:r>
        <w:t>, Stanley Luchters</w:t>
      </w:r>
      <w:r>
        <w:rPr>
          <w:vertAlign w:val="superscript"/>
        </w:rPr>
        <w:t>8,1</w:t>
      </w:r>
      <w:r w:rsidR="000E76C5">
        <w:rPr>
          <w:vertAlign w:val="superscript"/>
        </w:rPr>
        <w:t>0</w:t>
      </w:r>
      <w:r>
        <w:t>, Prestige Tatenda Makanga</w:t>
      </w:r>
      <w:r>
        <w:rPr>
          <w:vertAlign w:val="superscript"/>
        </w:rPr>
        <w:t>8,1</w:t>
      </w:r>
      <w:r w:rsidR="000E76C5">
        <w:rPr>
          <w:vertAlign w:val="superscript"/>
        </w:rPr>
        <w:t>1</w:t>
      </w:r>
      <w:r>
        <w:t>, Etienne Vos</w:t>
      </w:r>
      <w:r>
        <w:rPr>
          <w:vertAlign w:val="superscript"/>
        </w:rPr>
        <w:t>7</w:t>
      </w:r>
      <w:r>
        <w:t xml:space="preserve"> Kristie Ebi</w:t>
      </w:r>
      <w:r>
        <w:rPr>
          <w:vertAlign w:val="superscript"/>
        </w:rPr>
        <w:t>9</w:t>
      </w:r>
      <w:r>
        <w:t>, Brama Kone</w:t>
      </w:r>
      <w:r>
        <w:rPr>
          <w:vertAlign w:val="superscript"/>
        </w:rPr>
        <w:t>3</w:t>
      </w:r>
      <w:r>
        <w:t>,</w:t>
      </w:r>
      <w:r w:rsidR="00485A99">
        <w:t xml:space="preserve"> Akbar Waljee</w:t>
      </w:r>
      <w:r w:rsidR="00A664D0" w:rsidRPr="00D958BB">
        <w:rPr>
          <w:vertAlign w:val="superscript"/>
        </w:rPr>
        <w:t>12</w:t>
      </w:r>
      <w:r w:rsidR="00485A99">
        <w:t>,</w:t>
      </w:r>
      <w:r>
        <w:t xml:space="preserve"> Gueladio Cisse</w:t>
      </w:r>
      <w:r>
        <w:rPr>
          <w:vertAlign w:val="superscript"/>
        </w:rPr>
        <w:t xml:space="preserve">3 </w:t>
      </w:r>
      <w:r>
        <w:t>on behalf of the HE</w:t>
      </w:r>
      <w:r w:rsidRPr="00D958BB">
        <w:rPr>
          <w:vertAlign w:val="superscript"/>
        </w:rPr>
        <w:t>2</w:t>
      </w:r>
      <w:r>
        <w:t>AT Center</w:t>
      </w:r>
      <w:r>
        <w:br/>
        <w:t xml:space="preserve">*Equal first authors  </w:t>
      </w:r>
    </w:p>
    <w:p w14:paraId="70820A75" w14:textId="1385FB7C" w:rsidR="003028E7" w:rsidRDefault="003028E7" w:rsidP="003028E7">
      <w:pPr>
        <w:spacing w:before="280" w:after="280" w:line="240" w:lineRule="auto"/>
      </w:pPr>
      <w:r>
        <w:t>HE</w:t>
      </w:r>
      <w:r>
        <w:rPr>
          <w:vertAlign w:val="superscript"/>
        </w:rPr>
        <w:t>2</w:t>
      </w:r>
      <w:r>
        <w:t>AT Center Group (alphabetical): Abdoulaye Tall, Adja Ferdinand Vanga, Christopher Jack, Craig Mahlasi, Iba Dieudonné Dely, James Mashiyane, Lisa van Aardenne, Madina Doumbia,</w:t>
      </w:r>
      <w:r w:rsidR="00390A5B">
        <w:t xml:space="preserve"> Nicholas Brink,</w:t>
      </w:r>
      <w:r>
        <w:t xml:space="preserve"> Pierre Kloppers, Piotr Wolski, Sibusisiwe Makhanya, Tamara Govindasamy, Toby Kurien</w:t>
      </w:r>
    </w:p>
    <w:p w14:paraId="47D827B5" w14:textId="77777777" w:rsidR="003028E7" w:rsidRDefault="003028E7" w:rsidP="003028E7">
      <w:pPr>
        <w:spacing w:before="280" w:after="280" w:line="240" w:lineRule="auto"/>
      </w:pPr>
      <w:r>
        <w:t>Author Affiliations:</w:t>
      </w:r>
    </w:p>
    <w:p w14:paraId="4A7838AC" w14:textId="77777777" w:rsidR="003028E7" w:rsidRDefault="003028E7" w:rsidP="003028E7">
      <w:pPr>
        <w:pStyle w:val="NoSpacing"/>
        <w:numPr>
          <w:ilvl w:val="0"/>
          <w:numId w:val="28"/>
        </w:numPr>
      </w:pPr>
      <w:r>
        <w:t>Climate System Analysis Group, University of Cape Town</w:t>
      </w:r>
    </w:p>
    <w:p w14:paraId="01230A3C" w14:textId="77777777" w:rsidR="003028E7" w:rsidRDefault="003028E7" w:rsidP="003028E7">
      <w:pPr>
        <w:pStyle w:val="NoSpacing"/>
        <w:numPr>
          <w:ilvl w:val="0"/>
          <w:numId w:val="28"/>
        </w:numPr>
      </w:pPr>
      <w:r>
        <w:t>Wits RHI, University of the Witwatersrand, Johannesburg, South Africa</w:t>
      </w:r>
    </w:p>
    <w:p w14:paraId="384C5AEB" w14:textId="77777777" w:rsidR="003028E7" w:rsidRDefault="003028E7" w:rsidP="003028E7">
      <w:pPr>
        <w:pStyle w:val="NoSpacing"/>
        <w:numPr>
          <w:ilvl w:val="0"/>
          <w:numId w:val="28"/>
        </w:numPr>
      </w:pPr>
      <w:r>
        <w:t>University Peleforo Gon Coulibaly, Korhogo, Côte d</w:t>
      </w:r>
      <w:r>
        <w:rPr>
          <w:lang w:val="en-US"/>
        </w:rPr>
        <w:t>’</w:t>
      </w:r>
      <w:r>
        <w:t>Ivoire</w:t>
      </w:r>
    </w:p>
    <w:p w14:paraId="6448A8E9" w14:textId="77777777" w:rsidR="003028E7" w:rsidRPr="00A05FB2" w:rsidRDefault="003028E7" w:rsidP="003028E7">
      <w:pPr>
        <w:pStyle w:val="NoSpacing"/>
        <w:numPr>
          <w:ilvl w:val="0"/>
          <w:numId w:val="28"/>
        </w:numPr>
        <w:rPr>
          <w:lang w:val="it-IT"/>
        </w:rPr>
      </w:pPr>
      <w:r w:rsidRPr="00A05FB2">
        <w:rPr>
          <w:lang w:val="it-IT"/>
        </w:rPr>
        <w:t>Centre Suisse de Recherches Scientifique, Côte d’Ivoire</w:t>
      </w:r>
    </w:p>
    <w:p w14:paraId="5284D925" w14:textId="77777777" w:rsidR="003028E7" w:rsidRDefault="003028E7" w:rsidP="003028E7">
      <w:pPr>
        <w:pStyle w:val="NoSpacing"/>
        <w:numPr>
          <w:ilvl w:val="0"/>
          <w:numId w:val="28"/>
        </w:numPr>
      </w:pPr>
      <w:r>
        <w:t xml:space="preserve">National Institute of Environmental Health Sciences,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Durham, North Carolina, United States of America</w:t>
      </w:r>
    </w:p>
    <w:p w14:paraId="4D8B4CDD" w14:textId="357FC8A1" w:rsidR="003028E7" w:rsidRDefault="003028E7" w:rsidP="003028E7">
      <w:pPr>
        <w:pStyle w:val="NoSpacing"/>
        <w:numPr>
          <w:ilvl w:val="0"/>
          <w:numId w:val="28"/>
        </w:numPr>
      </w:pPr>
      <w:r>
        <w:t xml:space="preserve">National Heart Lung and Blood Institute, National Institutes of Health, </w:t>
      </w:r>
      <w:r w:rsidRPr="00E953A8">
        <w:rPr>
          <w:rFonts w:eastAsia="Times New Roman" w:cstheme="minorHAnsi"/>
        </w:rPr>
        <w:t>Department of Health and Human Services,</w:t>
      </w:r>
      <w:r w:rsidRPr="7D9FB0D1">
        <w:rPr>
          <w:rFonts w:ascii="Arial" w:eastAsia="Times New Roman" w:hAnsi="Arial"/>
        </w:rPr>
        <w:t xml:space="preserve"> </w:t>
      </w:r>
      <w:r>
        <w:t>Bethesda, Maryland, United States of America</w:t>
      </w:r>
    </w:p>
    <w:p w14:paraId="74108DC1" w14:textId="77777777" w:rsidR="003028E7" w:rsidRDefault="003028E7" w:rsidP="003028E7">
      <w:pPr>
        <w:pStyle w:val="NoSpacing"/>
        <w:numPr>
          <w:ilvl w:val="0"/>
          <w:numId w:val="28"/>
        </w:numPr>
      </w:pPr>
      <w:r>
        <w:t>IBM Research Africa, Johannesburg</w:t>
      </w:r>
    </w:p>
    <w:p w14:paraId="3A1B0C4A" w14:textId="77777777" w:rsidR="003028E7" w:rsidRDefault="003028E7" w:rsidP="003028E7">
      <w:pPr>
        <w:pStyle w:val="NoSpacing"/>
        <w:numPr>
          <w:ilvl w:val="0"/>
          <w:numId w:val="28"/>
        </w:numPr>
      </w:pPr>
      <w:r>
        <w:t>Centre for Sexual Health and HIV &amp; AIDS Research (CeSHHAR), Zimbabwe</w:t>
      </w:r>
    </w:p>
    <w:p w14:paraId="0C455EDD" w14:textId="15CAF813" w:rsidR="003028E7" w:rsidRDefault="003028E7" w:rsidP="00390A5B">
      <w:pPr>
        <w:pStyle w:val="NoSpacing"/>
        <w:numPr>
          <w:ilvl w:val="0"/>
          <w:numId w:val="28"/>
        </w:numPr>
      </w:pPr>
      <w:r>
        <w:t>The University of Washington, Seattle</w:t>
      </w:r>
      <w:r w:rsidR="007B3107">
        <w:t>, United States of America</w:t>
      </w:r>
    </w:p>
    <w:p w14:paraId="5C550459" w14:textId="77777777" w:rsidR="003028E7" w:rsidRDefault="003028E7" w:rsidP="003028E7">
      <w:pPr>
        <w:pStyle w:val="ListParagraph"/>
        <w:numPr>
          <w:ilvl w:val="0"/>
          <w:numId w:val="28"/>
        </w:numPr>
      </w:pPr>
      <w:r>
        <w:t>Liverpool School of Tropical Medicine, Liverpool, UK; Department of Public Health and Primary Care, Ghent University, Belgium</w:t>
      </w:r>
    </w:p>
    <w:p w14:paraId="4494AFC9" w14:textId="37181B0E" w:rsidR="003028E7" w:rsidRDefault="003028E7" w:rsidP="003028E7">
      <w:pPr>
        <w:pStyle w:val="ListParagraph"/>
        <w:numPr>
          <w:ilvl w:val="0"/>
          <w:numId w:val="28"/>
        </w:numPr>
      </w:pPr>
      <w:r>
        <w:t xml:space="preserve">Surveying and Geomatics </w:t>
      </w:r>
      <w:r w:rsidR="00FA1887">
        <w:t>Department</w:t>
      </w:r>
      <w:r>
        <w:t>, Midlands State University, Gweru, Zimbabwe</w:t>
      </w:r>
    </w:p>
    <w:p w14:paraId="4FEB8153" w14:textId="49B6A18D" w:rsidR="00485A99" w:rsidRDefault="00485A99" w:rsidP="003028E7">
      <w:pPr>
        <w:pStyle w:val="ListParagraph"/>
        <w:numPr>
          <w:ilvl w:val="0"/>
          <w:numId w:val="28"/>
        </w:numPr>
      </w:pPr>
      <w:r w:rsidRPr="00485A99">
        <w:t>Learning Health Sciences, Department of Internal Medicine, Gastroenterology &amp; Hepatology, University of Michigan Medical School, Ann Arbor, Michigan, United States of America</w:t>
      </w:r>
    </w:p>
    <w:p w14:paraId="1CB19A34" w14:textId="692C761A" w:rsidR="00485A99" w:rsidRDefault="00485A99" w:rsidP="00D958BB">
      <w:r>
        <w:t xml:space="preserve"> </w:t>
      </w:r>
    </w:p>
    <w:p w14:paraId="1A2414D8" w14:textId="45E8B474" w:rsidR="00491C1C" w:rsidRDefault="00491C1C" w:rsidP="00491C1C">
      <w:pPr>
        <w:spacing w:before="280" w:after="280" w:line="240" w:lineRule="auto"/>
      </w:pPr>
      <w:r>
        <w:t xml:space="preserve">Correspondence to Dr Christopher Jack, </w:t>
      </w:r>
      <w:hyperlink r:id="rId12" w:history="1">
        <w:r w:rsidR="00E50051" w:rsidRPr="00023EC4">
          <w:rPr>
            <w:rStyle w:val="Hyperlink"/>
          </w:rPr>
          <w:t>cjack@csag.uct.ac.za</w:t>
        </w:r>
      </w:hyperlink>
    </w:p>
    <w:p w14:paraId="2E282777" w14:textId="77777777" w:rsidR="00E50051" w:rsidRDefault="00E50051" w:rsidP="00491C1C">
      <w:pPr>
        <w:spacing w:before="280" w:after="280" w:line="240" w:lineRule="auto"/>
      </w:pPr>
    </w:p>
    <w:p w14:paraId="3EE6CF43" w14:textId="46AE1F43" w:rsidR="003028E7" w:rsidRDefault="00491C1C" w:rsidP="00491C1C">
      <w:pPr>
        <w:spacing w:before="280" w:after="280" w:line="240" w:lineRule="auto"/>
      </w:pPr>
      <w:r>
        <w:t>(Word count:</w:t>
      </w:r>
      <w:r w:rsidR="001272B0">
        <w:t xml:space="preserve"> </w:t>
      </w:r>
      <w:ins w:id="4" w:author="Craig Parker" w:date="2024-03-11T09:37:00Z">
        <w:r w:rsidR="00A8386C">
          <w:t>4202</w:t>
        </w:r>
      </w:ins>
      <w:del w:id="5" w:author="Craig Parker" w:date="2024-03-11T09:37:00Z">
        <w:r w:rsidR="001272B0" w:rsidDel="00A8386C">
          <w:delText>5165</w:delText>
        </w:r>
      </w:del>
      <w:r>
        <w:t xml:space="preserve"> )</w:t>
      </w:r>
    </w:p>
    <w:p w14:paraId="45BCA00F" w14:textId="77777777" w:rsidR="002205B1" w:rsidRDefault="002205B1">
      <w:pPr>
        <w:rPr>
          <w:rFonts w:ascii="Calibri" w:eastAsia="Calibri" w:hAnsi="Calibri" w:cs="Calibri"/>
        </w:rPr>
      </w:pPr>
    </w:p>
    <w:p w14:paraId="6BBA20D7" w14:textId="77777777" w:rsidR="00924B46" w:rsidRDefault="00924B46">
      <w:pPr>
        <w:rPr>
          <w:rFonts w:ascii="Calibri" w:eastAsia="Calibri" w:hAnsi="Calibri" w:cs="Calibri"/>
        </w:rPr>
      </w:pPr>
    </w:p>
    <w:p w14:paraId="0B49521C" w14:textId="77777777" w:rsidR="00924B46" w:rsidRDefault="00924B46">
      <w:pPr>
        <w:rPr>
          <w:rFonts w:ascii="Calibri" w:eastAsia="Calibri" w:hAnsi="Calibri" w:cs="Calibri"/>
        </w:rPr>
      </w:pPr>
    </w:p>
    <w:p w14:paraId="20CC492C" w14:textId="77777777" w:rsidR="00924B46" w:rsidRDefault="00924B46">
      <w:pPr>
        <w:rPr>
          <w:rFonts w:ascii="Calibri" w:eastAsia="Calibri" w:hAnsi="Calibri" w:cs="Calibri"/>
        </w:rPr>
      </w:pPr>
    </w:p>
    <w:p w14:paraId="5CAEB570" w14:textId="66738A32" w:rsidR="0079451A" w:rsidRDefault="0079451A">
      <w:pPr>
        <w:rPr>
          <w:rFonts w:ascii="Calibri" w:eastAsia="Calibri" w:hAnsi="Calibri" w:cs="Calibri"/>
        </w:rPr>
      </w:pPr>
      <w:r>
        <w:rPr>
          <w:rFonts w:ascii="Calibri" w:eastAsia="Calibri" w:hAnsi="Calibri" w:cs="Calibri"/>
        </w:rPr>
        <w:lastRenderedPageBreak/>
        <w:br w:type="page"/>
      </w:r>
    </w:p>
    <w:p w14:paraId="79898DC8" w14:textId="77777777" w:rsidR="00924B46" w:rsidRDefault="00924B46">
      <w:pPr>
        <w:rPr>
          <w:rFonts w:ascii="Calibri" w:eastAsia="Calibri" w:hAnsi="Calibri" w:cs="Calibri"/>
        </w:rPr>
      </w:pPr>
    </w:p>
    <w:p w14:paraId="1218EB53" w14:textId="77777777" w:rsidR="002205B1" w:rsidRDefault="002205B1">
      <w:pPr>
        <w:spacing w:after="0" w:line="240" w:lineRule="auto"/>
      </w:pPr>
    </w:p>
    <w:p w14:paraId="512D0058" w14:textId="38034A96" w:rsidR="00461C3E" w:rsidRPr="00906DF2" w:rsidRDefault="00461C3E" w:rsidP="00906DF2">
      <w:pPr>
        <w:rPr>
          <w:rFonts w:asciiTheme="majorHAnsi" w:eastAsiaTheme="majorEastAsia" w:hAnsiTheme="majorHAnsi" w:cstheme="majorBidi"/>
          <w:caps/>
          <w:sz w:val="28"/>
          <w:szCs w:val="28"/>
        </w:rPr>
      </w:pPr>
      <w:r w:rsidRPr="00461C3E">
        <w:t>ABSTRACT</w:t>
      </w:r>
    </w:p>
    <w:p w14:paraId="342C072F" w14:textId="77777777" w:rsidR="001F6DCF" w:rsidRPr="001F6DCF" w:rsidRDefault="001F6DCF" w:rsidP="00C83422"/>
    <w:p w14:paraId="01FA9A74" w14:textId="31B7EDD0" w:rsidR="00AA1976" w:rsidRPr="00AA1976" w:rsidRDefault="00AA1976" w:rsidP="00C83422">
      <w:r w:rsidRPr="00C83422">
        <w:rPr>
          <w:b/>
          <w:bCs/>
        </w:rPr>
        <w:t>Introduction:</w:t>
      </w:r>
      <w:r w:rsidRPr="00AA1976">
        <w:t xml:space="preserve"> African cities, particularly Abidjan and Johannesburg, face challenges of rapid urban growth, informality, and strained health services, compounded by increasing temperatures due to climate change. This study aims to understand the complexities of heat-related health impacts in these cities. The objectives are: 1) mapping intra-urban heat </w:t>
      </w:r>
      <w:r w:rsidR="004763D4">
        <w:t>risk</w:t>
      </w:r>
      <w:r w:rsidRPr="00AA1976">
        <w:t xml:space="preserve"> and exposure using health, socio</w:t>
      </w:r>
      <w:ins w:id="6" w:author="Craig Parker" w:date="2024-03-11T12:19:00Z">
        <w:r w:rsidR="00A42806">
          <w:t>-</w:t>
        </w:r>
      </w:ins>
      <w:del w:id="7" w:author="Craig Parker" w:date="2024-03-11T12:07:00Z">
        <w:r w:rsidRPr="00AA1976" w:rsidDel="003F68BA">
          <w:delText>-</w:delText>
        </w:r>
      </w:del>
      <w:r w:rsidRPr="00AA1976">
        <w:t xml:space="preserve">economic, geospatial climate, and satellite imagery data; 2) creating a stratified heat-health outcome forecast model to predict adverse health outcomes; and 3) establishing an Early Warning System for timely heatwave alerts. The ultimate goal is to foster climate-resilient </w:t>
      </w:r>
      <w:r w:rsidR="00322C71">
        <w:t>African cities</w:t>
      </w:r>
      <w:r w:rsidRPr="00AA1976">
        <w:t xml:space="preserve">, protecting </w:t>
      </w:r>
      <w:r w:rsidR="00A876E5" w:rsidRPr="00DD71C5">
        <w:rPr>
          <w:lang w:val="en-GB"/>
        </w:rPr>
        <w:t>disproportionately affected</w:t>
      </w:r>
      <w:r w:rsidRPr="00AA1976">
        <w:t xml:space="preserve"> populations from heat hazards.</w:t>
      </w:r>
    </w:p>
    <w:p w14:paraId="624379FA" w14:textId="782B1435" w:rsidR="00AA1976" w:rsidRPr="00AA1976" w:rsidRDefault="00AA1976" w:rsidP="00C83422">
      <w:r w:rsidRPr="00C83422">
        <w:rPr>
          <w:b/>
          <w:bCs/>
        </w:rPr>
        <w:t>Methods and Analysis:</w:t>
      </w:r>
      <w:r w:rsidRPr="00AA1976">
        <w:t xml:space="preserve"> The </w:t>
      </w:r>
      <w:r w:rsidR="008726AF">
        <w:t>research will acquire</w:t>
      </w:r>
      <w:r w:rsidRPr="00AA1976">
        <w:t xml:space="preserve"> health-related datasets from eligible adult clinical trials or cohort studies conducted in Johannesburg and Abidjan between 2000 and 2022</w:t>
      </w:r>
      <w:r w:rsidR="00E1326C">
        <w:t xml:space="preserve">. </w:t>
      </w:r>
      <w:r w:rsidR="00680F42" w:rsidRPr="00A05FB2">
        <w:t>Additional data</w:t>
      </w:r>
      <w:r w:rsidR="0076423D" w:rsidRPr="0076423D">
        <w:t xml:space="preserve"> will be collected, including socio</w:t>
      </w:r>
      <w:ins w:id="8" w:author="Craig Parker" w:date="2024-03-11T12:19:00Z">
        <w:r w:rsidR="00A42806">
          <w:t>-</w:t>
        </w:r>
      </w:ins>
      <w:del w:id="9" w:author="Craig Parker" w:date="2024-03-11T12:07:00Z">
        <w:r w:rsidR="0076423D" w:rsidRPr="0076423D" w:rsidDel="003F68BA">
          <w:delText>-</w:delText>
        </w:r>
      </w:del>
      <w:r w:rsidR="0076423D" w:rsidRPr="0076423D">
        <w:t>economic, geospatial climate datasets and satellite imagery</w:t>
      </w:r>
      <w:r w:rsidR="00680F42" w:rsidRPr="00A05FB2">
        <w:t>. These resources will aid in mapping heat hazards and quantifying heat-health exposure, the extent of elevated risk, and morbidity</w:t>
      </w:r>
      <w:r w:rsidRPr="00AA1976">
        <w:t>. Outcomes will be determined using advanced data analysis methods, including statistical evaluation, machine learning, and deep-learning techniques.</w:t>
      </w:r>
    </w:p>
    <w:p w14:paraId="37366508" w14:textId="2EDFAFC2" w:rsidR="00AA1976" w:rsidRPr="00AA1976" w:rsidRDefault="00AA1976" w:rsidP="00C83422">
      <w:r w:rsidRPr="00C83422">
        <w:rPr>
          <w:b/>
          <w:bCs/>
        </w:rPr>
        <w:t>Ethics and Dissemination:</w:t>
      </w:r>
      <w:r w:rsidRPr="00AA1976">
        <w:t xml:space="preserve"> The study, approved by the Wits Human Research Ethics Committee (reference no: 220606), adheres to relevant guidelines and legislation. Data management will follow approved procedures. Results will be disseminated through workshops,</w:t>
      </w:r>
      <w:r w:rsidR="00007FD3">
        <w:t xml:space="preserve"> community</w:t>
      </w:r>
      <w:r w:rsidRPr="00AA1976">
        <w:t xml:space="preserve"> forums, conferences, and publications. Data deposition and curation plans will be established in line with ethical and safety considerations.</w:t>
      </w:r>
    </w:p>
    <w:p w14:paraId="60FE6DFB" w14:textId="0B7FC7B0" w:rsidR="004F44C5" w:rsidRPr="00461C3E" w:rsidRDefault="00AA1976" w:rsidP="00C83422">
      <w:r w:rsidRPr="00AA1976">
        <w:t xml:space="preserve">(Word count: </w:t>
      </w:r>
      <w:r w:rsidR="00E633B0">
        <w:t>22</w:t>
      </w:r>
      <w:r w:rsidR="00E1326C">
        <w:t>8</w:t>
      </w:r>
      <w:r w:rsidRPr="00AA1976" w:rsidDel="008B5EBA">
        <w:t xml:space="preserve"> </w:t>
      </w:r>
      <w:r>
        <w:t>)</w:t>
      </w:r>
    </w:p>
    <w:p w14:paraId="42F38DC3" w14:textId="401C66CE" w:rsidR="002205B1" w:rsidRDefault="00461C3E" w:rsidP="00C83422">
      <w:pPr>
        <w:spacing w:before="280" w:after="280" w:line="240" w:lineRule="auto"/>
      </w:pPr>
      <w:r w:rsidRPr="00D41A42">
        <w:rPr>
          <w:b/>
          <w:bCs/>
        </w:rPr>
        <w:t>Keywords:</w:t>
      </w:r>
      <w:r w:rsidRPr="00461C3E">
        <w:t xml:space="preserve"> urban, heat, </w:t>
      </w:r>
      <w:r w:rsidR="00BB302A">
        <w:t>heatwaves</w:t>
      </w:r>
      <w:r w:rsidR="005E7F81">
        <w:t xml:space="preserve">, </w:t>
      </w:r>
      <w:r w:rsidRPr="00461C3E">
        <w:t xml:space="preserve">health, </w:t>
      </w:r>
      <w:r w:rsidR="001C1406">
        <w:t>E</w:t>
      </w:r>
      <w:r w:rsidRPr="00461C3E">
        <w:t xml:space="preserve">arly </w:t>
      </w:r>
      <w:r w:rsidR="001C1406">
        <w:t>W</w:t>
      </w:r>
      <w:r w:rsidRPr="00461C3E">
        <w:t xml:space="preserve">arning </w:t>
      </w:r>
      <w:r w:rsidR="001C1406">
        <w:t>S</w:t>
      </w:r>
      <w:r w:rsidRPr="00461C3E">
        <w:t>ystems, intra-urban, socio-economics and environment, exposure mapping, hazard mapping, heat-related health impacts, African cities, data science and machine learning</w:t>
      </w:r>
      <w:r w:rsidR="009708A8">
        <w:t>, temperature</w:t>
      </w:r>
    </w:p>
    <w:p w14:paraId="111BDA81" w14:textId="77777777" w:rsidR="000A3958" w:rsidRDefault="000A3958">
      <w:pPr>
        <w:rPr>
          <w:rFonts w:ascii="Calibri" w:eastAsia="Calibri" w:hAnsi="Calibri" w:cs="Calibri"/>
          <w:caps/>
          <w:sz w:val="24"/>
          <w:szCs w:val="24"/>
        </w:rPr>
      </w:pPr>
      <w:r>
        <w:rPr>
          <w:rFonts w:ascii="Calibri" w:eastAsia="Calibri" w:hAnsi="Calibri" w:cs="Calibri"/>
          <w:sz w:val="24"/>
          <w:szCs w:val="24"/>
        </w:rPr>
        <w:br w:type="page"/>
      </w:r>
    </w:p>
    <w:p w14:paraId="472F8A15" w14:textId="77777777" w:rsidR="00D801FC" w:rsidRDefault="00D801FC" w:rsidP="00D958BB"/>
    <w:p w14:paraId="414BBDCB" w14:textId="6E2702A5" w:rsidR="00D801FC" w:rsidRPr="005C1A0F" w:rsidRDefault="004A631F" w:rsidP="00D958BB">
      <w:r w:rsidRPr="005C1A0F">
        <w:t>Article S</w:t>
      </w:r>
      <w:r w:rsidR="00E93E97" w:rsidRPr="005C1A0F">
        <w:t>ummary</w:t>
      </w:r>
    </w:p>
    <w:p w14:paraId="14924995" w14:textId="05D11628" w:rsidR="002205B1" w:rsidRPr="00CE236C" w:rsidRDefault="008B2DB9" w:rsidP="00D958BB">
      <w:r w:rsidRPr="00CE236C">
        <w:t>The strengths and limitations of this study</w:t>
      </w:r>
    </w:p>
    <w:p w14:paraId="09E7B69F" w14:textId="77777777" w:rsidR="00B27925" w:rsidRDefault="00B27925" w:rsidP="00677978"/>
    <w:p w14:paraId="730B99A0" w14:textId="151243F6" w:rsidR="00677978" w:rsidRPr="00677978" w:rsidRDefault="00677978" w:rsidP="00677978">
      <w:r w:rsidRPr="00677978">
        <w:t>Strengths</w:t>
      </w:r>
      <w:ins w:id="10" w:author="Craig Parker" w:date="2024-02-23T15:46:00Z">
        <w:r w:rsidR="009B74FF">
          <w:t xml:space="preserve"> and Limi</w:t>
        </w:r>
        <w:r w:rsidR="003D6F4B">
          <w:t>tations</w:t>
        </w:r>
      </w:ins>
      <w:del w:id="11" w:author="Craig Parker" w:date="2024-02-23T15:46:00Z">
        <w:r w:rsidRPr="00677978" w:rsidDel="009B74FF">
          <w:delText>:</w:delText>
        </w:r>
      </w:del>
    </w:p>
    <w:p w14:paraId="7B2D17E3" w14:textId="27B338AE" w:rsidR="009B74FF" w:rsidRPr="009B74FF" w:rsidRDefault="009B74FF" w:rsidP="009B74FF">
      <w:pPr>
        <w:numPr>
          <w:ilvl w:val="0"/>
          <w:numId w:val="38"/>
        </w:numPr>
        <w:rPr>
          <w:ins w:id="12" w:author="Craig Parker" w:date="2024-02-23T15:46:00Z"/>
        </w:rPr>
      </w:pPr>
      <w:ins w:id="13" w:author="Craig Parker" w:date="2024-02-23T15:46:00Z">
        <w:r w:rsidRPr="009B74FF">
          <w:t>Employs comprehensive data collection from clinical, socio</w:t>
        </w:r>
      </w:ins>
      <w:ins w:id="14" w:author="Craig Parker" w:date="2024-03-11T12:19:00Z">
        <w:r w:rsidR="00A42806">
          <w:t>-</w:t>
        </w:r>
      </w:ins>
      <w:ins w:id="15" w:author="Craig Parker" w:date="2024-02-23T15:46:00Z">
        <w:r w:rsidRPr="009B74FF">
          <w:t>economic, and remote sensing sources, ensuring a multidimensional analysis of urban heat exposure.</w:t>
        </w:r>
      </w:ins>
    </w:p>
    <w:p w14:paraId="0BFA4A51" w14:textId="05299D16" w:rsidR="009B74FF" w:rsidRPr="009B74FF" w:rsidRDefault="009B74FF" w:rsidP="009B74FF">
      <w:pPr>
        <w:numPr>
          <w:ilvl w:val="0"/>
          <w:numId w:val="38"/>
        </w:numPr>
        <w:rPr>
          <w:ins w:id="16" w:author="Craig Parker" w:date="2024-02-23T15:46:00Z"/>
        </w:rPr>
      </w:pPr>
      <w:ins w:id="17" w:author="Craig Parker" w:date="2024-02-23T15:46:00Z">
        <w:r w:rsidRPr="009B74FF">
          <w:t xml:space="preserve">Leverages state-of-the-art machine learning techniques for predictive </w:t>
        </w:r>
        <w:r w:rsidR="003D6F4B">
          <w:t>modelling</w:t>
        </w:r>
        <w:r w:rsidRPr="009B74FF">
          <w:t xml:space="preserve"> of heat-health outcomes, advancing the field of environmental health research.</w:t>
        </w:r>
      </w:ins>
    </w:p>
    <w:p w14:paraId="1C01B9CE" w14:textId="08C2FC0C" w:rsidR="009B74FF" w:rsidRPr="009B74FF" w:rsidRDefault="00D61527" w:rsidP="009B74FF">
      <w:pPr>
        <w:numPr>
          <w:ilvl w:val="0"/>
          <w:numId w:val="38"/>
        </w:numPr>
        <w:rPr>
          <w:ins w:id="18" w:author="Craig Parker" w:date="2024-02-23T15:46:00Z"/>
        </w:rPr>
      </w:pPr>
      <w:ins w:id="19" w:author="Craig Parker" w:date="2024-03-11T12:17:00Z">
        <w:r>
          <w:t>A c</w:t>
        </w:r>
      </w:ins>
      <w:ins w:id="20" w:author="Craig Parker" w:date="2024-02-23T15:46:00Z">
        <w:r w:rsidR="009B74FF" w:rsidRPr="009B74FF">
          <w:t>ross-disciplinary approach enriches the interpretation of data, linking climate science with public health implications.</w:t>
        </w:r>
      </w:ins>
    </w:p>
    <w:p w14:paraId="0941C60B" w14:textId="18619B54" w:rsidR="009B74FF" w:rsidRPr="009B74FF" w:rsidRDefault="009B74FF" w:rsidP="009B74FF">
      <w:pPr>
        <w:numPr>
          <w:ilvl w:val="0"/>
          <w:numId w:val="38"/>
        </w:numPr>
        <w:rPr>
          <w:ins w:id="21" w:author="Craig Parker" w:date="2024-02-23T15:46:00Z"/>
        </w:rPr>
      </w:pPr>
      <w:ins w:id="22" w:author="Craig Parker" w:date="2024-02-23T15:46:00Z">
        <w:r w:rsidRPr="009B74FF">
          <w:t xml:space="preserve">Risk of sampling bias due to secondary data </w:t>
        </w:r>
        <w:r w:rsidR="003D6F4B">
          <w:t>utilisation</w:t>
        </w:r>
        <w:r w:rsidRPr="009B74FF">
          <w:t>, which may influence the representativeness of findings.</w:t>
        </w:r>
      </w:ins>
    </w:p>
    <w:p w14:paraId="3B573BEF" w14:textId="77777777" w:rsidR="009B74FF" w:rsidRPr="009B74FF" w:rsidRDefault="009B74FF" w:rsidP="009B74FF">
      <w:pPr>
        <w:numPr>
          <w:ilvl w:val="0"/>
          <w:numId w:val="38"/>
        </w:numPr>
        <w:rPr>
          <w:ins w:id="23" w:author="Craig Parker" w:date="2024-02-23T15:46:00Z"/>
        </w:rPr>
      </w:pPr>
      <w:ins w:id="24" w:author="Craig Parker" w:date="2024-02-23T15:46:00Z">
        <w:r w:rsidRPr="009B74FF">
          <w:t>The spatial resolution of datasets, particularly those capturing microclimatic urban variations, could limit the granularity of exposure assessments.</w:t>
        </w:r>
      </w:ins>
    </w:p>
    <w:p w14:paraId="46E48E5E" w14:textId="52302550" w:rsidR="00AB263C" w:rsidRPr="00677978" w:rsidDel="009B74FF" w:rsidRDefault="003F1552" w:rsidP="00677978">
      <w:pPr>
        <w:numPr>
          <w:ilvl w:val="0"/>
          <w:numId w:val="22"/>
        </w:numPr>
        <w:rPr>
          <w:del w:id="25" w:author="Craig Parker" w:date="2024-02-23T15:46:00Z"/>
        </w:rPr>
      </w:pPr>
      <w:del w:id="26" w:author="Craig Parker" w:date="2024-02-23T15:46:00Z">
        <w:r w:rsidRPr="003F1552" w:rsidDel="009B74FF">
          <w:delText xml:space="preserve">Comprehensive and Diverse Data: The study's strength lies in its ability to amalgamate </w:delText>
        </w:r>
        <w:r w:rsidR="00497C9C" w:rsidDel="009B74FF">
          <w:delText>various</w:delText>
        </w:r>
        <w:r w:rsidRPr="003F1552" w:rsidDel="009B74FF">
          <w:delText xml:space="preserve"> data sources from two major African cities. This includes data from </w:delText>
        </w:r>
        <w:r w:rsidR="00497C9C" w:rsidDel="009B74FF">
          <w:delText>randomised</w:delText>
        </w:r>
        <w:r w:rsidRPr="003F1552" w:rsidDel="009B74FF">
          <w:delText xml:space="preserve"> controlled trials, cohort studies, socio-economic and census data, remote sensing data, </w:delText>
        </w:r>
        <w:r w:rsidR="00497C9C" w:rsidDel="009B74FF">
          <w:delText>geospatial</w:delText>
        </w:r>
        <w:r w:rsidRPr="003F1552" w:rsidDel="009B74FF">
          <w:delText xml:space="preserve"> data, and observed and simulated climate data. </w:delText>
        </w:r>
      </w:del>
    </w:p>
    <w:p w14:paraId="7D9233D5" w14:textId="04F0B33E" w:rsidR="00677978" w:rsidRPr="00677978" w:rsidDel="009B74FF" w:rsidRDefault="00EA1CCE" w:rsidP="00677978">
      <w:pPr>
        <w:numPr>
          <w:ilvl w:val="0"/>
          <w:numId w:val="22"/>
        </w:numPr>
        <w:rPr>
          <w:del w:id="27" w:author="Craig Parker" w:date="2024-02-23T15:46:00Z"/>
        </w:rPr>
      </w:pPr>
      <w:del w:id="28" w:author="Craig Parker" w:date="2024-02-23T15:46:00Z">
        <w:r w:rsidDel="009B74FF">
          <w:delText xml:space="preserve">Utilization of cutting-edge machine learning techniques: The study will implement recent advances in machine learning and analytics, </w:delText>
        </w:r>
        <w:r w:rsidR="00682003" w:rsidDel="009B74FF">
          <w:delText>including</w:delText>
        </w:r>
        <w:r w:rsidDel="009B74FF">
          <w:delText xml:space="preserve"> quantile regression forests and </w:delText>
        </w:r>
        <w:r w:rsidR="00E35012" w:rsidDel="009B74FF">
          <w:delText>various</w:delText>
        </w:r>
        <w:r w:rsidDel="009B74FF">
          <w:delText xml:space="preserve"> time-series models, </w:delText>
        </w:r>
        <w:r w:rsidR="0083620D" w:rsidDel="009B74FF">
          <w:delText>as well as</w:delText>
        </w:r>
        <w:r w:rsidDel="009B74FF">
          <w:delText xml:space="preserve"> gated recurrent unit models (GRU), long short</w:delText>
        </w:r>
        <w:r w:rsidR="00E35012" w:rsidDel="009B74FF">
          <w:delText>-</w:delText>
        </w:r>
        <w:r w:rsidDel="009B74FF">
          <w:delText>term memory (LSTM), and attention networks.</w:delText>
        </w:r>
      </w:del>
    </w:p>
    <w:p w14:paraId="6CDB6278" w14:textId="7C2752A3" w:rsidR="00677978" w:rsidRPr="00677978" w:rsidDel="009B74FF" w:rsidRDefault="00B629EA" w:rsidP="00677978">
      <w:pPr>
        <w:numPr>
          <w:ilvl w:val="0"/>
          <w:numId w:val="22"/>
        </w:numPr>
        <w:rPr>
          <w:del w:id="29" w:author="Craig Parker" w:date="2024-02-23T15:46:00Z"/>
        </w:rPr>
      </w:pPr>
      <w:del w:id="30" w:author="Craig Parker" w:date="2024-02-23T15:46:00Z">
        <w:r w:rsidDel="009B74FF">
          <w:delText>Inter-</w:delText>
        </w:r>
        <w:r w:rsidR="00305A88" w:rsidDel="009B74FF">
          <w:delText xml:space="preserve">disciplinary team and approach: </w:delText>
        </w:r>
        <w:r w:rsidR="000A6318" w:rsidDel="009B74FF">
          <w:delText>The study will include e</w:delText>
        </w:r>
        <w:r w:rsidR="00305A88" w:rsidDel="009B74FF">
          <w:delText xml:space="preserve">xperts from </w:delText>
        </w:r>
        <w:r w:rsidR="00BA550B" w:rsidDel="009B74FF">
          <w:delText xml:space="preserve">multiple </w:delText>
        </w:r>
        <w:r w:rsidR="00305A88" w:rsidDel="009B74FF">
          <w:delText>fields, including climate science,</w:delText>
        </w:r>
        <w:r w:rsidR="000D6DD9" w:rsidDel="009B74FF">
          <w:delText xml:space="preserve"> </w:delText>
        </w:r>
        <w:r w:rsidR="00BE52CC" w:rsidDel="009B74FF">
          <w:delText>geospatial</w:delText>
        </w:r>
        <w:r w:rsidR="000D6DD9" w:rsidDel="009B74FF">
          <w:delText xml:space="preserve"> science,</w:delText>
        </w:r>
        <w:r w:rsidR="00305A88" w:rsidDel="009B74FF">
          <w:delText xml:space="preserve"> data science, public health, </w:delText>
        </w:r>
        <w:r w:rsidR="00BA550B" w:rsidDel="009B74FF">
          <w:delText xml:space="preserve">clinical medicine, </w:delText>
        </w:r>
        <w:r w:rsidR="00305A88" w:rsidDel="009B74FF">
          <w:delText>epidemiology,</w:delText>
        </w:r>
        <w:r w:rsidR="00BE52CC" w:rsidDel="009B74FF">
          <w:delText xml:space="preserve"> social science</w:delText>
        </w:r>
        <w:r w:rsidR="00305A88" w:rsidDel="009B74FF">
          <w:delText xml:space="preserve"> and environmental epidemiology,</w:delText>
        </w:r>
        <w:r w:rsidR="00D9301C" w:rsidDel="009B74FF">
          <w:delText xml:space="preserve"> </w:delText>
        </w:r>
        <w:r w:rsidR="00305A88" w:rsidDel="009B74FF">
          <w:delText>ensuring a comprehensive and holistic approach.</w:delText>
        </w:r>
      </w:del>
    </w:p>
    <w:p w14:paraId="375D8B9B" w14:textId="370D6D07" w:rsidR="00677978" w:rsidRPr="00677978" w:rsidDel="009B74FF" w:rsidRDefault="00677978" w:rsidP="00677978">
      <w:pPr>
        <w:rPr>
          <w:del w:id="31" w:author="Craig Parker" w:date="2024-02-23T15:46:00Z"/>
        </w:rPr>
      </w:pPr>
      <w:del w:id="32" w:author="Craig Parker" w:date="2024-02-23T15:46:00Z">
        <w:r w:rsidRPr="00677978" w:rsidDel="009B74FF">
          <w:delText>Limitations:</w:delText>
        </w:r>
      </w:del>
    </w:p>
    <w:p w14:paraId="080E3B1B" w14:textId="7632BA0E" w:rsidR="002F22EB" w:rsidRPr="002F22EB" w:rsidDel="009B74FF" w:rsidRDefault="002F22EB" w:rsidP="00C83422">
      <w:pPr>
        <w:pStyle w:val="ListParagraph"/>
        <w:numPr>
          <w:ilvl w:val="0"/>
          <w:numId w:val="23"/>
        </w:numPr>
        <w:rPr>
          <w:del w:id="33" w:author="Craig Parker" w:date="2024-02-23T15:46:00Z"/>
        </w:rPr>
      </w:pPr>
      <w:del w:id="34" w:author="Craig Parker" w:date="2024-02-23T15:46:00Z">
        <w:r w:rsidRPr="002F22EB" w:rsidDel="009B74FF">
          <w:delText>Representativeness and Potential Bias: There is a risk of bias in sampling across different population groups and subgroups when relying on proxy or secondary data. The research strategy includes measures such as using population density estimates to rectify potential shortcomings in spatial representation and biases within demographic subgroups.</w:delText>
        </w:r>
      </w:del>
    </w:p>
    <w:p w14:paraId="0FB564CA" w14:textId="6BDD6010" w:rsidR="00677978" w:rsidRPr="00677978" w:rsidDel="009B74FF" w:rsidRDefault="00105034" w:rsidP="00677978">
      <w:pPr>
        <w:numPr>
          <w:ilvl w:val="0"/>
          <w:numId w:val="23"/>
        </w:numPr>
        <w:rPr>
          <w:del w:id="35" w:author="Craig Parker" w:date="2024-02-23T15:46:00Z"/>
        </w:rPr>
      </w:pPr>
      <w:del w:id="36" w:author="Craig Parker" w:date="2024-02-23T15:46:00Z">
        <w:r w:rsidDel="009B74FF">
          <w:delText xml:space="preserve">Data collection from multiple sources: Finding, obtaining permission to use, and acquiring data from multiple sources can be difficult. Streamlining data transfer and </w:delText>
        </w:r>
        <w:r w:rsidR="00497C9C" w:rsidDel="009B74FF">
          <w:delText>harmonising</w:delText>
        </w:r>
        <w:r w:rsidDel="009B74FF">
          <w:delText xml:space="preserve"> variables and metadata across multiple datasets collected under different protocols may </w:delText>
        </w:r>
        <w:r w:rsidR="006A608E" w:rsidDel="009B74FF">
          <w:delText xml:space="preserve">limit the </w:delText>
        </w:r>
        <w:r w:rsidDel="009B74FF">
          <w:delText>coverage of variables</w:delText>
        </w:r>
        <w:r w:rsidR="006A608E" w:rsidDel="009B74FF">
          <w:delText xml:space="preserve"> or </w:delText>
        </w:r>
        <w:r w:rsidDel="009B74FF">
          <w:delText>parameters of interest.</w:delText>
        </w:r>
        <w:r w:rsidR="006A608E" w:rsidDel="009B74FF">
          <w:delText xml:space="preserve"> </w:delText>
        </w:r>
        <w:r w:rsidR="000045A8" w:rsidDel="009B74FF">
          <w:delText xml:space="preserve">Data may not be available </w:delText>
        </w:r>
        <w:r w:rsidR="00C15BAC" w:rsidRPr="00C15BAC" w:rsidDel="009B74FF">
          <w:delText>to geolocate participants’ housing in all studies accurately</w:delText>
        </w:r>
        <w:r w:rsidR="000045A8" w:rsidDel="009B74FF">
          <w:delText xml:space="preserve">. </w:delText>
        </w:r>
      </w:del>
    </w:p>
    <w:p w14:paraId="2E57E22B" w14:textId="77777777" w:rsidR="00526E89" w:rsidRDefault="00526E89" w:rsidP="00526E89"/>
    <w:p w14:paraId="4B25AD9F" w14:textId="77777777" w:rsidR="002205B1" w:rsidRDefault="008B2DB9">
      <w:pPr>
        <w:pStyle w:val="Heading1"/>
        <w:rPr>
          <w:sz w:val="24"/>
          <w:szCs w:val="24"/>
        </w:rPr>
      </w:pPr>
      <w:r>
        <w:lastRenderedPageBreak/>
        <w:br w:type="page" w:clear="all"/>
      </w:r>
    </w:p>
    <w:p w14:paraId="7F8293C9" w14:textId="76EF1480" w:rsidR="002205B1" w:rsidRDefault="008B2DB9">
      <w:pPr>
        <w:pStyle w:val="Heading1"/>
        <w:numPr>
          <w:ilvl w:val="0"/>
          <w:numId w:val="66"/>
        </w:numPr>
        <w:rPr>
          <w:ins w:id="37" w:author="Craig Parker" w:date="2024-03-04T16:26:00Z"/>
        </w:rPr>
        <w:pPrChange w:id="38" w:author="Craig Parker" w:date="2024-03-05T09:38:00Z">
          <w:pPr>
            <w:pStyle w:val="Heading1"/>
            <w:numPr>
              <w:numId w:val="0"/>
            </w:numPr>
            <w:ind w:left="0" w:firstLine="0"/>
          </w:pPr>
        </w:pPrChange>
      </w:pPr>
      <w:r w:rsidRPr="009C43EC">
        <w:lastRenderedPageBreak/>
        <w:t>Introduction</w:t>
      </w:r>
    </w:p>
    <w:p w14:paraId="747D3959" w14:textId="77777777" w:rsidR="00807AE9" w:rsidRDefault="00807AE9" w:rsidP="00807AE9">
      <w:pPr>
        <w:rPr>
          <w:ins w:id="39" w:author="Craig Parker" w:date="2024-03-04T16:26:00Z"/>
        </w:rPr>
      </w:pPr>
    </w:p>
    <w:p w14:paraId="42DC770D" w14:textId="2CCEFD66" w:rsidR="00DF64CC" w:rsidRPr="00DF64CC" w:rsidRDefault="00DF64CC" w:rsidP="00DF64CC">
      <w:pPr>
        <w:rPr>
          <w:ins w:id="40" w:author="Craig Parker" w:date="2024-03-06T21:19:00Z"/>
        </w:rPr>
      </w:pPr>
      <w:ins w:id="41" w:author="Craig Parker" w:date="2024-03-06T21:19:00Z">
        <w:r w:rsidRPr="00DF64CC">
          <w:t>The HE</w:t>
        </w:r>
        <w:r w:rsidRPr="00DF64CC">
          <w:rPr>
            <w:vertAlign w:val="superscript"/>
            <w:rPrChange w:id="42" w:author="Craig Parker" w:date="2024-03-06T21:23:00Z">
              <w:rPr/>
            </w:rPrChange>
          </w:rPr>
          <w:t>2</w:t>
        </w:r>
        <w:r w:rsidRPr="00DF64CC">
          <w:t>AT Center (HEat and HEalth African Transdisciplinary Center), a consortium spanning South Africa, Côte d</w:t>
        </w:r>
      </w:ins>
      <w:ins w:id="43" w:author="Craig Parker" w:date="2024-03-11T12:08:00Z">
        <w:r w:rsidR="00E178EB">
          <w:t>'</w:t>
        </w:r>
      </w:ins>
      <w:ins w:id="44" w:author="Craig Parker" w:date="2024-03-06T21:19:00Z">
        <w:r w:rsidRPr="00DF64CC">
          <w:t xml:space="preserve">Ivoire, Zimbabwe, and the United States, embodies global collaboration. Funded through the United States NIH </w:t>
        </w:r>
      </w:ins>
      <w:ins w:id="45" w:author="Craig Parker" w:date="2024-03-11T12:08:00Z">
        <w:r w:rsidR="00E178EB">
          <w:t>"</w:t>
        </w:r>
      </w:ins>
      <w:ins w:id="46" w:author="Craig Parker" w:date="2024-03-06T21:19:00Z">
        <w:r w:rsidRPr="00DF64CC">
          <w:t>Harnessing Data Science for Health Discovery and Innovation in Africa</w:t>
        </w:r>
      </w:ins>
      <w:ins w:id="47" w:author="Craig Parker" w:date="2024-03-11T12:08:00Z">
        <w:r w:rsidR="00E178EB">
          <w:t>"</w:t>
        </w:r>
      </w:ins>
      <w:ins w:id="48" w:author="Craig Parker" w:date="2024-03-06T21:19:00Z">
        <w:r w:rsidRPr="00DF64CC">
          <w:t xml:space="preserve"> (DS-I Africa) program, the Center amalgamates diverse expertise in pursuit of comprehensive urban climate resilience strategies</w:t>
        </w:r>
      </w:ins>
      <w:r w:rsidR="006D6FE5">
        <w:fldChar w:fldCharType="begin"/>
      </w:r>
      <w:r w:rsidR="006D6FE5">
        <w:instrText xml:space="preserve"> ADDIN EN.CITE &lt;EndNote&gt;&lt;Cite&gt;&lt;RecNum&gt;554&lt;/RecNum&gt;&lt;DisplayText&gt;[1]&lt;/DisplayText&gt;&lt;record&gt;&lt;rec-number&gt;554&lt;/rec-number&gt;&lt;foreign-keys&gt;&lt;key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6D6FE5">
        <w:fldChar w:fldCharType="separate"/>
      </w:r>
      <w:r w:rsidR="006D6FE5">
        <w:rPr>
          <w:noProof/>
        </w:rPr>
        <w:t>[1]</w:t>
      </w:r>
      <w:r w:rsidR="006D6FE5">
        <w:fldChar w:fldCharType="end"/>
      </w:r>
      <w:ins w:id="49" w:author="Craig Parker" w:date="2024-03-06T21:19:00Z">
        <w:r w:rsidRPr="00DF64CC">
          <w:t>.</w:t>
        </w:r>
      </w:ins>
    </w:p>
    <w:p w14:paraId="1ED01008" w14:textId="32075C70" w:rsidR="00DF64CC" w:rsidRPr="00DF64CC" w:rsidRDefault="00DF64CC" w:rsidP="00DF64CC">
      <w:pPr>
        <w:rPr>
          <w:ins w:id="50" w:author="Craig Parker" w:date="2024-03-06T21:19:00Z"/>
        </w:rPr>
      </w:pPr>
      <w:ins w:id="51" w:author="Craig Parker" w:date="2024-03-06T21:19:00Z">
        <w:r w:rsidRPr="00DF64CC">
          <w:t xml:space="preserve">Within the HE²AT Center, this study emerges as a Research Project (RP) dedicated to </w:t>
        </w:r>
      </w:ins>
      <w:ins w:id="52" w:author="Craig Parker" w:date="2024-03-09T10:40:00Z">
        <w:r w:rsidR="006D6FE5">
          <w:t>unravelling</w:t>
        </w:r>
      </w:ins>
      <w:ins w:id="53" w:author="Craig Parker" w:date="2024-03-06T21:19:00Z">
        <w:r w:rsidRPr="00DF64CC">
          <w:t xml:space="preserve"> the intricate </w:t>
        </w:r>
      </w:ins>
      <w:ins w:id="54" w:author="Craig Parker" w:date="2024-03-09T10:40:00Z">
        <w:r w:rsidR="006D6FE5">
          <w:t>relationships</w:t>
        </w:r>
      </w:ins>
      <w:ins w:id="55" w:author="Craig Parker" w:date="2024-03-06T21:19:00Z">
        <w:r w:rsidRPr="00DF64CC">
          <w:t xml:space="preserve"> of urban spaces </w:t>
        </w:r>
      </w:ins>
      <w:ins w:id="56" w:author="Craig Parker" w:date="2024-03-09T10:40:00Z">
        <w:r w:rsidR="006D6FE5">
          <w:t>to</w:t>
        </w:r>
      </w:ins>
      <w:ins w:id="57" w:author="Craig Parker" w:date="2024-03-06T21:19:00Z">
        <w:r w:rsidRPr="00DF64CC">
          <w:t xml:space="preserve"> heat-health impacts, </w:t>
        </w:r>
      </w:ins>
      <w:ins w:id="58" w:author="Craig Parker" w:date="2024-03-09T10:41:00Z">
        <w:r w:rsidR="006D6FE5">
          <w:t>emphasising</w:t>
        </w:r>
      </w:ins>
      <w:ins w:id="59" w:author="Craig Parker" w:date="2024-03-06T21:19:00Z">
        <w:r w:rsidRPr="00DF64CC">
          <w:t xml:space="preserve"> the need for nuanced responses. It highlights the disproportionate risks borne by residents of impoverished areas, the elderly, those with pre-existing health conditions, children, outdoor workers, and inhabitants of densely populated or informal settlements—groups for whom the urban heat island effect is a daily lived reality</w:t>
        </w:r>
      </w:ins>
      <w:r w:rsidR="006D6FE5">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 </w:instrText>
      </w:r>
      <w:r w:rsidR="00DE1C5B">
        <w:fldChar w:fldCharType="begin">
          <w:fldData xml:space="preserve">PEVuZE5vdGU+PENpdGU+PEF1dGhvcj5Kb2huc29uPC9BdXRob3I+PFllYXI+MjAwOTwvWWVhcj48
UmVjTnVtPjU1OTwvUmVjTnVtPjxEaXNwbGF5VGV4dD5bMi00XTwvRGlzcGxheVRleHQ+PHJlY29y
ZD48cmVjLW51bWJlcj41NTk8L3JlYy1udW1iZXI+PGZvcmVpZ24ta2V5cz48a2V5IGFwcD0iRU4i
IGRiLWlkPSI1c3p3eHAwZXIyc2EwdGV2eGFtdnQ1YTl3ZGVzOTI1MDAyd3MiIHRpbWVzdGFtcD0i
MTY4NDc0NTE2NyI+NTU5PC9rZXk+PC9mb3JlaWduLWtleXM+PHJlZi10eXBlIG5hbWU9IkpvdXJu
YWwgQXJ0aWNsZSI+MTc8L3JlZi10eXBlPjxjb250cmlidXRvcnM+PGF1dGhvcnM+PGF1dGhvcj5K
b2huc29uLCBEYW5pZWwgUC48L2F1dGhvcj48YXV0aG9yPldpbHNvbiwgSmVmZnJleSBTLjwvYXV0
aG9yPjxhdXRob3I+THViZXIsIEdlb3JnZSBDLjwvYXV0aG9yPjwvYXV0aG9ycz48L2NvbnRyaWJ1
dG9ycz48dGl0bGVzPjx0aXRsZT5Tb2Npb2Vjb25vbWljIGluZGljYXRvcnMgb2YgaGVhdC1yZWxh
dGVkIGhlYWx0aCByaXNrIHN1cHBsZW1lbnRlZCB3aXRoIHJlbW90ZWx5IHNlbnNlZCBkYXRhPC90
aXRsZT48c2Vjb25kYXJ5LXRpdGxlPkludGVybmF0aW9uYWwgSm91cm5hbCBvZiBIZWFsdGggR2Vv
Z3JhcGhpY3M8L3NlY29uZGFyeS10aXRsZT48L3RpdGxlcz48cGVyaW9kaWNhbD48ZnVsbC10aXRs
ZT5JbnRlcm5hdGlvbmFsIEpvdXJuYWwgb2YgSGVhbHRoIEdlb2dyYXBoaWNzPC9mdWxsLXRpdGxl
PjwvcGVyaW9kaWNhbD48cGFnZXM+NTc8L3BhZ2VzPjx2b2x1bWU+ODwvdm9sdW1lPjxudW1iZXI+
MTwvbnVtYmVyPjxkYXRlcz48eWVhcj4yMDA5PC95ZWFyPjxwdWItZGF0ZXM+PGRhdGU+MjAwOS8x
MC8xNjwvZGF0ZT48L3B1Yi1kYXRlcz48L2RhdGVzPjxpc2JuPjE0NzYtMDcyWDwvaXNibj48dXJs
cz48cmVsYXRlZC11cmxzPjx1cmw+aHR0cHM6Ly9kb2kub3JnLzEwLjExODYvMTQ3Ni0wNzJYLTgt
NTc8L3VybD48L3JlbGF0ZWQtdXJscz48L3VybHM+PGVsZWN0cm9uaWMtcmVzb3VyY2UtbnVtPjEw
LjExODYvMTQ3Ni0wNzJYLTgtNTc8L2VsZWN0cm9uaWMtcmVzb3VyY2UtbnVtPjwvcmVjb3JkPjwv
Q2l0ZT48Q2l0ZT48QXV0aG9yPkp1bmc8L0F1dGhvcj48WWVhcj4yMDIxPC9ZZWFyPjxSZWNOdW0+
NTYwPC9SZWNOdW0+PHJlY29yZD48cmVjLW51bWJlcj41NjA8L3JlYy1udW1iZXI+PGZvcmVpZ24t
a2V5cz48a2V5IGFwcD0iRU4iIGRiLWlkPSI1c3p3eHAwZXIyc2EwdGV2eGFtdnQ1YTl3ZGVzOTI1
MDAyd3MiIHRpbWVzdGFtcD0iMTY4NDc0NTQyMCI+NTYwPC9rZXk+PC9mb3JlaWduLWtleXM+PHJl
Zi10eXBlIG5hbWU9IkpvdXJuYWwgQXJ0aWNsZSI+MTc8L3JlZi10eXBlPjxjb250cmlidXRvcnM+
PGF1dGhvcnM+PGF1dGhvcj5KdW5nLCBKaWhvb248L2F1dGhvcj48YXV0aG9yPlVlamlvLCBDaHJp
c3RvcGhlciBLLjwvYXV0aG9yPjxhdXRob3I+S2ludHppZ2VyLCBLcmlzdGluYSBXLjwvYXV0aG9y
PjxhdXRob3I+RHVjbG9zLCBDaHJpczwvYXV0aG9yPjxhdXRob3I+UmVpZCwgS2VzaGlhPC9hdXRo
b3I+PGF1dGhvcj5Kb3JkYW4sIE1lbGlzc2E8L2F1dGhvcj48YXV0aG9yPlNwZWN0b3IsIEp1bmUg
VC48L2F1dGhvcj48L2F1dGhvcnM+PC9jb250cmlidXRvcnM+PHRpdGxlcz48dGl0bGU+SGVhdCBp
bGxuZXNzIGRhdGEgc3RyZW5ndGhlbnMgdnVsbmVyYWJpbGl0eSBtYXBzPC90aXRsZT48c2Vjb25k
YXJ5LXRpdGxlPkJNQyBQdWJsaWMgSGVhbHRoPC9zZWNvbmRhcnktdGl0bGU+PC90aXRsZXM+PHBl
cmlvZGljYWw+PGZ1bGwtdGl0bGU+Qk1DIFB1YmxpYyBIZWFsdGg8L2Z1bGwtdGl0bGU+PC9wZXJp
b2RpY2FsPjxwYWdlcz4xOTk5PC9wYWdlcz48dm9sdW1lPjIxPC92b2x1bWU+PG51bWJlcj4xPC9u
dW1iZXI+PGRhdGVzPjx5ZWFyPjIwMjE8L3llYXI+PHB1Yi1kYXRlcz48ZGF0ZT4yMDIxLzExLzAz
PC9kYXRlPjwvcHViLWRhdGVzPjwvZGF0ZXM+PGlzYm4+MTQ3MS0yNDU4PC9pc2JuPjx1cmxzPjxy
ZWxhdGVkLXVybHM+PHVybD5odHRwczovL2RvaS5vcmcvMTAuMTE4Ni9zMTI4ODktMDIxLTEyMDk3
LTY8L3VybD48L3JlbGF0ZWQtdXJscz48L3VybHM+PGVsZWN0cm9uaWMtcmVzb3VyY2UtbnVtPjEw
LjExODYvczEyODg5LTAyMS0xMjA5Ny02PC9lbGVjdHJvbmljLXJlc291cmNlLW51bT48L3JlY29y
ZD48L0NpdGU+PENpdGU+PEF1dGhvcj5YdTwvQXV0aG9yPjxZZWFyPjIwMjA8L1llYXI+PFJlY051
bT41NjE8L1JlY051bT48cmVjb3JkPjxyZWMtbnVtYmVyPjU2MTwvcmVjLW51bWJlcj48Zm9yZWln
bi1rZXlzPjxrZXkgYXBwPSJFTiIgZGItaWQ9IjVzend4cDBlcjJzYTB0ZXZ4YW12dDVhOXdkZXM5
MjUwMDJ3cyIgdGltZXN0YW1wPSIxNjg0NzQ1NzQxIj41NjE8L2tleT48L2ZvcmVpZ24ta2V5cz48
cmVmLXR5cGUgbmFtZT0iSm91cm5hbCBBcnRpY2xlIj4xNzwvcmVmLXR5cGU+PGNvbnRyaWJ1dG9y
cz48YXV0aG9ycz48YXV0aG9yPlh1LCBSb25nYmluPC9hdXRob3I+PGF1dGhvcj5aaGFvLCBRaTwv
YXV0aG9yPjxhdXRob3I+Q29lbGhvLCBNaWNoZWxpbmUgU1pTPC9hdXRob3I+PGF1dGhvcj5TYWxk
aXZhLCBQYXVsbyBITjwvYXV0aG9yPjxhdXRob3I+QWJyYW1zb24sIE1pY2hhZWwgSjwvYXV0aG9y
PjxhdXRob3I+TGksIFNoYW5zaGFuPC9hdXRob3I+PGF1dGhvcj5HdW8sIFl1bWluZzwvYXV0aG9y
PjwvYXV0aG9ycz48L2NvbnRyaWJ1dG9ycz48dGl0bGVzPjx0aXRsZT5Tb2Npb2Vjb25vbWljIGxl
dmVsIGFuZCBhc3NvY2lhdGlvbnMgYmV0d2VlbiBoZWF0IGV4cG9zdXJlIGFuZCBhbGwtY2F1c2Ug
YW5kIGNhdXNlLXNwZWNpZmljIGhvc3BpdGFsaXphdGlvbiBpbiAxLDgxNCBCcmF6aWxpYW4gY2l0
aWVzOiBBIG5hdGlvbndpZGUgY2FzZS1jcm9zc292ZXIgc3R1ZHk8L3RpdGxlPjxzZWNvbmRhcnkt
dGl0bGU+UExvUyBNZWRpY2luZTwvc2Vjb25kYXJ5LXRpdGxlPjwvdGl0bGVzPjxwZXJpb2RpY2Fs
PjxmdWxsLXRpdGxlPlBMb1MgTWVkaWNpbmU8L2Z1bGwtdGl0bGU+PC9wZXJpb2RpY2FsPjxwYWdl
cz5lMTAwMzM2OTwvcGFnZXM+PHZvbHVtZT4xNzwvdm9sdW1lPjxudW1iZXI+MTA8L251bWJlcj48
ZGF0ZXM+PHllYXI+MjAyMDwveWVhcj48L2RhdGVzPjxpc2JuPjE1NDktMTI3NzwvaXNibj48dXJs
cz48L3VybHM+PC9yZWNvcmQ+PC9DaXRlPjwvRW5kTm90ZT5=
</w:fldData>
        </w:fldChar>
      </w:r>
      <w:r w:rsidR="00DE1C5B">
        <w:instrText xml:space="preserve"> ADDIN EN.CITE.DATA </w:instrText>
      </w:r>
      <w:r w:rsidR="00DE1C5B">
        <w:fldChar w:fldCharType="end"/>
      </w:r>
      <w:r w:rsidR="006D6FE5">
        <w:fldChar w:fldCharType="separate"/>
      </w:r>
      <w:r w:rsidR="00DE1C5B">
        <w:rPr>
          <w:noProof/>
        </w:rPr>
        <w:t>[2-4]</w:t>
      </w:r>
      <w:r w:rsidR="006D6FE5">
        <w:fldChar w:fldCharType="end"/>
      </w:r>
      <w:ins w:id="60" w:author="Craig Parker" w:date="2024-03-06T21:19:00Z">
        <w:r w:rsidRPr="00DF64CC">
          <w:t>.</w:t>
        </w:r>
      </w:ins>
    </w:p>
    <w:p w14:paraId="2F03CDD6" w14:textId="219235C4" w:rsidR="00DF64CC" w:rsidRDefault="00DF64CC" w:rsidP="00DF64CC">
      <w:pPr>
        <w:rPr>
          <w:ins w:id="61" w:author="Craig Parker" w:date="2024-03-06T21:21:00Z"/>
        </w:rPr>
      </w:pPr>
      <w:ins w:id="62" w:author="Craig Parker" w:date="2024-03-06T21:19:00Z">
        <w:r w:rsidRPr="00DF64CC">
          <w:t xml:space="preserve">Research on heat-related health risks in Africa, including seminal works in Abidjan and Johannesburg, reveals a critical need for </w:t>
        </w:r>
      </w:ins>
      <w:ins w:id="63" w:author="Craig Parker" w:date="2024-03-10T21:24:00Z">
        <w:r w:rsidR="00B65128">
          <w:t>localised</w:t>
        </w:r>
      </w:ins>
      <w:ins w:id="64" w:author="Craig Parker" w:date="2024-03-06T21:19:00Z">
        <w:r w:rsidRPr="00DF64CC">
          <w:t xml:space="preserve"> interventions. Studies by Ncongwane et al. (2021), Pasquini et al. (2020), and Wright et al. (2019) have laid the groundwork, e</w:t>
        </w:r>
      </w:ins>
      <w:ins w:id="65" w:author="Craig Parker" w:date="2024-03-11T11:49:00Z">
        <w:r w:rsidR="00DA6768">
          <w:t>xplaining</w:t>
        </w:r>
      </w:ins>
      <w:ins w:id="66" w:author="Craig Parker" w:date="2024-03-06T21:19:00Z">
        <w:r w:rsidRPr="00DF64CC">
          <w:t xml:space="preserve"> the socio</w:t>
        </w:r>
      </w:ins>
      <w:ins w:id="67" w:author="Craig Parker" w:date="2024-03-11T12:19:00Z">
        <w:r w:rsidR="00A42806">
          <w:t>-</w:t>
        </w:r>
      </w:ins>
      <w:ins w:id="68" w:author="Craig Parker" w:date="2024-03-06T21:19:00Z">
        <w:r w:rsidRPr="00DF64CC">
          <w:t>economic and infrastructural factors that exacerbate heat-health vulnerabilities</w:t>
        </w:r>
      </w:ins>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 </w:instrText>
      </w:r>
      <w:r w:rsidR="006F12BE">
        <w:fldChar w:fldCharType="begin">
          <w:fldData xml:space="preserve">PEVuZE5vdGU+PENpdGU+PEF1dGhvcj5OY29uZ3dhbmU8L0F1dGhvcj48WWVhcj4yMDIxPC9ZZWFy
PjxSZWNOdW0+Nzg1PC9SZWNOdW0+PERpc3BsYXlUZXh0Pls1LTddPC9EaXNwbGF5VGV4dD48cmVj
b3JkPjxyZWMtbnVtYmVyPjc4NTwvcmVjLW51bWJlcj48Zm9yZWlnbi1rZXlzPjxrZXkgYXBwPSJF
TiIgZGItaWQ9IjVzend4cDBlcjJzYTB0ZXZ4YW12dDVhOXdkZXM5MjUwMDJ3cyIgdGltZXN0YW1w
PSIxNzA5NTgxMzQ2Ij43ODU8L2tleT48L2ZvcmVpZ24ta2V5cz48cmVmLXR5cGUgbmFtZT0iSm91
cm5hbCBBcnRpY2xlIj4xNzwvcmVmLXR5cGU+PGNvbnRyaWJ1dG9ycz48YXV0aG9ycz48YXV0aG9y
Pk5jb25nd2FuZSwgS2F0bGVnbyBQLjwvYXV0aG9yPjxhdXRob3I+Qm90YWksIEpvZWwgTy48L2F1
dGhvcj48YXV0aG9yPlNpdmFrdW1hciwgVmVua2F0YXJhbWFuPC9hdXRob3I+PGF1dGhvcj5Cb3Rh
aSwgQ2hyaXN0aW5hIE0uPC9hdXRob3I+PC9hdXRob3JzPjwvY29udHJpYnV0b3JzPjx0aXRsZXM+
PHRpdGxlPkEgTGl0ZXJhdHVyZSBSZXZpZXcgb2YgdGhlIEltcGFjdHMgb2YgSGVhdCBTdHJlc3Mg
b24gSHVtYW4gSGVhbHRoIGFjcm9zcyBBZnJpY2E8L3RpdGxlPjxzZWNvbmRhcnktdGl0bGU+U3Vz
dGFpbmFiaWxpdHk8L3NlY29uZGFyeS10aXRsZT48L3RpdGxlcz48cGVyaW9kaWNhbD48ZnVsbC10
aXRsZT5TdXN0YWluYWJpbGl0eTwvZnVsbC10aXRsZT48L3BlcmlvZGljYWw+PHBhZ2VzPjUzMTI8
L3BhZ2VzPjx2b2x1bWU+MTM8L3ZvbHVtZT48bnVtYmVyPjk8L251bWJlcj48ZGF0ZXM+PHllYXI+
MjAyMTwveWVhcj48L2RhdGVzPjxpc2JuPjIwNzEtMTA1MDwvaXNibj48YWNjZXNzaW9uLW51bT5k
b2k6MTAuMzM5MC9zdTEzMDk1MzEyPC9hY2Nlc3Npb24tbnVtPjx1cmxzPjxyZWxhdGVkLXVybHM+
PHVybD5odHRwczovL3d3dy5tZHBpLmNvbS8yMDcxLTEwNTAvMTMvOS81MzEyPC91cmw+PC9yZWxh
dGVkLXVybHM+PC91cmxzPjwvcmVjb3JkPjwvQ2l0ZT48Q2l0ZT48QXV0aG9yPlBhc3F1aW5pPC9B
dXRob3I+PFllYXI+MjAyMDwvWWVhcj48UmVjTnVtPjc4NjwvUmVjTnVtPjxyZWNvcmQ+PHJlYy1u
dW1iZXI+Nzg2PC9yZWMtbnVtYmVyPjxmb3JlaWduLWtleXM+PGtleSBhcHA9IkVOIiBkYi1pZD0i
NXN6d3hwMGVyMnNhMHRldnhhbXZ0NWE5d2RlczkyNTAwMndzIiB0aW1lc3RhbXA9IjE3MDk1ODE0
ODAiPjc4Njwva2V5PjwvZm9yZWlnbi1rZXlzPjxyZWYtdHlwZSBuYW1lPSJKb3VybmFsIEFydGlj
bGUiPjE3PC9yZWYtdHlwZT48Y29udHJpYnV0b3JzPjxhdXRob3JzPjxhdXRob3I+UGFzcXVpbmks
IEwuPC9hdXRob3I+PGF1dGhvcj52YW4gQWFyZGVubmUsIEwuPC9hdXRob3I+PGF1dGhvcj5Hb2Rz
bWFyaywgQy4gTi48L2F1dGhvcj48YXV0aG9yPkxlZSwgSi48L2F1dGhvcj48YXV0aG9yPkphY2ss
IEMuPC9hdXRob3I+PC9hdXRob3JzPjwvY29udHJpYnV0b3JzPjxhdXRoLWFkZHJlc3M+Q2xpbWF0
ZSBTeXN0ZW0gQW5hbHlzaXMgR3JvdXAsIFVuaXZlcnNpdHkgb2YgQ2FwZSBUb3duLCBQcml2YXRl
IEJhZyBYMywgUm9uZGVib3NjaCA3NzAxLCBTb3V0aCBBZnJpY2E7IEFmcmljYW4gQ2xpbWF0ZSBh
bmQgRGV2ZWxvcG1lbnQgSW5pdGlhdGl2ZSwgVW5pdmVyc2l0eSBvZiBDYXBlIFRvd24sIFByaXZh
dGUgQmFnIFgzLCBSb25kZWJvc2NoIDc3MDEsIFNvdXRoIEFmcmljYS4gRWxlY3Ryb25pYyBhZGRy
ZXNzOiBsb3JlbmEucGFzcXVpbmlAZ21haWwuY29tLiYjeEQ7Q2xpbWF0ZSBTeXN0ZW0gQW5hbHlz
aXMgR3JvdXAsIFVuaXZlcnNpdHkgb2YgQ2FwZSBUb3duLCBQcml2YXRlIEJhZyBYMywgUm9uZGVi
b3NjaCA3NzAxLCBTb3V0aCBBZnJpY2EuIEVsZWN0cm9uaWMgYWRkcmVzczogbGlzYUBjc2FnLnVj
dC5hYy56YS4mI3hEO1NjaG9vbCBvZiBQdWJsaWMgSGVhbHRoLCBVbml2ZXJzaXR5IENvbGxlZ2Ug
Q29yaywgV2VzdGVybiBHYXRld2F5IEJ1aWxkaW5nLCBXZXN0ZXJuIFJvYWQsIENvcmsgVDEyIFhG
NjIsIElyZWxhbmQ7IEVudmlyb25tZW50YWwgUmVzZWFyY2ggSW5zdGl0dXRlLCBVbml2ZXJzaXR5
IENvbGxlZ2UgQ29yaywgTGVlIFJvYWQsIENvcmsgVDIzIFhFMTAsIElyZWxhbmQuIEVsZWN0cm9u
aWMgYWRkcmVzczogY2hyaXN0aWUuZ29kc21hcmtAdWNjLmllLiYjeEQ7Q2xpbWF0ZSBTeXN0ZW0g
QW5hbHlzaXMgR3JvdXAsIFVuaXZlcnNpdHkgb2YgQ2FwZSBUb3duLCBQcml2YXRlIEJhZyBYMywg
Um9uZGVib3NjaCA3NzAxLCBTb3V0aCBBZnJpY2EuIEVsZWN0cm9uaWMgYWRkcmVzczogamVzc2lj
YUBjc2FnLnVjdC5hYy56YS4mI3hEO0NsaW1hdGUgU3lzdGVtIEFuYWx5c2lzIEdyb3VwLCBVbml2
ZXJzaXR5IG9mIENhcGUgVG93biwgUHJpdmF0ZSBCYWcgWDMsIFJvbmRlYm9zY2ggNzcwMSwgU291
dGggQWZyaWNhLiBFbGVjdHJvbmljIGFkZHJlc3M6IGNqYWNrQGNzYWcudWN0LmFjLnphLjwvYXV0
aC1hZGRyZXNzPjx0aXRsZXM+PHRpdGxlPkVtZXJnaW5nIGNsaW1hdGUgY2hhbmdlLXJlbGF0ZWQg
cHVibGljIGhlYWx0aCBjaGFsbGVuZ2VzIGluIEFmcmljYTogQSBjYXNlIHN0dWR5IG9mIHRoZSBo
ZWF0LWhlYWx0aCB2dWxuZXJhYmlsaXR5IG9mIGluZm9ybWFsIHNldHRsZW1lbnQgcmVzaWRlbnRz
IGluIERhciBlcyBTYWxhYW0sIFRhbnphbmlhPC90aXRsZT48c2Vjb25kYXJ5LXRpdGxlPlNjaSBU
b3RhbCBFbnZpcm9uPC9zZWNvbmRhcnktdGl0bGU+PC90aXRsZXM+PHBlcmlvZGljYWw+PGZ1bGwt
dGl0bGU+U2NpIFRvdGFsIEVudmlyb248L2Z1bGwtdGl0bGU+PC9wZXJpb2RpY2FsPjxwYWdlcz4x
NDEzNTU8L3BhZ2VzPjx2b2x1bWU+NzQ3PC92b2x1bWU+PGVkaXRpb24+MjAyMDA3Mjk8L2VkaXRp
b24+PGtleXdvcmRzPjxrZXl3b3JkPkNpdGllczwva2V5d29yZD48a2V5d29yZD4qQ2xpbWF0ZSBD
aGFuZ2U8L2tleXdvcmQ+PGtleXdvcmQ+KkhvdCBUZW1wZXJhdHVyZTwva2V5d29yZD48a2V5d29y
ZD5IdW1hbnM8L2tleXdvcmQ+PGtleXdvcmQ+UHVibGljIEhlYWx0aDwva2V5d29yZD48a2V5d29y
ZD5UYW56YW5pYTwva2V5d29yZD48a2V5d29yZD5BZnJpY2E8L2tleXdvcmQ+PGtleXdvcmQ+Q2xp
bWF0ZSBjaGFuZ2U8L2tleXdvcmQ+PGtleXdvcmQ+SGVhbHRoIGltcGFjdHM8L2tleXdvcmQ+PGtl
eXdvcmQ+SGVhdDwva2V5d29yZD48a2V5d29yZD5WdWxuZXJhYmlsaXR5PC9rZXl3b3JkPjwva2V5
d29yZHM+PGRhdGVzPjx5ZWFyPjIwMjA8L3llYXI+PHB1Yi1kYXRlcz48ZGF0ZT5EZWMgMTA8L2Rh
dGU+PC9wdWItZGF0ZXM+PC9kYXRlcz48aXNibj4wMDQ4LTk2OTc8L2lzYm4+PGFjY2Vzc2lvbi1u
dW0+MzI3Nzc1MTU8L2FjY2Vzc2lvbi1udW0+PHVybHM+PC91cmxzPjxjdXN0b20xPkRlY2xhcmF0
aW9uIG9mIGNvbXBldGluZyBpbnRlcmVzdCBUaGUgYXV0aG9ycyBkZWNsYXJlIHRoYXQgdGhleSBo
YXZlIG5vIGtub3duIGNvbXBldGluZyBmaW5hbmNpYWwgaW50ZXJlc3RzIG9yIHBlcnNvbmFsIHJl
bGF0aW9uc2hpcHMgdGhhdCBjb3VsZCBoYXZlIGFwcGVhcmVkIHRvIGluZmx1ZW5jZSB0aGUgd29y
ayByZXBvcnRlZCBpbiB0aGlzIHBhcGVyLjwvY3VzdG9tMT48ZWxlY3Ryb25pYy1yZXNvdXJjZS1u
dW0+MTAuMTAxNi9qLnNjaXRvdGVudi4yMDIwLjE0MTM1NTwvZWxlY3Ryb25pYy1yZXNvdXJjZS1u
dW0+PHJlbW90ZS1kYXRhYmFzZS1wcm92aWRlcj5OTE08L3JlbW90ZS1kYXRhYmFzZS1wcm92aWRl
cj48bGFuZ3VhZ2U+ZW5nPC9sYW5ndWFnZT48L3JlY29yZD48L0NpdGU+PENpdGU+PEF1dGhvcj5X
cmlnaHQ8L0F1dGhvcj48WWVhcj4yMDE5PC9ZZWFyPjxSZWNOdW0+Nzg3PC9SZWNOdW0+PHJlY29y
ZD48cmVjLW51bWJlcj43ODc8L3JlYy1udW1iZXI+PGZvcmVpZ24ta2V5cz48a2V5IGFwcD0iRU4i
IGRiLWlkPSI1c3p3eHAwZXIyc2EwdGV2eGFtdnQ1YTl3ZGVzOTI1MDAyd3MiIHRpbWVzdGFtcD0i
MTcwOTU4MTU4OSI+Nzg3PC9rZXk+PC9mb3JlaWduLWtleXM+PHJlZi10eXBlIG5hbWU9IkpvdXJu
YWwgQXJ0aWNsZSI+MTc8L3JlZi10eXBlPjxjb250cmlidXRvcnM+PGF1dGhvcnM+PGF1dGhvcj5X
cmlnaHQsIEMuIFkuPC9hdXRob3I+PGF1dGhvcj5Eb21pbmljaywgRi48L2F1dGhvcj48YXV0aG9y
PkthcHdhdGEsIFQuPC9hdXRob3I+PGF1dGhvcj5CaWRhc3NleS1NYW5pbGFsLCBTLjwvYXV0aG9y
PjxhdXRob3I+RW5nZWxicmVjaHQsIEouIEMuPC9hdXRob3I+PGF1dGhvcj5TdGljaCwgSC48L2F1
dGhvcj48YXV0aG9yPk1hdGhlZSwgQS48L2F1dGhvcj48YXV0aG9yPk1hdG9vYW5lLCBNLjwvYXV0
aG9yPjwvYXV0aG9ycz48L2NvbnRyaWJ1dG9ycz48YXV0aC1hZGRyZXNzPkVudmlyb25tZW50IGFu
ZCBIZWFsdGggUmVzZWFyY2ggVW5pdCwgU291dGggQWZyaWNhbiBNZWRpY2FsIFJlc2VhcmNoIENv
dW5jaWwsIFByZXRvcmlhLCBTb3V0aCBBZnJpY2EuJiN4RDtEZXBhcnRtZW50IG9mIEdlb2dyYXBo
eSwgR2VvaW5mb3JtYXRpY3MgYW5kIE1ldGVvcm9sb2d5LCBVbml2ZXJzaXR5IG9mIFByZXRvcmlh
LCBQcmV0b3JpYSwgU291dGggQWZyaWNhLiYjeEQ7THVkd2lnLU1heGltaWxpYW5zLVVuaXZlcnNp
dMOkdCwgTcO8bmNoZW4sIEdlcm1hbnkuJiN4RDtFbnZpcm9ubWVudCBhbmQgSGVhbHRoIFJlc2Vh
cmNoIFVuaXQsIFNvdXRoIEFmcmljYW4gTWVkaWNhbCBSZXNlYXJjaCBDb3VuY2lsLCBKb2hhbm5l
c2J1cmcsIFNvdXRoIEFmcmljYS4mI3hEO1VuaXZlcnNpdHkgb2YgSm9oYW5uZXNidXJnIGFuZCBE
ZXBhcnRtZW50IG9mIEVudmlyb25tZW50YWwgSGVhbHRoLCBUc2h3YW5lIFVuaXZlcnNpdHkgb2Yg
VGVjaG5vbG9neSwgSm9oYW5uZXNidXJnLCBTb3V0aCBBZnJpY2EuJiN4RDtEZXBhcnRtZW50IG9m
IEVudmlyb25tZW50YWwgSGVhbHRoLCBUc2h3YW5lIFVuaXZlcnNpdHkgb2YgVGVjaG5vbG9neSwg
UHJldG9yaWEsIFNvdXRoIEFmcmljYS4mI3hEO0hlYWx0aCBEZXBhcnRtZW50LCBMYW5kc2h1dCwg
R2VybWFueS4mI3hEO1VuaXZlcnNpdHkgb2YgSm9oYW5uZXNidXJnLCBKb2hhbm5lc2J1cmcsIFNv
dXRoIEFmcmljYS4mI3hEO1VuaXZlcnNpdHkgb2YgdGhlIFdpdHdhdGVyc3JhbmQsIEpvaGFubmVz
YnVyZywgU291dGggQWZyaWNhLiYjeEQ7VGxob2VrbyBFbnZpcm9ubWVudGFsIENvbnN1bHRhbnRz
LCBNYXNlcnUsIExlc290aG8uJiN4RDtQcmV2aW91c2x5IE5hdHVyYWwgUmVzb3VyY2VzIGFuZCB0
aGUgRW52aXJvbm1lbnQgVW5pdCwgQ291bmNpbCBmb3IgU2NpZW50aWZpYyBhbmQgSW5kdXN0cmlh
bCBSZXNlYXJjaCwgUHJldG9yaWEsIFNvdXRoIEFmcmljYS48L2F1dGgtYWRkcmVzcz48dGl0bGVz
Pjx0aXRsZT5Tb2Npby1lY29ub21pYywgaW5mcmFzdHJ1Y3R1cmFsIGFuZCBoZWFsdGgtcmVsYXRl
ZCByaXNrIGZhY3RvcnMgYXNzb2NpYXRlZCB3aXRoIGFkdmVyc2UgaGVhdC1oZWFsdGggZWZmZWN0
cyByZXBvcnRlZGx5IGV4cGVyaWVuY2VkIGR1cmluZyBob3Qgd2VhdGhlciBpbiBTb3V0aCBBZnJp
Y2E8L3RpdGxlPjxzZWNvbmRhcnktdGl0bGU+UGFuIEFmciBNZWQgSjwvc2Vjb25kYXJ5LXRpdGxl
PjwvdGl0bGVzPjxwZXJpb2RpY2FsPjxmdWxsLXRpdGxlPlBhbiBBZnIgTWVkIEo8L2Z1bGwtdGl0
bGU+PGFiYnItMT5UaGUgUGFuIEFmcmljYW4gbWVkaWNhbCBqb3VybmFsPC9hYmJyLTE+PC9wZXJp
b2RpY2FsPjxwYWdlcz40MDwvcGFnZXM+PHZvbHVtZT4zNDwvdm9sdW1lPjxlZGl0aW9uPjIwMTkw
OTE4PC9lZGl0aW9uPjxrZXl3b3Jkcz48a2V5d29yZD5BZ2UgRmFjdG9yczwva2V5d29yZD48a2V5
d29yZD4qQ2xpbWF0ZSBDaGFuZ2U8L2tleXdvcmQ+PGtleXdvcmQ+Q3Jvc3MtU2VjdGlvbmFsIFN0
dWRpZXM8L2tleXdvcmQ+PGtleXdvcmQ+RmFtaWx5IENoYXJhY3RlcmlzdGljczwva2V5d29yZD48
a2V5d29yZD5GZW1hbGU8L2tleXdvcmQ+PGtleXdvcmQ+SG90IFRlbXBlcmF0dXJlLyphZHZlcnNl
IGVmZmVjdHM8L2tleXdvcmQ+PGtleXdvcmQ+SG91c2luZy8qc3RhdGlzdGljcyAmYW1wOyBudW1l
cmljYWwgZGF0YTwva2V5d29yZD48a2V5d29yZD5IdW1hbnM8L2tleXdvcmQ+PGtleXdvcmQ+TWFs
ZTwva2V5d29yZD48a2V5d29yZD5NaWRkbGUgQWdlZDwva2V5d29yZD48a2V5d29yZD5QYXJlbnRz
PC9rZXl3b3JkPjxrZXl3b3JkPlBvdmVydHk8L2tleXdvcmQ+PGtleXdvcmQ+UmlzayBGYWN0b3Jz
PC9rZXl3b3JkPjxrZXl3b3JkPlNvY2lvZWNvbm9taWMgRmFjdG9yczwva2V5d29yZD48a2V5d29y
ZD5Tb3V0aCBBZnJpY2E8L2tleXdvcmQ+PGtleXdvcmQ+U3VydmV5cyBhbmQgUXVlc3Rpb25uYWly
ZXM8L2tleXdvcmQ+PGtleXdvcmQ+KlVyYmFuIFBvcHVsYXRpb248L2tleXdvcmQ+PGtleXdvcmQ+
V2VhdGhlcjwva2V5d29yZD48a2V5d29yZD5DbGltYXRlIGNoYW5nZTwva2V5d29yZD48a2V5d29y
ZD5lbnZpcm9ubWVudGFsIGhlYWx0aDwva2V5d29yZD48a2V5d29yZD5oZWF0PC9rZXl3b3JkPjxr
ZXl3b3JkPnRlbXBlcmF0dXJlIGV4cG9zdXJlPC9rZXl3b3JkPjwva2V5d29yZHM+PGRhdGVzPjx5
ZWFyPjIwMTk8L3llYXI+PC9kYXRlcz48YWNjZXNzaW9uLW51bT4zMTc2MjkwNzwvYWNjZXNzaW9u
LW51bT48dXJscz48L3VybHM+PGN1c3RvbTE+VGhlIGF1dGhvcnMgZGVjbGFyZSBubyBjb21wZXRp
bmcgaW50ZXJlc3RzLjwvY3VzdG9tMT48Y3VzdG9tMj5QTUM2ODU5MDEwPC9jdXN0b20yPjxlbGVj
dHJvbmljLXJlc291cmNlLW51bT4xMC4xMTYwNC9wYW1qLjIwMTkuMzQuNDAuMTc1Njk8L2VsZWN0
cm9uaWMtcmVzb3VyY2UtbnVtPjxyZW1vdGUtZGF0YWJhc2UtcHJvdmlkZXI+TkxNPC9yZW1vdGUt
ZGF0YWJhc2UtcHJvdmlkZXI+PGxhbmd1YWdlPmVuZzwvbGFuZ3VhZ2U+PC9yZWNvcmQ+PC9DaXRl
PjwvRW5kTm90ZT4A
</w:fldData>
        </w:fldChar>
      </w:r>
      <w:r w:rsidR="006F12BE">
        <w:instrText xml:space="preserve"> ADDIN EN.CITE.DATA </w:instrText>
      </w:r>
      <w:r w:rsidR="006F12BE">
        <w:fldChar w:fldCharType="end"/>
      </w:r>
      <w:r w:rsidR="006F12BE">
        <w:fldChar w:fldCharType="separate"/>
      </w:r>
      <w:r w:rsidR="006F12BE">
        <w:rPr>
          <w:noProof/>
        </w:rPr>
        <w:t>[5-7]</w:t>
      </w:r>
      <w:r w:rsidR="006F12BE">
        <w:fldChar w:fldCharType="end"/>
      </w:r>
      <w:ins w:id="69" w:author="Craig Parker" w:date="2024-03-06T21:19:00Z">
        <w:r w:rsidRPr="00DF64CC">
          <w:t xml:space="preserve">. </w:t>
        </w:r>
      </w:ins>
    </w:p>
    <w:p w14:paraId="6A7E7695" w14:textId="01D9A385" w:rsidR="00DF64CC" w:rsidRPr="00DF64CC" w:rsidRDefault="00DF64CC" w:rsidP="00DF64CC">
      <w:pPr>
        <w:rPr>
          <w:ins w:id="70" w:author="Craig Parker" w:date="2024-03-06T21:21:00Z"/>
        </w:rPr>
      </w:pPr>
      <w:ins w:id="71" w:author="Craig Parker" w:date="2024-03-06T21:21:00Z">
        <w:r w:rsidRPr="00DF64CC">
          <w:t xml:space="preserve">Enhanced nighttime heatwaves over African urban clusters, as investigated by Eghosa Igun et al. (2022), underline the growing threat of heatwaves exacerbated by urban heat island effects </w:t>
        </w:r>
      </w:ins>
      <w:r w:rsidR="006F12BE">
        <w:fldChar w:fldCharType="begin"/>
      </w:r>
      <w:r w:rsidR="006F12BE">
        <w:instrText xml:space="preserve"> ADDIN EN.CITE &lt;EndNote&gt;&lt;Cite&gt;&lt;Author&gt;Igun&lt;/Author&gt;&lt;Year&gt;2022&lt;/Year&gt;&lt;RecNum&gt;809&lt;/RecNum&gt;&lt;DisplayText&gt;[8]&lt;/DisplayText&gt;&lt;record&gt;&lt;rec-number&gt;809&lt;/rec-number&gt;&lt;foreign-keys&gt;&lt;key app="EN" db-id="5szwxp0er2sa0tevxamvt5a9wdes925002ws" timestamp="1709974900"&gt;809&lt;/key&gt;&lt;/foreign-keys&gt;&lt;ref-type name="Journal Article"&gt;17&lt;/ref-type&gt;&lt;contributors&gt;&lt;authors&gt;&lt;author&gt;Igun, Eghosa&lt;/author&gt;&lt;author&gt;Xu, Xiyan&lt;/author&gt;&lt;author&gt;Shi, Zitong&lt;/author&gt;&lt;author&gt;Jia, Gensuo&lt;/author&gt;&lt;/authors&gt;&lt;/contributors&gt;&lt;titles&gt;&lt;title&gt;Enhanced nighttime heatwaves over African urban clusters&lt;/title&gt;&lt;secondary-title&gt;Environmental Research Letters&lt;/secondary-title&gt;&lt;/titles&gt;&lt;periodical&gt;&lt;full-title&gt;Environmental Research Letters&lt;/full-title&gt;&lt;/periodical&gt;&lt;volume&gt;18&lt;/volume&gt;&lt;dates&gt;&lt;year&gt;2022&lt;/year&gt;&lt;pub-dates&gt;&lt;date&gt;12/15&lt;/date&gt;&lt;/pub-dates&gt;&lt;/dates&gt;&lt;urls&gt;&lt;/urls&gt;&lt;electronic-resource-num&gt;10.1088/1748-9326/aca920&lt;/electronic-resource-num&gt;&lt;/record&gt;&lt;/Cite&gt;&lt;/EndNote&gt;</w:instrText>
      </w:r>
      <w:r w:rsidR="006F12BE">
        <w:fldChar w:fldCharType="separate"/>
      </w:r>
      <w:r w:rsidR="006F12BE">
        <w:rPr>
          <w:noProof/>
        </w:rPr>
        <w:t>[8]</w:t>
      </w:r>
      <w:r w:rsidR="006F12BE">
        <w:fldChar w:fldCharType="end"/>
      </w:r>
      <w:ins w:id="72" w:author="Craig Parker" w:date="2024-03-06T21:21:00Z">
        <w:r w:rsidRPr="00DF64CC">
          <w:t>. Furthermore, the work of Enete</w:t>
        </w:r>
      </w:ins>
      <w:ins w:id="73" w:author="Craig Parker" w:date="2024-03-10T21:24:00Z">
        <w:r w:rsidR="00B65128">
          <w:t xml:space="preserve"> et al.</w:t>
        </w:r>
      </w:ins>
      <w:ins w:id="74" w:author="Craig Parker" w:date="2024-03-06T21:21:00Z">
        <w:r w:rsidRPr="00DF64CC">
          <w:t xml:space="preserve"> (2017), assessing </w:t>
        </w:r>
      </w:ins>
      <w:ins w:id="75" w:author="Craig Parker" w:date="2024-03-11T12:18:00Z">
        <w:r w:rsidR="00D61527">
          <w:t>the health-related impacts of urban heat Islands</w:t>
        </w:r>
      </w:ins>
      <w:ins w:id="76" w:author="Craig Parker" w:date="2024-03-06T21:21:00Z">
        <w:r w:rsidRPr="00DF64CC">
          <w:t xml:space="preserve"> (UHI) in Douala Metropolis, Cameroon, provides insight into the </w:t>
        </w:r>
      </w:ins>
      <w:ins w:id="77" w:author="Craig Parker" w:date="2024-03-09T10:41:00Z">
        <w:r w:rsidR="006D6FE5">
          <w:t>localised</w:t>
        </w:r>
      </w:ins>
      <w:ins w:id="78" w:author="Craig Parker" w:date="2024-03-06T21:21:00Z">
        <w:r w:rsidRPr="00DF64CC">
          <w:t xml:space="preserve"> health burdens of urban heat </w:t>
        </w:r>
      </w:ins>
      <w:r w:rsidR="006F12BE">
        <w:fldChar w:fldCharType="begin"/>
      </w:r>
      <w:r w:rsidR="006F12BE">
        <w:instrText xml:space="preserve"> ADDIN EN.CITE &lt;EndNote&gt;&lt;Cite&gt;&lt;Author&gt;Enete&lt;/Author&gt;&lt;Year&gt;2014&lt;/Year&gt;&lt;RecNum&gt;810&lt;/RecNum&gt;&lt;DisplayText&gt;[9]&lt;/DisplayText&gt;&lt;record&gt;&lt;rec-number&gt;810&lt;/rec-number&gt;&lt;foreign-keys&gt;&lt;key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6F12BE">
        <w:fldChar w:fldCharType="separate"/>
      </w:r>
      <w:r w:rsidR="006F12BE">
        <w:rPr>
          <w:noProof/>
        </w:rPr>
        <w:t>[9]</w:t>
      </w:r>
      <w:r w:rsidR="006F12BE">
        <w:fldChar w:fldCharType="end"/>
      </w:r>
      <w:ins w:id="79" w:author="Craig Parker" w:date="2024-03-06T21:21:00Z">
        <w:r w:rsidRPr="00DF64CC">
          <w:t>.</w:t>
        </w:r>
      </w:ins>
    </w:p>
    <w:p w14:paraId="6F5E7F2E" w14:textId="4B4F7023" w:rsidR="00DF64CC" w:rsidRPr="00DF64CC" w:rsidRDefault="00DF64CC" w:rsidP="00DF64CC">
      <w:pPr>
        <w:rPr>
          <w:ins w:id="80" w:author="Craig Parker" w:date="2024-03-06T21:19:00Z"/>
        </w:rPr>
      </w:pPr>
      <w:ins w:id="81" w:author="Craig Parker" w:date="2024-03-06T21:21:00Z">
        <w:r w:rsidRPr="00DF64CC">
          <w:t xml:space="preserve">Building on this foundation, our study seeks to contribute to this burgeoning field by creating an effective, data-driven Urban Heat Health Early Warning System (EWS), tailored to the unique socio-demographic </w:t>
        </w:r>
      </w:ins>
      <w:ins w:id="82" w:author="Craig Parker" w:date="2024-03-09T13:38:00Z">
        <w:r w:rsidR="00C718C5">
          <w:t>make-up</w:t>
        </w:r>
      </w:ins>
      <w:ins w:id="83" w:author="Craig Parker" w:date="2024-03-06T21:21:00Z">
        <w:r w:rsidRPr="00DF64CC">
          <w:t xml:space="preserve"> of African metropolises. By integrating insights from recent studies, including </w:t>
        </w:r>
      </w:ins>
      <w:ins w:id="84" w:author="Craig Parker" w:date="2024-03-11T12:08:00Z">
        <w:r w:rsidR="00E178EB">
          <w:t>"</w:t>
        </w:r>
      </w:ins>
      <w:ins w:id="85" w:author="Craig Parker" w:date="2024-03-06T21:21:00Z">
        <w:r w:rsidRPr="00DF64CC">
          <w:t>Human Exposure to Dangerous Heat in African Cities</w:t>
        </w:r>
      </w:ins>
      <w:ins w:id="86" w:author="Craig Parker" w:date="2024-03-11T12:08:00Z">
        <w:r w:rsidR="00E178EB">
          <w:t>"</w:t>
        </w:r>
      </w:ins>
      <w:ins w:id="87" w:author="Craig Parker" w:date="2024-03-06T21:21:00Z">
        <w:r w:rsidRPr="00DF64CC">
          <w:t xml:space="preserve"> by Guillaume Thibaut Rohat et al. (2019), which assesses human exposure to extreme heat conditions </w:t>
        </w:r>
      </w:ins>
      <w:r w:rsidR="00C718C5">
        <w:fldChar w:fldCharType="begin"/>
      </w:r>
      <w:r w:rsidR="00C718C5">
        <w:instrText xml:space="preserve"> ADDIN EN.CITE &lt;EndNote&gt;&lt;Cite&gt;&lt;Author&gt;Rohat&lt;/Author&gt;&lt;Year&gt;2019&lt;/Year&gt;&lt;RecNum&gt;811&lt;/RecNum&gt;&lt;DisplayText&gt;[10]&lt;/DisplayText&gt;&lt;record&gt;&lt;rec-number&gt;811&lt;/rec-number&gt;&lt;foreign-keys&gt;&lt;key app="EN" db-id="5szwxp0er2sa0tevxamvt5a9wdes925002ws" timestamp="1709984640"&gt;811&lt;/key&gt;&lt;/foreign-keys&gt;&lt;ref-type name="Journal Article"&gt;17&lt;/ref-type&gt;&lt;contributors&gt;&lt;authors&gt;&lt;author&gt;Rohat, Guillaume&lt;/author&gt;&lt;author&gt;Flacke, Johannes&lt;/author&gt;&lt;author&gt;Dosio, Alessandro&lt;/author&gt;&lt;author&gt;Dao, Hy&lt;/author&gt;&lt;author&gt;Van Maarseveen, Martin&lt;/author&gt;&lt;/authors&gt;&lt;/contributors&gt;&lt;titles&gt;&lt;title&gt;Projections of human exposure to dangerous heat in African cities under multiple socioeconomic and climate scenarios&lt;/title&gt;&lt;secondary-title&gt;Earth&amp;apos;s Future&lt;/secondary-title&gt;&lt;/titles&gt;&lt;periodical&gt;&lt;full-title&gt;Earth&amp;apos;s Future&lt;/full-title&gt;&lt;/periodical&gt;&lt;pages&gt;528-546&lt;/pages&gt;&lt;volume&gt;7&lt;/volume&gt;&lt;number&gt;5&lt;/number&gt;&lt;dates&gt;&lt;year&gt;2019&lt;/year&gt;&lt;/dates&gt;&lt;isbn&gt;2328-4277&lt;/isbn&gt;&lt;urls&gt;&lt;/urls&gt;&lt;/record&gt;&lt;/Cite&gt;&lt;/EndNote&gt;</w:instrText>
      </w:r>
      <w:r w:rsidR="00C718C5">
        <w:fldChar w:fldCharType="separate"/>
      </w:r>
      <w:r w:rsidR="00C718C5">
        <w:rPr>
          <w:noProof/>
        </w:rPr>
        <w:t>[10]</w:t>
      </w:r>
      <w:r w:rsidR="00C718C5">
        <w:fldChar w:fldCharType="end"/>
      </w:r>
      <w:ins w:id="88" w:author="Craig Parker" w:date="2024-03-06T21:21:00Z">
        <w:r w:rsidRPr="00DF64CC">
          <w:t>, our research aims to offer a holistic understanding and innovative solutions to mitigate these escalating health risks.</w:t>
        </w:r>
      </w:ins>
    </w:p>
    <w:p w14:paraId="3FFC56CB" w14:textId="418DDE49" w:rsidR="00DF64CC" w:rsidRPr="00DF64CC" w:rsidRDefault="00DF64CC" w:rsidP="00DF64CC">
      <w:pPr>
        <w:rPr>
          <w:ins w:id="89" w:author="Craig Parker" w:date="2024-03-06T21:19:00Z"/>
        </w:rPr>
      </w:pPr>
      <w:ins w:id="90" w:author="Craig Parker" w:date="2024-03-06T21:19:00Z">
        <w:r w:rsidRPr="00DF64CC">
          <w:t>The study is structured around three primary objectives: (1) mapping intra-urban heat risks, (2) developing a heat-health outcome forecast model, and (3) establishing an EWS that empowers both policymakers and the public with actionable insights for preemptive action. As we pursue these aims, we draw inspiration from the robust frameworks and pioneering methods established by Thiaw et al. (2022) and Chapman et al. (2022), who have significantly advanced the field of heat-health early warning systems</w:t>
        </w:r>
      </w:ins>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 </w:instrText>
      </w:r>
      <w:r w:rsidR="00C718C5">
        <w:fldChar w:fldCharType="begin">
          <w:fldData xml:space="preserve">PEVuZE5vdGU+PENpdGU+PEF1dGhvcj5UaGlhdzwvQXV0aG9yPjxZZWFyPjIwMjI8L1llYXI+PFJl
Y051bT43Mjk8L1JlY051bT48RGlzcGxheVRleHQ+WzExLCAxMl08L0Rpc3BsYXlUZXh0PjxyZWNv
cmQ+PHJlYy1udW1iZXI+NzI5PC9yZWMtbnVtYmVyPjxmb3JlaWduLWtleXM+PGtleSBhcHA9IkVO
IiBkYi1pZD0iNXN6d3hwMGVyMnNhMHRldnhhbXZ0NWE5d2RlczkyNTAwMndzIiB0aW1lc3RhbXA9
IjE3MDIzODU2MzAiPjcyOTwva2V5PjwvZm9yZWlnbi1rZXlzPjxyZWYtdHlwZSBuYW1lPSJKb3Vy
bmFsIEFydGljbGUiPjE3PC9yZWYtdHlwZT48Y29udHJpYnV0b3JzPjxhdXRob3JzPjxhdXRob3I+
VGhpYXcsIFdhc3NpbGEgTS48L2F1dGhvcj48YXV0aG9yPkJla2VsZSwgRW5kYWxrYWNoZXc8L2F1
dGhvcj48YXV0aG9yPkRpb3VmLCBTYXJhaDwvYXV0aG9yPjxhdXRob3I+RGVXaXR0LCBEYXZpZCBH
LjwvYXV0aG9yPjxhdXRob3I+TmRpYXllLCBPdXNtYW5lPC9hdXRob3I+PGF1dGhvcj5OZGlheWUs
IE1hcmllIEsuIE4uPC9hdXRob3I+PGF1dGhvcj5OZGlheWUsIFAuIE4uPC9hdXRob3I+PGF1dGhv
cj5EaWVuZSwgTmFyPC9hdXRob3I+PGF1dGhvcj5EaW91ZiwgTWFyaWFtYTwvYXV0aG9yPjxhdXRo
b3I+RGlhdywgQW50YTwvYXV0aG9yPjxhdXRob3I+RGlvcCwgU2lnYTwvYXV0aG9yPjxhdXRob3I+
QmFkaiwgRmFuZGluZzwvYXV0aG9yPjxhdXRob3I+RGlvdWYsIEFiZG91bGF5ZTwvYXV0aG9yPjwv
YXV0aG9ycz48L2NvbnRyaWJ1dG9ycz48dGl0bGVzPjx0aXRsZT5Ub3dhcmQgRXhwZXJpbWVudGFs
IEhlYXTigJNIZWFsdGggRWFybHkgV2FybmluZyBpbiBBZnJpY2E8L3RpdGxlPjxzZWNvbmRhcnkt
dGl0bGU+QnVsbGV0aW4gb2YgdGhlIEFtZXJpY2FuIE1ldGVvcm9sb2dpY2FsIFNvY2lldHk8L3Nl
Y29uZGFyeS10aXRsZT48L3RpdGxlcz48cGVyaW9kaWNhbD48ZnVsbC10aXRsZT5CdWxsZXRpbiBv
ZiB0aGUgQW1lcmljYW4gTWV0ZW9yb2xvZ2ljYWwgU29jaWV0eTwvZnVsbC10aXRsZT48L3Blcmlv
ZGljYWw+PGRhdGVzPjx5ZWFyPjIwMjI8L3llYXI+PC9kYXRlcz48dXJscz48L3VybHM+PGVsZWN0
cm9uaWMtcmVzb3VyY2UtbnVtPjEwLjExNzUvYmFtcy1kLTIwLTAxNDAuMTwvZWxlY3Ryb25pYy1y
ZXNvdXJjZS1udW0+PC9yZWNvcmQ+PC9DaXRlPjxDaXRlPjxBdXRob3I+Q2hhcG1hbjwvQXV0aG9y
PjxZZWFyPjIwMjI8L1llYXI+PFJlY051bT42MTA8L1JlY051bT48cmVjb3JkPjxyZWMtbnVtYmVy
PjYxMDwvcmVjLW51bWJlcj48Zm9yZWlnbi1rZXlzPjxrZXkgYXBwPSJFTiIgZGItaWQ9IjVzend4
cDBlcjJzYTB0ZXZ4YW12dDVhOXdkZXM5MjUwMDJ3cyIgdGltZXN0YW1wPSIxNjkxMzQ4ODU4Ij42
MTA8L2tleT48L2ZvcmVpZ24ta2V5cz48cmVmLXR5cGUgbmFtZT0iSm91cm5hbCBBcnRpY2xlIj4x
NzwvcmVmLXR5cGU+PGNvbnRyaWJ1dG9ycz48YXV0aG9ycz48YXV0aG9yPkNoYXBtYW4sIFNhcmFo
PC9hdXRob3I+PGF1dGhvcj5CaXJjaCwgQ2F0aHJ5biBFLjwvYXV0aG9yPjxhdXRob3I+TWFyc2hh
bSwgSm9obiBILjwvYXV0aG9yPjxhdXRob3I+UGFydCwgQ2jDqXJpZTwvYXV0aG9yPjxhdXRob3I+
SGFqYXQsIFNoYWtvb3I8L2F1dGhvcj48YXV0aG9yPkNoZXJzaWNoLCBNYXR0aGV3IEYuPC9hdXRo
b3I+PGF1dGhvcj5FYmksIEtyaXN0aWUgTC48L2F1dGhvcj48YXV0aG9yPkx1Y2h0ZXJzLCBTdGFu
bGV5PC9hdXRob3I+PGF1dGhvcj5OYWtzdGFkLCBCcml0dDwvYXV0aG9yPjxhdXRob3I+S292YXRz
LCBTYXJpPC9hdXRob3I+PC9hdXRob3JzPjwvY29udHJpYnV0b3JzPjx0aXRsZXM+PHRpdGxlPlBh
c3QgYW5kIHByb2plY3RlZCBjbGltYXRlIGNoYW5nZSBpbXBhY3RzIG9uIGhlYXQtcmVsYXRlZCBj
aGlsZCBtb3J0YWxpdHkgaW4gQWZyaWNhPC90aXRsZT48c2Vjb25kYXJ5LXRpdGxlPkVudmlyb25t
ZW50YWwgUmVzZWFyY2ggTGV0dGVyczwvc2Vjb25kYXJ5LXRpdGxlPjwvdGl0bGVzPjxwZXJpb2Rp
Y2FsPjxmdWxsLXRpdGxlPkVudmlyb25tZW50YWwgUmVzZWFyY2ggTGV0dGVyczwvZnVsbC10aXRs
ZT48L3BlcmlvZGljYWw+PHBhZ2VzPjA3NDAyODwvcGFnZXM+PHZvbHVtZT4xNzwvdm9sdW1lPjxu
dW1iZXI+NzwvbnVtYmVyPjxkYXRlcz48eWVhcj4yMDIyPC95ZWFyPjxwdWItZGF0ZXM+PGRhdGU+
MjAyMi8wNy8wNDwvZGF0ZT48L3B1Yi1kYXRlcz48L2RhdGVzPjxwdWJsaXNoZXI+SU9QIFB1Ymxp
c2hpbmc8L3B1Ymxpc2hlcj48aXNibj4xNzQ4LTkzMjY8L2lzYm4+PHVybHM+PHJlbGF0ZWQtdXJs
cz48dXJsPmh0dHBzOi8vZHguZG9pLm9yZy8xMC4xMDg4LzE3NDgtOTMyNi9hYzdhYzU8L3VybD48
dXJsPmh0dHBzOi8vaW9wc2NpZW5jZS5pb3Aub3JnL2FydGljbGUvMTAuMTA4OC8xNzQ4LTkzMjYv
YWM3YWM1L3BkZjwvdXJsPjwvcmVsYXRlZC11cmxzPjwvdXJscz48ZWxlY3Ryb25pYy1yZXNvdXJj
ZS1udW0+MTAuMTA4OC8xNzQ4LTkzMjYvYWM3YWM1PC9lbGVjdHJvbmljLXJlc291cmNlLW51bT48
L3JlY29yZD48L0NpdGU+PC9FbmROb3RlPgB=
</w:fldData>
        </w:fldChar>
      </w:r>
      <w:r w:rsidR="00C718C5">
        <w:instrText xml:space="preserve"> ADDIN EN.CITE.DATA </w:instrText>
      </w:r>
      <w:r w:rsidR="00C718C5">
        <w:fldChar w:fldCharType="end"/>
      </w:r>
      <w:r w:rsidR="00C718C5">
        <w:fldChar w:fldCharType="separate"/>
      </w:r>
      <w:r w:rsidR="00C718C5">
        <w:rPr>
          <w:noProof/>
        </w:rPr>
        <w:t>[11, 12]</w:t>
      </w:r>
      <w:r w:rsidR="00C718C5">
        <w:fldChar w:fldCharType="end"/>
      </w:r>
      <w:ins w:id="91" w:author="Craig Parker" w:date="2024-03-06T21:19:00Z">
        <w:r w:rsidRPr="00DF64CC">
          <w:t>.</w:t>
        </w:r>
      </w:ins>
    </w:p>
    <w:p w14:paraId="4E9A9199" w14:textId="4EEDCEA8" w:rsidR="00DF64CC" w:rsidRPr="00DF64CC" w:rsidRDefault="00DF64CC" w:rsidP="00DF64CC">
      <w:pPr>
        <w:rPr>
          <w:ins w:id="92" w:author="Craig Parker" w:date="2024-03-06T21:19:00Z"/>
        </w:rPr>
      </w:pPr>
      <w:ins w:id="93" w:author="Craig Parker" w:date="2024-03-06T21:19:00Z">
        <w:r w:rsidRPr="00DF64CC">
          <w:t>Our approach is grounded in the IPCC</w:t>
        </w:r>
      </w:ins>
      <w:ins w:id="94" w:author="Craig Parker" w:date="2024-03-11T12:08:00Z">
        <w:r w:rsidR="00E178EB">
          <w:t>'</w:t>
        </w:r>
      </w:ins>
      <w:ins w:id="95" w:author="Craig Parker" w:date="2024-03-06T21:19:00Z">
        <w:r w:rsidRPr="00DF64CC">
          <w:t xml:space="preserve">s hazard-vulnerability-exposure paradigm, as evidenced by the Key Concepts and Definitions in Heat Exposure Studies (Table 1). This alignment </w:t>
        </w:r>
      </w:ins>
      <w:ins w:id="96" w:author="Craig Parker" w:date="2024-03-10T21:25:00Z">
        <w:r w:rsidR="00B65128">
          <w:t>ensures consistency with the globally recognised framework and reinforces our research</w:t>
        </w:r>
      </w:ins>
      <w:ins w:id="97" w:author="Craig Parker" w:date="2024-03-11T12:08:00Z">
        <w:r w:rsidR="00E178EB">
          <w:t>'</w:t>
        </w:r>
      </w:ins>
      <w:ins w:id="98" w:author="Craig Parker" w:date="2024-03-10T21:25:00Z">
        <w:r w:rsidR="00B65128">
          <w:t>s applicability</w:t>
        </w:r>
      </w:ins>
      <w:ins w:id="99" w:author="Craig Parker" w:date="2024-03-06T21:19:00Z">
        <w:r w:rsidRPr="00DF64CC">
          <w:t xml:space="preserve"> to the broader discourse on climate change and public health. The terms </w:t>
        </w:r>
      </w:ins>
      <w:ins w:id="100" w:author="Craig Parker" w:date="2024-03-11T12:08:00Z">
        <w:r w:rsidR="00E178EB">
          <w:t>"</w:t>
        </w:r>
      </w:ins>
      <w:ins w:id="101" w:author="Craig Parker" w:date="2024-03-06T21:19:00Z">
        <w:r w:rsidRPr="00DF64CC">
          <w:t>exposure,</w:t>
        </w:r>
      </w:ins>
      <w:ins w:id="102" w:author="Craig Parker" w:date="2024-03-11T12:08:00Z">
        <w:r w:rsidR="00905781">
          <w:t xml:space="preserve">" </w:t>
        </w:r>
        <w:r w:rsidR="00E178EB">
          <w:t>"</w:t>
        </w:r>
      </w:ins>
      <w:ins w:id="103" w:author="Craig Parker" w:date="2024-03-06T21:19:00Z">
        <w:r w:rsidRPr="00DF64CC">
          <w:t>vulnerability,</w:t>
        </w:r>
      </w:ins>
      <w:ins w:id="104" w:author="Craig Parker" w:date="2024-03-11T12:08:00Z">
        <w:r w:rsidR="00905781">
          <w:t xml:space="preserve">" </w:t>
        </w:r>
        <w:r w:rsidR="00E178EB">
          <w:t>"</w:t>
        </w:r>
      </w:ins>
      <w:ins w:id="105" w:author="Craig Parker" w:date="2024-03-06T21:19:00Z">
        <w:r w:rsidRPr="00DF64CC">
          <w:t>hazard,</w:t>
        </w:r>
      </w:ins>
      <w:ins w:id="106" w:author="Craig Parker" w:date="2024-03-11T12:08:00Z">
        <w:r w:rsidR="00E178EB">
          <w:t>"</w:t>
        </w:r>
      </w:ins>
      <w:ins w:id="107" w:author="Craig Parker" w:date="2024-03-06T21:19:00Z">
        <w:r w:rsidRPr="00DF64CC">
          <w:t xml:space="preserve"> and </w:t>
        </w:r>
      </w:ins>
      <w:ins w:id="108" w:author="Craig Parker" w:date="2024-03-11T12:08:00Z">
        <w:r w:rsidR="00E178EB">
          <w:t>"</w:t>
        </w:r>
      </w:ins>
      <w:ins w:id="109" w:author="Craig Parker" w:date="2024-03-06T21:19:00Z">
        <w:r w:rsidRPr="00DF64CC">
          <w:t>adaptive capacity</w:t>
        </w:r>
      </w:ins>
      <w:ins w:id="110" w:author="Craig Parker" w:date="2024-03-11T12:08:00Z">
        <w:r w:rsidR="00E178EB">
          <w:t>"</w:t>
        </w:r>
      </w:ins>
      <w:ins w:id="111" w:author="Craig Parker" w:date="2024-03-06T21:19:00Z">
        <w:r w:rsidRPr="00DF64CC">
          <w:t xml:space="preserve"> are defined in Table 1, providing a clear conceptual framework for our study.</w:t>
        </w:r>
      </w:ins>
    </w:p>
    <w:p w14:paraId="1AD06AFC" w14:textId="2BD4391B" w:rsidR="00DF64CC" w:rsidRPr="00DF64CC" w:rsidRDefault="00DF64CC" w:rsidP="00DF64CC">
      <w:pPr>
        <w:rPr>
          <w:ins w:id="112" w:author="Craig Parker" w:date="2024-03-06T21:19:00Z"/>
        </w:rPr>
      </w:pPr>
      <w:ins w:id="113" w:author="Craig Parker" w:date="2024-03-06T21:19:00Z">
        <w:r w:rsidRPr="00DF64CC">
          <w:t>By integrating state-of-the-art machine learning techniques with comprehensive socio</w:t>
        </w:r>
      </w:ins>
      <w:ins w:id="114" w:author="Craig Parker" w:date="2024-03-11T12:18:00Z">
        <w:r w:rsidR="008A48ED">
          <w:t>-</w:t>
        </w:r>
      </w:ins>
      <w:ins w:id="115" w:author="Craig Parker" w:date="2024-03-06T21:19:00Z">
        <w:r w:rsidRPr="00DF64CC">
          <w:t>economic and geospatial data</w:t>
        </w:r>
      </w:ins>
      <w:ins w:id="116" w:author="Craig Parker" w:date="2024-03-09T14:25:00Z">
        <w:r w:rsidR="00CB0460">
          <w:t xml:space="preserve"> as well as clinical trial</w:t>
        </w:r>
      </w:ins>
      <w:ins w:id="117" w:author="Craig Parker" w:date="2024-03-09T14:26:00Z">
        <w:r w:rsidR="00CB0460">
          <w:t>/</w:t>
        </w:r>
      </w:ins>
      <w:ins w:id="118" w:author="Craig Parker" w:date="2024-03-09T14:25:00Z">
        <w:r w:rsidR="00CB0460">
          <w:t>cohort health datasets</w:t>
        </w:r>
      </w:ins>
      <w:ins w:id="119" w:author="Craig Parker" w:date="2024-03-10T21:25:00Z">
        <w:r w:rsidR="00B65128">
          <w:t>, this study endeavours</w:t>
        </w:r>
      </w:ins>
      <w:ins w:id="120" w:author="Craig Parker" w:date="2024-03-06T21:19:00Z">
        <w:r w:rsidRPr="00DF64CC">
          <w:t xml:space="preserve"> to </w:t>
        </w:r>
      </w:ins>
      <w:ins w:id="121" w:author="Craig Parker" w:date="2024-03-10T21:26:00Z">
        <w:r w:rsidR="00B65128">
          <w:t xml:space="preserve">provide </w:t>
        </w:r>
      </w:ins>
      <w:ins w:id="122" w:author="Craig Parker" w:date="2024-03-06T21:19:00Z">
        <w:r w:rsidRPr="00DF64CC">
          <w:t xml:space="preserve">stakeholders with a granular understanding of heat-health dynamics, ultimately aiding in the </w:t>
        </w:r>
        <w:r w:rsidRPr="00DF64CC">
          <w:lastRenderedPageBreak/>
          <w:t>formulation of targeted interventions that can bolster the resilience of urban populations amidst the escalating challenges posed by global warming.</w:t>
        </w:r>
      </w:ins>
    </w:p>
    <w:p w14:paraId="520E5810" w14:textId="2A05618A" w:rsidR="00807AE9" w:rsidRPr="00A67725" w:rsidRDefault="00D26946" w:rsidP="00807AE9">
      <w:pPr>
        <w:rPr>
          <w:ins w:id="123" w:author="Craig Parker" w:date="2024-03-04T16:28:00Z"/>
        </w:rPr>
      </w:pPr>
      <w:del w:id="124" w:author="Craig Parker" w:date="2024-03-06T21:19:00Z">
        <w:r w:rsidDel="00DF64CC">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del>
      <w:r w:rsidR="00797944">
        <w:instrText xml:space="preserve"> ADDIN EN.CITE </w:instrText>
      </w:r>
      <w:r w:rsidR="00797944">
        <w:fldChar w:fldCharType="begin">
          <w:fldData xml:space="preserve">PEVuZE5vdGU+PENpdGUgRXhjbHVkZUF1dGg9IjEiIEV4Y2x1ZGVZZWFyPSIxIj48UmVjTnVtPjU1
NDwvUmVjTnVtPjxEaXNwbGF5VGV4dD5bMS03XTwvRGlzcGxheVRleHQ+PHJlY29yZD48cmVjLW51
bWJlcj41NTQ8L3JlYy1udW1iZXI+PGZvcmVpZ24ta2V5cz48a2V5IGFwcD0iRU4iIGRiLWlkPSI1
c3p3eHAwZXIyc2EwdGV2eGFtdnQ1YTl3ZGVzOTI1MDAyd3MiIHRpbWVzdGFtcD0iMTY4NDE1MTE3
NyI+NTU0PC9rZXk+PC9mb3JlaWduLWtleXM+PHJlZi10eXBlIG5hbWU9IkpvdXJuYWwgQXJ0aWNs
ZSI+MTc8L3JlZi10eXBlPjxjb250cmlidXRvcnM+PC9jb250cmlidXRvcnM+PHRpdGxlcz48dGl0
bGU+IEhhcm5lc3NpbmcgRGF0YSBTY2llbmNlIGZvciBIZWFsdGggRGlzY292ZXJ5IGFuZCBJbm5v
dmF0aW9uIGluIEFmcmljYSAoRFMtSSBBZnJpY2EpLiBSZXRyaWV2ZWQgZnJvbSBodHRwczovL2Nv
bW1vbmZ1bmQubmloLmdvdi9BZnJpY2FEYXRhPC90aXRsZT48L3RpdGxlcz48ZGF0ZXM+PC9kYXRl
cz48dXJscz48L3VybHM+PC9yZWNvcmQ+PC9DaXRlPjxDaXRlPjxBdXRob3I+Sm9obnNvbjwvQXV0
aG9yPjxZZWFyPjIwMDk8L1llYXI+PFJlY051bT41NTk8L1JlY051bT48cmVjb3JkPjxyZWMtbnVt
YmVyPjU1OTwvcmVjLW51bWJlcj48Zm9yZWlnbi1rZXlzPjxrZXkgYXBwPSJFTiIgZGItaWQ9IjVz
end4cDBlcjJzYTB0ZXZ4YW12dDVhOXdkZXM5MjUwMDJ3cyIgdGltZXN0YW1wPSIxNjg0NzQ1MTY3
Ij41NTk8L2tleT48L2ZvcmVpZ24ta2V5cz48cmVmLXR5cGUgbmFtZT0iSm91cm5hbCBBcnRpY2xl
Ij4xNzwvcmVmLXR5cGU+PGNvbnRyaWJ1dG9ycz48YXV0aG9ycz48YXV0aG9yPkpvaG5zb24sIERh
bmllbCBQLjwvYXV0aG9yPjxhdXRob3I+V2lsc29uLCBKZWZmcmV5IFMuPC9hdXRob3I+PGF1dGhv
cj5MdWJlciwgR2VvcmdlIEMuPC9hdXRob3I+PC9hdXRob3JzPjwvY29udHJpYnV0b3JzPjx0aXRs
ZXM+PHRpdGxlPlNvY2lvZWNvbm9taWMgaW5kaWNhdG9ycyBvZiBoZWF0LXJlbGF0ZWQgaGVhbHRo
IHJpc2sgc3VwcGxlbWVudGVkIHdpdGggcmVtb3RlbHkgc2Vuc2VkIGRhdGE8L3RpdGxlPjxzZWNv
bmRhcnktdGl0bGU+SW50ZXJuYXRpb25hbCBKb3VybmFsIG9mIEhlYWx0aCBHZW9ncmFwaGljczwv
c2Vjb25kYXJ5LXRpdGxlPjwvdGl0bGVzPjxwZXJpb2RpY2FsPjxmdWxsLXRpdGxlPkludGVybmF0
aW9uYWwgSm91cm5hbCBvZiBIZWFsdGggR2VvZ3JhcGhpY3M8L2Z1bGwtdGl0bGU+PC9wZXJpb2Rp
Y2FsPjxwYWdlcz41NzwvcGFnZXM+PHZvbHVtZT44PC92b2x1bWU+PG51bWJlcj4xPC9udW1iZXI+
PGRhdGVzPjx5ZWFyPjIwMDk8L3llYXI+PHB1Yi1kYXRlcz48ZGF0ZT4yMDA5LzEwLzE2PC9kYXRl
PjwvcHViLWRhdGVzPjwvZGF0ZXM+PGlzYm4+MTQ3Ni0wNzJYPC9pc2JuPjx1cmxzPjxyZWxhdGVk
LXVybHM+PHVybD5odHRwczovL2RvaS5vcmcvMTAuMTE4Ni8xNDc2LTA3MlgtOC01NzwvdXJsPjwv
cmVsYXRlZC11cmxzPjwvdXJscz48ZWxlY3Ryb25pYy1yZXNvdXJjZS1udW0+MTAuMTE4Ni8xNDc2
LTA3MlgtOC01NzwvZWxlY3Ryb25pYy1yZXNvdXJjZS1udW0+PC9yZWNvcmQ+PC9DaXRlPjxDaXRl
PjxBdXRob3I+SnVuZzwvQXV0aG9yPjxZZWFyPjIwMjE8L1llYXI+PFJlY051bT41NjA8L1JlY051
bT48cmVjb3JkPjxyZWMtbnVtYmVyPjU2MDwvcmVjLW51bWJlcj48Zm9yZWlnbi1rZXlzPjxrZXkg
YXBwPSJFTiIgZGItaWQ9IjVzend4cDBlcjJzYTB0ZXZ4YW12dDVhOXdkZXM5MjUwMDJ3cyIgdGlt
ZXN0YW1wPSIxNjg0NzQ1NDIwIj41NjA8L2tleT48L2ZvcmVpZ24ta2V5cz48cmVmLXR5cGUgbmFt
ZT0iSm91cm5hbCBBcnRpY2xlIj4xNzwvcmVmLXR5cGU+PGNvbnRyaWJ1dG9ycz48YXV0aG9ycz48
YXV0aG9yPkp1bmcsIEppaG9vbjwvYXV0aG9yPjxhdXRob3I+VWVqaW8sIENocmlzdG9waGVyIEsu
PC9hdXRob3I+PGF1dGhvcj5LaW50emlnZXIsIEtyaXN0aW5hIFcuPC9hdXRob3I+PGF1dGhvcj5E
dWNsb3MsIENocmlzPC9hdXRob3I+PGF1dGhvcj5SZWlkLCBLZXNoaWE8L2F1dGhvcj48YXV0aG9y
PkpvcmRhbiwgTWVsaXNzYTwvYXV0aG9yPjxhdXRob3I+U3BlY3RvciwgSnVuZSBULjwvYXV0aG9y
PjwvYXV0aG9ycz48L2NvbnRyaWJ1dG9ycz48dGl0bGVzPjx0aXRsZT5IZWF0IGlsbG5lc3MgZGF0
YSBzdHJlbmd0aGVucyB2dWxuZXJhYmlsaXR5IG1hcHM8L3RpdGxlPjxzZWNvbmRhcnktdGl0bGU+
Qk1DIFB1YmxpYyBIZWFsdGg8L3NlY29uZGFyeS10aXRsZT48L3RpdGxlcz48cGVyaW9kaWNhbD48
ZnVsbC10aXRsZT5CTUMgUHVibGljIEhlYWx0aDwvZnVsbC10aXRsZT48L3BlcmlvZGljYWw+PHBh
Z2VzPjE5OTk8L3BhZ2VzPjx2b2x1bWU+MjE8L3ZvbHVtZT48bnVtYmVyPjE8L251bWJlcj48ZGF0
ZXM+PHllYXI+MjAyMTwveWVhcj48cHViLWRhdGVzPjxkYXRlPjIwMjEvMTEvMDM8L2RhdGU+PC9w
dWItZGF0ZXM+PC9kYXRlcz48aXNibj4xNDcxLTI0NTg8L2lzYm4+PHVybHM+PHJlbGF0ZWQtdXJs
cz48dXJsPmh0dHBzOi8vZG9pLm9yZy8xMC4xMTg2L3MxMjg4OS0wMjEtMTIwOTctNjwvdXJsPjwv
cmVsYXRlZC11cmxzPjwvdXJscz48ZWxlY3Ryb25pYy1yZXNvdXJjZS1udW0+MTAuMTE4Ni9zMTI4
ODktMDIxLTEyMDk3LTY8L2VsZWN0cm9uaWMtcmVzb3VyY2UtbnVtPjwvcmVjb3JkPjwvQ2l0ZT48
Q2l0ZT48QXV0aG9yPlh1PC9BdXRob3I+PFllYXI+MjAyMDwvWWVhcj48UmVjTnVtPjU2MTwvUmVj
TnVtPjxyZWNvcmQ+PHJlYy1udW1iZXI+NTYxPC9yZWMtbnVtYmVyPjxmb3JlaWduLWtleXM+PGtl
eSBhcHA9IkVOIiBkYi1pZD0iNXN6d3hwMGVyMnNhMHRldnhhbXZ0NWE5d2RlczkyNTAwMndzIiB0
aW1lc3RhbXA9IjE2ODQ3NDU3NDEiPjU2MTwva2V5PjwvZm9yZWlnbi1rZXlzPjxyZWYtdHlwZSBu
YW1lPSJKb3VybmFsIEFydGljbGUiPjE3PC9yZWYtdHlwZT48Y29udHJpYnV0b3JzPjxhdXRob3Jz
PjxhdXRob3I+WHUsIFJvbmdiaW48L2F1dGhvcj48YXV0aG9yPlpoYW8sIFFpPC9hdXRob3I+PGF1
dGhvcj5Db2VsaG8sIE1pY2hlbGluZSBTWlM8L2F1dGhvcj48YXV0aG9yPlNhbGRpdmEsIFBhdWxv
IEhOPC9hdXRob3I+PGF1dGhvcj5BYnJhbXNvbiwgTWljaGFlbCBKPC9hdXRob3I+PGF1dGhvcj5M
aSwgU2hhbnNoYW48L2F1dGhvcj48YXV0aG9yPkd1bywgWXVtaW5nPC9hdXRob3I+PC9hdXRob3Jz
PjwvY29udHJpYnV0b3JzPjx0aXRsZXM+PHRpdGxlPlNvY2lvZWNvbm9taWMgbGV2ZWwgYW5kIGFz
c29jaWF0aW9ucyBiZXR3ZWVuIGhlYXQgZXhwb3N1cmUgYW5kIGFsbC1jYXVzZSBhbmQgY2F1c2Ut
c3BlY2lmaWMgaG9zcGl0YWxpemF0aW9uIGluIDEsODE0IEJyYXppbGlhbiBjaXRpZXM6IEEgbmF0
aW9ud2lkZSBjYXNlLWNyb3Nzb3ZlciBzdHVkeTwvdGl0bGU+PHNlY29uZGFyeS10aXRsZT5QTG9T
IE1lZGljaW5lPC9zZWNvbmRhcnktdGl0bGU+PC90aXRsZXM+PHBlcmlvZGljYWw+PGZ1bGwtdGl0
bGU+UExvUyBNZWRpY2luZTwvZnVsbC10aXRsZT48L3BlcmlvZGljYWw+PHBhZ2VzPmUxMDAzMzY5
PC9wYWdlcz48dm9sdW1lPjE3PC92b2x1bWU+PG51bWJlcj4xMDwvbnVtYmVyPjxkYXRlcz48eWVh
cj4yMDIwPC95ZWFyPjwvZGF0ZXM+PGlzYm4+MTU0OS0xMjc3PC9pc2JuPjx1cmxzPjwvdXJscz48
L3JlY29yZD48L0NpdGU+PENpdGU+PEF1dGhvcj5OY29uZ3dhbmU8L0F1dGhvcj48WWVhcj4yMDIx
PC9ZZWFyPjxSZWNOdW0+Nzg1PC9SZWNOdW0+PHJlY29yZD48cmVjLW51bWJlcj43ODU8L3JlYy1u
dW1iZXI+PGZvcmVpZ24ta2V5cz48a2V5IGFwcD0iRU4iIGRiLWlkPSI1c3p3eHAwZXIyc2EwdGV2
eGFtdnQ1YTl3ZGVzOTI1MDAyd3MiIHRpbWVzdGFtcD0iMTcwOTU4MTM0NiI+Nzg1PC9rZXk+PC9m
b3JlaWduLWtleXM+PHJlZi10eXBlIG5hbWU9IkpvdXJuYWwgQXJ0aWNsZSI+MTc8L3JlZi10eXBl
Pjxjb250cmlidXRvcnM+PGF1dGhvcnM+PGF1dGhvcj5OY29uZ3dhbmUsIEthdGxlZ28gUC48L2F1
dGhvcj48YXV0aG9yPkJvdGFpLCBKb2VsIE8uPC9hdXRob3I+PGF1dGhvcj5TaXZha3VtYXIsIFZl
bmthdGFyYW1hbjwvYXV0aG9yPjxhdXRob3I+Qm90YWksIENocmlzdGluYSBNLjwvYXV0aG9yPjwv
YXV0aG9ycz48L2NvbnRyaWJ1dG9ycz48dGl0bGVzPjx0aXRsZT5BIExpdGVyYXR1cmUgUmV2aWV3
IG9mIHRoZSBJbXBhY3RzIG9mIEhlYXQgU3RyZXNzIG9uIEh1bWFuIEhlYWx0aCBhY3Jvc3MgQWZy
aWNhPC90aXRsZT48c2Vjb25kYXJ5LXRpdGxlPlN1c3RhaW5hYmlsaXR5PC9zZWNvbmRhcnktdGl0
bGU+PC90aXRsZXM+PHBlcmlvZGljYWw+PGZ1bGwtdGl0bGU+U3VzdGFpbmFiaWxpdHk8L2Z1bGwt
dGl0bGU+PC9wZXJpb2RpY2FsPjxwYWdlcz41MzEyPC9wYWdlcz48dm9sdW1lPjEzPC92b2x1bWU+
PG51bWJlcj45PC9udW1iZXI+PGRhdGVzPjx5ZWFyPjIwMjE8L3llYXI+PC9kYXRlcz48aXNibj4y
MDcxLTEwNTA8L2lzYm4+PGFjY2Vzc2lvbi1udW0+ZG9pOjEwLjMzOTAvc3UxMzA5NTMxMjwvYWNj
ZXNzaW9uLW51bT48dXJscz48cmVsYXRlZC11cmxzPjx1cmw+aHR0cHM6Ly93d3cubWRwaS5jb20v
MjA3MS0xMDUwLzEzLzkvNTMxMjwvdXJsPjwvcmVsYXRlZC11cmxzPjwvdXJscz48L3JlY29yZD48
L0NpdGU+PENpdGU+PEF1dGhvcj5QYXNxdWluaTwvQXV0aG9yPjxZZWFyPjIwMjA8L1llYXI+PFJl
Y051bT43ODY8L1JlY051bT48cmVjb3JkPjxyZWMtbnVtYmVyPjc4NjwvcmVjLW51bWJlcj48Zm9y
ZWlnbi1rZXlzPjxrZXkgYXBwPSJFTiIgZGItaWQ9IjVzend4cDBlcjJzYTB0ZXZ4YW12dDVhOXdk
ZXM5MjUwMDJ3cyIgdGltZXN0YW1wPSIxNzA5NTgxNDgwIj43ODY8L2tleT48L2ZvcmVpZ24ta2V5
cz48cmVmLXR5cGUgbmFtZT0iSm91cm5hbCBBcnRpY2xlIj4xNzwvcmVmLXR5cGU+PGNvbnRyaWJ1
dG9ycz48YXV0aG9ycz48YXV0aG9yPlBhc3F1aW5pLCBMLjwvYXV0aG9yPjxhdXRob3I+dmFuIEFh
cmRlbm5lLCBMLjwvYXV0aG9yPjxhdXRob3I+R29kc21hcmssIEMuIE4uPC9hdXRob3I+PGF1dGhv
cj5MZWUsIEouPC9hdXRob3I+PGF1dGhvcj5KYWNrLCBDLjwvYXV0aG9yPjwvYXV0aG9ycz48L2Nv
bnRyaWJ1dG9ycz48YXV0aC1hZGRyZXNzPkNsaW1hdGUgU3lzdGVtIEFuYWx5c2lzIEdyb3VwLCBV
bml2ZXJzaXR5IG9mIENhcGUgVG93biwgUHJpdmF0ZSBCYWcgWDMsIFJvbmRlYm9zY2ggNzcwMSwg
U291dGggQWZyaWNhOyBBZnJpY2FuIENsaW1hdGUgYW5kIERldmVsb3BtZW50IEluaXRpYXRpdmUs
IFVuaXZlcnNpdHkgb2YgQ2FwZSBUb3duLCBQcml2YXRlIEJhZyBYMywgUm9uZGVib3NjaCA3NzAx
LCBTb3V0aCBBZnJpY2EuIEVsZWN0cm9uaWMgYWRkcmVzczogbG9yZW5hLnBhc3F1aW5pQGdtYWls
LmNvbS4mI3hEO0NsaW1hdGUgU3lzdGVtIEFuYWx5c2lzIEdyb3VwLCBVbml2ZXJzaXR5IG9mIENh
cGUgVG93biwgUHJpdmF0ZSBCYWcgWDMsIFJvbmRlYm9zY2ggNzcwMSwgU291dGggQWZyaWNhLiBF
bGVjdHJvbmljIGFkZHJlc3M6IGxpc2FAY3NhZy51Y3QuYWMuemEuJiN4RDtTY2hvb2wgb2YgUHVi
bGljIEhlYWx0aCwgVW5pdmVyc2l0eSBDb2xsZWdlIENvcmssIFdlc3Rlcm4gR2F0ZXdheSBCdWls
ZGluZywgV2VzdGVybiBSb2FkLCBDb3JrIFQxMiBYRjYyLCBJcmVsYW5kOyBFbnZpcm9ubWVudGFs
IFJlc2VhcmNoIEluc3RpdHV0ZSwgVW5pdmVyc2l0eSBDb2xsZWdlIENvcmssIExlZSBSb2FkLCBD
b3JrIFQyMyBYRTEwLCBJcmVsYW5kLiBFbGVjdHJvbmljIGFkZHJlc3M6IGNocmlzdGllLmdvZHNt
YXJrQHVjYy5pZS4mI3hEO0NsaW1hdGUgU3lzdGVtIEFuYWx5c2lzIEdyb3VwLCBVbml2ZXJzaXR5
IG9mIENhcGUgVG93biwgUHJpdmF0ZSBCYWcgWDMsIFJvbmRlYm9zY2ggNzcwMSwgU291dGggQWZy
aWNhLiBFbGVjdHJvbmljIGFkZHJlc3M6IGplc3NpY2FAY3NhZy51Y3QuYWMuemEuJiN4RDtDbGlt
YXRlIFN5c3RlbSBBbmFseXNpcyBHcm91cCwgVW5pdmVyc2l0eSBvZiBDYXBlIFRvd24sIFByaXZh
dGUgQmFnIFgzLCBSb25kZWJvc2NoIDc3MDEsIFNvdXRoIEFmcmljYS4gRWxlY3Ryb25pYyBhZGRy
ZXNzOiBjamFja0Bjc2FnLnVjdC5hYy56YS48L2F1dGgtYWRkcmVzcz48dGl0bGVzPjx0aXRsZT5F
bWVyZ2luZyBjbGltYXRlIGNoYW5nZS1yZWxhdGVkIHB1YmxpYyBoZWFsdGggY2hhbGxlbmdlcyBp
biBBZnJpY2E6IEEgY2FzZSBzdHVkeSBvZiB0aGUgaGVhdC1oZWFsdGggdnVsbmVyYWJpbGl0eSBv
ZiBpbmZvcm1hbCBzZXR0bGVtZW50IHJlc2lkZW50cyBpbiBEYXIgZXMgU2FsYWFtLCBUYW56YW5p
YTwvdGl0bGU+PHNlY29uZGFyeS10aXRsZT5TY2kgVG90YWwgRW52aXJvbjwvc2Vjb25kYXJ5LXRp
dGxlPjwvdGl0bGVzPjxwZXJpb2RpY2FsPjxmdWxsLXRpdGxlPlNjaSBUb3RhbCBFbnZpcm9uPC9m
dWxsLXRpdGxlPjwvcGVyaW9kaWNhbD48cGFnZXM+MTQxMzU1PC9wYWdlcz48dm9sdW1lPjc0Nzwv
dm9sdW1lPjxlZGl0aW9uPjIwMjAwNzI5PC9lZGl0aW9uPjxrZXl3b3Jkcz48a2V5d29yZD5DaXRp
ZXM8L2tleXdvcmQ+PGtleXdvcmQ+KkNsaW1hdGUgQ2hhbmdlPC9rZXl3b3JkPjxrZXl3b3JkPipI
b3QgVGVtcGVyYXR1cmU8L2tleXdvcmQ+PGtleXdvcmQ+SHVtYW5zPC9rZXl3b3JkPjxrZXl3b3Jk
PlB1YmxpYyBIZWFsdGg8L2tleXdvcmQ+PGtleXdvcmQ+VGFuemFuaWE8L2tleXdvcmQ+PGtleXdv
cmQ+QWZyaWNhPC9rZXl3b3JkPjxrZXl3b3JkPkNsaW1hdGUgY2hhbmdlPC9rZXl3b3JkPjxrZXl3
b3JkPkhlYWx0aCBpbXBhY3RzPC9rZXl3b3JkPjxrZXl3b3JkPkhlYXQ8L2tleXdvcmQ+PGtleXdv
cmQ+VnVsbmVyYWJpbGl0eTwva2V5d29yZD48L2tleXdvcmRzPjxkYXRlcz48eWVhcj4yMDIwPC95
ZWFyPjxwdWItZGF0ZXM+PGRhdGU+RGVjIDEwPC9kYXRlPjwvcHViLWRhdGVzPjwvZGF0ZXM+PGlz
Ym4+MDA0OC05Njk3PC9pc2JuPjxhY2Nlc3Npb24tbnVtPjMyNzc3NTE1PC9hY2Nlc3Npb24tbnVt
Pjx1cmxzPjwvdXJscz48Y3VzdG9tMT5EZWNsYXJhdGlvbiBvZiBjb21wZXRpbmcgaW50ZXJlc3Qg
VGhlIGF1dGhvcnMgZGVjbGFyZSB0aGF0IHRoZXkgaGF2ZSBubyBrbm93biBjb21wZXRpbmcgZmlu
YW5jaWFsIGludGVyZXN0cyBvciBwZXJzb25hbCByZWxhdGlvbnNoaXBzIHRoYXQgY291bGQgaGF2
ZSBhcHBlYXJlZCB0byBpbmZsdWVuY2UgdGhlIHdvcmsgcmVwb3J0ZWQgaW4gdGhpcyBwYXBlci48
L2N1c3RvbTE+PGVsZWN0cm9uaWMtcmVzb3VyY2UtbnVtPjEwLjEwMTYvai5zY2l0b3RlbnYuMjAy
MC4xNDEzNTU8L2VsZWN0cm9uaWMtcmVzb3VyY2UtbnVtPjxyZW1vdGUtZGF0YWJhc2UtcHJvdmlk
ZXI+TkxNPC9yZW1vdGUtZGF0YWJhc2UtcHJvdmlkZXI+PGxhbmd1YWdlPmVuZzwvbGFuZ3VhZ2U+
PC9yZWNvcmQ+PC9DaXRlPjxDaXRlPjxBdXRob3I+V3JpZ2h0PC9BdXRob3I+PFllYXI+MjAxOTwv
WWVhcj48UmVjTnVtPjc4NzwvUmVjTnVtPjxyZWNvcmQ+PHJlYy1udW1iZXI+Nzg3PC9yZWMtbnVt
YmVyPjxmb3JlaWduLWtleXM+PGtleSBhcHA9IkVOIiBkYi1pZD0iNXN6d3hwMGVyMnNhMHRldnhh
bXZ0NWE5d2RlczkyNTAwMndzIiB0aW1lc3RhbXA9IjE3MDk1ODE1ODkiPjc4Nzwva2V5PjwvZm9y
ZWlnbi1rZXlzPjxyZWYtdHlwZSBuYW1lPSJKb3VybmFsIEFydGljbGUiPjE3PC9yZWYtdHlwZT48
Y29udHJpYnV0b3JzPjxhdXRob3JzPjxhdXRob3I+V3JpZ2h0LCBDLiBZLjwvYXV0aG9yPjxhdXRo
b3I+RG9taW5pY2ssIEYuPC9hdXRob3I+PGF1dGhvcj5LYXB3YXRhLCBULjwvYXV0aG9yPjxhdXRo
b3I+QmlkYXNzZXktTWFuaWxhbCwgUy48L2F1dGhvcj48YXV0aG9yPkVuZ2VsYnJlY2h0LCBKLiBD
LjwvYXV0aG9yPjxhdXRob3I+U3RpY2gsIEguPC9hdXRob3I+PGF1dGhvcj5NYXRoZWUsIEEuPC9h
dXRob3I+PGF1dGhvcj5NYXRvb2FuZSwgTS48L2F1dGhvcj48L2F1dGhvcnM+PC9jb250cmlidXRv
cnM+PGF1dGgtYWRkcmVzcz5FbnZpcm9ubWVudCBhbmQgSGVhbHRoIFJlc2VhcmNoIFVuaXQsIFNv
dXRoIEFmcmljYW4gTWVkaWNhbCBSZXNlYXJjaCBDb3VuY2lsLCBQcmV0b3JpYSwgU291dGggQWZy
aWNhLiYjeEQ7RGVwYXJ0bWVudCBvZiBHZW9ncmFwaHksIEdlb2luZm9ybWF0aWNzIGFuZCBNZXRl
b3JvbG9neSwgVW5pdmVyc2l0eSBvZiBQcmV0b3JpYSwgUHJldG9yaWEsIFNvdXRoIEFmcmljYS4m
I3hEO0x1ZHdpZy1NYXhpbWlsaWFucy1Vbml2ZXJzaXTDpHQsIE3DvG5jaGVuLCBHZXJtYW55LiYj
eEQ7RW52aXJvbm1lbnQgYW5kIEhlYWx0aCBSZXNlYXJjaCBVbml0LCBTb3V0aCBBZnJpY2FuIE1l
ZGljYWwgUmVzZWFyY2ggQ291bmNpbCwgSm9oYW5uZXNidXJnLCBTb3V0aCBBZnJpY2EuJiN4RDtV
bml2ZXJzaXR5IG9mIEpvaGFubmVzYnVyZyBhbmQgRGVwYXJ0bWVudCBvZiBFbnZpcm9ubWVudGFs
IEhlYWx0aCwgVHNod2FuZSBVbml2ZXJzaXR5IG9mIFRlY2hub2xvZ3ksIEpvaGFubmVzYnVyZywg
U291dGggQWZyaWNhLiYjeEQ7RGVwYXJ0bWVudCBvZiBFbnZpcm9ubWVudGFsIEhlYWx0aCwgVHNo
d2FuZSBVbml2ZXJzaXR5IG9mIFRlY2hub2xvZ3ksIFByZXRvcmlhLCBTb3V0aCBBZnJpY2EuJiN4
RDtIZWFsdGggRGVwYXJ0bWVudCwgTGFuZHNodXQsIEdlcm1hbnkuJiN4RDtVbml2ZXJzaXR5IG9m
IEpvaGFubmVzYnVyZywgSm9oYW5uZXNidXJnLCBTb3V0aCBBZnJpY2EuJiN4RDtVbml2ZXJzaXR5
IG9mIHRoZSBXaXR3YXRlcnNyYW5kLCBKb2hhbm5lc2J1cmcsIFNvdXRoIEFmcmljYS4mI3hEO1Rs
aG9la28gRW52aXJvbm1lbnRhbCBDb25zdWx0YW50cywgTWFzZXJ1LCBMZXNvdGhvLiYjeEQ7UHJl
dmlvdXNseSBOYXR1cmFsIFJlc291cmNlcyBhbmQgdGhlIEVudmlyb25tZW50IFVuaXQsIENvdW5j
aWwgZm9yIFNjaWVudGlmaWMgYW5kIEluZHVzdHJpYWwgUmVzZWFyY2gsIFByZXRvcmlhLCBTb3V0
aCBBZnJpY2EuPC9hdXRoLWFkZHJlc3M+PHRpdGxlcz48dGl0bGU+U29jaW8tZWNvbm9taWMsIGlu
ZnJhc3RydWN0dXJhbCBhbmQgaGVhbHRoLXJlbGF0ZWQgcmlzayBmYWN0b3JzIGFzc29jaWF0ZWQg
d2l0aCBhZHZlcnNlIGhlYXQtaGVhbHRoIGVmZmVjdHMgcmVwb3J0ZWRseSBleHBlcmllbmNlZCBk
dXJpbmcgaG90IHdlYXRoZXIgaW4gU291dGggQWZyaWNhPC90aXRsZT48c2Vjb25kYXJ5LXRpdGxl
PlBhbiBBZnIgTWVkIEo8L3NlY29uZGFyeS10aXRsZT48L3RpdGxlcz48cGVyaW9kaWNhbD48ZnVs
bC10aXRsZT5QYW4gQWZyIE1lZCBKPC9mdWxsLXRpdGxlPjxhYmJyLTE+VGhlIFBhbiBBZnJpY2Fu
IG1lZGljYWwgam91cm5hbDwvYWJici0xPjwvcGVyaW9kaWNhbD48cGFnZXM+NDA8L3BhZ2VzPjx2
b2x1bWU+MzQ8L3ZvbHVtZT48ZWRpdGlvbj4yMDE5MDkxODwvZWRpdGlvbj48a2V5d29yZHM+PGtl
eXdvcmQ+QWdlIEZhY3RvcnM8L2tleXdvcmQ+PGtleXdvcmQ+KkNsaW1hdGUgQ2hhbmdlPC9rZXl3
b3JkPjxrZXl3b3JkPkNyb3NzLVNlY3Rpb25hbCBTdHVkaWVzPC9rZXl3b3JkPjxrZXl3b3JkPkZh
bWlseSBDaGFyYWN0ZXJpc3RpY3M8L2tleXdvcmQ+PGtleXdvcmQ+RmVtYWxlPC9rZXl3b3JkPjxr
ZXl3b3JkPkhvdCBUZW1wZXJhdHVyZS8qYWR2ZXJzZSBlZmZlY3RzPC9rZXl3b3JkPjxrZXl3b3Jk
PkhvdXNpbmcvKnN0YXRpc3RpY3MgJmFtcDsgbnVtZXJpY2FsIGRhdGE8L2tleXdvcmQ+PGtleXdv
cmQ+SHVtYW5zPC9rZXl3b3JkPjxrZXl3b3JkPk1hbGU8L2tleXdvcmQ+PGtleXdvcmQ+TWlkZGxl
IEFnZWQ8L2tleXdvcmQ+PGtleXdvcmQ+UGFyZW50czwva2V5d29yZD48a2V5d29yZD5Qb3ZlcnR5
PC9rZXl3b3JkPjxrZXl3b3JkPlJpc2sgRmFjdG9yczwva2V5d29yZD48a2V5d29yZD5Tb2Npb2Vj
b25vbWljIEZhY3RvcnM8L2tleXdvcmQ+PGtleXdvcmQ+U291dGggQWZyaWNhPC9rZXl3b3JkPjxr
ZXl3b3JkPlN1cnZleXMgYW5kIFF1ZXN0aW9ubmFpcmVzPC9rZXl3b3JkPjxrZXl3b3JkPipVcmJh
biBQb3B1bGF0aW9uPC9rZXl3b3JkPjxrZXl3b3JkPldlYXRoZXI8L2tleXdvcmQ+PGtleXdvcmQ+
Q2xpbWF0ZSBjaGFuZ2U8L2tleXdvcmQ+PGtleXdvcmQ+ZW52aXJvbm1lbnRhbCBoZWFsdGg8L2tl
eXdvcmQ+PGtleXdvcmQ+aGVhdDwva2V5d29yZD48a2V5d29yZD50ZW1wZXJhdHVyZSBleHBvc3Vy
ZTwva2V5d29yZD48L2tleXdvcmRzPjxkYXRlcz48eWVhcj4yMDE5PC95ZWFyPjwvZGF0ZXM+PGFj
Y2Vzc2lvbi1udW0+MzE3NjI5MDc8L2FjY2Vzc2lvbi1udW0+PHVybHM+PC91cmxzPjxjdXN0b20x
PlRoZSBhdXRob3JzIGRlY2xhcmUgbm8gY29tcGV0aW5nIGludGVyZXN0cy48L2N1c3RvbTE+PGN1
c3RvbTI+UE1DNjg1OTAxMDwvY3VzdG9tMj48ZWxlY3Ryb25pYy1yZXNvdXJjZS1udW0+MTAuMTE2
MDQvcGFtai4yMDE5LjM0LjQwLjE3NTY5PC9lbGVjdHJvbmljLXJlc291cmNlLW51bT48cmVtb3Rl
LWRhdGFiYXNlLXByb3ZpZGVyPk5MTTwvcmVtb3RlLWRhdGFiYXNlLXByb3ZpZGVyPjxsYW5ndWFn
ZT5lbmc8L2xhbmd1YWdlPjwvcmVjb3JkPjwvQ2l0ZT48L0VuZE5vdGU+AG==
</w:fldData>
        </w:fldChar>
      </w:r>
      <w:r w:rsidR="00797944">
        <w:instrText xml:space="preserve"> ADDIN EN.CITE.DATA </w:instrText>
      </w:r>
      <w:r w:rsidR="00797944">
        <w:fldChar w:fldCharType="end"/>
      </w:r>
      <w:del w:id="125" w:author="Craig Parker" w:date="2024-03-06T21:19:00Z">
        <w:r w:rsidDel="00DF64CC">
          <w:fldChar w:fldCharType="separate"/>
        </w:r>
      </w:del>
      <w:r w:rsidR="00797944">
        <w:rPr>
          <w:noProof/>
        </w:rPr>
        <w:t>[1-7]</w:t>
      </w:r>
      <w:del w:id="126" w:author="Craig Parker" w:date="2024-03-06T21:19:00Z">
        <w:r w:rsidDel="00DF64CC">
          <w:fldChar w:fldCharType="end"/>
        </w:r>
        <w:commentRangeStart w:id="127"/>
        <w:commentRangeStart w:id="128"/>
        <w:commentRangeStart w:id="129"/>
        <w:commentRangeEnd w:id="127"/>
        <w:r w:rsidR="00807AE9" w:rsidDel="00DF64CC">
          <w:rPr>
            <w:rStyle w:val="CommentReference"/>
          </w:rPr>
          <w:commentReference w:id="127"/>
        </w:r>
        <w:commentRangeEnd w:id="128"/>
        <w:r w:rsidR="00807AE9" w:rsidDel="00DF64CC">
          <w:rPr>
            <w:rStyle w:val="CommentReference"/>
          </w:rPr>
          <w:commentReference w:id="128"/>
        </w:r>
        <w:commentRangeEnd w:id="129"/>
        <w:r w:rsidR="00807AE9" w:rsidDel="00DF64CC">
          <w:rPr>
            <w:rStyle w:val="CommentReference"/>
          </w:rPr>
          <w:commentReference w:id="129"/>
        </w:r>
      </w:del>
      <w:commentRangeStart w:id="130"/>
      <w:ins w:id="131" w:author="Akbar Waljee" w:date="2024-03-04T20:23:00Z">
        <w:del w:id="132" w:author="Craig Parker" w:date="2024-03-06T21:19:00Z">
          <w:r w:rsidR="308647C2" w:rsidDel="00DF64CC">
            <w:delText xml:space="preserve">(1) </w:delText>
          </w:r>
        </w:del>
      </w:ins>
      <w:ins w:id="133" w:author="Akbar Waljee" w:date="2024-03-04T20:24:00Z">
        <w:del w:id="134" w:author="Craig Parker" w:date="2024-03-06T21:19:00Z">
          <w:r w:rsidR="308647C2" w:rsidDel="00DF64CC">
            <w:delText xml:space="preserve">(2) (3) </w:delText>
          </w:r>
        </w:del>
      </w:ins>
      <w:commentRangeEnd w:id="130"/>
      <w:del w:id="135" w:author="Craig Parker" w:date="2024-03-06T21:19:00Z">
        <w:r w:rsidR="00807AE9" w:rsidDel="00DF64CC">
          <w:rPr>
            <w:rStyle w:val="CommentReference"/>
          </w:rPr>
          <w:commentReference w:id="130"/>
        </w:r>
        <w:r w:rsidR="00807AE9" w:rsidDel="00DF64CC">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del>
      <w:r w:rsidR="00C718C5">
        <w:instrText xml:space="preserve"> ADDIN EN.CITE </w:instrText>
      </w:r>
      <w:r w:rsidR="00C718C5">
        <w:fldChar w:fldCharType="begin">
          <w:fldData xml:space="preserve">PEVuZE5vdGU+PENpdGU+PEF1dGhvcj5UaGlhdzwvQXV0aG9yPjxZZWFyPjIwMjI8L1llYXI+PFJl
Y051bT43ODg8L1JlY051bT48RGlzcGxheVRleHQ+WzEyLCAxM108L0Rpc3BsYXlUZXh0PjxyZWNv
cmQ+PHJlYy1udW1iZXI+Nzg4PC9yZWMtbnVtYmVyPjxmb3JlaWduLWtleXM+PGtleSBhcHA9IkVO
IiBkYi1pZD0iNXN6d3hwMGVyMnNhMHRldnhhbXZ0NWE5d2RlczkyNTAwMndzIiB0aW1lc3RhbXA9
IjE3MDk1ODE4ODUiPjc4ODwva2V5PjwvZm9yZWlnbi1rZXlzPjxyZWYtdHlwZSBuYW1lPSJKb3Vy
bmFsIEFydGljbGUiPjE3PC9yZWYtdHlwZT48Y29udHJpYnV0b3JzPjxhdXRob3JzPjxhdXRob3I+
VGhpYXcsIFdhc3NpbGEgTTwvYXV0aG9yPjxhdXRob3I+QmVrZWxlLCBFbmRhbGthY2hldzwvYXV0
aG9yPjxhdXRob3I+RGlvdWYsIFNhcmFoIE48L2F1dGhvcj48YXV0aG9yPkRld2l0dCwgRGF2aWQg
RzwvYXV0aG9yPjxhdXRob3I+TmRpYXllLCBPdXNtYW5lPC9hdXRob3I+PGF1dGhvcj5OZ29tIE5k
aWF5ZSwgTWFyaWUgS2hlbWVzc2U8L2F1dGhvcj48YXV0aG9yPk5kaWF5ZSwgUGFwYSBOZ29yPC9h
dXRob3I+PGF1dGhvcj5EaWVuZSwgTmFyPC9hdXRob3I+PGF1dGhvcj5EaW91ZiwgTWFyaWFtYTwv
YXV0aG9yPjxhdXRob3I+RGlhdywgQW50YTwvYXV0aG9yPjwvYXV0aG9ycz48L2NvbnRyaWJ1dG9y
cz48dGl0bGVzPjx0aXRsZT5Ub3dhcmQgRXhwZXJpbWVudGFsIEhlYXTigJNIZWFsdGggRWFybHkg
V2FybmluZyBpbiBBZnJpY2E8L3RpdGxlPjxzZWNvbmRhcnktdGl0bGU+QnVsbGV0aW4gb2YgdGhl
IEFtZXJpY2FuIE1ldGVvcm9sb2dpY2FsIFNvY2lldHk8L3NlY29uZGFyeS10aXRsZT48L3RpdGxl
cz48cGVyaW9kaWNhbD48ZnVsbC10aXRsZT5CdWxsZXRpbiBvZiB0aGUgQW1lcmljYW4gTWV0ZW9y
b2xvZ2ljYWwgU29jaWV0eTwvZnVsbC10aXRsZT48L3BlcmlvZGljYWw+PHBhZ2VzPkUxODQzLUUx
ODYwPC9wYWdlcz48dm9sdW1lPjEwMzwvdm9sdW1lPjxudW1iZXI+ODwvbnVtYmVyPjxkYXRlcz48
eWVhcj4yMDIyPC95ZWFyPjwvZGF0ZXM+PGlzYm4+MDAwMy0wMDA3PC9pc2JuPjx1cmxzPjwvdXJs
cz48L3JlY29yZD48L0NpdGU+PENpdGU+PEF1dGhvcj5DaGFwbWFuPC9BdXRob3I+PFllYXI+MjAy
MjwvWWVhcj48UmVjTnVtPjc4OTwvUmVjTnVtPjxyZWNvcmQ+PHJlYy1udW1iZXI+Nzg5PC9yZWMt
bnVtYmVyPjxmb3JlaWduLWtleXM+PGtleSBhcHA9IkVOIiBkYi1pZD0iNXN6d3hwMGVyMnNhMHRl
dnhhbXZ0NWE5d2RlczkyNTAwMndzIiB0aW1lc3RhbXA9IjE3MDk1ODE5NjYiPjc4OTwva2V5Pjwv
Zm9yZWlnbi1rZXlzPjxyZWYtdHlwZSBuYW1lPSJKb3VybmFsIEFydGljbGUiPjE3PC9yZWYtdHlw
ZT48Y29udHJpYnV0b3JzPjxhdXRob3JzPjxhdXRob3I+Q2hhcG1hbiwgU2FyYWg8L2F1dGhvcj48
YXV0aG9yPkJpcmNoLCBDYXRocnluIEU8L2F1dGhvcj48YXV0aG9yPk1hcnNoYW0sIEpvaG4gSDwv
YXV0aG9yPjxhdXRob3I+UGFydCwgQ2jDqXJpZTwvYXV0aG9yPjxhdXRob3I+SGFqYXQsIFNoYWtv
b3I8L2F1dGhvcj48YXV0aG9yPkNoZXJzaWNoLCBNYXR0aGV3IEY8L2F1dGhvcj48YXV0aG9yPkVi
aSwgS3Jpc3RpZSBMPC9hdXRob3I+PGF1dGhvcj5MdWNodGVycywgU3RhbmxleTwvYXV0aG9yPjxh
dXRob3I+TmFrc3RhZCwgQnJpdHQ8L2F1dGhvcj48YXV0aG9yPktvdmF0cywgU2FyaTwvYXV0aG9y
PjwvYXV0aG9ycz48L2NvbnRyaWJ1dG9ycz48dGl0bGVzPjx0aXRsZT5QYXN0IGFuZCBwcm9qZWN0
ZWQgY2xpbWF0ZSBjaGFuZ2UgaW1wYWN0cyBvbiBoZWF0LXJlbGF0ZWQgY2hpbGQgbW9ydGFsaXR5
IGluIEFmcmljYTwvdGl0bGU+PHNlY29uZGFyeS10aXRsZT5FbnZpcm9ubWVudGFsIFJlc2VhcmNo
IExldHRlcnM8L3NlY29uZGFyeS10aXRsZT48L3RpdGxlcz48cGVyaW9kaWNhbD48ZnVsbC10aXRs
ZT5FbnZpcm9ubWVudGFsIFJlc2VhcmNoIExldHRlcnM8L2Z1bGwtdGl0bGU+PC9wZXJpb2RpY2Fs
PjxwYWdlcz4wNzQwMjg8L3BhZ2VzPjx2b2x1bWU+MTc8L3ZvbHVtZT48bnVtYmVyPjc8L251bWJl
cj48ZGF0ZXM+PHllYXI+MjAyMjwveWVhcj48L2RhdGVzPjxpc2JuPjE3NDgtOTMyNjwvaXNibj48
dXJscz48L3VybHM+PC9yZWNvcmQ+PC9DaXRlPjwvRW5kTm90ZT4A
</w:fldData>
        </w:fldChar>
      </w:r>
      <w:r w:rsidR="00C718C5">
        <w:instrText xml:space="preserve"> ADDIN EN.CITE.DATA </w:instrText>
      </w:r>
      <w:r w:rsidR="00C718C5">
        <w:fldChar w:fldCharType="end"/>
      </w:r>
      <w:del w:id="136" w:author="Craig Parker" w:date="2024-03-06T21:19:00Z">
        <w:r w:rsidR="00807AE9" w:rsidDel="00DF64CC">
          <w:fldChar w:fldCharType="separate"/>
        </w:r>
      </w:del>
      <w:r w:rsidR="00C718C5">
        <w:rPr>
          <w:noProof/>
        </w:rPr>
        <w:t>[12, 13]</w:t>
      </w:r>
      <w:del w:id="137" w:author="Craig Parker" w:date="2024-03-06T21:19:00Z">
        <w:r w:rsidR="00807AE9" w:rsidDel="00DF64CC">
          <w:fldChar w:fldCharType="end"/>
        </w:r>
      </w:del>
      <w:ins w:id="138" w:author="Craig Parker" w:date="2024-03-04T16:28:00Z">
        <w:r w:rsidR="308647C2">
          <w:t>Table 1: Key Concepts and Definitions in H</w:t>
        </w:r>
        <w:commentRangeStart w:id="139"/>
        <w:r w:rsidR="308647C2">
          <w:t>eat Exposure</w:t>
        </w:r>
      </w:ins>
      <w:commentRangeEnd w:id="139"/>
      <w:r w:rsidR="00807AE9">
        <w:rPr>
          <w:rStyle w:val="CommentReference"/>
        </w:rPr>
        <w:commentReference w:id="139"/>
      </w:r>
      <w:ins w:id="140" w:author="Craig Parker" w:date="2024-03-04T16:28:00Z">
        <w:r w:rsidR="308647C2">
          <w:t xml:space="preserve"> Studies (Aligned with IPCC Framework)</w:t>
        </w:r>
      </w:ins>
    </w:p>
    <w:tbl>
      <w:tblPr>
        <w:tblStyle w:val="Bordered-Accent5"/>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41" w:author="Craig Parker" w:date="2024-03-11T09:06:00Z">
          <w:tblPr>
            <w:tblStyle w:val="Bordered-Accent5"/>
            <w:tblW w:w="10380" w:type="dxa"/>
            <w:tblLook w:val="04A0" w:firstRow="1" w:lastRow="0" w:firstColumn="1" w:lastColumn="0" w:noHBand="0" w:noVBand="1"/>
          </w:tblPr>
        </w:tblPrChange>
      </w:tblPr>
      <w:tblGrid>
        <w:gridCol w:w="1415"/>
        <w:gridCol w:w="8786"/>
        <w:tblGridChange w:id="142">
          <w:tblGrid>
            <w:gridCol w:w="1415"/>
            <w:gridCol w:w="169"/>
            <w:gridCol w:w="8617"/>
            <w:gridCol w:w="179"/>
          </w:tblGrid>
        </w:tblGridChange>
      </w:tblGrid>
      <w:tr w:rsidR="00807AE9" w:rsidRPr="00A67725" w14:paraId="00645A52" w14:textId="77777777" w:rsidTr="00250B8B">
        <w:trPr>
          <w:cnfStyle w:val="100000000000" w:firstRow="1" w:lastRow="0" w:firstColumn="0" w:lastColumn="0" w:oddVBand="0" w:evenVBand="0" w:oddHBand="0" w:evenHBand="0" w:firstRowFirstColumn="0" w:firstRowLastColumn="0" w:lastRowFirstColumn="0" w:lastRowLastColumn="0"/>
          <w:ins w:id="143"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hideMark/>
            <w:tcPrChange w:id="144" w:author="Craig Parker" w:date="2024-03-11T09:06:00Z">
              <w:tcPr>
                <w:tcW w:w="0" w:type="auto"/>
                <w:gridSpan w:val="2"/>
                <w:hideMark/>
              </w:tcPr>
            </w:tcPrChange>
          </w:tcPr>
          <w:p w14:paraId="0B552DD7" w14:textId="77777777" w:rsidR="00807AE9" w:rsidRPr="00A67725" w:rsidRDefault="00807AE9" w:rsidP="00D435D4">
            <w:pPr>
              <w:spacing w:after="160" w:line="259" w:lineRule="auto"/>
              <w:cnfStyle w:val="101000000000" w:firstRow="1" w:lastRow="0" w:firstColumn="1" w:lastColumn="0" w:oddVBand="0" w:evenVBand="0" w:oddHBand="0" w:evenHBand="0" w:firstRowFirstColumn="0" w:firstRowLastColumn="0" w:lastRowFirstColumn="0" w:lastRowLastColumn="0"/>
              <w:rPr>
                <w:ins w:id="145" w:author="Craig Parker" w:date="2024-03-04T16:28:00Z"/>
                <w:b/>
                <w:bCs/>
              </w:rPr>
            </w:pPr>
            <w:ins w:id="146" w:author="Craig Parker" w:date="2024-03-04T16:28:00Z">
              <w:r w:rsidRPr="00A67725">
                <w:rPr>
                  <w:b/>
                  <w:bCs/>
                </w:rPr>
                <w:t>Concept</w:t>
              </w:r>
            </w:ins>
          </w:p>
        </w:tc>
        <w:tc>
          <w:tcPr>
            <w:tcW w:w="8786" w:type="dxa"/>
            <w:tcBorders>
              <w:bottom w:val="none" w:sz="0" w:space="0" w:color="auto"/>
            </w:tcBorders>
            <w:hideMark/>
            <w:tcPrChange w:id="147" w:author="Craig Parker" w:date="2024-03-11T09:06:00Z">
              <w:tcPr>
                <w:tcW w:w="0" w:type="auto"/>
                <w:gridSpan w:val="2"/>
                <w:hideMark/>
              </w:tcPr>
            </w:tcPrChange>
          </w:tcPr>
          <w:p w14:paraId="5DCC4448" w14:textId="77777777" w:rsidR="00807AE9" w:rsidRPr="00A67725" w:rsidRDefault="00807AE9" w:rsidP="00D435D4">
            <w:pPr>
              <w:spacing w:after="160" w:line="259" w:lineRule="auto"/>
              <w:cnfStyle w:val="100000000000" w:firstRow="1" w:lastRow="0" w:firstColumn="0" w:lastColumn="0" w:oddVBand="0" w:evenVBand="0" w:oddHBand="0" w:evenHBand="0" w:firstRowFirstColumn="0" w:firstRowLastColumn="0" w:lastRowFirstColumn="0" w:lastRowLastColumn="0"/>
              <w:rPr>
                <w:ins w:id="148" w:author="Craig Parker" w:date="2024-03-04T16:28:00Z"/>
                <w:b/>
                <w:bCs/>
              </w:rPr>
            </w:pPr>
            <w:ins w:id="149" w:author="Craig Parker" w:date="2024-03-04T16:28:00Z">
              <w:r w:rsidRPr="00A67725">
                <w:rPr>
                  <w:b/>
                  <w:bCs/>
                </w:rPr>
                <w:t>Description</w:t>
              </w:r>
            </w:ins>
          </w:p>
        </w:tc>
      </w:tr>
      <w:tr w:rsidR="00807AE9" w:rsidRPr="00A67725" w14:paraId="1E4CF041" w14:textId="77777777" w:rsidTr="00250B8B">
        <w:trPr>
          <w:cnfStyle w:val="000000100000" w:firstRow="0" w:lastRow="0" w:firstColumn="0" w:lastColumn="0" w:oddVBand="0" w:evenVBand="0" w:oddHBand="1" w:evenHBand="0" w:firstRowFirstColumn="0" w:firstRowLastColumn="0" w:lastRowFirstColumn="0" w:lastRowLastColumn="0"/>
          <w:ins w:id="150"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Change w:id="151" w:author="Craig Parker" w:date="2024-03-11T09:06:00Z">
              <w:tcPr>
                <w:tcW w:w="0" w:type="auto"/>
                <w:gridSpan w:val="2"/>
                <w:hideMark/>
              </w:tcPr>
            </w:tcPrChange>
          </w:tcPr>
          <w:p w14:paraId="24E9BF4D" w14:textId="77777777" w:rsidR="00807AE9" w:rsidRPr="00A67725" w:rsidRDefault="00807AE9" w:rsidP="00743117">
            <w:pPr>
              <w:cnfStyle w:val="001000100000" w:firstRow="0" w:lastRow="0" w:firstColumn="1" w:lastColumn="0" w:oddVBand="0" w:evenVBand="0" w:oddHBand="1" w:evenHBand="0" w:firstRowFirstColumn="0" w:firstRowLastColumn="0" w:lastRowFirstColumn="0" w:lastRowLastColumn="0"/>
              <w:rPr>
                <w:ins w:id="152" w:author="Craig Parker" w:date="2024-03-04T16:28:00Z"/>
              </w:rPr>
              <w:pPrChange w:id="153" w:author="Craig Parker" w:date="2024-03-11T11:53:00Z">
                <w:pPr>
                  <w:spacing w:after="160" w:line="259" w:lineRule="auto"/>
                  <w:cnfStyle w:val="001000100000" w:firstRow="0" w:lastRow="0" w:firstColumn="1" w:lastColumn="0" w:oddVBand="0" w:evenVBand="0" w:oddHBand="1" w:evenHBand="0" w:firstRowFirstColumn="0" w:firstRowLastColumn="0" w:lastRowFirstColumn="0" w:lastRowLastColumn="0"/>
                </w:pPr>
              </w:pPrChange>
            </w:pPr>
            <w:ins w:id="154" w:author="Craig Parker" w:date="2024-03-04T16:28:00Z">
              <w:r w:rsidRPr="00A67725">
                <w:t>Exposure</w:t>
              </w:r>
            </w:ins>
          </w:p>
        </w:tc>
        <w:tc>
          <w:tcPr>
            <w:tcW w:w="8786" w:type="dxa"/>
            <w:tcBorders>
              <w:top w:val="none" w:sz="0" w:space="0" w:color="auto"/>
              <w:bottom w:val="none" w:sz="0" w:space="0" w:color="auto"/>
              <w:right w:val="none" w:sz="0" w:space="0" w:color="auto"/>
            </w:tcBorders>
            <w:hideMark/>
            <w:tcPrChange w:id="155" w:author="Craig Parker" w:date="2024-03-11T09:06:00Z">
              <w:tcPr>
                <w:tcW w:w="0" w:type="auto"/>
                <w:gridSpan w:val="2"/>
                <w:hideMark/>
              </w:tcPr>
            </w:tcPrChange>
          </w:tcPr>
          <w:p w14:paraId="365CB9B4" w14:textId="126A7DED" w:rsidR="00807AE9" w:rsidRPr="00A67725" w:rsidRDefault="00807AE9" w:rsidP="00743117">
            <w:pPr>
              <w:cnfStyle w:val="000000100000" w:firstRow="0" w:lastRow="0" w:firstColumn="0" w:lastColumn="0" w:oddVBand="0" w:evenVBand="0" w:oddHBand="1" w:evenHBand="0" w:firstRowFirstColumn="0" w:firstRowLastColumn="0" w:lastRowFirstColumn="0" w:lastRowLastColumn="0"/>
              <w:rPr>
                <w:ins w:id="156" w:author="Craig Parker" w:date="2024-03-04T16:28:00Z"/>
              </w:rPr>
            </w:pPr>
            <w:ins w:id="157" w:author="Craig Parker" w:date="2024-03-04T16:28:00Z">
              <w:r w:rsidRPr="00A67725">
                <w:t>The presence of people, livelihoods, species or ecosystems, environmental functions, services, and resources, infrastructure, or economic, social, or cultural assets in places that could be adversely affected</w:t>
              </w:r>
            </w:ins>
            <w:ins w:id="158" w:author="Craig Parker" w:date="2024-03-11T11:51:00Z">
              <w:r w:rsidR="00D6631F">
                <w:t xml:space="preserve"> by heat</w:t>
              </w:r>
            </w:ins>
            <w:ins w:id="159" w:author="Craig Parker" w:date="2024-03-04T16:28:00Z">
              <w:r w:rsidRPr="00A67725">
                <w:t>.</w:t>
              </w:r>
            </w:ins>
          </w:p>
        </w:tc>
      </w:tr>
      <w:tr w:rsidR="00807AE9" w:rsidRPr="00A67725" w14:paraId="09593BDF" w14:textId="77777777" w:rsidTr="00250B8B">
        <w:trPr>
          <w:ins w:id="160"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61" w:author="Craig Parker" w:date="2024-03-11T09:06:00Z">
              <w:tcPr>
                <w:tcW w:w="0" w:type="auto"/>
                <w:gridSpan w:val="2"/>
                <w:hideMark/>
              </w:tcPr>
            </w:tcPrChange>
          </w:tcPr>
          <w:p w14:paraId="08A9BA7E" w14:textId="77777777" w:rsidR="00807AE9" w:rsidRPr="00A67725" w:rsidRDefault="00807AE9" w:rsidP="00D435D4">
            <w:pPr>
              <w:rPr>
                <w:ins w:id="162" w:author="Craig Parker" w:date="2024-03-04T16:28:00Z"/>
              </w:rPr>
            </w:pPr>
            <w:ins w:id="163" w:author="Craig Parker" w:date="2024-03-04T16:28:00Z">
              <w:r w:rsidRPr="00A67725">
                <w:t>Vulnerability</w:t>
              </w:r>
            </w:ins>
          </w:p>
        </w:tc>
        <w:tc>
          <w:tcPr>
            <w:tcW w:w="8786" w:type="dxa"/>
            <w:hideMark/>
            <w:tcPrChange w:id="164" w:author="Craig Parker" w:date="2024-03-11T09:06:00Z">
              <w:tcPr>
                <w:tcW w:w="0" w:type="auto"/>
                <w:gridSpan w:val="2"/>
                <w:hideMark/>
              </w:tcPr>
            </w:tcPrChange>
          </w:tcPr>
          <w:p w14:paraId="7264352F" w14:textId="25FE4F44" w:rsidR="00807AE9" w:rsidRPr="00743117" w:rsidRDefault="00807AE9" w:rsidP="00CB0D75">
            <w:pPr>
              <w:spacing w:after="160" w:line="259" w:lineRule="auto"/>
              <w:cnfStyle w:val="000000000000" w:firstRow="0" w:lastRow="0" w:firstColumn="0" w:lastColumn="0" w:oddVBand="0" w:evenVBand="0" w:oddHBand="0" w:evenHBand="0" w:firstRowFirstColumn="0" w:firstRowLastColumn="0" w:lastRowFirstColumn="0" w:lastRowLastColumn="0"/>
              <w:rPr>
                <w:ins w:id="165" w:author="Craig Parker" w:date="2024-03-04T16:28:00Z"/>
                <w:rFonts w:ascii="Arial" w:hAnsi="Arial"/>
                <w:color w:val="404040"/>
                <w:rPrChange w:id="166" w:author="Craig Parker" w:date="2024-03-11T11:53:00Z">
                  <w:rPr>
                    <w:ins w:id="167" w:author="Craig Parker" w:date="2024-03-04T16:28:00Z"/>
                  </w:rPr>
                </w:rPrChange>
              </w:rPr>
              <w:pPrChange w:id="168" w:author="Craig Parker" w:date="2024-03-11T11:53:00Z">
                <w:pPr>
                  <w:cnfStyle w:val="000000000000" w:firstRow="0" w:lastRow="0" w:firstColumn="0" w:lastColumn="0" w:oddVBand="0" w:evenVBand="0" w:oddHBand="0" w:evenHBand="0" w:firstRowFirstColumn="0" w:firstRowLastColumn="0" w:lastRowFirstColumn="0" w:lastRowLastColumn="0"/>
                </w:pPr>
              </w:pPrChange>
            </w:pPr>
            <w:ins w:id="169" w:author="Craig Parker" w:date="2024-03-04T16:28:00Z">
              <w:r w:rsidRPr="00743117">
                <w:rPr>
                  <w:rFonts w:ascii="Arial" w:hAnsi="Arial"/>
                  <w:color w:val="404040"/>
                  <w:rPrChange w:id="170" w:author="Craig Parker" w:date="2024-03-11T11:53:00Z">
                    <w:rPr/>
                  </w:rPrChange>
                </w:rPr>
                <w:t>The propensity or predisposition to be adversely affected</w:t>
              </w:r>
            </w:ins>
            <w:ins w:id="171" w:author="Craig Parker" w:date="2024-03-11T12:18:00Z">
              <w:r w:rsidR="00A42806">
                <w:rPr>
                  <w:rFonts w:ascii="Arial" w:hAnsi="Arial"/>
                  <w:color w:val="404040"/>
                </w:rPr>
                <w:t xml:space="preserve"> encompasses various</w:t>
              </w:r>
            </w:ins>
            <w:ins w:id="172" w:author="Craig Parker" w:date="2024-03-04T16:28:00Z">
              <w:r w:rsidRPr="00743117">
                <w:rPr>
                  <w:rFonts w:ascii="Arial" w:hAnsi="Arial"/>
                  <w:color w:val="404040"/>
                  <w:rPrChange w:id="173" w:author="Craig Parker" w:date="2024-03-11T11:53:00Z">
                    <w:rPr/>
                  </w:rPrChange>
                </w:rPr>
                <w:t xml:space="preserve"> concepts and elements</w:t>
              </w:r>
            </w:ins>
            <w:ins w:id="174" w:author="Craig Parker" w:date="2024-03-11T12:19:00Z">
              <w:r w:rsidR="00A42806">
                <w:rPr>
                  <w:rFonts w:ascii="Arial" w:hAnsi="Arial"/>
                  <w:color w:val="404040"/>
                </w:rPr>
                <w:t>,</w:t>
              </w:r>
            </w:ins>
            <w:ins w:id="175" w:author="Craig Parker" w:date="2024-03-04T16:28:00Z">
              <w:r w:rsidRPr="00743117">
                <w:rPr>
                  <w:rFonts w:ascii="Arial" w:hAnsi="Arial"/>
                  <w:color w:val="404040"/>
                  <w:rPrChange w:id="176" w:author="Craig Parker" w:date="2024-03-11T11:53:00Z">
                    <w:rPr/>
                  </w:rPrChange>
                </w:rPr>
                <w:t xml:space="preserve"> including sensitivity or susceptibility to harm and lack of capacity to cope and adapt</w:t>
              </w:r>
            </w:ins>
            <w:ins w:id="177" w:author="Craig Parker" w:date="2024-03-11T11:51:00Z">
              <w:r w:rsidR="001236C7" w:rsidRPr="00743117">
                <w:rPr>
                  <w:rFonts w:ascii="Arial" w:hAnsi="Arial"/>
                  <w:color w:val="404040"/>
                  <w:rPrChange w:id="178" w:author="Craig Parker" w:date="2024-03-11T11:53:00Z">
                    <w:rPr/>
                  </w:rPrChange>
                </w:rPr>
                <w:t xml:space="preserve"> to heat</w:t>
              </w:r>
            </w:ins>
            <w:ins w:id="179" w:author="Craig Parker" w:date="2024-03-04T16:28:00Z">
              <w:r w:rsidRPr="00743117">
                <w:rPr>
                  <w:rFonts w:ascii="Arial" w:hAnsi="Arial"/>
                  <w:color w:val="404040"/>
                  <w:rPrChange w:id="180" w:author="Craig Parker" w:date="2024-03-11T11:53:00Z">
                    <w:rPr/>
                  </w:rPrChange>
                </w:rPr>
                <w:t>.</w:t>
              </w:r>
            </w:ins>
          </w:p>
        </w:tc>
      </w:tr>
      <w:tr w:rsidR="00807AE9" w:rsidRPr="00A67725" w14:paraId="28BF9495" w14:textId="77777777" w:rsidTr="00250B8B">
        <w:trPr>
          <w:cnfStyle w:val="000000100000" w:firstRow="0" w:lastRow="0" w:firstColumn="0" w:lastColumn="0" w:oddVBand="0" w:evenVBand="0" w:oddHBand="1" w:evenHBand="0" w:firstRowFirstColumn="0" w:firstRowLastColumn="0" w:lastRowFirstColumn="0" w:lastRowLastColumn="0"/>
          <w:ins w:id="181"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Change w:id="182" w:author="Craig Parker" w:date="2024-03-11T09:06:00Z">
              <w:tcPr>
                <w:tcW w:w="0" w:type="auto"/>
                <w:gridSpan w:val="2"/>
                <w:hideMark/>
              </w:tcPr>
            </w:tcPrChange>
          </w:tcPr>
          <w:p w14:paraId="3F5A8DCA" w14:textId="77777777" w:rsidR="00807AE9" w:rsidRPr="00A67725" w:rsidRDefault="00807AE9" w:rsidP="00D435D4">
            <w:pPr>
              <w:cnfStyle w:val="001000100000" w:firstRow="0" w:lastRow="0" w:firstColumn="1" w:lastColumn="0" w:oddVBand="0" w:evenVBand="0" w:oddHBand="1" w:evenHBand="0" w:firstRowFirstColumn="0" w:firstRowLastColumn="0" w:lastRowFirstColumn="0" w:lastRowLastColumn="0"/>
              <w:rPr>
                <w:ins w:id="183" w:author="Craig Parker" w:date="2024-03-04T16:28:00Z"/>
              </w:rPr>
            </w:pPr>
            <w:ins w:id="184" w:author="Craig Parker" w:date="2024-03-04T16:28:00Z">
              <w:r w:rsidRPr="00A67725">
                <w:t>Hazard</w:t>
              </w:r>
            </w:ins>
          </w:p>
        </w:tc>
        <w:tc>
          <w:tcPr>
            <w:tcW w:w="8786" w:type="dxa"/>
            <w:tcBorders>
              <w:top w:val="none" w:sz="0" w:space="0" w:color="auto"/>
              <w:bottom w:val="none" w:sz="0" w:space="0" w:color="auto"/>
              <w:right w:val="none" w:sz="0" w:space="0" w:color="auto"/>
            </w:tcBorders>
            <w:hideMark/>
            <w:tcPrChange w:id="185" w:author="Craig Parker" w:date="2024-03-11T09:06:00Z">
              <w:tcPr>
                <w:tcW w:w="0" w:type="auto"/>
                <w:gridSpan w:val="2"/>
                <w:hideMark/>
              </w:tcPr>
            </w:tcPrChange>
          </w:tcPr>
          <w:p w14:paraId="0FFE4591" w14:textId="77777777" w:rsidR="00807AE9" w:rsidRPr="00A67725" w:rsidRDefault="00807AE9" w:rsidP="00D435D4">
            <w:pPr>
              <w:cnfStyle w:val="000000100000" w:firstRow="0" w:lastRow="0" w:firstColumn="0" w:lastColumn="0" w:oddVBand="0" w:evenVBand="0" w:oddHBand="1" w:evenHBand="0" w:firstRowFirstColumn="0" w:firstRowLastColumn="0" w:lastRowFirstColumn="0" w:lastRowLastColumn="0"/>
              <w:rPr>
                <w:ins w:id="186" w:author="Craig Parker" w:date="2024-03-04T16:28:00Z"/>
              </w:rPr>
            </w:pPr>
            <w:ins w:id="187" w:author="Craig Parker" w:date="2024-03-04T16:28:00Z">
              <w:r w:rsidRPr="00A67725">
                <w:t>The potential occurrence of a natural or human-induced physical event or trend that may cause loss of life, injury, or other health impacts, as well as damage and loss to property, infrastructure, livelihoods, service provision, ecosystems, and environmental resources.</w:t>
              </w:r>
            </w:ins>
          </w:p>
        </w:tc>
      </w:tr>
      <w:tr w:rsidR="00807AE9" w:rsidRPr="00A67725" w14:paraId="0DA7C95B" w14:textId="77777777" w:rsidTr="00250B8B">
        <w:trPr>
          <w:ins w:id="188" w:author="Craig Parker" w:date="2024-03-04T16:28:00Z"/>
        </w:trPr>
        <w:tc>
          <w:tcPr>
            <w:cnfStyle w:val="001000000000" w:firstRow="0" w:lastRow="0" w:firstColumn="1" w:lastColumn="0" w:oddVBand="0" w:evenVBand="0" w:oddHBand="0" w:evenHBand="0" w:firstRowFirstColumn="0" w:firstRowLastColumn="0" w:lastRowFirstColumn="0" w:lastRowLastColumn="0"/>
            <w:tcW w:w="0" w:type="auto"/>
            <w:hideMark/>
            <w:tcPrChange w:id="189" w:author="Craig Parker" w:date="2024-03-11T09:06:00Z">
              <w:tcPr>
                <w:tcW w:w="0" w:type="auto"/>
                <w:gridSpan w:val="2"/>
                <w:hideMark/>
              </w:tcPr>
            </w:tcPrChange>
          </w:tcPr>
          <w:p w14:paraId="58B3E7DA" w14:textId="77777777" w:rsidR="00807AE9" w:rsidRPr="00A67725" w:rsidRDefault="00807AE9" w:rsidP="00D435D4">
            <w:pPr>
              <w:rPr>
                <w:ins w:id="190" w:author="Craig Parker" w:date="2024-03-04T16:28:00Z"/>
              </w:rPr>
            </w:pPr>
            <w:ins w:id="191" w:author="Craig Parker" w:date="2024-03-04T16:28:00Z">
              <w:r w:rsidRPr="00A67725">
                <w:t>Adaptive Capacity</w:t>
              </w:r>
            </w:ins>
          </w:p>
        </w:tc>
        <w:tc>
          <w:tcPr>
            <w:tcW w:w="8786" w:type="dxa"/>
            <w:hideMark/>
            <w:tcPrChange w:id="192" w:author="Craig Parker" w:date="2024-03-11T09:06:00Z">
              <w:tcPr>
                <w:tcW w:w="0" w:type="auto"/>
                <w:gridSpan w:val="2"/>
                <w:hideMark/>
              </w:tcPr>
            </w:tcPrChange>
          </w:tcPr>
          <w:p w14:paraId="08D27A3A" w14:textId="01256FC8" w:rsidR="00807AE9" w:rsidRPr="00743117" w:rsidRDefault="00807AE9" w:rsidP="00D435D4">
            <w:pPr>
              <w:cnfStyle w:val="000000000000" w:firstRow="0" w:lastRow="0" w:firstColumn="0" w:lastColumn="0" w:oddVBand="0" w:evenVBand="0" w:oddHBand="0" w:evenHBand="0" w:firstRowFirstColumn="0" w:firstRowLastColumn="0" w:lastRowFirstColumn="0" w:lastRowLastColumn="0"/>
              <w:rPr>
                <w:ins w:id="193" w:author="Craig Parker" w:date="2024-03-04T16:28:00Z"/>
                <w:rFonts w:ascii="Arial" w:hAnsi="Arial"/>
                <w:color w:val="404040"/>
                <w:rPrChange w:id="194" w:author="Craig Parker" w:date="2024-03-11T11:53:00Z">
                  <w:rPr>
                    <w:ins w:id="195" w:author="Craig Parker" w:date="2024-03-04T16:28:00Z"/>
                  </w:rPr>
                </w:rPrChange>
              </w:rPr>
            </w:pPr>
            <w:ins w:id="196" w:author="Craig Parker" w:date="2024-03-04T16:28:00Z">
              <w:r w:rsidRPr="00743117">
                <w:rPr>
                  <w:rFonts w:ascii="Arial" w:hAnsi="Arial"/>
                  <w:color w:val="404040"/>
                  <w:rPrChange w:id="197" w:author="Craig Parker" w:date="2024-03-11T11:53:00Z">
                    <w:rPr/>
                  </w:rPrChange>
                </w:rPr>
                <w:t>Population</w:t>
              </w:r>
            </w:ins>
            <w:ins w:id="198" w:author="Craig Parker" w:date="2024-03-11T12:08:00Z">
              <w:r w:rsidR="00E178EB">
                <w:rPr>
                  <w:rFonts w:ascii="Arial" w:hAnsi="Arial"/>
                  <w:color w:val="404040"/>
                </w:rPr>
                <w:t>'</w:t>
              </w:r>
            </w:ins>
            <w:ins w:id="199" w:author="Craig Parker" w:date="2024-03-04T16:28:00Z">
              <w:r w:rsidRPr="00743117">
                <w:rPr>
                  <w:rFonts w:ascii="Arial" w:hAnsi="Arial"/>
                  <w:color w:val="404040"/>
                  <w:rPrChange w:id="200" w:author="Craig Parker" w:date="2024-03-11T11:53:00Z">
                    <w:rPr/>
                  </w:rPrChange>
                </w:rPr>
                <w:t>s ability to adjust to heat linked with socio</w:t>
              </w:r>
            </w:ins>
            <w:ins w:id="201" w:author="Craig Parker" w:date="2024-03-11T12:19:00Z">
              <w:r w:rsidR="00A42806">
                <w:rPr>
                  <w:rFonts w:ascii="Arial" w:hAnsi="Arial"/>
                  <w:color w:val="404040"/>
                </w:rPr>
                <w:t>-</w:t>
              </w:r>
            </w:ins>
            <w:ins w:id="202" w:author="Craig Parker" w:date="2024-03-04T16:28:00Z">
              <w:r w:rsidRPr="00743117">
                <w:rPr>
                  <w:rFonts w:ascii="Arial" w:hAnsi="Arial"/>
                  <w:color w:val="404040"/>
                  <w:rPrChange w:id="203" w:author="Craig Parker" w:date="2024-03-11T11:53:00Z">
                    <w:rPr/>
                  </w:rPrChange>
                </w:rPr>
                <w:t>economic factors, resource access, institutional support, and SDOH. Often diminished in urban poor due to limited access to cooling resources and health services.</w:t>
              </w:r>
            </w:ins>
          </w:p>
        </w:tc>
      </w:tr>
      <w:tr w:rsidR="002D0733" w:rsidRPr="002D0733" w14:paraId="698BAF63" w14:textId="77777777" w:rsidTr="00250B8B">
        <w:tblPrEx>
          <w:tblPrExChange w:id="204" w:author="Craig Parker" w:date="2024-03-11T09:06:00Z">
            <w:tblPrEx>
              <w:tblW w:w="10201" w:type="dxa"/>
            </w:tblPrEx>
          </w:tblPrExChange>
        </w:tblPrEx>
        <w:trPr>
          <w:cnfStyle w:val="000000100000" w:firstRow="0" w:lastRow="0" w:firstColumn="0" w:lastColumn="0" w:oddVBand="0" w:evenVBand="0" w:oddHBand="1" w:evenHBand="0" w:firstRowFirstColumn="0" w:firstRowLastColumn="0" w:lastRowFirstColumn="0" w:lastRowLastColumn="0"/>
          <w:ins w:id="205" w:author="Craig Parker" w:date="2024-03-10T21:39:00Z"/>
          <w:trPrChange w:id="206" w:author="Craig Parker" w:date="2024-03-11T09:06:00Z">
            <w:trPr>
              <w:gridAfter w:val="0"/>
            </w:trPr>
          </w:trPrChange>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Change w:id="207" w:author="Craig Parker" w:date="2024-03-11T09:06:00Z">
              <w:tcPr>
                <w:tcW w:w="0" w:type="auto"/>
                <w:hideMark/>
              </w:tcPr>
            </w:tcPrChange>
          </w:tcPr>
          <w:p w14:paraId="4A56AD5F" w14:textId="77777777" w:rsidR="002D0733" w:rsidRPr="002D0733" w:rsidRDefault="002D0733" w:rsidP="002D0733">
            <w:pPr>
              <w:cnfStyle w:val="001000100000" w:firstRow="0" w:lastRow="0" w:firstColumn="1" w:lastColumn="0" w:oddVBand="0" w:evenVBand="0" w:oddHBand="1" w:evenHBand="0" w:firstRowFirstColumn="0" w:firstRowLastColumn="0" w:lastRowFirstColumn="0" w:lastRowLastColumn="0"/>
              <w:rPr>
                <w:ins w:id="208" w:author="Craig Parker" w:date="2024-03-10T21:39:00Z"/>
                <w:rPrChange w:id="209" w:author="Craig Parker" w:date="2024-03-10T21:39:00Z">
                  <w:rPr>
                    <w:ins w:id="210" w:author="Craig Parker" w:date="2024-03-10T21:39:00Z"/>
                    <w:rFonts w:ascii="system-ui" w:eastAsia="Times New Roman" w:hAnsi="system-ui" w:cs="Times New Roman"/>
                    <w:color w:val="0D0D0D"/>
                    <w:sz w:val="21"/>
                    <w:szCs w:val="21"/>
                  </w:rPr>
                </w:rPrChange>
              </w:rPr>
            </w:pPr>
            <w:ins w:id="211" w:author="Craig Parker" w:date="2024-03-10T21:39:00Z">
              <w:r w:rsidRPr="00826A59">
                <w:rPr>
                  <w:rPrChange w:id="212" w:author="Craig Parker" w:date="2024-03-11T09:38:00Z">
                    <w:rPr>
                      <w:rFonts w:ascii="system-ui" w:eastAsia="Times New Roman" w:hAnsi="system-ui" w:cs="Times New Roman"/>
                      <w:color w:val="0D0D0D"/>
                      <w:sz w:val="21"/>
                      <w:szCs w:val="21"/>
                    </w:rPr>
                  </w:rPrChange>
                </w:rPr>
                <w:t>Perceived Heat</w:t>
              </w:r>
            </w:ins>
          </w:p>
        </w:tc>
        <w:tc>
          <w:tcPr>
            <w:tcW w:w="0" w:type="auto"/>
            <w:tcBorders>
              <w:top w:val="none" w:sz="0" w:space="0" w:color="auto"/>
              <w:bottom w:val="none" w:sz="0" w:space="0" w:color="auto"/>
              <w:right w:val="none" w:sz="0" w:space="0" w:color="auto"/>
            </w:tcBorders>
            <w:hideMark/>
            <w:tcPrChange w:id="213" w:author="Craig Parker" w:date="2024-03-11T09:06:00Z">
              <w:tcPr>
                <w:tcW w:w="0" w:type="auto"/>
                <w:gridSpan w:val="2"/>
                <w:hideMark/>
              </w:tcPr>
            </w:tcPrChange>
          </w:tcPr>
          <w:p w14:paraId="7A45F9C3" w14:textId="277E2923" w:rsidR="002D0733" w:rsidRPr="002D0733" w:rsidRDefault="002D0733" w:rsidP="002D0733">
            <w:pPr>
              <w:cnfStyle w:val="000000100000" w:firstRow="0" w:lastRow="0" w:firstColumn="0" w:lastColumn="0" w:oddVBand="0" w:evenVBand="0" w:oddHBand="1" w:evenHBand="0" w:firstRowFirstColumn="0" w:firstRowLastColumn="0" w:lastRowFirstColumn="0" w:lastRowLastColumn="0"/>
              <w:rPr>
                <w:ins w:id="214" w:author="Craig Parker" w:date="2024-03-10T21:39:00Z"/>
                <w:rPrChange w:id="215" w:author="Craig Parker" w:date="2024-03-10T21:39:00Z">
                  <w:rPr>
                    <w:ins w:id="216" w:author="Craig Parker" w:date="2024-03-10T21:39:00Z"/>
                    <w:rFonts w:ascii="system-ui" w:eastAsia="Times New Roman" w:hAnsi="system-ui" w:cs="Times New Roman"/>
                    <w:color w:val="0D0D0D"/>
                    <w:sz w:val="21"/>
                    <w:szCs w:val="21"/>
                  </w:rPr>
                </w:rPrChange>
              </w:rPr>
            </w:pPr>
            <w:ins w:id="217" w:author="Craig Parker" w:date="2024-03-10T21:39:00Z">
              <w:r w:rsidRPr="00826A59">
                <w:rPr>
                  <w:rPrChange w:id="218" w:author="Craig Parker" w:date="2024-03-11T09:38:00Z">
                    <w:rPr>
                      <w:rFonts w:ascii="system-ui" w:eastAsia="Times New Roman" w:hAnsi="system-ui" w:cs="Times New Roman"/>
                      <w:color w:val="0D0D0D"/>
                      <w:sz w:val="21"/>
                      <w:szCs w:val="21"/>
                    </w:rPr>
                  </w:rPrChange>
                </w:rPr>
                <w:t>The subjective experience of heat includes individual perceptions of temperature influenced by humidity, wind, and personal factors such as health status or activity level. This perception can significantly affect health outcomes and the necessity for adaptive responses, especially in vulnerable groups</w:t>
              </w:r>
              <w:r>
                <w:t>.</w:t>
              </w:r>
            </w:ins>
          </w:p>
        </w:tc>
      </w:tr>
    </w:tbl>
    <w:p w14:paraId="73F42E9D" w14:textId="77777777" w:rsidR="00807AE9" w:rsidRDefault="00807AE9" w:rsidP="00807AE9">
      <w:pPr>
        <w:rPr>
          <w:ins w:id="219" w:author="Craig Parker" w:date="2024-03-04T16:26:00Z"/>
        </w:rPr>
      </w:pPr>
    </w:p>
    <w:p w14:paraId="4BEA3868" w14:textId="77777777" w:rsidR="00807AE9" w:rsidRDefault="00807AE9" w:rsidP="00807AE9">
      <w:pPr>
        <w:rPr>
          <w:ins w:id="220" w:author="Craig Parker" w:date="2024-03-04T16:26:00Z"/>
        </w:rPr>
      </w:pPr>
    </w:p>
    <w:p w14:paraId="79090943" w14:textId="77777777" w:rsidR="00807AE9" w:rsidRDefault="00807AE9" w:rsidP="00807AE9">
      <w:pPr>
        <w:rPr>
          <w:ins w:id="221" w:author="Craig Parker" w:date="2024-03-04T16:26:00Z"/>
        </w:rPr>
      </w:pPr>
    </w:p>
    <w:tbl>
      <w:tblPr>
        <w:tblStyle w:val="GridTable3-Accent1"/>
        <w:tblW w:w="0" w:type="auto"/>
        <w:tblLook w:val="04A0" w:firstRow="1" w:lastRow="0" w:firstColumn="1" w:lastColumn="0" w:noHBand="0" w:noVBand="1"/>
      </w:tblPr>
      <w:tblGrid>
        <w:gridCol w:w="2100"/>
        <w:gridCol w:w="6926"/>
      </w:tblGrid>
      <w:tr w:rsidR="40B171D2" w14:paraId="5E8CDA56" w14:textId="77777777" w:rsidTr="00E51D20">
        <w:trPr>
          <w:cnfStyle w:val="100000000000" w:firstRow="1" w:lastRow="0" w:firstColumn="0" w:lastColumn="0" w:oddVBand="0" w:evenVBand="0" w:oddHBand="0" w:evenHBand="0" w:firstRowFirstColumn="0" w:firstRowLastColumn="0" w:lastRowFirstColumn="0" w:lastRowLastColumn="0"/>
          <w:trHeight w:val="300"/>
          <w:ins w:id="222"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21999130" w14:textId="22A37771" w:rsidR="40B171D2" w:rsidDel="003B5A43" w:rsidRDefault="40B171D2" w:rsidP="40B171D2">
            <w:pPr>
              <w:jc w:val="center"/>
              <w:rPr>
                <w:del w:id="223" w:author="Craig Parker" w:date="2024-03-04T15:53:00Z"/>
                <w:rFonts w:ascii="Segoe UI" w:eastAsia="Times New Roman" w:hAnsi="Segoe UI" w:cs="Segoe UI"/>
                <w:b w:val="0"/>
                <w:bCs/>
                <w:i w:val="0"/>
                <w:color w:val="000000" w:themeColor="text1"/>
                <w:sz w:val="20"/>
                <w:szCs w:val="20"/>
              </w:rPr>
            </w:pPr>
          </w:p>
        </w:tc>
        <w:tc>
          <w:tcPr>
            <w:tcW w:w="6926" w:type="dxa"/>
          </w:tcPr>
          <w:p w14:paraId="2E62DD28" w14:textId="7429FB6C" w:rsidR="40B171D2" w:rsidDel="003B5A43" w:rsidRDefault="40B171D2" w:rsidP="40B171D2">
            <w:pPr>
              <w:jc w:val="center"/>
              <w:cnfStyle w:val="100000000000" w:firstRow="1" w:lastRow="0" w:firstColumn="0" w:lastColumn="0" w:oddVBand="0" w:evenVBand="0" w:oddHBand="0" w:evenHBand="0" w:firstRowFirstColumn="0" w:firstRowLastColumn="0" w:lastRowFirstColumn="0" w:lastRowLastColumn="0"/>
              <w:rPr>
                <w:del w:id="224" w:author="Craig Parker" w:date="2024-03-04T15:53:00Z"/>
                <w:rFonts w:ascii="Segoe UI" w:eastAsia="Times New Roman" w:hAnsi="Segoe UI" w:cs="Segoe UI"/>
                <w:b w:val="0"/>
                <w:bCs/>
                <w:color w:val="000000" w:themeColor="text1"/>
                <w:sz w:val="20"/>
                <w:szCs w:val="20"/>
              </w:rPr>
            </w:pPr>
          </w:p>
        </w:tc>
      </w:tr>
      <w:tr w:rsidR="40B171D2" w14:paraId="195FDD4B" w14:textId="77777777" w:rsidTr="00E51D20">
        <w:trPr>
          <w:cnfStyle w:val="000000100000" w:firstRow="0" w:lastRow="0" w:firstColumn="0" w:lastColumn="0" w:oddVBand="0" w:evenVBand="0" w:oddHBand="1" w:evenHBand="0" w:firstRowFirstColumn="0" w:firstRowLastColumn="0" w:lastRowFirstColumn="0" w:lastRowLastColumn="0"/>
          <w:trHeight w:val="300"/>
          <w:ins w:id="225"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0CFE1BB4" w14:textId="099F421E" w:rsidR="40B171D2" w:rsidDel="003B5A43" w:rsidRDefault="40B171D2" w:rsidP="40B171D2">
            <w:pPr>
              <w:jc w:val="center"/>
              <w:rPr>
                <w:del w:id="226" w:author="Craig Parker" w:date="2024-03-04T15:53:00Z"/>
                <w:rFonts w:ascii="Segoe UI" w:eastAsia="Times New Roman" w:hAnsi="Segoe UI" w:cs="Segoe UI"/>
                <w:b/>
                <w:bCs/>
                <w:i w:val="0"/>
                <w:color w:val="000000" w:themeColor="text1"/>
                <w:sz w:val="20"/>
                <w:szCs w:val="20"/>
              </w:rPr>
            </w:pPr>
          </w:p>
        </w:tc>
        <w:tc>
          <w:tcPr>
            <w:tcW w:w="6926" w:type="dxa"/>
          </w:tcPr>
          <w:p w14:paraId="2267FA1B" w14:textId="3DB83152" w:rsidR="40B171D2" w:rsidDel="003B5A43" w:rsidRDefault="40B171D2" w:rsidP="40B171D2">
            <w:pPr>
              <w:jc w:val="center"/>
              <w:cnfStyle w:val="000000100000" w:firstRow="0" w:lastRow="0" w:firstColumn="0" w:lastColumn="0" w:oddVBand="0" w:evenVBand="0" w:oddHBand="1" w:evenHBand="0" w:firstRowFirstColumn="0" w:firstRowLastColumn="0" w:lastRowFirstColumn="0" w:lastRowLastColumn="0"/>
              <w:rPr>
                <w:del w:id="227" w:author="Craig Parker" w:date="2024-03-04T15:53:00Z"/>
                <w:rFonts w:ascii="Segoe UI" w:eastAsia="Times New Roman" w:hAnsi="Segoe UI" w:cs="Segoe UI"/>
                <w:b/>
                <w:bCs/>
                <w:color w:val="000000" w:themeColor="text1"/>
                <w:sz w:val="20"/>
                <w:szCs w:val="20"/>
              </w:rPr>
            </w:pPr>
          </w:p>
        </w:tc>
      </w:tr>
      <w:tr w:rsidR="40B171D2" w14:paraId="249C0C73" w14:textId="77777777" w:rsidTr="00E51D20">
        <w:trPr>
          <w:trHeight w:val="300"/>
          <w:ins w:id="228" w:author="Craig Parker" w:date="2024-02-28T12:25:00Z"/>
        </w:trPr>
        <w:tc>
          <w:tcPr>
            <w:cnfStyle w:val="001000000000" w:firstRow="0" w:lastRow="0" w:firstColumn="1" w:lastColumn="0" w:oddVBand="0" w:evenVBand="0" w:oddHBand="0" w:evenHBand="0" w:firstRowFirstColumn="0" w:firstRowLastColumn="0" w:lastRowFirstColumn="0" w:lastRowLastColumn="0"/>
            <w:tcW w:w="2100" w:type="dxa"/>
          </w:tcPr>
          <w:p w14:paraId="7EE97571" w14:textId="5E48E803" w:rsidR="40B171D2" w:rsidDel="003B5A43" w:rsidRDefault="40B171D2" w:rsidP="40B171D2">
            <w:pPr>
              <w:jc w:val="center"/>
              <w:rPr>
                <w:del w:id="229" w:author="Craig Parker" w:date="2024-03-04T15:53:00Z"/>
                <w:rFonts w:ascii="Segoe UI" w:eastAsia="Times New Roman" w:hAnsi="Segoe UI" w:cs="Segoe UI"/>
                <w:b/>
                <w:bCs/>
                <w:i w:val="0"/>
                <w:color w:val="000000" w:themeColor="text1"/>
                <w:sz w:val="20"/>
                <w:szCs w:val="20"/>
              </w:rPr>
            </w:pPr>
          </w:p>
        </w:tc>
        <w:tc>
          <w:tcPr>
            <w:tcW w:w="6926" w:type="dxa"/>
          </w:tcPr>
          <w:p w14:paraId="09815027" w14:textId="2DF99109" w:rsidR="40B171D2" w:rsidDel="003B5A43" w:rsidRDefault="40B171D2" w:rsidP="40B171D2">
            <w:pPr>
              <w:jc w:val="center"/>
              <w:cnfStyle w:val="000000000000" w:firstRow="0" w:lastRow="0" w:firstColumn="0" w:lastColumn="0" w:oddVBand="0" w:evenVBand="0" w:oddHBand="0" w:evenHBand="0" w:firstRowFirstColumn="0" w:firstRowLastColumn="0" w:lastRowFirstColumn="0" w:lastRowLastColumn="0"/>
              <w:rPr>
                <w:del w:id="230" w:author="Craig Parker" w:date="2024-03-04T15:53:00Z"/>
                <w:rFonts w:ascii="Segoe UI" w:eastAsia="Times New Roman" w:hAnsi="Segoe UI" w:cs="Segoe UI"/>
                <w:b/>
                <w:bCs/>
                <w:color w:val="000000" w:themeColor="text1"/>
                <w:sz w:val="20"/>
                <w:szCs w:val="20"/>
              </w:rPr>
            </w:pPr>
          </w:p>
        </w:tc>
      </w:tr>
      <w:tr w:rsidR="00457AD4" w14:paraId="05296DD5"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231"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16C4B2C9" w14:textId="6F09DC8A" w:rsidR="00457AD4" w:rsidDel="00A67725" w:rsidRDefault="00457AD4" w:rsidP="40B171D2">
            <w:pPr>
              <w:jc w:val="center"/>
              <w:rPr>
                <w:del w:id="232" w:author="Craig Parker" w:date="2024-03-04T16:11:00Z"/>
                <w:rFonts w:ascii="Segoe UI" w:eastAsia="Times New Roman" w:hAnsi="Segoe UI" w:cs="Segoe UI"/>
                <w:b/>
                <w:bCs/>
                <w:i w:val="0"/>
                <w:color w:val="000000" w:themeColor="text1"/>
                <w:sz w:val="20"/>
                <w:szCs w:val="20"/>
              </w:rPr>
            </w:pPr>
          </w:p>
        </w:tc>
      </w:tr>
      <w:tr w:rsidR="00457AD4" w14:paraId="359D3DD2" w14:textId="77777777" w:rsidTr="00E51D20">
        <w:trPr>
          <w:gridAfter w:val="1"/>
          <w:wAfter w:w="6926" w:type="dxa"/>
          <w:trHeight w:val="300"/>
          <w:ins w:id="233"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7A9FC07E" w14:textId="642D047C" w:rsidR="00457AD4" w:rsidDel="00A67725" w:rsidRDefault="00457AD4" w:rsidP="40B171D2">
            <w:pPr>
              <w:jc w:val="center"/>
              <w:rPr>
                <w:del w:id="234" w:author="Craig Parker" w:date="2024-03-04T16:11:00Z"/>
                <w:rFonts w:ascii="Segoe UI" w:eastAsia="Times New Roman" w:hAnsi="Segoe UI" w:cs="Segoe UI"/>
                <w:b/>
                <w:bCs/>
                <w:i w:val="0"/>
                <w:color w:val="000000" w:themeColor="text1"/>
                <w:sz w:val="20"/>
                <w:szCs w:val="20"/>
              </w:rPr>
            </w:pPr>
          </w:p>
        </w:tc>
      </w:tr>
      <w:tr w:rsidR="00457AD4" w14:paraId="29E4C787" w14:textId="77777777" w:rsidTr="00E51D20">
        <w:trPr>
          <w:gridAfter w:val="1"/>
          <w:cnfStyle w:val="000000100000" w:firstRow="0" w:lastRow="0" w:firstColumn="0" w:lastColumn="0" w:oddVBand="0" w:evenVBand="0" w:oddHBand="1" w:evenHBand="0" w:firstRowFirstColumn="0" w:firstRowLastColumn="0" w:lastRowFirstColumn="0" w:lastRowLastColumn="0"/>
          <w:wAfter w:w="6926" w:type="dxa"/>
          <w:trHeight w:val="300"/>
          <w:ins w:id="235" w:author="Craig Parker" w:date="2024-02-28T12:37:00Z"/>
        </w:trPr>
        <w:tc>
          <w:tcPr>
            <w:cnfStyle w:val="001000000000" w:firstRow="0" w:lastRow="0" w:firstColumn="1" w:lastColumn="0" w:oddVBand="0" w:evenVBand="0" w:oddHBand="0" w:evenHBand="0" w:firstRowFirstColumn="0" w:firstRowLastColumn="0" w:lastRowFirstColumn="0" w:lastRowLastColumn="0"/>
            <w:tcW w:w="2100" w:type="dxa"/>
          </w:tcPr>
          <w:p w14:paraId="54973F8F" w14:textId="77777777" w:rsidR="00457AD4" w:rsidDel="00E91E2D" w:rsidRDefault="00457AD4">
            <w:pPr>
              <w:rPr>
                <w:del w:id="236" w:author="Craig Parker" w:date="2024-03-04T16:11:00Z"/>
                <w:rFonts w:ascii="Segoe UI" w:eastAsia="Times New Roman" w:hAnsi="Segoe UI" w:cs="Segoe UI"/>
                <w:b/>
                <w:bCs/>
                <w:i w:val="0"/>
                <w:color w:val="000000" w:themeColor="text1"/>
                <w:sz w:val="20"/>
                <w:szCs w:val="20"/>
              </w:rPr>
            </w:pPr>
          </w:p>
          <w:p w14:paraId="5FDBD7F5" w14:textId="24D3DF8E" w:rsidR="00E91E2D" w:rsidRDefault="00E91E2D" w:rsidP="00D55C99">
            <w:pPr>
              <w:rPr>
                <w:ins w:id="237" w:author="Craig Parker" w:date="2024-03-11T11:57:00Z"/>
                <w:rFonts w:ascii="Segoe UI" w:eastAsia="Times New Roman" w:hAnsi="Segoe UI" w:cs="Segoe UI"/>
                <w:b/>
                <w:bCs/>
                <w:i w:val="0"/>
                <w:color w:val="000000" w:themeColor="text1"/>
                <w:sz w:val="20"/>
                <w:szCs w:val="20"/>
              </w:rPr>
            </w:pPr>
          </w:p>
        </w:tc>
      </w:tr>
    </w:tbl>
    <w:p w14:paraId="050EA2D6" w14:textId="6199FFC6" w:rsidR="00A058B3" w:rsidRDefault="00A058B3" w:rsidP="00A058B3">
      <w:pPr>
        <w:pStyle w:val="Caption"/>
        <w:keepNext/>
        <w:rPr>
          <w:ins w:id="238" w:author="Craig Parker" w:date="2024-03-11T12:41:00Z"/>
        </w:rPr>
        <w:pPrChange w:id="239" w:author="Craig Parker" w:date="2024-03-11T12:41:00Z">
          <w:pPr>
            <w:pStyle w:val="Caption"/>
          </w:pPr>
        </w:pPrChange>
      </w:pPr>
      <w:ins w:id="240" w:author="Craig Parker" w:date="2024-03-11T12:41:00Z">
        <w:r>
          <w:lastRenderedPageBreak/>
          <w:t xml:space="preserve">Figure </w:t>
        </w:r>
        <w:r w:rsidR="00E47D6F">
          <w:t>1</w:t>
        </w:r>
        <w:r>
          <w:t xml:space="preserve">: </w:t>
        </w:r>
        <w:r w:rsidRPr="00C13126">
          <w:t>Schematic of the Early Warning System Development. This figure outlines a four-step approach to create an Early Warning System (EWS) for heat-related health risks, integrating data analysis, stakeholder engagement, and application design</w:t>
        </w:r>
      </w:ins>
    </w:p>
    <w:p w14:paraId="34FB632D" w14:textId="4D652F21" w:rsidR="40B171D2" w:rsidRDefault="00E51D20" w:rsidP="40B171D2">
      <w:pPr>
        <w:rPr>
          <w:ins w:id="241" w:author="Craig Parker" w:date="2024-02-28T13:01:00Z"/>
        </w:rPr>
      </w:pPr>
      <w:ins w:id="242" w:author="Craig Parker" w:date="2024-03-11T11:56:00Z">
        <w:r w:rsidRPr="00E51D20">
          <w:drawing>
            <wp:inline distT="0" distB="0" distL="0" distR="0" wp14:anchorId="15AED977" wp14:editId="5994C6A7">
              <wp:extent cx="5731510" cy="3229610"/>
              <wp:effectExtent l="0" t="0" r="2540" b="8890"/>
              <wp:docPr id="55909767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97673" name="Picture 1" descr="A diagram of a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9610"/>
                      </a:xfrm>
                      <a:prstGeom prst="rect">
                        <a:avLst/>
                      </a:prstGeom>
                      <a:noFill/>
                      <a:ln>
                        <a:noFill/>
                      </a:ln>
                    </pic:spPr>
                  </pic:pic>
                </a:graphicData>
              </a:graphic>
            </wp:inline>
          </w:drawing>
        </w:r>
      </w:ins>
    </w:p>
    <w:p w14:paraId="342F8AD7" w14:textId="0EC2BA02" w:rsidR="40B171D2" w:rsidDel="00E91E2D" w:rsidRDefault="40B171D2" w:rsidP="40B171D2">
      <w:pPr>
        <w:rPr>
          <w:del w:id="243" w:author="Craig Parker" w:date="2024-03-11T11:57:00Z"/>
        </w:rPr>
      </w:pPr>
    </w:p>
    <w:p w14:paraId="7636CEAE" w14:textId="2EC645B2" w:rsidR="00F17BF7" w:rsidRPr="00F17BF7" w:rsidRDefault="40B171D2">
      <w:pPr>
        <w:pStyle w:val="Heading1"/>
        <w:pPrChange w:id="244" w:author="Craig Parker" w:date="2024-03-04T12:31:00Z">
          <w:pPr>
            <w:pStyle w:val="Heading2"/>
          </w:pPr>
        </w:pPrChange>
      </w:pPr>
      <w:r>
        <w:t>Study setting</w:t>
      </w:r>
    </w:p>
    <w:p w14:paraId="2CB0C418" w14:textId="22A0F719" w:rsidR="002A260D" w:rsidRDefault="000D7BBE" w:rsidP="000D7BBE">
      <w:r>
        <w:t xml:space="preserve">Abidjan, located in Côte </w:t>
      </w:r>
      <w:del w:id="245" w:author="Craig Parker" w:date="2024-03-11T12:08:00Z">
        <w:r w:rsidDel="00905781">
          <w:delText>d'Ivoire</w:delText>
        </w:r>
      </w:del>
      <w:ins w:id="246" w:author="Craig Parker" w:date="2024-03-11T12:08:00Z">
        <w:r w:rsidR="00905781">
          <w:t>d</w:t>
        </w:r>
        <w:r w:rsidR="00E178EB">
          <w:t>'</w:t>
        </w:r>
        <w:r w:rsidR="00905781">
          <w:t>Ivoire</w:t>
        </w:r>
      </w:ins>
      <w:r>
        <w:t xml:space="preserve">, and Johannesburg, in South Africa, are cities experiencing rapid </w:t>
      </w:r>
      <w:r w:rsidR="001509CD">
        <w:t>urbanisation</w:t>
      </w:r>
      <w:r>
        <w:t>—defined as the population shift from rural to urban areas along with the corresponding change in land use—compounded with stress on health services and increasing temperatures owing to climate change</w:t>
      </w:r>
      <w:r>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 </w:instrText>
      </w:r>
      <w:r w:rsidR="002D0733">
        <w:fldChar w:fldCharType="begin">
          <w:fldData xml:space="preserve">PEVuZE5vdGU+PENpdGU+PEF1dGhvcj5Md2FzYTwvQXV0aG9yPjxZZWFyPjIwMTQ8L1llYXI+PFJl
Y051bT41NDQ8L1JlY051bT48RGlzcGxheVRleHQ+WzIyLTI0XTwvRGlzcGxheVRleHQ+PHJlY29y
ZD48cmVjLW51bWJlcj41NDQ8L3JlYy1udW1iZXI+PGZvcmVpZ24ta2V5cz48a2V5IGFwcD0iRU4i
IGRiLWlkPSI1c3p3eHAwZXIyc2EwdGV2eGFtdnQ1YTl3ZGVzOTI1MDAyd3MiIHRpbWVzdGFtcD0i
MTY4MjQxNzQzMiI+NTQ0PC9rZXk+PC9mb3JlaWduLWtleXM+PHJlZi10eXBlIG5hbWU9IkpvdXJu
YWwgQXJ0aWNsZSI+MTc8L3JlZi10eXBlPjxjb250cmlidXRvcnM+PGF1dGhvcnM+PGF1dGhvcj5M
d2FzYSwgU2h1YWliPC9hdXRob3I+PC9hdXRob3JzPjwvY29udHJpYnV0b3JzPjx0aXRsZXM+PHRp
dGxlPk1hbmFnaW5nIEFmcmljYW4gVXJiYW5pemF0aW9uIGluIHRoZSBDb250ZXh0IG9mIEVudmly
b25tZW50YWwgQ2hhbmdlPC90aXRsZT48c2Vjb25kYXJ5LXRpdGxlPkludGVyYWN0aW9uczwvc2Vj
b25kYXJ5LXRpdGxlPjwvdGl0bGVzPjxwZXJpb2RpY2FsPjxmdWxsLXRpdGxlPkludGVyYWN0aW9u
czwvZnVsbC10aXRsZT48L3BlcmlvZGljYWw+PHZvbHVtZT4yPC92b2x1bWU+PGRhdGVzPjx5ZWFy
PjIwMTQ8L3llYXI+PC9kYXRlcz48dXJscz48L3VybHM+PC9yZWNvcmQ+PC9DaXRlPjxDaXRlPjxB
dXRob3I+V2FuZzwvQXV0aG9yPjxZZWFyPjIwMjE8L1llYXI+PFJlY051bT41NDM8L1JlY051bT48
cmVjb3JkPjxyZWMtbnVtYmVyPjU0MzwvcmVjLW51bWJlcj48Zm9yZWlnbi1rZXlzPjxrZXkgYXBw
PSJFTiIgZGItaWQ9IjVzend4cDBlcjJzYTB0ZXZ4YW12dDVhOXdkZXM5MjUwMDJ3cyIgdGltZXN0
YW1wPSIxNjgyNDE3MzEzIj41NDM8L2tleT48L2ZvcmVpZ24ta2V5cz48cmVmLXR5cGUgbmFtZT0i
Sm91cm5hbCBBcnRpY2xlIj4xNzwvcmVmLXR5cGU+PGNvbnRyaWJ1dG9ycz48YXV0aG9ycz48YXV0
aG9yPldhbmcsIFlhIFBpbmc8L2F1dGhvcj48YXV0aG9yPktpbnRyZWEsIEtlaXRoPC9hdXRob3I+
PC9hdXRob3JzPjwvY29udHJpYnV0b3JzPjx0aXRsZXM+PHRpdGxlPlVyYmFuIEV4cGFuc2lvbiBh
bmQgTGFuZCBVc2UgQ2hhbmdlcyBpbiBBc2lhIGFuZCBBZnJpY2E8L3RpdGxlPjxzZWNvbmRhcnkt
dGl0bGU+RW52aXJvbm1lbnQgYW5kIFVyYmFuaXphdGlvbiBBc2lhPC9zZWNvbmRhcnktdGl0bGU+
PC90aXRsZXM+PHBlcmlvZGljYWw+PGZ1bGwtdGl0bGU+RW52aXJvbm1lbnQgYW5kIFVyYmFuaXph
dGlvbiBBc2lhPC9mdWxsLXRpdGxlPjwvcGVyaW9kaWNhbD48cGFnZXM+UzEzIC0gUzE3PC9wYWdl
cz48dm9sdW1lPjEyPC92b2x1bWU+PGRhdGVzPjx5ZWFyPjIwMjE8L3llYXI+PC9kYXRlcz48dXJs
cz48L3VybHM+PC9yZWNvcmQ+PC9DaXRlPjxDaXRlPjxBdXRob3I+QWJyYWhhbXM8L0F1dGhvcj48
WWVhcj4yMDE5PC9ZZWFyPjxSZWNOdW0+NTcwPC9SZWNOdW0+PHJlY29yZD48cmVjLW51bWJlcj41
NzA8L3JlYy1udW1iZXI+PGZvcmVpZ24ta2V5cz48a2V5IGFwcD0iRU4iIGRiLWlkPSI1c3p3eHAw
ZXIyc2EwdGV2eGFtdnQ1YTl3ZGVzOTI1MDAyd3MiIHRpbWVzdGFtcD0iMTY4NDgyOTA3NCI+NTcw
PC9rZXk+PC9mb3JlaWduLWtleXM+PHJlZi10eXBlIG5hbWU9IkpvdXJuYWwgQXJ0aWNsZSI+MTc8
L3JlZi10eXBlPjxjb250cmlidXRvcnM+PGF1dGhvcnM+PGF1dGhvcj5BYnJhaGFtcywgQ2FyeW48
L2F1dGhvcj48YXV0aG9yPkV2ZXJhdHQsIERhdmlkPC9hdXRob3I+PC9hdXRob3JzPjwvY29udHJp
YnV0b3JzPjx0aXRsZXM+PHRpdGxlPkNpdHkgUHJvZmlsZTogSm9oYW5uZXNidXJnLCBTb3V0aCBB
ZnJpY2E8L3RpdGxlPjxzZWNvbmRhcnktdGl0bGU+RW52aXJvbm1lbnQgYW5kIFVyYmFuaXphdGlv
biBBc2lhPC9zZWNvbmRhcnktdGl0bGU+PC90aXRsZXM+PHBlcmlvZGljYWw+PGZ1bGwtdGl0bGU+
RW52aXJvbm1lbnQgYW5kIFVyYmFuaXphdGlvbiBBc2lhPC9mdWxsLXRpdGxlPjwvcGVyaW9kaWNh
bD48cGFnZXM+MjU1IC0gMjcwPC9wYWdlcz48dm9sdW1lPjEwPC92b2x1bWU+PGRhdGVzPjx5ZWFy
PjIwMTk8L3llYXI+PC9kYXRlcz48dXJscz48L3VybHM+PC9yZWNvcmQ+PC9DaXRlPjwvRW5kTm90
ZT4A
</w:fldData>
        </w:fldChar>
      </w:r>
      <w:r w:rsidR="002D0733">
        <w:instrText xml:space="preserve"> ADDIN EN.CITE.DATA </w:instrText>
      </w:r>
      <w:r w:rsidR="002D0733">
        <w:fldChar w:fldCharType="end"/>
      </w:r>
      <w:r>
        <w:fldChar w:fldCharType="separate"/>
      </w:r>
      <w:r w:rsidR="002D0733">
        <w:rPr>
          <w:noProof/>
        </w:rPr>
        <w:t>[22-24]</w:t>
      </w:r>
      <w:r>
        <w:fldChar w:fldCharType="end"/>
      </w:r>
      <w:r>
        <w:t xml:space="preserve">. Johannesburg, a diverse metropolis of 6.1 million with a blend of modern and traditional architecture, grapples with health ailments like HIV, tuberculosis, and non-communicable diseases. These are intensified by </w:t>
      </w:r>
      <w:r w:rsidR="001509CD">
        <w:t>urbanisation</w:t>
      </w:r>
      <w:r w:rsidR="00462A2C">
        <w:t>, socio</w:t>
      </w:r>
      <w:ins w:id="247" w:author="Craig Parker" w:date="2024-03-11T12:19:00Z">
        <w:r w:rsidR="00A42806">
          <w:t>-</w:t>
        </w:r>
      </w:ins>
      <w:del w:id="248" w:author="Craig Parker" w:date="2024-03-11T12:07:00Z">
        <w:r w:rsidR="00462A2C" w:rsidDel="003F68BA">
          <w:delText>-</w:delText>
        </w:r>
      </w:del>
      <w:r w:rsidR="00462A2C">
        <w:t>economic disparities, and</w:t>
      </w:r>
      <w:r>
        <w:t xml:space="preserve"> broader social determinants of health (SDOH) like education and employment</w:t>
      </w:r>
      <w:r>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 </w:instrText>
      </w:r>
      <w:r w:rsidR="002D0733">
        <w:fldChar w:fldCharType="begin">
          <w:fldData xml:space="preserve">PEVuZE5vdGU+PENpdGU+PEF1dGhvcj5SZWVzPC9BdXRob3I+PFllYXI+MjAxNzwvWWVhcj48UmVj
TnVtPjMzMjwvUmVjTnVtPjxEaXNwbGF5VGV4dD5bMjQtMjZdPC9EaXNwbGF5VGV4dD48cmVjb3Jk
PjxyZWMtbnVtYmVyPjMzMjwvcmVjLW51bWJlcj48Zm9yZWlnbi1rZXlzPjxrZXkgYXBwPSJFTiIg
ZGItaWQ9IjVzend4cDBlcjJzYTB0ZXZ4YW12dDVhOXdkZXM5MjUwMDJ3cyIgdGltZXN0YW1wPSIx
NjczMjU4NzE5Ij4zMzI8L2tleT48L2ZvcmVpZ24ta2V5cz48cmVmLXR5cGUgbmFtZT0iSm91cm5h
bCBBcnRpY2xlIj4xNzwvcmVmLXR5cGU+PGNvbnRyaWJ1dG9ycz48YXV0aG9ycz48YXV0aG9yPlJl
ZXMsIEhlbGVuIFY8L2F1dGhvcj48YXV0aG9yPkRlbGFueS1Nb3JldGx3ZSwgU2luZWFkPC9hdXRo
b3I+PGF1dGhvcj5TY29yZ2llLCBGaW9uYTwvYXV0aG9yPjxhdXRob3I+THVjaHRlcnMsIFN0YW5s
ZXk8L2F1dGhvcj48YXV0aG9yPkNoZXJzaWNoLCBNYXR0aGV3IEZyYW5jaXM8L2F1dGhvcj48L2F1
dGhvcnM+PC9jb250cmlidXRvcnM+PHRpdGxlcz48dGl0bGU+QXQgdGhlIEhlYXJ0IG9mIHRoZSBQ
cm9ibGVtOiBIZWFsdGggaW4gSm9oYW5uZXNidXJn4oCZcyBJbm5lci1DaXR5PC90aXRsZT48c2Vj
b25kYXJ5LXRpdGxlPkJNQyBQdWJsaWMgSGVhbHRoPC9zZWNvbmRhcnktdGl0bGU+PC90aXRsZXM+
PHBlcmlvZGljYWw+PGZ1bGwtdGl0bGU+Qk1DIFB1YmxpYyBIZWFsdGg8L2Z1bGwtdGl0bGU+PC9w
ZXJpb2RpY2FsPjx2b2x1bWU+MTc8L3ZvbHVtZT48ZGF0ZXM+PHllYXI+MjAxNzwveWVhcj48L2Rh
dGVzPjx1cmxzPjwvdXJscz48L3JlY29yZD48L0NpdGU+PENpdGU+PEF1dGhvcj5BYnJhaGFtczwv
QXV0aG9yPjxZZWFyPjIwMTk8L1llYXI+PFJlY051bT41NzA8L1JlY051bT48cmVjb3JkPjxyZWMt
bnVtYmVyPjU3MDwvcmVjLW51bWJlcj48Zm9yZWlnbi1rZXlzPjxrZXkgYXBwPSJFTiIgZGItaWQ9
IjVzend4cDBlcjJzYTB0ZXZ4YW12dDVhOXdkZXM5MjUwMDJ3cyIgdGltZXN0YW1wPSIxNjg0ODI5
MDc0Ij41NzA8L2tleT48L2ZvcmVpZ24ta2V5cz48cmVmLXR5cGUgbmFtZT0iSm91cm5hbCBBcnRp
Y2xlIj4xNzwvcmVmLXR5cGU+PGNvbnRyaWJ1dG9ycz48YXV0aG9ycz48YXV0aG9yPkFicmFoYW1z
LCBDYXJ5bjwvYXV0aG9yPjxhdXRob3I+RXZlcmF0dCwgRGF2aWQ8L2F1dGhvcj48L2F1dGhvcnM+
PC9jb250cmlidXRvcnM+PHRpdGxlcz48dGl0bGU+Q2l0eSBQcm9maWxlOiBKb2hhbm5lc2J1cmcs
IFNvdXRoIEFmcmljYTwvdGl0bGU+PHNlY29uZGFyeS10aXRsZT5FbnZpcm9ubWVudCBhbmQgVXJi
YW5pemF0aW9uIEFzaWE8L3NlY29uZGFyeS10aXRsZT48L3RpdGxlcz48cGVyaW9kaWNhbD48ZnVs
bC10aXRsZT5FbnZpcm9ubWVudCBhbmQgVXJiYW5pemF0aW9uIEFzaWE8L2Z1bGwtdGl0bGU+PC9w
ZXJpb2RpY2FsPjxwYWdlcz4yNTUgLSAyNzA8L3BhZ2VzPjx2b2x1bWU+MTA8L3ZvbHVtZT48ZGF0
ZXM+PHllYXI+MjAxOTwveWVhcj48L2RhdGVzPjx1cmxzPjwvdXJscz48L3JlY29yZD48L0NpdGU+
PENpdGU+PFJlY051bT41Nzg8L1JlY051bT48cmVjb3JkPjxyZWMtbnVtYmVyPjU3ODwvcmVjLW51
bWJlcj48Zm9yZWlnbi1rZXlzPjxrZXkgYXBwPSJFTiIgZGItaWQ9IjVzend4cDBlcjJzYTB0ZXZ4
YW12dDVhOXdkZXM5MjUwMDJ3cyIgdGltZXN0YW1wPSIxNjg0ODQ4OTMyIj41Nzg8L2tleT48L2Zv
cmVpZ24ta2V5cz48cmVmLXR5cGUgbmFtZT0iSm91cm5hbCBBcnRpY2xlIj4xNzwvcmVmLXR5cGU+
PGNvbnRyaWJ1dG9ycz48L2NvbnRyaWJ1dG9ycz48dGl0bGVzPjx0aXRsZT5NYWNyb3RyZW5kcy4g
KDIwMjMpLiBKb2hhbm5lc2J1cmcsIFNvdXRoIEFmcmljYSBNZXRybyBBcmVhIFBvcHVsYXRpb24g
MTk1MC0yMDIzLiBSZXRyaWV2ZWQgTWF5IDIzLCAyMDIzLCBmcm9tIGh0dHBzOi8vd3d3Lm1hY3Jv
dHJlbmRzLm5ldC9jaXRpZXMvMjI0ODYvam9oYW5uZXNidXJnL3BvcHVsYXRpb248L3RpdGxlPjwv
dGl0bGVzPjxkYXRlcz48L2RhdGVzPjx1cmxzPjwvdXJscz48L3JlY29yZD48L0NpdGU+PC9FbmRO
b3RlPn==
</w:fldData>
        </w:fldChar>
      </w:r>
      <w:r w:rsidR="002D0733">
        <w:instrText xml:space="preserve"> ADDIN EN.CITE.DATA </w:instrText>
      </w:r>
      <w:r w:rsidR="002D0733">
        <w:fldChar w:fldCharType="end"/>
      </w:r>
      <w:r>
        <w:fldChar w:fldCharType="separate"/>
      </w:r>
      <w:r w:rsidR="002D0733">
        <w:rPr>
          <w:noProof/>
        </w:rPr>
        <w:t>[24-26]</w:t>
      </w:r>
      <w:r>
        <w:fldChar w:fldCharType="end"/>
      </w:r>
      <w:r>
        <w:t>.</w:t>
      </w:r>
      <w:ins w:id="249" w:author="Craig Parker" w:date="2024-02-27T13:50:00Z">
        <w:r w:rsidR="002A260D" w:rsidRPr="002A260D">
          <w:t xml:space="preserve"> Areas with less vegetation and higher levels of poverty face greater heat impacts, a reflection of the </w:t>
        </w:r>
      </w:ins>
      <w:ins w:id="250" w:author="Craig Parker" w:date="2024-03-11T12:08:00Z">
        <w:r w:rsidR="00E178EB">
          <w:t>'</w:t>
        </w:r>
      </w:ins>
      <w:ins w:id="251" w:author="Craig Parker" w:date="2024-02-27T13:50:00Z">
        <w:r w:rsidR="002A260D" w:rsidRPr="002A260D">
          <w:t>Green Apartheid</w:t>
        </w:r>
      </w:ins>
      <w:ins w:id="252" w:author="Craig Parker" w:date="2024-03-11T12:08:00Z">
        <w:r w:rsidR="00E178EB">
          <w:t>'</w:t>
        </w:r>
      </w:ins>
      <w:ins w:id="253" w:author="Craig Parker" w:date="2024-02-27T13:50:00Z">
        <w:r w:rsidR="002A260D" w:rsidRPr="002A260D">
          <w:t xml:space="preserve"> that characteri</w:t>
        </w:r>
      </w:ins>
      <w:ins w:id="254" w:author="Craig Parker" w:date="2024-03-11T12:08:00Z">
        <w:r w:rsidR="00905781">
          <w:t>s</w:t>
        </w:r>
      </w:ins>
      <w:ins w:id="255" w:author="Craig Parker" w:date="2024-02-27T13:50:00Z">
        <w:r w:rsidR="002A260D" w:rsidRPr="002A260D">
          <w:t>es the city</w:t>
        </w:r>
      </w:ins>
      <w:ins w:id="256" w:author="Craig Parker" w:date="2024-03-11T12:08:00Z">
        <w:r w:rsidR="00E178EB">
          <w:t>'</w:t>
        </w:r>
      </w:ins>
      <w:ins w:id="257" w:author="Craig Parker" w:date="2024-02-27T13:50:00Z">
        <w:r w:rsidR="002A260D" w:rsidRPr="002A260D">
          <w:t>s urban forest and its accessibility</w:t>
        </w:r>
      </w:ins>
      <w:r w:rsidR="00E06A3E">
        <w:fldChar w:fldCharType="begin"/>
      </w:r>
      <w:r w:rsidR="002D0733">
        <w:instrText xml:space="preserve"> ADDIN EN.CITE &lt;EndNote&gt;&lt;Cite&gt;&lt;Author&gt;Venter&lt;/Author&gt;&lt;Year&gt;2020&lt;/Year&gt;&lt;RecNum&gt;791&lt;/RecNum&gt;&lt;DisplayText&gt;[27]&lt;/DisplayText&gt;&lt;record&gt;&lt;rec-number&gt;791&lt;/rec-number&gt;&lt;foreign-keys&gt;&lt;key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E06A3E">
        <w:fldChar w:fldCharType="separate"/>
      </w:r>
      <w:r w:rsidR="002D0733">
        <w:rPr>
          <w:noProof/>
        </w:rPr>
        <w:t>[27]</w:t>
      </w:r>
      <w:r w:rsidR="00E06A3E">
        <w:fldChar w:fldCharType="end"/>
      </w:r>
      <w:commentRangeStart w:id="258"/>
      <w:ins w:id="259" w:author="Craig Parker" w:date="2024-02-27T13:50:00Z">
        <w:r w:rsidR="002A260D" w:rsidRPr="002A260D">
          <w:t>​​</w:t>
        </w:r>
      </w:ins>
      <w:commentRangeEnd w:id="258"/>
      <w:ins w:id="260" w:author="Craig Parker" w:date="2024-02-27T13:52:00Z">
        <w:r w:rsidR="002A260D">
          <w:rPr>
            <w:rStyle w:val="CommentReference"/>
          </w:rPr>
          <w:commentReference w:id="258"/>
        </w:r>
      </w:ins>
      <w:ins w:id="261" w:author="Craig Parker" w:date="2024-02-27T13:50:00Z">
        <w:r w:rsidR="002A260D" w:rsidRPr="002A260D">
          <w:t>.</w:t>
        </w:r>
      </w:ins>
      <w:r>
        <w:t xml:space="preserve"> Similarly, Abidjan, an economic centre with a population of 6.3 million, struggles with diseases such as malaria and non-communicable diseases driven by </w:t>
      </w:r>
      <w:r w:rsidR="00C24274">
        <w:t>urbanisation</w:t>
      </w:r>
      <w:del w:id="262" w:author="Craig Parker" w:date="2024-03-11T12:19:00Z">
        <w:r w:rsidDel="000D483B">
          <w:delText>, socio</w:delText>
        </w:r>
      </w:del>
      <w:del w:id="263" w:author="Craig Parker" w:date="2024-03-11T12:07:00Z">
        <w:r w:rsidDel="003F68BA">
          <w:delText>-</w:delText>
        </w:r>
      </w:del>
      <w:del w:id="264" w:author="Craig Parker" w:date="2024-03-11T12:19:00Z">
        <w:r w:rsidDel="000D483B">
          <w:delText>economic factors,</w:delText>
        </w:r>
      </w:del>
      <w:r>
        <w:t xml:space="preserve"> and wider SDOH</w:t>
      </w:r>
      <w:r>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 </w:instrText>
      </w:r>
      <w:r w:rsidR="002D0733">
        <w:fldChar w:fldCharType="begin">
          <w:fldData xml:space="preserve">PEVuZE5vdGU+PENpdGU+PEF1dGhvcj5HcmFuYWRvPC9BdXRob3I+PFllYXI+MjAxMTwvWWVhcj48
UmVjTnVtPjU0MDwvUmVjTnVtPjxEaXNwbGF5VGV4dD5bMjgtMzBdPC9EaXNwbGF5VGV4dD48cmVj
b3JkPjxyZWMtbnVtYmVyPjU0MDwvcmVjLW51bWJlcj48Zm9yZWlnbi1rZXlzPjxrZXkgYXBwPSJF
TiIgZGItaWQ9IjVzend4cDBlcjJzYTB0ZXZ4YW12dDVhOXdkZXM5MjUwMDJ3cyIgdGltZXN0YW1w
PSIxNjgyNDE0MjU1Ij41NDA8L2tleT48L2ZvcmVpZ24ta2V5cz48cmVmLXR5cGUgbmFtZT0iSm91
cm5hbCBBcnRpY2xlIj4xNzwvcmVmLXR5cGU+PGNvbnRyaWJ1dG9ycz48YXV0aG9ycz48YXV0aG9y
PkdyYW5hZG8sIFMuPC9hdXRob3I+PGF1dGhvcj5NYW5kZXJzb24sIEwuPC9hdXRob3I+PGF1dGhv
cj5PYnJpc3QsIEIuPC9hdXRob3I+PGF1dGhvcj5UYW5uZXIsIE0uPC9hdXRob3I+PC9hdXRob3Jz
PjwvY29udHJpYnV0b3JzPjxhdXRoLWFkZHJlc3M+U3dpc3MgVHJvcGljYWwgJmFtcDsgUHVibGlj
IEhlYWx0aCBJbnN0aXR1dGUsIFBPIEJveCA0MDAyLCBCYXNlbCwgU3dpdHplcmxhbmQuIHN0ZWZh
bmllLmdyYW5hZG9AYmx1ZXdpbi5jaDwvYXV0aC1hZGRyZXNzPjx0aXRsZXM+PHRpdGxlPkFwcHJv
cHJpYXRpbmcgJnF1b3Q7bWFsYXJpYSZxdW90OzogbG9jYWwgcmVzcG9uc2VzIHRvIG1hbGFyaWEg
dHJlYXRtZW50IGFuZCBwcmV2ZW50aW9uIGluIEFiaWRqYW4sIENvdGUgZCZhcG9zO0l2b2lyZTwv
dGl0bGU+PHNlY29uZGFyeS10aXRsZT5NZWQgQW50aHJvcG9sPC9zZWNvbmRhcnktdGl0bGU+PC90
aXRsZXM+PHBlcmlvZGljYWw+PGZ1bGwtdGl0bGU+TWVkIEFudGhyb3BvbDwvZnVsbC10aXRsZT48
L3BlcmlvZGljYWw+PHBhZ2VzPjEwMi0yMTwvcGFnZXM+PHZvbHVtZT4zMDwvdm9sdW1lPjxudW1i
ZXI+MTwvbnVtYmVyPjxrZXl3b3Jkcz48a2V5d29yZD4qQW50aHJvcG9sb2d5LCBDdWx0dXJhbDwv
a2V5d29yZD48a2V5d29yZD5Db3RlIGQmYXBvcztJdm9pcmU8L2tleXdvcmQ+PGtleXdvcmQ+RGlz
ZWFzZSBNYW5hZ2VtZW50PC9rZXl3b3JkPjxrZXl3b3JkPkh1bWFuczwva2V5d29yZD48a2V5d29y
ZD5NYWxhcmlhL2RydWcgdGhlcmFweS9wcmV2ZW50aW9uICZhbXA7IGNvbnRyb2wvKnRoZXJhcHk8
L2tleXdvcmQ+PC9rZXl3b3Jkcz48ZGF0ZXM+PHllYXI+MjAxMTwveWVhcj48cHViLWRhdGVzPjxk
YXRlPkphbjwvZGF0ZT48L3B1Yi1kYXRlcz48L2RhdGVzPjxpc2JuPjAxNDUtOTc0MDwvaXNibj48
YWNjZXNzaW9uLW51bT4yMTIxODM1ODwvYWNjZXNzaW9uLW51bT48dXJscz48L3VybHM+PGVsZWN0
cm9uaWMtcmVzb3VyY2UtbnVtPjEwLjEwODAvMDE0NTk3NDAuMjAxMC40ODg2NjQ8L2VsZWN0cm9u
aWMtcmVzb3VyY2UtbnVtPjxyZW1vdGUtZGF0YWJhc2UtcHJvdmlkZXI+TkxNPC9yZW1vdGUtZGF0
YWJhc2UtcHJvdmlkZXI+PGxhbmd1YWdlPmVuZzwvbGFuZ3VhZ2U+PC9yZWNvcmQ+PC9DaXRlPjxD
aXRlPjxBdXRob3I+RGpvbWFuZDwvQXV0aG9yPjxZZWFyPjIwMDM8L1llYXI+PFJlY051bT41NDE8
L1JlY051bT48cmVjb3JkPjxyZWMtbnVtYmVyPjU0MTwvcmVjLW51bWJlcj48Zm9yZWlnbi1rZXlz
PjxrZXkgYXBwPSJFTiIgZGItaWQ9IjVzend4cDBlcjJzYTB0ZXZ4YW12dDVhOXdkZXM5MjUwMDJ3
cyIgdGltZXN0YW1wPSIxNjgyNDE0MzI1Ij41NDE8L2tleT48L2ZvcmVpZ24ta2V5cz48cmVmLXR5
cGUgbmFtZT0iSm91cm5hbCBBcnRpY2xlIj4xNzwvcmVmLXR5cGU+PGNvbnRyaWJ1dG9ycz48YXV0
aG9ycz48YXV0aG9yPkRqb21hbmQsIEcuPC9hdXRob3I+PGF1dGhvcj5Sb2VscywgVC48L2F1dGhv
cj48YXV0aG9yPkVsbGVyYnJvY2ssIFQuPC9hdXRob3I+PGF1dGhvcj5IYW5zb24sIEQuPC9hdXRo
b3I+PGF1dGhvcj5EaW9tYW5kZSwgRi48L2F1dGhvcj48YXV0aG9yPk1vbmdhLCBCLjwvYXV0aG9y
PjxhdXRob3I+TWF1cmljZSwgQy48L2F1dGhvcj48YXV0aG9yPk5rZW5nYXNvbmcsIEouPC9hdXRo
b3I+PGF1dGhvcj5Lb25hbi1Lb2tvLCBSLjwvYXV0aG9yPjxhdXRob3I+S2FkaW8sIEEuPC9hdXRo
b3I+PGF1dGhvcj5XaWt0b3IsIFMuPC9hdXRob3I+PGF1dGhvcj5MYWNrcml0eiwgRS48L2F1dGhv
cj48YXV0aG9yPlNhYmEsIEouPC9hdXRob3I+PGF1dGhvcj5DaG9yYmEsIFQuPC9hdXRob3I+PC9h
dXRob3JzPjwvY29udHJpYnV0b3JzPjxhdXRoLWFkZHJlc3M+UHJvamV0IFJFVFJPLUNJLCBBYmlk
amFuLCBDw7R0ZSBkJmFwb3M7SXZvaXJlLiBnZGpvbWFuZEBmaGNyYy5vcmc8L2F1dGgtYWRkcmVz
cz48dGl0bGVzPjx0aXRsZT5WaXJvbG9naWMgYW5kIGltbXVub2xvZ2ljIG91dGNvbWVzIGFuZCBw
cm9ncmFtbWF0aWMgY2hhbGxlbmdlcyBvZiBhbiBhbnRpcmV0cm92aXJhbCB0cmVhdG1lbnQgcGls
b3QgcHJvamVjdCBpbiBBYmlkamFuLCBDw7R0ZSBkJmFwb3M7SXZvaXJlPC90aXRsZT48c2Vjb25k
YXJ5LXRpdGxlPkFpZHM8L3NlY29uZGFyeS10aXRsZT48L3RpdGxlcz48cGVyaW9kaWNhbD48ZnVs
bC10aXRsZT5BSURTPC9mdWxsLXRpdGxlPjwvcGVyaW9kaWNhbD48cGFnZXM+UzUtMTU8L3BhZ2Vz
Pjx2b2x1bWU+MTcgU3VwcGwgMzwvdm9sdW1lPjxrZXl3b3Jkcz48a2V5d29yZD5BZG9sZXNjZW50
PC9rZXl3b3JkPjxrZXl3b3JkPkFkdWx0PC9rZXl3b3JkPjxrZXl3b3JkPkFudGktSElWIEFnZW50
cy8qdGhlcmFwZXV0aWMgdXNlPC9rZXl3b3JkPjxrZXl3b3JkPipBbnRpcmV0cm92aXJhbCBUaGVy
YXB5LCBIaWdobHkgQWN0aXZlPC9rZXl3b3JkPjxrZXl3b3JkPkNENCBMeW1waG9jeXRlIENvdW50
PC9rZXl3b3JkPjxrZXl3b3JkPkNoaWxkPC9rZXl3b3JkPjxrZXl3b3JkPkNvdGUgZCZhcG9zO0l2
b2lyZTwva2V5d29yZD48a2V5d29yZD4qRGV2ZWxvcGluZyBDb3VudHJpZXM8L2tleXdvcmQ+PGtl
eXdvcmQ+RmVtYWxlPC9rZXl3b3JkPjxrZXl3b3JkPkdvdmVybm1lbnQgUHJvZ3JhbXM8L2tleXdv
cmQ+PGtleXdvcmQ+SElWIEluZmVjdGlvbnMvKmRydWcgdGhlcmFweS9pbW11bm9sb2d5L3Zpcm9s
b2d5PC9rZXl3b3JkPjxrZXl3b3JkPkhJVi0xLyppc29sYXRpb24gJmFtcDsgcHVyaWZpY2F0aW9u
PC9rZXl3b3JkPjxrZXl3b3JkPkh1bWFuczwva2V5d29yZD48a2V5d29yZD5JbnRlcm5hdGlvbmFs
IENvb3BlcmF0aW9uPC9rZXl3b3JkPjxrZXl3b3JkPk1hbGU8L2tleXdvcmQ+PGtleXdvcmQ+UGls
b3QgUHJvamVjdHM8L2tleXdvcmQ+PGtleXdvcmQ+UHJvZ3JhbSBFdmFsdWF0aW9uPC9rZXl3b3Jk
PjxrZXl3b3JkPlJldmVyc2UgVHJhbnNjcmlwdGFzZSBJbmhpYml0b3JzL3RoZXJhcGV1dGljIHVz
ZTwva2V5d29yZD48a2V5d29yZD5UcmVhdG1lbnQgT3V0Y29tZTwva2V5d29yZD48a2V5d29yZD5W
aXJhbCBMb2FkPC9rZXl3b3JkPjwva2V5d29yZHM+PGRhdGVzPjx5ZWFyPjIwMDM8L3llYXI+PHB1
Yi1kYXRlcz48ZGF0ZT5KdWw8L2RhdGU+PC9wdWItZGF0ZXM+PC9kYXRlcz48aXNibj4wMjY5LTkz
NzAgKFByaW50KSYjeEQ7MDI2OS05MzcwPC9pc2JuPjxhY2Nlc3Npb24tbnVtPjE0NTY1NjA0PC9h
Y2Nlc3Npb24tbnVtPjx1cmxzPjwvdXJscz48ZWxlY3Ryb25pYy1yZXNvdXJjZS1udW0+MTAuMTA5
Ny8wMDAwMjAzMC0yMDAzMTcwMDMtMDAwMDI8L2VsZWN0cm9uaWMtcmVzb3VyY2UtbnVtPjxyZW1v
dGUtZGF0YWJhc2UtcHJvdmlkZXI+TkxNPC9yZW1vdGUtZGF0YWJhc2UtcHJvdmlkZXI+PGxhbmd1
YWdlPmVuZzwvbGFuZ3VhZ2U+PC9yZWNvcmQ+PC9DaXRlPjxDaXRlPjxSZWNOdW0+NTc3PC9SZWNO
dW0+PHJlY29yZD48cmVjLW51bWJlcj41Nzc8L3JlYy1udW1iZXI+PGZvcmVpZ24ta2V5cz48a2V5
IGFwcD0iRU4iIGRiLWlkPSI1c3p3eHAwZXIyc2EwdGV2eGFtdnQ1YTl3ZGVzOTI1MDAyd3MiIHRp
bWVzdGFtcD0iMTY4NDg0ODY1MCI+NTc3PC9rZXk+PC9mb3JlaWduLWtleXM+PHJlZi10eXBlIG5h
bWU9IkpvdXJuYWwgQXJ0aWNsZSI+MTc8L3JlZi10eXBlPjxjb250cmlidXRvcnM+PC9jb250cmli
dXRvcnM+PHRpdGxlcz48dGl0bGU+V29ybGQgUG9wdWxhdGlvbiBSZXZpZXcuICgyMDIzKS4gQWJp
ZGphbiBQb3B1bGF0aW9uIDIwMjMuIFJldHJpZXZlZCBNYXkgMjMsIDIwMjMsIGZyb20gaHR0cHM6
Ly93b3JsZHBvcHVsYXRpb25yZXZpZXcuY29tL3dvcmxkLWNpdGllcy9hYmlkamFuLXBvcHVsYXRp
b248L3RpdGxlPjwvdGl0bGVzPjxkYXRlcz48L2RhdGVzPjx1cmxzPjwvdXJscz48L3JlY29yZD48
L0NpdGU+PC9FbmROb3RlPn==
</w:fldData>
        </w:fldChar>
      </w:r>
      <w:r w:rsidR="002D0733">
        <w:instrText xml:space="preserve"> ADDIN EN.CITE.DATA </w:instrText>
      </w:r>
      <w:r w:rsidR="002D0733">
        <w:fldChar w:fldCharType="end"/>
      </w:r>
      <w:r>
        <w:fldChar w:fldCharType="separate"/>
      </w:r>
      <w:r w:rsidR="002D0733">
        <w:rPr>
          <w:noProof/>
        </w:rPr>
        <w:t>[28-30]</w:t>
      </w:r>
      <w:r>
        <w:fldChar w:fldCharType="end"/>
      </w:r>
      <w:r>
        <w:t xml:space="preserve">. </w:t>
      </w:r>
    </w:p>
    <w:p w14:paraId="46933582" w14:textId="1EB3D7C9" w:rsidR="000D7BBE" w:rsidRDefault="000D7BBE" w:rsidP="000D7BBE">
      <w:r>
        <w:t xml:space="preserve">Both cities represent Urban Heat Islands (UHI), a phenomenon where urban areas exhibit higher temperatures than their rural surroundings due to human </w:t>
      </w:r>
      <w:commentRangeStart w:id="265"/>
      <w:r>
        <w:t>activities</w:t>
      </w:r>
      <w:commentRangeEnd w:id="265"/>
      <w:r w:rsidR="002A260D">
        <w:rPr>
          <w:rStyle w:val="CommentReference"/>
        </w:rPr>
        <w:commentReference w:id="265"/>
      </w:r>
      <w:r w:rsidR="00E06A3E">
        <w:fldChar w:fldCharType="begin"/>
      </w:r>
      <w:r w:rsidR="002D0733">
        <w:instrText xml:space="preserve"> ADDIN EN.CITE &lt;EndNote&gt;&lt;Cite&gt;&lt;Author&gt;Souverijns&lt;/Author&gt;&lt;Year&gt;2022&lt;/Year&gt;&lt;RecNum&gt;792&lt;/RecNum&gt;&lt;DisplayText&gt;[31]&lt;/DisplayText&gt;&lt;record&gt;&lt;rec-number&gt;792&lt;/rec-number&gt;&lt;foreign-keys&gt;&lt;key app="EN" db-id="5szwxp0er2sa0tevxamvt5a9wdes925002ws" timestamp="1709582626"&gt;792&lt;/key&gt;&lt;/foreign-keys&gt;&lt;ref-type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E06A3E">
        <w:fldChar w:fldCharType="separate"/>
      </w:r>
      <w:r w:rsidR="002D0733">
        <w:rPr>
          <w:noProof/>
        </w:rPr>
        <w:t>[31]</w:t>
      </w:r>
      <w:r w:rsidR="00E06A3E">
        <w:fldChar w:fldCharType="end"/>
      </w:r>
      <w:r>
        <w:t>.</w:t>
      </w:r>
      <w:ins w:id="266" w:author="Craig Parker" w:date="2024-03-11T12:08:00Z">
        <w:r w:rsidR="00E178EB">
          <w:t xml:space="preserve"> </w:t>
        </w:r>
      </w:ins>
      <w:del w:id="267" w:author="Craig Parker" w:date="2024-03-11T12:08:00Z">
        <w:r w:rsidDel="00E178EB">
          <w:delText xml:space="preserve"> </w:delText>
        </w:r>
        <w:r w:rsidDel="00905781">
          <w:delText xml:space="preserve">Johannesburg's </w:delText>
        </w:r>
      </w:del>
      <w:ins w:id="268" w:author="Craig Parker" w:date="2024-03-11T12:08:00Z">
        <w:r w:rsidR="00E178EB">
          <w:t>Johannesburg'</w:t>
        </w:r>
        <w:r w:rsidR="00905781">
          <w:t xml:space="preserve">s </w:t>
        </w:r>
      </w:ins>
      <w:r>
        <w:t>extensive urban forest offers some respite, yet densely populated areas with scarce vegetation endure more severe heat impacts</w:t>
      </w:r>
      <w:r>
        <w:fldChar w:fldCharType="begin"/>
      </w:r>
      <w:r w:rsidR="002D0733">
        <w:instrText xml:space="preserve"> ADDIN EN.CITE &lt;EndNote&gt;&lt;Cite&gt;&lt;RecNum&gt;563&lt;/RecNum&gt;&lt;DisplayText&gt;[32]&lt;/DisplayText&gt;&lt;record&gt;&lt;rec-number&gt;563&lt;/rec-number&gt;&lt;foreign-keys&gt;&lt;key app="EN" db-id="5szwxp0er2sa0tevxamvt5a9wdes925002ws" timestamp="1684746860"&gt;563&lt;/key&gt;&lt;/foreign-keys&gt;&lt;ref-type name="Journal Article"&gt;17&lt;/ref-type&gt;&lt;contributors&gt;&lt;/contributors&gt;&lt;titles&gt;&lt;title&gt;UN-Habitat. (n.d.). South Africa. Retrieved May 22, 2023, from https://unhabitat.org/south-africa&lt;/title&gt;&lt;/titles&gt;&lt;dates&gt;&lt;/dates&gt;&lt;urls&gt;&lt;/urls&gt;&lt;/record&gt;&lt;/Cite&gt;&lt;/EndNote&gt;</w:instrText>
      </w:r>
      <w:r>
        <w:fldChar w:fldCharType="separate"/>
      </w:r>
      <w:r w:rsidR="002D0733">
        <w:rPr>
          <w:noProof/>
        </w:rPr>
        <w:t>[32]</w:t>
      </w:r>
      <w:r>
        <w:fldChar w:fldCharType="end"/>
      </w:r>
      <w:r>
        <w:t xml:space="preserve">. Conversely, </w:t>
      </w:r>
      <w:del w:id="269" w:author="Craig Parker" w:date="2024-03-11T12:08:00Z">
        <w:r w:rsidDel="00905781">
          <w:delText xml:space="preserve">Abidjan's </w:delText>
        </w:r>
      </w:del>
      <w:ins w:id="270" w:author="Craig Parker" w:date="2024-03-11T12:08:00Z">
        <w:r w:rsidR="00905781">
          <w:t>Abidjan</w:t>
        </w:r>
        <w:r w:rsidR="00E178EB">
          <w:t>'</w:t>
        </w:r>
        <w:r w:rsidR="00905781">
          <w:t xml:space="preserve">s </w:t>
        </w:r>
      </w:ins>
      <w:r>
        <w:t xml:space="preserve">Cocody district is increasingly experiencing the UHI effect due to accelerated </w:t>
      </w:r>
      <w:r w:rsidR="00C24274">
        <w:t>urbanisation</w:t>
      </w:r>
      <w:r>
        <w:t xml:space="preserve"> and land use modifications. These evolving urban landscapes underscore the requirement for holistic health strategies in both cities</w:t>
      </w:r>
      <w:r>
        <w:fldChar w:fldCharType="begin"/>
      </w:r>
      <w:r w:rsidR="002D0733">
        <w:instrText xml:space="preserve"> ADDIN EN.CITE &lt;EndNote&gt;&lt;Cite&gt;&lt;Author&gt;Dongo&lt;/Author&gt;&lt;Year&gt;2018&lt;/Year&gt;&lt;RecNum&gt;348&lt;/RecNum&gt;&lt;DisplayText&gt;[33]&lt;/DisplayText&gt;&lt;record&gt;&lt;rec-number&gt;348&lt;/rec-number&gt;&lt;foreign-keys&gt;&lt;key app="EN" db-id="5szwxp0er2sa0tevxamvt5a9wdes925002ws" timestamp="1673521383"&gt;348&lt;/key&gt;&lt;/foreign-keys&gt;&lt;ref-type name="Journal Article"&gt;17&lt;/ref-type&gt;&lt;contributors&gt;&lt;authors&gt;&lt;author&gt;Dongo, Kouassi&lt;/author&gt;&lt;author&gt;Kablan, Malan&lt;/author&gt;&lt;author&gt;Kouamé, Fernand&lt;/author&gt;&lt;/authors&gt;&lt;/contributors&gt;&lt;titles&gt;&lt;title&gt;Mapping urban residents’ vulnerability to heat in Abidjan, Côte d’Ivoire&lt;/title&gt;&lt;secondary-title&gt;Climate and Development&lt;/secondary-title&gt;&lt;/titles&gt;&lt;periodical&gt;&lt;full-title&gt;Climate and Development&lt;/full-title&gt;&lt;/periodical&gt;&lt;pages&gt;1-14&lt;/pages&gt;&lt;volume&gt;10&lt;/volume&gt;&lt;dates&gt;&lt;year&gt;2018&lt;/year&gt;&lt;pub-dates&gt;&lt;date&gt;04/01&lt;/date&gt;&lt;/pub-dates&gt;&lt;/dates&gt;&lt;urls&gt;&lt;/urls&gt;&lt;electronic-resource-num&gt;10.1080/17565529.2018.1450213&lt;/electronic-resource-num&gt;&lt;/record&gt;&lt;/Cite&gt;&lt;/EndNote&gt;</w:instrText>
      </w:r>
      <w:r>
        <w:fldChar w:fldCharType="separate"/>
      </w:r>
      <w:r w:rsidR="002D0733">
        <w:rPr>
          <w:noProof/>
        </w:rPr>
        <w:t>[33]</w:t>
      </w:r>
      <w:r>
        <w:fldChar w:fldCharType="end"/>
      </w:r>
      <w:r>
        <w:t xml:space="preserve">. </w:t>
      </w:r>
    </w:p>
    <w:p w14:paraId="2F5E93D9" w14:textId="389B841E" w:rsidR="40B171D2" w:rsidRDefault="40B171D2">
      <w:pPr>
        <w:rPr>
          <w:ins w:id="271" w:author="Craig Parker" w:date="2024-03-05T09:18:00Z"/>
        </w:rPr>
      </w:pPr>
      <w:del w:id="272" w:author="Craig Parker" w:date="2024-02-28T12:43:00Z">
        <w:r w:rsidDel="40B171D2">
          <w:delText xml:space="preserve">Abidjan and Johannesburg were selected due to their unique geographical locations, symbolising West and Southern Africa, respectively, and their varying socio-economic, environmental conditions, </w:delText>
        </w:r>
        <w:r w:rsidDel="40B171D2">
          <w:lastRenderedPageBreak/>
          <w:delText>and SDOH. This facilitates a comparative analysis offering insights into the diverse health impacts of heat across various African contexts.</w:delText>
        </w:r>
      </w:del>
      <w:ins w:id="273" w:author="Craig Parker" w:date="2024-02-28T12:43:00Z">
        <w:r>
          <w:t xml:space="preserve">Abidjan and Johannesburg were selected for this study due to their unique characteristics and </w:t>
        </w:r>
      </w:ins>
      <w:ins w:id="274" w:author="Craig Parker" w:date="2024-03-11T12:20:00Z">
        <w:r w:rsidR="000D483B">
          <w:t>data availability</w:t>
        </w:r>
      </w:ins>
      <w:ins w:id="275" w:author="Craig Parker" w:date="2024-02-28T12:43:00Z">
        <w:r>
          <w:t>. Both cities have a high population density and are experiencing rapid urbani</w:t>
        </w:r>
      </w:ins>
      <w:ins w:id="276" w:author="Craig Parker" w:date="2024-03-11T12:08:00Z">
        <w:r w:rsidR="00905781">
          <w:t>s</w:t>
        </w:r>
      </w:ins>
      <w:ins w:id="277" w:author="Craig Parker" w:date="2024-02-28T12:43:00Z">
        <w:r>
          <w:t xml:space="preserve">ation, making them representative of the challenges faced by many African cities in the context of climate change and heat-related health impacts. Additionally, these cities have access to detailed health data from clinical trials and cohort studies, which is crucial for our analysis. The selection of these cities allows for a focused examination of heat-related health risks in urban African settings, </w:t>
        </w:r>
      </w:ins>
      <w:ins w:id="278" w:author="Craig Parker" w:date="2024-03-11T12:20:00Z">
        <w:r w:rsidR="000D483B">
          <w:t>potentially informing</w:t>
        </w:r>
      </w:ins>
      <w:ins w:id="279" w:author="Craig Parker" w:date="2024-02-28T12:43:00Z">
        <w:r>
          <w:t xml:space="preserve"> broader regional strategies for climate adaptation and public health.</w:t>
        </w:r>
      </w:ins>
    </w:p>
    <w:p w14:paraId="4C8E8F5C" w14:textId="77777777" w:rsidR="0053249D" w:rsidRDefault="0053249D">
      <w:pPr>
        <w:rPr>
          <w:ins w:id="280" w:author="Craig Parker" w:date="2024-03-05T09:18:00Z"/>
        </w:rPr>
      </w:pPr>
    </w:p>
    <w:p w14:paraId="11322F61" w14:textId="7F5911CC" w:rsidR="0053249D" w:rsidRDefault="0053249D">
      <w:pPr>
        <w:pStyle w:val="Heading1"/>
        <w:pPrChange w:id="281" w:author="Craig Parker" w:date="2024-03-05T09:39:00Z">
          <w:pPr/>
        </w:pPrChange>
      </w:pPr>
      <w:ins w:id="282" w:author="Craig Parker" w:date="2024-03-05T09:18:00Z">
        <w:r>
          <w:t>Methods</w:t>
        </w:r>
      </w:ins>
    </w:p>
    <w:p w14:paraId="4CD750AE" w14:textId="77777777" w:rsidR="002205B1" w:rsidRDefault="002205B1"/>
    <w:p w14:paraId="4BD1FA74" w14:textId="6E8B6B86" w:rsidR="002205B1" w:rsidRDefault="00641B8A" w:rsidP="00DF6C79">
      <w:commentRangeStart w:id="283"/>
      <w:commentRangeEnd w:id="283"/>
      <w:r>
        <w:rPr>
          <w:rStyle w:val="CommentReference"/>
        </w:rPr>
        <w:commentReference w:id="283"/>
      </w:r>
      <w:r w:rsidR="00BF0886" w:rsidRPr="00BF0886">
        <w:t xml:space="preserve">The study plans to combine datasets from </w:t>
      </w:r>
      <w:r w:rsidR="00314180">
        <w:t>many sources encompassing</w:t>
      </w:r>
      <w:r w:rsidR="00BF0886" w:rsidRPr="00BF0886">
        <w:t xml:space="preserve"> various fields—health, climate, environment, and Social Determinants of Health (SDOH). This multi-faceted approach will aid in building more thorough and locally pertinent models of heat-related health outcomes. These models will </w:t>
      </w:r>
      <w:r w:rsidR="000D0276">
        <w:t>consider</w:t>
      </w:r>
      <w:r w:rsidR="00BF0886" w:rsidRPr="00BF0886">
        <w:t xml:space="preserve"> the diverse range of day-to-day realities and experiences encountered by inhabitants within each city, capturing how these realities impact their health in the context of heat </w:t>
      </w:r>
      <w:r w:rsidR="001D5D65">
        <w:fldChar w:fldCharType="begin"/>
      </w:r>
      <w:r w:rsidR="002D0733">
        <w:instrText xml:space="preserve"> ADDIN EN.CITE &lt;EndNote&gt;&lt;Cite&gt;&lt;Author&gt;Wolf&lt;/Author&gt;&lt;Year&gt;2022&lt;/Year&gt;&lt;RecNum&gt;510&lt;/RecNum&gt;&lt;DisplayText&gt;[41]&lt;/DisplayText&gt;&lt;record&gt;&lt;rec-number&gt;510&lt;/rec-number&gt;&lt;foreign-keys&gt;&lt;key app="EN" db-id="5szwxp0er2sa0tevxamvt5a9wdes925002ws" timestamp="1682069154"&gt;510&lt;/key&gt;&lt;/foreign-keys&gt;&lt;ref-type name="Conference Proceedings"&gt;10&lt;/ref-type&gt;&lt;contributors&gt;&lt;authors&gt;&lt;author&gt;Wolf, S. Tony&lt;/author&gt;&lt;author&gt;Vecellio, Daniel J.&lt;/author&gt;&lt;author&gt;Kenney, W. Larry&lt;/author&gt;&lt;/authors&gt;&lt;/contributors&gt;&lt;titles&gt;&lt;title&gt;Adverse heat-health outcomes and critical environmental limits (PSU HEAT Project)&lt;/title&gt;&lt;/titles&gt;&lt;dates&gt;&lt;year&gt;2022&lt;/year&gt;&lt;/dates&gt;&lt;urls&gt;&lt;/urls&gt;&lt;/record&gt;&lt;/Cite&gt;&lt;/EndNote&gt;</w:instrText>
      </w:r>
      <w:r w:rsidR="001D5D65">
        <w:fldChar w:fldCharType="separate"/>
      </w:r>
      <w:r w:rsidR="002D0733">
        <w:rPr>
          <w:noProof/>
        </w:rPr>
        <w:t>[41]</w:t>
      </w:r>
      <w:r w:rsidR="001D5D65">
        <w:fldChar w:fldCharType="end"/>
      </w:r>
      <w:r w:rsidR="00BF0886" w:rsidRPr="00BF0886">
        <w:t xml:space="preserve">. In this study, </w:t>
      </w:r>
      <w:r w:rsidR="00E178EB">
        <w:t>'</w:t>
      </w:r>
      <w:r w:rsidR="00905781" w:rsidRPr="00BF0886">
        <w:t>lived experiences</w:t>
      </w:r>
      <w:r w:rsidR="00E178EB">
        <w:t>'</w:t>
      </w:r>
      <w:r w:rsidR="00905781" w:rsidRPr="00BF0886">
        <w:t xml:space="preserve"> </w:t>
      </w:r>
      <w:r w:rsidR="00BF0886" w:rsidRPr="00BF0886">
        <w:t xml:space="preserve">refers to the unique </w:t>
      </w:r>
      <w:r w:rsidR="00314180">
        <w:t>daily conditions, challenges, and opportunities individuals encounter</w:t>
      </w:r>
      <w:r w:rsidR="00BF0886" w:rsidRPr="00BF0886">
        <w:t xml:space="preserve">, shaped by their specific </w:t>
      </w:r>
      <w:r w:rsidR="00BF2ACB">
        <w:t>SDOH</w:t>
      </w:r>
      <w:r w:rsidR="00BF0886" w:rsidRPr="00BF0886">
        <w:t xml:space="preserve"> and environmental circumstances.</w:t>
      </w:r>
      <w:r w:rsidR="000D0276">
        <w:t xml:space="preserve"> </w:t>
      </w:r>
      <w:r w:rsidR="008B2DB9">
        <w:t>Additionally, multiple datasets within a particular domain (</w:t>
      </w:r>
      <w:r w:rsidR="00EC4B4B">
        <w:t>e.g.</w:t>
      </w:r>
      <w:r w:rsidR="006740A5">
        <w:t>,</w:t>
      </w:r>
      <w:r w:rsidR="008B2DB9">
        <w:t xml:space="preserve"> multiple </w:t>
      </w:r>
      <w:r w:rsidR="00EC4B4B">
        <w:t>health</w:t>
      </w:r>
      <w:r w:rsidR="008B2DB9">
        <w:t xml:space="preserve"> trial datasets) both increase the statistical sample sizes for more robust </w:t>
      </w:r>
      <w:r w:rsidR="000D0276">
        <w:t>modelling</w:t>
      </w:r>
      <w:r w:rsidR="008B2DB9">
        <w:t xml:space="preserve"> as well as enabl</w:t>
      </w:r>
      <w:r w:rsidR="006A2DC2">
        <w:t>e</w:t>
      </w:r>
      <w:r w:rsidR="008B2DB9">
        <w:t xml:space="preserve"> a rigorous quantification of key uncertainties (e.g.</w:t>
      </w:r>
      <w:r w:rsidR="006A2DC2">
        <w:t>,</w:t>
      </w:r>
      <w:r w:rsidR="008B2DB9">
        <w:t xml:space="preserve"> multiple climate datasets)</w:t>
      </w:r>
      <w:r w:rsidR="00B414BF">
        <w:fldChar w:fldCharType="begin"/>
      </w:r>
      <w:r w:rsidR="002D0733">
        <w:instrText xml:space="preserve"> ADDIN EN.CITE &lt;EndNote&gt;&lt;Cite&gt;&lt;Author&gt;Schubert&lt;/Author&gt;&lt;Year&gt;2011&lt;/Year&gt;&lt;RecNum&gt;506&lt;/RecNum&gt;&lt;DisplayText&gt;[42, 43]&lt;/DisplayText&gt;&lt;record&gt;&lt;rec-number&gt;506&lt;/rec-number&gt;&lt;foreign-keys&gt;&lt;key app="EN" db-id="5szwxp0er2sa0tevxamvt5a9wdes925002ws" timestamp="1682019346"&gt;506&lt;/key&gt;&lt;/foreign-keys&gt;&lt;ref-type name="Conference Proceedings"&gt;10&lt;/ref-type&gt;&lt;contributors&gt;&lt;authors&gt;&lt;author&gt;Schubert, Siegfried&lt;/author&gt;&lt;/authors&gt;&lt;/contributors&gt;&lt;titles&gt;&lt;title&gt;An Update on Experimental Climate Prediction and Analysis Products Being Developed at NASA&amp;apos;s Global Modeling and Assimilation Office&lt;/title&gt;&lt;/titles&gt;&lt;dates&gt;&lt;year&gt;2011&lt;/year&gt;&lt;/dates&gt;&lt;urls&gt;&lt;/urls&gt;&lt;/record&gt;&lt;/Cite&gt;&lt;Cite&gt;&lt;Author&gt;Riedel&lt;/Author&gt;&lt;Year&gt;2003&lt;/Year&gt;&lt;RecNum&gt;507&lt;/RecNum&gt;&lt;record&gt;&lt;rec-number&gt;507&lt;/rec-number&gt;&lt;foreign-keys&gt;&lt;key app="EN" db-id="5szwxp0er2sa0tevxamvt5a9wdes925002ws" timestamp="1682019452"&gt;507&lt;/key&gt;&lt;/foreign-keys&gt;&lt;ref-type name="Journal Article"&gt;17&lt;/ref-type&gt;&lt;contributors&gt;&lt;authors&gt;&lt;author&gt;Riedel, Michael&lt;/author&gt;&lt;author&gt;Dosso, Stan E&lt;/author&gt;&lt;author&gt;Beran, Laurens&lt;/author&gt;&lt;/authors&gt;&lt;/contributors&gt;&lt;titles&gt;&lt;title&gt;Uncertainty estimation for amplitude variation with offset (AVO) inversion&lt;/title&gt;&lt;secondary-title&gt;Geophysics&lt;/secondary-title&gt;&lt;/titles&gt;&lt;periodical&gt;&lt;full-title&gt;Geophysics&lt;/full-title&gt;&lt;/periodical&gt;&lt;pages&gt;1485-1496&lt;/pages&gt;&lt;volume&gt;68&lt;/volume&gt;&lt;number&gt;5&lt;/number&gt;&lt;dates&gt;&lt;year&gt;2003&lt;/year&gt;&lt;/dates&gt;&lt;isbn&gt;1942-2156&lt;/isbn&gt;&lt;urls&gt;&lt;/urls&gt;&lt;/record&gt;&lt;/Cite&gt;&lt;/EndNote&gt;</w:instrText>
      </w:r>
      <w:r w:rsidR="00B414BF">
        <w:fldChar w:fldCharType="separate"/>
      </w:r>
      <w:r w:rsidR="002D0733">
        <w:rPr>
          <w:noProof/>
        </w:rPr>
        <w:t>[42, 43]</w:t>
      </w:r>
      <w:r w:rsidR="00B414BF">
        <w:fldChar w:fldCharType="end"/>
      </w:r>
      <w:r w:rsidR="008B2DB9">
        <w:t>.</w:t>
      </w:r>
    </w:p>
    <w:p w14:paraId="0C377AF2" w14:textId="7A7B5589" w:rsidR="00E85340" w:rsidRPr="00E85340" w:rsidRDefault="00E85340" w:rsidP="00E85340">
      <w:pPr>
        <w:keepNext/>
        <w:keepLines/>
        <w:numPr>
          <w:ilvl w:val="1"/>
          <w:numId w:val="64"/>
        </w:numPr>
        <w:spacing w:before="120" w:after="0" w:line="240" w:lineRule="auto"/>
        <w:outlineLvl w:val="1"/>
        <w:rPr>
          <w:rFonts w:asciiTheme="majorHAnsi" w:eastAsiaTheme="majorEastAsia" w:hAnsiTheme="majorHAnsi" w:cstheme="majorBidi"/>
          <w:color w:val="2F5496" w:themeColor="accent1" w:themeShade="BF"/>
          <w:sz w:val="28"/>
          <w:szCs w:val="28"/>
          <w:shd w:val="clear" w:color="auto" w:fill="FFFFFF"/>
        </w:rPr>
      </w:pPr>
      <w:r>
        <w:rPr>
          <w:rFonts w:asciiTheme="majorHAnsi" w:eastAsiaTheme="majorEastAsia" w:hAnsiTheme="majorHAnsi" w:cstheme="majorBidi"/>
          <w:color w:val="2F5496" w:themeColor="accent1" w:themeShade="BF"/>
          <w:sz w:val="28"/>
          <w:szCs w:val="28"/>
          <w:shd w:val="clear" w:color="auto" w:fill="FFFFFF"/>
        </w:rPr>
        <w:t>Socio</w:t>
      </w:r>
      <w:ins w:id="284" w:author="Craig Parker" w:date="2024-03-11T12:19:00Z">
        <w:r w:rsidR="00A42806">
          <w:rPr>
            <w:rFonts w:asciiTheme="majorHAnsi" w:eastAsiaTheme="majorEastAsia" w:hAnsiTheme="majorHAnsi" w:cstheme="majorBidi"/>
            <w:color w:val="2F5496" w:themeColor="accent1" w:themeShade="BF"/>
            <w:sz w:val="28"/>
            <w:szCs w:val="28"/>
            <w:shd w:val="clear" w:color="auto" w:fill="FFFFFF"/>
          </w:rPr>
          <w:t>-</w:t>
        </w:r>
      </w:ins>
      <w:del w:id="285" w:author="Craig Parker" w:date="2024-03-11T12:07:00Z">
        <w:r w:rsidDel="003F68BA">
          <w:rPr>
            <w:rFonts w:asciiTheme="majorHAnsi" w:eastAsiaTheme="majorEastAsia" w:hAnsiTheme="majorHAnsi" w:cstheme="majorBidi"/>
            <w:color w:val="2F5496" w:themeColor="accent1" w:themeShade="BF"/>
            <w:sz w:val="28"/>
            <w:szCs w:val="28"/>
            <w:shd w:val="clear" w:color="auto" w:fill="FFFFFF"/>
          </w:rPr>
          <w:delText>-</w:delText>
        </w:r>
      </w:del>
      <w:r>
        <w:rPr>
          <w:rFonts w:asciiTheme="majorHAnsi" w:eastAsiaTheme="majorEastAsia" w:hAnsiTheme="majorHAnsi" w:cstheme="majorBidi"/>
          <w:color w:val="2F5496" w:themeColor="accent1" w:themeShade="BF"/>
          <w:sz w:val="28"/>
          <w:szCs w:val="28"/>
          <w:shd w:val="clear" w:color="auto" w:fill="FFFFFF"/>
        </w:rPr>
        <w:t>economic and environmental data</w:t>
      </w:r>
    </w:p>
    <w:p w14:paraId="54929456" w14:textId="161EDA6C" w:rsidR="008D132A" w:rsidRPr="00775219" w:rsidDel="008D132A" w:rsidRDefault="00B834AD">
      <w:pPr>
        <w:pStyle w:val="Heading2"/>
        <w:numPr>
          <w:ilvl w:val="1"/>
          <w:numId w:val="62"/>
        </w:numPr>
        <w:rPr>
          <w:del w:id="286" w:author="Craig Parker" w:date="2024-03-04T17:26:00Z"/>
        </w:rPr>
        <w:pPrChange w:id="287" w:author="Craig Parker" w:date="2024-03-05T09:35:00Z">
          <w:pPr>
            <w:pStyle w:val="Heading3"/>
          </w:pPr>
        </w:pPrChange>
      </w:pPr>
      <w:del w:id="288" w:author="Craig Parker" w:date="2024-03-04T17:26:00Z">
        <w:r w:rsidRPr="00775219" w:rsidDel="00775219">
          <w:delText>Socio-economic and environmental data</w:delText>
        </w:r>
      </w:del>
    </w:p>
    <w:p w14:paraId="6E36BB09" w14:textId="38AE27BE" w:rsidR="00B834AD" w:rsidDel="00E85340" w:rsidRDefault="00B834AD">
      <w:pPr>
        <w:pStyle w:val="Heading2"/>
        <w:rPr>
          <w:del w:id="289" w:author="Craig Parker" w:date="2024-03-05T09:42:00Z"/>
        </w:rPr>
        <w:pPrChange w:id="290" w:author="Craig Parker" w:date="2024-03-05T09:35:00Z">
          <w:pPr/>
        </w:pPrChange>
      </w:pPr>
    </w:p>
    <w:p w14:paraId="7DB06C6A" w14:textId="2F50320D" w:rsidR="40B171D2" w:rsidRDefault="40B171D2" w:rsidP="00F17BF7">
      <w:r>
        <w:t>This research will collect socio</w:t>
      </w:r>
      <w:r w:rsidR="00A42806">
        <w:t>-</w:t>
      </w:r>
      <w:r>
        <w:t>economic geospatial data, which includes information on household economic conditions, service availability, and residential characteristics—referring to factors like housing type, construction materials used, and the quality and condition of living spaces</w:t>
      </w:r>
      <w:r>
        <w:fldChar w:fldCharType="begin"/>
      </w:r>
      <w:r w:rsidR="002D0733">
        <w:instrText xml:space="preserve"> ADDIN EN.CITE &lt;EndNote&gt;&lt;Cite&gt;&lt;Author&gt;Alonso&lt;/Author&gt;&lt;Year&gt;2020&lt;/Year&gt;&lt;RecNum&gt;355&lt;/RecNum&gt;&lt;DisplayText&gt;[44]&lt;/DisplayText&gt;&lt;record&gt;&lt;rec-number&gt;355&lt;/rec-number&gt;&lt;foreign-keys&gt;&lt;key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fldChar w:fldCharType="separate"/>
      </w:r>
      <w:r w:rsidR="002D0733">
        <w:rPr>
          <w:noProof/>
        </w:rPr>
        <w:t>[44]</w:t>
      </w:r>
      <w:r>
        <w:fldChar w:fldCharType="end"/>
      </w:r>
      <w:r>
        <w:t xml:space="preserve">. The data will include national census records, specialised household, and demographic surveys. It will encompass details about individual and household income, education, occupation, living circumstances, and the accessibility to healthcare, education, and transportation services. </w:t>
      </w:r>
      <w:del w:id="291" w:author="Craig Parker" w:date="2024-02-28T13:45:00Z">
        <w:r w:rsidDel="40B171D2">
          <w:delText>For the Johannesburg-specific segment, many key variables will be provided by the Gauteng City-Region Observatory (GCRO) datasets</w:delText>
        </w:r>
      </w:del>
      <w:r>
        <w:fldChar w:fldCharType="begin"/>
      </w:r>
      <w:r w:rsidR="002D0733">
        <w:instrText xml:space="preserve"> ADDIN EN.CITE &lt;EndNote&gt;&lt;Cite&gt;&lt;RecNum&gt;340&lt;/RecNum&gt;&lt;DisplayText&gt;[45]&lt;/DisplayText&gt;&lt;record&gt;&lt;rec-number&gt;340&lt;/rec-number&gt;&lt;foreign-keys&gt;&lt;key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fldChar w:fldCharType="separate"/>
      </w:r>
      <w:r w:rsidR="002D0733">
        <w:rPr>
          <w:noProof/>
        </w:rPr>
        <w:t>[45]</w:t>
      </w:r>
      <w:r>
        <w:fldChar w:fldCharType="end"/>
      </w:r>
      <w:del w:id="292" w:author="Craig Parker" w:date="2024-02-28T13:45:00Z">
        <w:r w:rsidDel="40B171D2">
          <w:delText>.</w:delText>
        </w:r>
      </w:del>
      <w:ins w:id="293" w:author="Craig Parker" w:date="2024-02-28T13:44:00Z">
        <w:r>
          <w:t>For Johannesburg, key variables for the study will be provided by the Gauteng City-Region Observatory (GCRO) datasets. In the case of Abidjan, equivalent data will be sourced from the National Institute of Statistics (INS) of Côte d</w:t>
        </w:r>
      </w:ins>
      <w:ins w:id="294" w:author="Craig Parker" w:date="2024-03-11T12:08:00Z">
        <w:r w:rsidR="00E178EB">
          <w:t>'</w:t>
        </w:r>
      </w:ins>
      <w:ins w:id="295" w:author="Craig Parker" w:date="2024-02-28T13:44:00Z">
        <w:r>
          <w:t>Ivoire, which provides comprehensive socio</w:t>
        </w:r>
      </w:ins>
      <w:ins w:id="296" w:author="Craig Parker" w:date="2024-03-11T12:19:00Z">
        <w:r w:rsidR="00A42806">
          <w:t>-</w:t>
        </w:r>
      </w:ins>
      <w:ins w:id="297" w:author="Craig Parker" w:date="2024-02-28T13:44:00Z">
        <w:r>
          <w:t>economic and demographic data</w:t>
        </w:r>
      </w:ins>
      <w:r w:rsidR="00A71A79">
        <w:fldChar w:fldCharType="begin"/>
      </w:r>
      <w:r w:rsidR="002D0733">
        <w:instrText xml:space="preserve"> ADDIN EN.CITE &lt;EndNote&gt;&lt;Cite&gt;&lt;RecNum&gt;340&lt;/RecNum&gt;&lt;DisplayText&gt;[45, 46]&lt;/DisplayText&gt;&lt;record&gt;&lt;rec-number&gt;340&lt;/rec-number&gt;&lt;foreign-keys&gt;&lt;key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00A71A79">
        <w:fldChar w:fldCharType="separate"/>
      </w:r>
      <w:r w:rsidR="002D0733">
        <w:rPr>
          <w:noProof/>
        </w:rPr>
        <w:t>[45, 46]</w:t>
      </w:r>
      <w:r w:rsidR="00A71A79">
        <w:fldChar w:fldCharType="end"/>
      </w:r>
      <w:ins w:id="298" w:author="Craig Parker" w:date="2024-02-28T13:44:00Z">
        <w:r>
          <w:t xml:space="preserve">. </w:t>
        </w:r>
      </w:ins>
    </w:p>
    <w:p w14:paraId="071A35B4" w14:textId="43849538"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 xml:space="preserve">Remote sensing data will be retrieved from satellite sensors, including optical images and indicators of physical aspects such as land surface temperature, soil moisture, vegetation condition, and land use and coverage </w:t>
      </w:r>
      <w:r w:rsidR="00B834AD">
        <w:fldChar w:fldCharType="begin"/>
      </w:r>
      <w:r w:rsidR="002D0733">
        <w:instrText xml:space="preserve"> ADDIN EN.CITE &lt;EndNote&gt;&lt;Cite&gt;&lt;Author&gt;Hofierka&lt;/Author&gt;&lt;Year&gt;2020&lt;/Year&gt;&lt;RecNum&gt;339&lt;/RecNum&gt;&lt;DisplayText&gt;[47]&lt;/DisplayText&gt;&lt;record&gt;&lt;rec-number&gt;339&lt;/rec-number&gt;&lt;foreign-keys&gt;&lt;key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00B834AD">
        <w:fldChar w:fldCharType="separate"/>
      </w:r>
      <w:r w:rsidR="002D0733">
        <w:rPr>
          <w:noProof/>
        </w:rPr>
        <w:t>[47]</w:t>
      </w:r>
      <w:r w:rsidR="00B834AD">
        <w:fldChar w:fldCharType="end"/>
      </w:r>
      <w:r>
        <w:t>. Where such data are available, researchers will amalgamate data from current sensor networks with urban land use and building density details to create a model of urban land use heat</w:t>
      </w:r>
      <w:r w:rsidR="00B834AD">
        <w:fldChar w:fldCharType="begin"/>
      </w:r>
      <w:r w:rsidR="002D0733">
        <w:instrText xml:space="preserve"> ADDIN EN.CITE &lt;EndNote&gt;&lt;Cite&gt;&lt;Author&gt;Alonso&lt;/Author&gt;&lt;Year&gt;2020&lt;/Year&gt;&lt;RecNum&gt;355&lt;/RecNum&gt;&lt;DisplayText&gt;[44, 45]&lt;/DisplayText&gt;&lt;record&gt;&lt;rec-number&gt;355&lt;/rec-number&gt;&lt;foreign-keys&gt;&lt;key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00B834AD">
        <w:fldChar w:fldCharType="separate"/>
      </w:r>
      <w:r w:rsidR="002D0733">
        <w:rPr>
          <w:noProof/>
        </w:rPr>
        <w:t>[44, 45]</w:t>
      </w:r>
      <w:r w:rsidR="00B834AD">
        <w:fldChar w:fldCharType="end"/>
      </w:r>
      <w:r>
        <w:t>.</w:t>
      </w:r>
      <w:ins w:id="299" w:author="Craig Parker" w:date="2024-02-28T11:00:00Z">
        <w:r>
          <w:t xml:space="preserve"> </w:t>
        </w:r>
        <w:commentRangeStart w:id="300"/>
        <w:r>
          <w:t xml:space="preserve">It should be noted that while Landsat and MODIS data primarily measure land surface temperature (LST), statistical models can be employed to estimate air temperature from </w:t>
        </w:r>
        <w:r>
          <w:lastRenderedPageBreak/>
          <w:t>remotely sensed LST. Therefore, in this study, appropriate statistical models will be used to indirectly retrieve air temperature from the LST data provided by Landsat and MODIS</w:t>
        </w:r>
      </w:ins>
      <w:r w:rsidR="004E2159">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4E2159">
        <w:fldChar w:fldCharType="separate"/>
      </w:r>
      <w:r w:rsidR="002D0733">
        <w:rPr>
          <w:noProof/>
        </w:rPr>
        <w:t>[48]</w:t>
      </w:r>
      <w:r w:rsidR="004E2159">
        <w:fldChar w:fldCharType="end"/>
      </w:r>
      <w:ins w:id="301" w:author="Craig Parker" w:date="2024-02-28T11:00:00Z">
        <w:r>
          <w:t>.</w:t>
        </w:r>
      </w:ins>
      <w:commentRangeEnd w:id="300"/>
      <w:r w:rsidR="00B834AD">
        <w:rPr>
          <w:rStyle w:val="CommentReference"/>
        </w:rPr>
        <w:commentReference w:id="300"/>
      </w:r>
      <w:r>
        <w:t xml:space="preserve"> The objective of amalgamating climatic and socio</w:t>
      </w:r>
      <w:ins w:id="302" w:author="Craig Parker" w:date="2024-03-11T12:19:00Z">
        <w:r w:rsidR="00A42806">
          <w:t>-</w:t>
        </w:r>
      </w:ins>
      <w:del w:id="303" w:author="Craig Parker" w:date="2024-03-11T12:07:00Z">
        <w:r w:rsidDel="003F68BA">
          <w:delText>-</w:delText>
        </w:r>
      </w:del>
      <w:r>
        <w:t>economic data is to generate maps of cities that will illustrate regions where individuals and households are most at risk for health impacts from heat[25]. These maps will be valuable for public health officials and policymakers to identify areas of need and to formulate focused interventions and policies to mitigate these risks</w:t>
      </w:r>
      <w:r w:rsidR="00B834AD">
        <w:fldChar w:fldCharType="begin"/>
      </w:r>
      <w:r w:rsidR="002D0733">
        <w:instrText xml:space="preserve"> ADDIN EN.CITE &lt;EndNote&gt;&lt;Cite&gt;&lt;Author&gt;Maharjan&lt;/Author&gt;&lt;Year&gt;2021&lt;/Year&gt;&lt;RecNum&gt;513&lt;/RecNum&gt;&lt;DisplayText&gt;[49]&lt;/DisplayText&gt;&lt;record&gt;&lt;rec-number&gt;513&lt;/rec-number&gt;&lt;foreign-keys&gt;&lt;key app="EN" db-id="5szwxp0er2sa0tevxamvt5a9wdes925002ws" timestamp="1682070310"&gt;513&lt;/key&gt;&lt;/foreign-keys&gt;&lt;ref-type name="Journal Article"&gt;17&lt;/ref-type&gt;&lt;contributors&gt;&lt;authors&gt;&lt;author&gt;Maharjan, Manisha&lt;/author&gt;&lt;author&gt;Aryal, Anil&lt;/author&gt;&lt;author&gt;Man Shakya, Bijay&lt;/author&gt;&lt;author&gt;Talchabhadel, Rocky&lt;/author&gt;&lt;author&gt;Thapa, Bhesh Raj&lt;/author&gt;&lt;author&gt;Kumar, Saurav&lt;/author&gt;&lt;/authors&gt;&lt;/contributors&gt;&lt;titles&gt;&lt;title&gt;Evaluation of Urban Heat Island (UHI) Using Satellite Images in Densely Populated Cities of South Asia&lt;/title&gt;&lt;secondary-title&gt;Earth&lt;/secondary-title&gt;&lt;/titles&gt;&lt;periodical&gt;&lt;full-title&gt;Earth&lt;/full-title&gt;&lt;/periodical&gt;&lt;dates&gt;&lt;year&gt;2021&lt;/year&gt;&lt;/dates&gt;&lt;urls&gt;&lt;/urls&gt;&lt;/record&gt;&lt;/Cite&gt;&lt;/EndNote&gt;</w:instrText>
      </w:r>
      <w:r w:rsidR="00B834AD">
        <w:fldChar w:fldCharType="separate"/>
      </w:r>
      <w:r w:rsidR="002D0733">
        <w:rPr>
          <w:noProof/>
        </w:rPr>
        <w:t>[49]</w:t>
      </w:r>
      <w:r w:rsidR="00B834AD">
        <w:fldChar w:fldCharType="end"/>
      </w:r>
      <w:r>
        <w:t>.</w:t>
      </w:r>
    </w:p>
    <w:p w14:paraId="400EA0AA" w14:textId="77777777" w:rsidR="00314180"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rPr>
          <w:ins w:id="304" w:author="Craig Parker" w:date="2024-03-11T12:21:00Z"/>
          <w:rStyle w:val="CommentReference"/>
        </w:rPr>
      </w:pPr>
      <w:r>
        <w:t>Climate-associated data will be sourced from open data repositories, such as the Copernicus Climate Data Store (CDS) and Earth System Grid Federation (ESGF), offering observational-based datasets, historical re-analyses, and climate simulations</w:t>
      </w:r>
      <w:r w:rsidR="00B834AD">
        <w:fldChar w:fldCharType="begin"/>
      </w:r>
      <w:r w:rsidR="002D0733">
        <w:instrText xml:space="preserve"> ADDIN EN.CITE &lt;EndNote&gt;&lt;Cite&gt;&lt;Author&gt;Kershaw&lt;/Author&gt;&lt;Year&gt;2019&lt;/Year&gt;&lt;RecNum&gt;337&lt;/RecNum&gt;&lt;DisplayText&gt;[50]&lt;/DisplayText&gt;&lt;record&gt;&lt;rec-number&gt;337&lt;/rec-number&gt;&lt;foreign-keys&gt;&lt;key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00B834AD">
        <w:fldChar w:fldCharType="separate"/>
      </w:r>
      <w:r w:rsidR="002D0733">
        <w:rPr>
          <w:noProof/>
        </w:rPr>
        <w:t>[50]</w:t>
      </w:r>
      <w:r w:rsidR="00B834AD">
        <w:fldChar w:fldCharType="end"/>
      </w:r>
      <w:ins w:id="305" w:author="Craig Parker" w:date="2024-02-28T11:58:00Z">
        <w:r w:rsidRPr="40B171D2">
          <w:rPr>
            <w:noProof/>
          </w:rPr>
          <w:t xml:space="preserve"> </w:t>
        </w:r>
        <w:commentRangeStart w:id="306"/>
        <w:r w:rsidRPr="40B171D2">
          <w:rPr>
            <w:noProof/>
          </w:rPr>
          <w:t>While the Copernicus Climate Data Store (CDS) and Earth System Grid Federation (ESGF) provide valuable climate data, their spatial resolution may not be sufficient to distinguish different parts within the city.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By applying downscaling techniques, we aim to improve the accuracy of our heat risk assessments for Johannesburg and Abidjan</w:t>
        </w:r>
      </w:ins>
      <w:r w:rsidR="00BF519C">
        <w:rPr>
          <w:noProof/>
        </w:rPr>
        <w:fldChar w:fldCharType="begin"/>
      </w:r>
      <w:r w:rsidR="002D0733">
        <w:rPr>
          <w:noProof/>
        </w:rPr>
        <w:instrText xml:space="preserve"> ADDIN EN.CITE &lt;EndNote&gt;&lt;Cite&gt;&lt;Year&gt;2024&lt;/Year&gt;&lt;RecNum&gt;794&lt;/RecNum&gt;&lt;DisplayText&gt;[51, 52]&lt;/DisplayText&gt;&lt;record&gt;&lt;rec-number&gt;794&lt;/rec-number&gt;&lt;foreign-keys&gt;&lt;key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00BF519C">
        <w:rPr>
          <w:noProof/>
        </w:rPr>
        <w:fldChar w:fldCharType="separate"/>
      </w:r>
      <w:r w:rsidR="002D0733">
        <w:rPr>
          <w:noProof/>
        </w:rPr>
        <w:t>[51, 52]</w:t>
      </w:r>
      <w:r w:rsidR="00BF519C">
        <w:rPr>
          <w:noProof/>
        </w:rPr>
        <w:fldChar w:fldCharType="end"/>
      </w:r>
      <w:r>
        <w:t>.</w:t>
      </w:r>
      <w:commentRangeEnd w:id="306"/>
      <w:r w:rsidR="00B834AD">
        <w:rPr>
          <w:rStyle w:val="CommentReference"/>
        </w:rPr>
        <w:commentReference w:id="306"/>
      </w:r>
      <w:del w:id="307" w:author="Craig Parker" w:date="2024-03-11T12:21:00Z">
        <w:r w:rsidDel="00314180">
          <w:delText xml:space="preserve"> </w:delText>
        </w:r>
      </w:del>
    </w:p>
    <w:p w14:paraId="138AF97C" w14:textId="2BFC98CD" w:rsidR="00B834AD" w:rsidRDefault="40B171D2" w:rsidP="00F17BF7">
      <w:pPr>
        <w:pBdr>
          <w:top w:val="none" w:sz="0" w:space="0" w:color="000000"/>
          <w:left w:val="none" w:sz="0" w:space="0" w:color="000000"/>
          <w:bottom w:val="none" w:sz="0" w:space="0" w:color="000000"/>
          <w:right w:val="none" w:sz="0" w:space="0" w:color="000000"/>
          <w:between w:val="none" w:sz="0" w:space="0" w:color="000000"/>
        </w:pBdr>
        <w:spacing w:after="120"/>
      </w:pPr>
      <w:r>
        <w:t>Additionally, the IBM-PAIRS platform will be employed as a source of climate data, inclu</w:t>
      </w:r>
      <w:r w:rsidR="00314180">
        <w:t>ding</w:t>
      </w:r>
      <w:r>
        <w:t xml:space="preserve"> data from climate models, weather stations, and satellite observations</w:t>
      </w:r>
      <w:r w:rsidR="00B834AD">
        <w:fldChar w:fldCharType="begin"/>
      </w:r>
      <w:r w:rsidR="002D0733">
        <w:instrText xml:space="preserve"> ADDIN EN.CITE &lt;EndNote&gt;&lt;Cite&gt;&lt;Author&gt;Albrecht&lt;/Author&gt;&lt;Year&gt;2020&lt;/Year&gt;&lt;RecNum&gt;338&lt;/RecNum&gt;&lt;DisplayText&gt;[53]&lt;/DisplayText&gt;&lt;record&gt;&lt;rec-number&gt;338&lt;/rec-number&gt;&lt;foreign-keys&gt;&lt;key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00B834AD">
        <w:fldChar w:fldCharType="separate"/>
      </w:r>
      <w:r w:rsidR="002D0733">
        <w:rPr>
          <w:noProof/>
        </w:rPr>
        <w:t>[53]</w:t>
      </w:r>
      <w:r w:rsidR="00B834AD">
        <w:fldChar w:fldCharType="end"/>
      </w:r>
      <w:r>
        <w:t>.</w:t>
      </w:r>
      <w:ins w:id="308" w:author="Craig Parker" w:date="2024-02-28T10:34:00Z">
        <w:r>
          <w:t xml:space="preserve"> </w:t>
        </w:r>
        <w:commentRangeStart w:id="309"/>
        <w:r>
          <w:t>To further enhance our analysis, we will integrate datasets from the European Space Agency</w:t>
        </w:r>
      </w:ins>
      <w:ins w:id="310" w:author="Craig Parker" w:date="2024-03-11T12:08:00Z">
        <w:r w:rsidR="00E178EB">
          <w:t>'</w:t>
        </w:r>
      </w:ins>
      <w:ins w:id="311" w:author="Craig Parker" w:date="2024-02-28T10:34:00Z">
        <w:r>
          <w:t>s WorldCover portal and the Global Human Settlement Layer (GHSL), which provide detailed land cover and human settlement data, respectively</w:t>
        </w:r>
      </w:ins>
      <w:commentRangeEnd w:id="309"/>
      <w:r w:rsidR="00B834AD">
        <w:rPr>
          <w:rStyle w:val="CommentReference"/>
        </w:rPr>
        <w:commentReference w:id="309"/>
      </w:r>
      <w:r w:rsidR="00671A84">
        <w:fldChar w:fldCharType="begin"/>
      </w:r>
      <w:r w:rsidR="002D0733">
        <w:instrText xml:space="preserve"> ADDIN EN.CITE &lt;EndNote&gt;&lt;Cite ExcludeAuth="1"&gt;&lt;Year&gt;2021&lt;/Year&gt;&lt;RecNum&gt;796&lt;/RecNum&gt;&lt;DisplayText&gt;[54, 55]&lt;/DisplayText&gt;&lt;record&gt;&lt;rec-number&gt;796&lt;/rec-number&gt;&lt;foreign-keys&gt;&lt;key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00671A84">
        <w:fldChar w:fldCharType="separate"/>
      </w:r>
      <w:r w:rsidR="002D0733">
        <w:rPr>
          <w:noProof/>
        </w:rPr>
        <w:t>[54, 55]</w:t>
      </w:r>
      <w:r w:rsidR="00671A84">
        <w:fldChar w:fldCharType="end"/>
      </w:r>
      <w:ins w:id="312" w:author="Craig Parker" w:date="2024-02-28T10:34:00Z">
        <w:r>
          <w:t>.</w:t>
        </w:r>
      </w:ins>
      <w:r>
        <w:t xml:space="preserve"> This will </w:t>
      </w:r>
      <w:r w:rsidR="007544A7">
        <w:t>provide</w:t>
      </w:r>
      <w:r>
        <w:t xml:space="preserve"> a comprehensive snapshot of </w:t>
      </w:r>
      <w:r w:rsidR="00905781">
        <w:t>Africa</w:t>
      </w:r>
      <w:r w:rsidR="00E178EB">
        <w:t>'</w:t>
      </w:r>
      <w:r w:rsidR="00905781">
        <w:t xml:space="preserve">s </w:t>
      </w:r>
      <w:r>
        <w:t xml:space="preserve">past and future climate conditions, including </w:t>
      </w:r>
      <w:r w:rsidR="00314180">
        <w:t>heat waves' frequency, duration, and intensity</w:t>
      </w:r>
      <w:r>
        <w:t>.</w:t>
      </w:r>
    </w:p>
    <w:p w14:paraId="51821DDE" w14:textId="40B41379" w:rsidR="002205B1" w:rsidRPr="00DF6C79" w:rsidRDefault="008B2DB9" w:rsidP="002A2960">
      <w:pPr>
        <w:pStyle w:val="Style1"/>
        <w:pPrChange w:id="313" w:author="Craig Parker" w:date="2024-03-11T12:34:00Z">
          <w:pPr>
            <w:pStyle w:val="Heading3"/>
          </w:pPr>
        </w:pPrChange>
      </w:pPr>
      <w:r w:rsidRPr="003C096B">
        <w:t>Health trials and cohort data</w:t>
      </w:r>
    </w:p>
    <w:p w14:paraId="0E44931E" w14:textId="35A9519B" w:rsidR="00292DD3" w:rsidRDefault="40B171D2" w:rsidP="00F17BF7">
      <w:r>
        <w:t>The health data for this study will be collected from clinical trials and cohort studies, such as HIV drug trials and COVID-19 vaccine trials. These studies typically involve many participants (hundreds to thousands)</w:t>
      </w:r>
      <w:ins w:id="314" w:author="Craig Parker" w:date="2024-03-11T12:21:00Z">
        <w:r w:rsidR="00314180">
          <w:t>. They</w:t>
        </w:r>
      </w:ins>
      <w:r>
        <w:t xml:space="preserve"> are conducted over an extended period (multiple years) within a specific geographical area</w:t>
      </w:r>
      <w:r w:rsidR="00314180">
        <w:t>. They provide</w:t>
      </w:r>
      <w:r>
        <w:t xml:space="preserve">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rsidR="00292DD3">
        <w:fldChar w:fldCharType="begin"/>
      </w:r>
      <w:r w:rsidR="002D0733">
        <w:instrText xml:space="preserve"> ADDIN EN.CITE &lt;EndNote&gt;&lt;Cite&gt;&lt;Author&gt;Arifwidodo&lt;/Author&gt;&lt;Year&gt;2020&lt;/Year&gt;&lt;RecNum&gt;511&lt;/RecNum&gt;&lt;DisplayText&gt;[56]&lt;/DisplayText&gt;&lt;record&gt;&lt;rec-number&gt;511&lt;/rec-number&gt;&lt;foreign-keys&gt;&lt;key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00292DD3">
        <w:fldChar w:fldCharType="separate"/>
      </w:r>
      <w:r w:rsidR="002D0733">
        <w:rPr>
          <w:noProof/>
        </w:rPr>
        <w:t>[56]</w:t>
      </w:r>
      <w:r w:rsidR="00292DD3">
        <w:fldChar w:fldCharType="end"/>
      </w:r>
      <w:r>
        <w:t>.</w:t>
      </w:r>
    </w:p>
    <w:p w14:paraId="13E759DE" w14:textId="26F1C152" w:rsidR="40B171D2" w:rsidDel="007C7B8F" w:rsidRDefault="40B171D2" w:rsidP="00F17BF7">
      <w:pPr>
        <w:rPr>
          <w:del w:id="315" w:author="Craig Parker" w:date="2024-03-11T09:44:00Z"/>
        </w:rPr>
      </w:pPr>
    </w:p>
    <w:p w14:paraId="1F496B1D" w14:textId="0E3D64D0" w:rsidR="002205B1" w:rsidRDefault="008B2DB9" w:rsidP="00F17BF7">
      <w:r>
        <w:t>More specifically, the health cohort data integrated into the study will be identified based on the availability of three classes of variables within each study:</w:t>
      </w:r>
    </w:p>
    <w:p w14:paraId="156EE6D9" w14:textId="32EA55B4" w:rsidR="00261A1E" w:rsidRDefault="00261A1E" w:rsidP="00F17BF7">
      <w:pPr>
        <w:pStyle w:val="ListParagraph"/>
        <w:numPr>
          <w:ilvl w:val="0"/>
          <w:numId w:val="20"/>
        </w:numPr>
      </w:pPr>
      <w:r>
        <w:t xml:space="preserve">Clinical variables: These encompass vital signs (e.g., body temperature, blood pressure, </w:t>
      </w:r>
      <w:r w:rsidR="00592F89">
        <w:t xml:space="preserve">and </w:t>
      </w:r>
      <w:r>
        <w:t xml:space="preserve">heart rate), indicators of heat-related illness (e.g., headache, dizziness, fatigue, </w:t>
      </w:r>
      <w:r w:rsidR="00A81FA5">
        <w:t xml:space="preserve">and </w:t>
      </w:r>
      <w:r>
        <w:t xml:space="preserve">nausea), </w:t>
      </w:r>
      <w:r w:rsidR="00CC122E">
        <w:t xml:space="preserve">and </w:t>
      </w:r>
      <w:r>
        <w:t xml:space="preserve">details on pre-existing medical conditions (e.g., hypertension, diabetes, </w:t>
      </w:r>
      <w:r w:rsidR="00A81FA5">
        <w:t xml:space="preserve">and </w:t>
      </w:r>
      <w:r>
        <w:t xml:space="preserve">cardiovascular disease) that could increase the risk of heat-related illness, and documentation of adverse events </w:t>
      </w:r>
      <w:r w:rsidR="00A81FA5">
        <w:t xml:space="preserve">potentially </w:t>
      </w:r>
      <w:r>
        <w:t>related to heat exposure.</w:t>
      </w:r>
    </w:p>
    <w:p w14:paraId="5A9AD42B" w14:textId="3C58D0D0" w:rsidR="00261A1E" w:rsidRDefault="00261A1E" w:rsidP="00F17BF7">
      <w:pPr>
        <w:pStyle w:val="ListParagraph"/>
        <w:numPr>
          <w:ilvl w:val="0"/>
          <w:numId w:val="20"/>
        </w:numPr>
      </w:pPr>
      <w:r>
        <w:t>Laboratory variables: These comprise blood tests (e.g., electrolyte levels, liver and kidney function tests), markers of inflammation and oxidative stress, as well as HIV tests, including viral load and CD4 count, and COVID-19 test results.</w:t>
      </w:r>
    </w:p>
    <w:p w14:paraId="156218F5" w14:textId="4D0B0853" w:rsidR="002205B1" w:rsidRDefault="40B171D2" w:rsidP="00F17BF7">
      <w:pPr>
        <w:pStyle w:val="ListParagraph"/>
        <w:numPr>
          <w:ilvl w:val="0"/>
          <w:numId w:val="20"/>
        </w:numPr>
        <w:rPr>
          <w:ins w:id="316" w:author="Craig Parker" w:date="2024-03-11T09:44:00Z"/>
        </w:rPr>
      </w:pPr>
      <w:r>
        <w:t>Demographic and SDOH variables: These involve basic demographic information (e.g., age, sex, race, and ethnicity), socio</w:t>
      </w:r>
      <w:r w:rsidR="00A42806">
        <w:t>-</w:t>
      </w:r>
      <w:r>
        <w:t xml:space="preserve">economic factors (e.g., education, income, and occupation), and data on housing and urban infrastructure (e.g., air conditioning availability, ventilation, </w:t>
      </w:r>
      <w:r>
        <w:lastRenderedPageBreak/>
        <w:t>and shading) that could influence heat exposure and the degree to which individuals and households are at an increased risk.</w:t>
      </w:r>
    </w:p>
    <w:p w14:paraId="1D321024" w14:textId="51CE18DF" w:rsidR="007C7B8F" w:rsidRDefault="007C7B8F" w:rsidP="007C7B8F">
      <w:pPr>
        <w:rPr>
          <w:ins w:id="317" w:author="Craig Parker" w:date="2024-02-28T13:35:00Z"/>
        </w:rPr>
        <w:pPrChange w:id="318" w:author="Craig Parker" w:date="2024-03-11T09:44:00Z">
          <w:pPr>
            <w:pStyle w:val="ListParagraph"/>
            <w:numPr>
              <w:numId w:val="20"/>
            </w:numPr>
            <w:tabs>
              <w:tab w:val="num" w:pos="720"/>
            </w:tabs>
            <w:ind w:hanging="360"/>
          </w:pPr>
        </w:pPrChange>
      </w:pPr>
      <w:ins w:id="319" w:author="Craig Parker" w:date="2024-03-11T09:44:00Z">
        <w:r w:rsidRPr="007C7B8F">
          <w:t>In response to the shifts in mortality and morbidity during the 2020-2022 COVID-19 pandemic, we will analy</w:t>
        </w:r>
      </w:ins>
      <w:ins w:id="320" w:author="Craig Parker" w:date="2024-03-11T12:08:00Z">
        <w:r w:rsidR="00905781">
          <w:t>s</w:t>
        </w:r>
      </w:ins>
      <w:ins w:id="321" w:author="Craig Parker" w:date="2024-03-11T09:44:00Z">
        <w:r w:rsidRPr="007C7B8F">
          <w:t>e data separately for pre-pandemic, pandemic, and post-pandemic periods. Additionally, we will include COVID-19</w:t>
        </w:r>
      </w:ins>
      <w:ins w:id="322" w:author="Craig Parker" w:date="2024-03-11T12:21:00Z">
        <w:r w:rsidR="00314180">
          <w:t>-</w:t>
        </w:r>
      </w:ins>
      <w:ins w:id="323" w:author="Craig Parker" w:date="2024-03-11T09:44:00Z">
        <w:r w:rsidRPr="007C7B8F">
          <w:t>related variables as covariates in our models to control for the pandemic</w:t>
        </w:r>
      </w:ins>
      <w:ins w:id="324" w:author="Craig Parker" w:date="2024-03-11T12:08:00Z">
        <w:r w:rsidR="00E178EB">
          <w:t>'</w:t>
        </w:r>
      </w:ins>
      <w:ins w:id="325" w:author="Craig Parker" w:date="2024-03-11T09:44:00Z">
        <w:r w:rsidRPr="007C7B8F">
          <w:t xml:space="preserve">s </w:t>
        </w:r>
      </w:ins>
      <w:ins w:id="326" w:author="Craig Parker" w:date="2024-03-11T12:23:00Z">
        <w:r w:rsidR="00314180">
          <w:t>i</w:t>
        </w:r>
      </w:ins>
      <w:ins w:id="327" w:author="Craig Parker" w:date="2024-03-11T09:44:00Z">
        <w:r w:rsidRPr="007C7B8F">
          <w:t>mpact on health outcomes.</w:t>
        </w:r>
      </w:ins>
    </w:p>
    <w:p w14:paraId="61B8E2DE" w14:textId="7E3A5AFD" w:rsidR="40B171D2" w:rsidRPr="00E06A3E" w:rsidRDefault="40B171D2">
      <w:pPr>
        <w:ind w:left="360"/>
        <w:rPr>
          <w:ins w:id="328" w:author="Craig Parker" w:date="2024-02-28T13:33:00Z"/>
          <w:rFonts w:cstheme="minorHAnsi"/>
        </w:rPr>
        <w:pPrChange w:id="329" w:author="Craig Parker" w:date="2024-03-04T22:06:00Z">
          <w:pPr>
            <w:pStyle w:val="ListParagraph"/>
            <w:numPr>
              <w:numId w:val="20"/>
            </w:numPr>
            <w:tabs>
              <w:tab w:val="num" w:pos="720"/>
            </w:tabs>
            <w:ind w:hanging="360"/>
          </w:pPr>
        </w:pPrChange>
      </w:pPr>
      <w:ins w:id="330" w:author="Craig Parker" w:date="2024-02-28T13:35:00Z">
        <w:r w:rsidRPr="00E06A3E">
          <w:rPr>
            <w:rFonts w:eastAsia="system-ui" w:cstheme="minorHAnsi"/>
            <w:color w:val="0D0D0D" w:themeColor="text1" w:themeTint="F2"/>
            <w:sz w:val="24"/>
            <w:szCs w:val="24"/>
            <w:rPrChange w:id="331" w:author="Craig Parker" w:date="2024-03-04T22:06:00Z">
              <w:rPr/>
            </w:rPrChange>
          </w:rPr>
          <w:t xml:space="preserve">Table </w:t>
        </w:r>
      </w:ins>
      <w:ins w:id="332" w:author="Craig Parker" w:date="2024-03-06T21:35:00Z">
        <w:r w:rsidR="00641B8A">
          <w:rPr>
            <w:rFonts w:eastAsia="system-ui" w:cstheme="minorHAnsi"/>
            <w:color w:val="0D0D0D" w:themeColor="text1" w:themeTint="F2"/>
            <w:sz w:val="24"/>
            <w:szCs w:val="24"/>
          </w:rPr>
          <w:t>2</w:t>
        </w:r>
      </w:ins>
      <w:ins w:id="333" w:author="Craig Parker" w:date="2024-02-28T13:35:00Z">
        <w:r w:rsidRPr="00E06A3E">
          <w:rPr>
            <w:rFonts w:eastAsia="system-ui" w:cstheme="minorHAnsi"/>
            <w:color w:val="0D0D0D" w:themeColor="text1" w:themeTint="F2"/>
            <w:sz w:val="24"/>
            <w:szCs w:val="24"/>
            <w:rPrChange w:id="334" w:author="Craig Parker" w:date="2024-03-04T22:06:00Z">
              <w:rPr/>
            </w:rPrChange>
          </w:rPr>
          <w:t>: Summary of Data Sources for Each Objective</w:t>
        </w:r>
      </w:ins>
    </w:p>
    <w:tbl>
      <w:tblPr>
        <w:tblStyle w:val="Bordered-Accent1"/>
        <w:tblW w:w="9351" w:type="dxa"/>
        <w:tblLayout w:type="fixed"/>
        <w:tblLook w:val="06A0" w:firstRow="1" w:lastRow="0" w:firstColumn="1" w:lastColumn="0" w:noHBand="1" w:noVBand="1"/>
        <w:tblPrChange w:id="335" w:author="Craig Parker" w:date="2024-03-05T09:16:00Z">
          <w:tblPr>
            <w:tblW w:w="0" w:type="auto"/>
            <w:tblBorders>
              <w:top w:val="single" w:sz="0" w:space="0" w:color="auto"/>
              <w:left w:val="single" w:sz="0" w:space="0" w:color="auto"/>
              <w:bottom w:val="single" w:sz="0" w:space="0" w:color="auto"/>
              <w:right w:val="single" w:sz="0" w:space="0" w:color="auto"/>
            </w:tblBorders>
            <w:tblLayout w:type="fixed"/>
            <w:tblLook w:val="06A0" w:firstRow="1" w:lastRow="0" w:firstColumn="1" w:lastColumn="0" w:noHBand="1" w:noVBand="1"/>
          </w:tblPr>
        </w:tblPrChange>
      </w:tblPr>
      <w:tblGrid>
        <w:gridCol w:w="2972"/>
        <w:gridCol w:w="6379"/>
        <w:tblGridChange w:id="336">
          <w:tblGrid>
            <w:gridCol w:w="4508"/>
            <w:gridCol w:w="4508"/>
          </w:tblGrid>
        </w:tblGridChange>
      </w:tblGrid>
      <w:tr w:rsidR="40B171D2" w:rsidRPr="00E06A3E" w14:paraId="082546C7" w14:textId="77777777" w:rsidTr="00FB3F88">
        <w:trPr>
          <w:cnfStyle w:val="100000000000" w:firstRow="1" w:lastRow="0" w:firstColumn="0" w:lastColumn="0" w:oddVBand="0" w:evenVBand="0" w:oddHBand="0" w:evenHBand="0" w:firstRowFirstColumn="0" w:firstRowLastColumn="0" w:lastRowFirstColumn="0" w:lastRowLastColumn="0"/>
          <w:trHeight w:val="300"/>
          <w:ins w:id="337" w:author="Craig Parker" w:date="2024-02-28T13:33:00Z"/>
          <w:trPrChange w:id="338"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39" w:author="Craig Parker" w:date="2024-03-05T09:16:00Z">
              <w:tcPr>
                <w:tcW w:w="4508" w:type="dxa"/>
                <w:tcBorders>
                  <w:top w:val="single" w:sz="6" w:space="0" w:color="E3E3E3"/>
                  <w:left w:val="single" w:sz="6" w:space="0" w:color="E3E3E3"/>
                  <w:bottom w:val="single" w:sz="6" w:space="0" w:color="E3E3E3"/>
                  <w:right w:val="single" w:sz="0" w:space="0" w:color="E3E3E3"/>
                </w:tcBorders>
                <w:shd w:val="clear" w:color="auto" w:fill="FFFFFF" w:themeFill="background1"/>
                <w:vAlign w:val="bottom"/>
              </w:tcPr>
            </w:tcPrChange>
          </w:tcPr>
          <w:p w14:paraId="4CE2BBE5" w14:textId="189A7A13" w:rsidR="40B171D2" w:rsidRPr="00E06A3E" w:rsidRDefault="40B171D2">
            <w:pPr>
              <w:jc w:val="center"/>
              <w:cnfStyle w:val="101000000000" w:firstRow="1" w:lastRow="0" w:firstColumn="1"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40" w:author="Craig Parker" w:date="2024-03-04T22:06:00Z">
                  <w:rPr>
                    <w:rFonts w:ascii="system-ui" w:eastAsia="system-ui" w:hAnsi="system-ui" w:cs="system-ui"/>
                    <w:b/>
                    <w:bCs/>
                    <w:color w:val="0D0D0D" w:themeColor="text1" w:themeTint="F2"/>
                  </w:rPr>
                </w:rPrChange>
              </w:rPr>
              <w:pPrChange w:id="341" w:author="Craig Parker" w:date="2024-03-04T12:36:00Z">
                <w:pPr>
                  <w:cnfStyle w:val="101000000000" w:firstRow="1" w:lastRow="0" w:firstColumn="1" w:lastColumn="0" w:oddVBand="0" w:evenVBand="0" w:oddHBand="0" w:evenHBand="0" w:firstRowFirstColumn="0" w:firstRowLastColumn="0" w:lastRowFirstColumn="0" w:lastRowLastColumn="0"/>
                </w:pPr>
              </w:pPrChange>
            </w:pPr>
            <w:ins w:id="342" w:author="Craig Parker" w:date="2024-02-28T13:33:00Z">
              <w:r w:rsidRPr="00E06A3E">
                <w:rPr>
                  <w:rFonts w:asciiTheme="minorHAnsi" w:eastAsia="system-ui" w:hAnsiTheme="minorHAnsi" w:cstheme="minorHAnsi"/>
                  <w:b/>
                  <w:bCs/>
                  <w:color w:val="0D0D0D" w:themeColor="text1" w:themeTint="F2"/>
                  <w:rPrChange w:id="343" w:author="Craig Parker" w:date="2024-03-04T22:06:00Z">
                    <w:rPr>
                      <w:rFonts w:ascii="system-ui" w:eastAsia="system-ui" w:hAnsi="system-ui" w:cs="system-ui"/>
                      <w:b/>
                      <w:bCs/>
                      <w:color w:val="0D0D0D" w:themeColor="text1" w:themeTint="F2"/>
                    </w:rPr>
                  </w:rPrChange>
                </w:rPr>
                <w:t>Objective</w:t>
              </w:r>
            </w:ins>
          </w:p>
        </w:tc>
        <w:tc>
          <w:tcPr>
            <w:tcW w:w="6379" w:type="dxa"/>
            <w:tcPrChange w:id="344" w:author="Craig Parker" w:date="2024-03-05T09:16:00Z">
              <w:tcPr>
                <w:tcW w:w="4508" w:type="dxa"/>
                <w:tcBorders>
                  <w:top w:val="single" w:sz="6" w:space="0" w:color="E3E3E3"/>
                  <w:left w:val="single" w:sz="6" w:space="0" w:color="E3E3E3"/>
                  <w:bottom w:val="single" w:sz="6" w:space="0" w:color="E3E3E3"/>
                  <w:right w:val="single" w:sz="6" w:space="0" w:color="E3E3E3"/>
                </w:tcBorders>
                <w:shd w:val="clear" w:color="auto" w:fill="FFFFFF" w:themeFill="background1"/>
                <w:vAlign w:val="bottom"/>
              </w:tcPr>
            </w:tcPrChange>
          </w:tcPr>
          <w:p w14:paraId="0A646F8A" w14:textId="0B8AB9ED" w:rsidR="40B171D2" w:rsidRPr="00E06A3E" w:rsidRDefault="40B171D2">
            <w:pPr>
              <w:jc w:val="center"/>
              <w:cnfStyle w:val="100000000000" w:firstRow="1" w:lastRow="0" w:firstColumn="0" w:lastColumn="0" w:oddVBand="0" w:evenVBand="0" w:oddHBand="0" w:evenHBand="0" w:firstRowFirstColumn="0" w:firstRowLastColumn="0" w:lastRowFirstColumn="0" w:lastRowLastColumn="0"/>
              <w:rPr>
                <w:rFonts w:asciiTheme="minorHAnsi" w:eastAsia="system-ui" w:hAnsiTheme="minorHAnsi" w:cstheme="minorHAnsi"/>
                <w:b/>
                <w:bCs/>
                <w:color w:val="0D0D0D" w:themeColor="text1" w:themeTint="F2"/>
                <w:rPrChange w:id="345" w:author="Craig Parker" w:date="2024-03-04T22:06:00Z">
                  <w:rPr>
                    <w:rFonts w:ascii="system-ui" w:eastAsia="system-ui" w:hAnsi="system-ui" w:cs="system-ui"/>
                    <w:b/>
                    <w:bCs/>
                    <w:color w:val="0D0D0D" w:themeColor="text1" w:themeTint="F2"/>
                  </w:rPr>
                </w:rPrChange>
              </w:rPr>
              <w:pPrChange w:id="346" w:author="Craig Parker" w:date="2024-03-04T12:36:00Z">
                <w:pPr>
                  <w:cnfStyle w:val="100000000000" w:firstRow="1" w:lastRow="0" w:firstColumn="0" w:lastColumn="0" w:oddVBand="0" w:evenVBand="0" w:oddHBand="0" w:evenHBand="0" w:firstRowFirstColumn="0" w:firstRowLastColumn="0" w:lastRowFirstColumn="0" w:lastRowLastColumn="0"/>
                </w:pPr>
              </w:pPrChange>
            </w:pPr>
            <w:ins w:id="347" w:author="Craig Parker" w:date="2024-02-28T13:33:00Z">
              <w:r w:rsidRPr="00E06A3E">
                <w:rPr>
                  <w:rFonts w:asciiTheme="minorHAnsi" w:eastAsia="system-ui" w:hAnsiTheme="minorHAnsi" w:cstheme="minorHAnsi"/>
                  <w:b/>
                  <w:bCs/>
                  <w:color w:val="0D0D0D" w:themeColor="text1" w:themeTint="F2"/>
                  <w:rPrChange w:id="348" w:author="Craig Parker" w:date="2024-03-04T22:06:00Z">
                    <w:rPr>
                      <w:rFonts w:ascii="system-ui" w:eastAsia="system-ui" w:hAnsi="system-ui" w:cs="system-ui"/>
                      <w:b/>
                      <w:bCs/>
                      <w:color w:val="0D0D0D" w:themeColor="text1" w:themeTint="F2"/>
                    </w:rPr>
                  </w:rPrChange>
                </w:rPr>
                <w:t>Data Sources</w:t>
              </w:r>
            </w:ins>
          </w:p>
        </w:tc>
      </w:tr>
      <w:tr w:rsidR="40B171D2" w:rsidRPr="00E06A3E" w14:paraId="1369247A" w14:textId="77777777" w:rsidTr="00FB3F88">
        <w:trPr>
          <w:trHeight w:val="300"/>
          <w:ins w:id="349" w:author="Craig Parker" w:date="2024-02-28T13:33:00Z"/>
          <w:trPrChange w:id="350"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51"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38C322EB" w14:textId="2CDE753C" w:rsidR="40B171D2" w:rsidRPr="00E06A3E" w:rsidRDefault="40B171D2" w:rsidP="00E06A3E">
            <w:pPr>
              <w:rPr>
                <w:rFonts w:asciiTheme="minorHAnsi" w:eastAsia="system-ui" w:hAnsiTheme="minorHAnsi" w:cstheme="minorHAnsi"/>
                <w:color w:val="0D0D0D" w:themeColor="text1" w:themeTint="F2"/>
                <w:rPrChange w:id="352" w:author="Craig Parker" w:date="2024-03-04T22:06:00Z">
                  <w:rPr>
                    <w:rFonts w:ascii="system-ui" w:eastAsia="system-ui" w:hAnsi="system-ui" w:cs="system-ui"/>
                    <w:color w:val="0D0D0D" w:themeColor="text1" w:themeTint="F2"/>
                  </w:rPr>
                </w:rPrChange>
              </w:rPr>
            </w:pPr>
            <w:ins w:id="353" w:author="Craig Parker" w:date="2024-02-28T13:33:00Z">
              <w:r w:rsidRPr="00E06A3E">
                <w:rPr>
                  <w:rFonts w:asciiTheme="minorHAnsi" w:eastAsia="system-ui" w:hAnsiTheme="minorHAnsi" w:cstheme="minorHAnsi"/>
                  <w:color w:val="0D0D0D" w:themeColor="text1" w:themeTint="F2"/>
                  <w:rPrChange w:id="354" w:author="Craig Parker" w:date="2024-03-04T22:06:00Z">
                    <w:rPr>
                      <w:rFonts w:ascii="system-ui" w:eastAsia="system-ui" w:hAnsi="system-ui" w:cs="system-ui"/>
                      <w:color w:val="0D0D0D" w:themeColor="text1" w:themeTint="F2"/>
                    </w:rPr>
                  </w:rPrChange>
                </w:rPr>
                <w:t>1. Mapping intra-urban heat risk and exposure</w:t>
              </w:r>
            </w:ins>
          </w:p>
        </w:tc>
        <w:tc>
          <w:tcPr>
            <w:tcW w:w="6379" w:type="dxa"/>
            <w:tcPrChange w:id="355"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14CAC050" w14:textId="29A91948"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56" w:author="Craig Parker" w:date="2024-02-28T13:33:00Z"/>
                <w:rFonts w:eastAsia="system-ui" w:cstheme="minorHAnsi"/>
                <w:color w:val="0D0D0D" w:themeColor="text1" w:themeTint="F2"/>
                <w:rPrChange w:id="357" w:author="Craig Parker" w:date="2024-03-04T22:06:00Z">
                  <w:rPr>
                    <w:ins w:id="358" w:author="Craig Parker" w:date="2024-02-28T13:33:00Z"/>
                    <w:rFonts w:ascii="system-ui" w:eastAsia="system-ui" w:hAnsi="system-ui" w:cs="system-ui"/>
                    <w:color w:val="0D0D0D" w:themeColor="text1" w:themeTint="F2"/>
                  </w:rPr>
                </w:rPrChange>
              </w:rPr>
            </w:pPr>
            <w:ins w:id="359" w:author="Craig Parker" w:date="2024-02-28T13:33:00Z">
              <w:r w:rsidRPr="00E06A3E">
                <w:rPr>
                  <w:rFonts w:eastAsia="system-ui" w:cstheme="minorHAnsi"/>
                  <w:color w:val="0D0D0D" w:themeColor="text1" w:themeTint="F2"/>
                  <w:rPrChange w:id="360" w:author="Craig Parker" w:date="2024-03-04T22:06:00Z">
                    <w:rPr>
                      <w:rFonts w:ascii="system-ui" w:eastAsia="system-ui" w:hAnsi="system-ui" w:cs="system-ui"/>
                      <w:color w:val="0D0D0D" w:themeColor="text1" w:themeTint="F2"/>
                    </w:rPr>
                  </w:rPrChange>
                </w:rPr>
                <w:t>- Socio</w:t>
              </w:r>
            </w:ins>
            <w:ins w:id="361" w:author="Craig Parker" w:date="2024-03-11T12:19:00Z">
              <w:r w:rsidR="00A42806">
                <w:rPr>
                  <w:rFonts w:eastAsia="system-ui" w:cstheme="minorHAnsi"/>
                  <w:color w:val="0D0D0D" w:themeColor="text1" w:themeTint="F2"/>
                </w:rPr>
                <w:t>-</w:t>
              </w:r>
            </w:ins>
            <w:ins w:id="362" w:author="Craig Parker" w:date="2024-02-28T13:33:00Z">
              <w:r w:rsidRPr="00E06A3E">
                <w:rPr>
                  <w:rFonts w:eastAsia="system-ui" w:cstheme="minorHAnsi"/>
                  <w:color w:val="0D0D0D" w:themeColor="text1" w:themeTint="F2"/>
                  <w:rPrChange w:id="363" w:author="Craig Parker" w:date="2024-03-04T22:06:00Z">
                    <w:rPr>
                      <w:rFonts w:ascii="system-ui" w:eastAsia="system-ui" w:hAnsi="system-ui" w:cs="system-ui"/>
                      <w:color w:val="0D0D0D" w:themeColor="text1" w:themeTint="F2"/>
                    </w:rPr>
                  </w:rPrChange>
                </w:rPr>
                <w:t>economic data (census, surveys, GCRO datasets)</w:t>
              </w:r>
            </w:ins>
          </w:p>
          <w:p w14:paraId="7416D13B" w14:textId="47AF691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64" w:author="Craig Parker" w:date="2024-02-28T13:34:00Z"/>
                <w:rFonts w:eastAsia="system-ui" w:cstheme="minorHAnsi"/>
                <w:color w:val="0D0D0D" w:themeColor="text1" w:themeTint="F2"/>
                <w:rPrChange w:id="365" w:author="Craig Parker" w:date="2024-03-04T22:06:00Z">
                  <w:rPr>
                    <w:ins w:id="366" w:author="Craig Parker" w:date="2024-02-28T13:34:00Z"/>
                    <w:rFonts w:ascii="system-ui" w:eastAsia="system-ui" w:hAnsi="system-ui" w:cs="system-ui"/>
                    <w:color w:val="0D0D0D" w:themeColor="text1" w:themeTint="F2"/>
                  </w:rPr>
                </w:rPrChange>
              </w:rPr>
            </w:pPr>
            <w:ins w:id="367" w:author="Craig Parker" w:date="2024-02-28T13:33:00Z">
              <w:r w:rsidRPr="00E06A3E">
                <w:rPr>
                  <w:rFonts w:eastAsia="system-ui" w:cstheme="minorHAnsi"/>
                  <w:color w:val="0D0D0D" w:themeColor="text1" w:themeTint="F2"/>
                  <w:rPrChange w:id="368" w:author="Craig Parker" w:date="2024-03-04T22:06:00Z">
                    <w:rPr>
                      <w:rFonts w:ascii="system-ui" w:eastAsia="system-ui" w:hAnsi="system-ui" w:cs="system-ui"/>
                      <w:color w:val="0D0D0D" w:themeColor="text1" w:themeTint="F2"/>
                    </w:rPr>
                  </w:rPrChange>
                </w:rPr>
                <w:t>- Geospatial data (land use, building density, OpenStreetMaps)</w:t>
              </w:r>
            </w:ins>
          </w:p>
          <w:p w14:paraId="081FE2FA" w14:textId="3CB547B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369" w:author="Craig Parker" w:date="2024-03-04T22:06:00Z">
                  <w:rPr>
                    <w:rFonts w:ascii="system-ui" w:eastAsia="system-ui" w:hAnsi="system-ui" w:cs="system-ui"/>
                    <w:color w:val="0D0D0D" w:themeColor="text1" w:themeTint="F2"/>
                  </w:rPr>
                </w:rPrChange>
              </w:rPr>
            </w:pPr>
            <w:ins w:id="370" w:author="Craig Parker" w:date="2024-02-28T13:33:00Z">
              <w:r w:rsidRPr="00E06A3E">
                <w:rPr>
                  <w:rFonts w:eastAsia="system-ui" w:cstheme="minorHAnsi"/>
                  <w:color w:val="0D0D0D" w:themeColor="text1" w:themeTint="F2"/>
                  <w:rPrChange w:id="371" w:author="Craig Parker" w:date="2024-03-04T22:06:00Z">
                    <w:rPr>
                      <w:rFonts w:ascii="system-ui" w:eastAsia="system-ui" w:hAnsi="system-ui" w:cs="system-ui"/>
                      <w:color w:val="0D0D0D" w:themeColor="text1" w:themeTint="F2"/>
                    </w:rPr>
                  </w:rPrChange>
                </w:rPr>
                <w:t>- Climate data (WRF, UrbClim models, downscaled CDS &amp; ESGF data, IBM-PAIRS platform)</w:t>
              </w:r>
            </w:ins>
          </w:p>
        </w:tc>
      </w:tr>
      <w:tr w:rsidR="40B171D2" w:rsidRPr="00E06A3E" w14:paraId="481EE2A7" w14:textId="77777777" w:rsidTr="00FB3F88">
        <w:trPr>
          <w:trHeight w:val="300"/>
          <w:ins w:id="372" w:author="Craig Parker" w:date="2024-02-28T13:33:00Z"/>
          <w:trPrChange w:id="373"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374"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5B42F448" w14:textId="6D445590" w:rsidR="40B171D2" w:rsidRPr="00E06A3E" w:rsidRDefault="40B171D2" w:rsidP="00E06A3E">
            <w:pPr>
              <w:rPr>
                <w:rFonts w:asciiTheme="minorHAnsi" w:eastAsia="system-ui" w:hAnsiTheme="minorHAnsi" w:cstheme="minorHAnsi"/>
                <w:color w:val="0D0D0D" w:themeColor="text1" w:themeTint="F2"/>
                <w:rPrChange w:id="375" w:author="Craig Parker" w:date="2024-03-04T22:06:00Z">
                  <w:rPr>
                    <w:rFonts w:ascii="system-ui" w:eastAsia="system-ui" w:hAnsi="system-ui" w:cs="system-ui"/>
                    <w:color w:val="0D0D0D" w:themeColor="text1" w:themeTint="F2"/>
                  </w:rPr>
                </w:rPrChange>
              </w:rPr>
            </w:pPr>
            <w:ins w:id="376" w:author="Craig Parker" w:date="2024-02-28T13:33:00Z">
              <w:r w:rsidRPr="00E06A3E">
                <w:rPr>
                  <w:rFonts w:asciiTheme="minorHAnsi" w:eastAsia="system-ui" w:hAnsiTheme="minorHAnsi" w:cstheme="minorHAnsi"/>
                  <w:color w:val="0D0D0D" w:themeColor="text1" w:themeTint="F2"/>
                  <w:rPrChange w:id="377" w:author="Craig Parker" w:date="2024-03-04T22:06:00Z">
                    <w:rPr>
                      <w:rFonts w:ascii="system-ui" w:eastAsia="system-ui" w:hAnsi="system-ui" w:cs="system-ui"/>
                      <w:color w:val="0D0D0D" w:themeColor="text1" w:themeTint="F2"/>
                    </w:rPr>
                  </w:rPrChange>
                </w:rPr>
                <w:t>2. Creating a stratified heat-health outcome forecast model</w:t>
              </w:r>
            </w:ins>
          </w:p>
        </w:tc>
        <w:tc>
          <w:tcPr>
            <w:tcW w:w="6379" w:type="dxa"/>
            <w:tcPrChange w:id="378"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0589481F" w14:textId="4D5CBEC5"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379" w:author="Craig Parker" w:date="2024-02-28T13:34:00Z"/>
                <w:rFonts w:eastAsia="system-ui" w:cstheme="minorHAnsi"/>
                <w:color w:val="0D0D0D" w:themeColor="text1" w:themeTint="F2"/>
                <w:rPrChange w:id="380" w:author="Craig Parker" w:date="2024-03-04T22:06:00Z">
                  <w:rPr>
                    <w:ins w:id="381" w:author="Craig Parker" w:date="2024-02-28T13:34:00Z"/>
                    <w:rFonts w:ascii="system-ui" w:eastAsia="system-ui" w:hAnsi="system-ui" w:cs="system-ui"/>
                    <w:color w:val="0D0D0D" w:themeColor="text1" w:themeTint="F2"/>
                  </w:rPr>
                </w:rPrChange>
              </w:rPr>
            </w:pPr>
            <w:ins w:id="382" w:author="Craig Parker" w:date="2024-02-28T13:33:00Z">
              <w:r w:rsidRPr="00E06A3E">
                <w:rPr>
                  <w:rFonts w:eastAsia="system-ui" w:cstheme="minorHAnsi"/>
                  <w:color w:val="0D0D0D" w:themeColor="text1" w:themeTint="F2"/>
                  <w:rPrChange w:id="383" w:author="Craig Parker" w:date="2024-03-04T22:06:00Z">
                    <w:rPr>
                      <w:rFonts w:ascii="system-ui" w:eastAsia="system-ui" w:hAnsi="system-ui" w:cs="system-ui"/>
                      <w:color w:val="0D0D0D" w:themeColor="text1" w:themeTint="F2"/>
                    </w:rPr>
                  </w:rPrChange>
                </w:rPr>
                <w:t>- Health data with clinical variables (e.g., vital signs, heat-related illness indicators)</w:t>
              </w:r>
            </w:ins>
          </w:p>
          <w:p w14:paraId="20516D2D" w14:textId="352D9946"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84" w:author="Craig Parker" w:date="2024-02-28T13:34:00Z"/>
                <w:rFonts w:eastAsia="system-ui" w:cstheme="minorHAnsi"/>
                <w:color w:val="0D0D0D" w:themeColor="text1" w:themeTint="F2"/>
                <w:rPrChange w:id="385" w:author="Craig Parker" w:date="2024-03-04T22:06:00Z">
                  <w:rPr>
                    <w:ins w:id="386" w:author="Craig Parker" w:date="2024-02-28T13:34:00Z"/>
                    <w:rFonts w:ascii="system-ui" w:eastAsia="system-ui" w:hAnsi="system-ui" w:cs="system-ui"/>
                    <w:color w:val="0D0D0D" w:themeColor="text1" w:themeTint="F2"/>
                  </w:rPr>
                </w:rPrChange>
              </w:rPr>
            </w:pPr>
            <w:ins w:id="387" w:author="Craig Parker" w:date="2024-02-28T13:33:00Z">
              <w:r w:rsidRPr="00E06A3E">
                <w:rPr>
                  <w:rFonts w:eastAsia="system-ui" w:cstheme="minorHAnsi"/>
                  <w:color w:val="0D0D0D" w:themeColor="text1" w:themeTint="F2"/>
                  <w:rPrChange w:id="388" w:author="Craig Parker" w:date="2024-03-04T22:06:00Z">
                    <w:rPr>
                      <w:rFonts w:ascii="system-ui" w:eastAsia="system-ui" w:hAnsi="system-ui" w:cs="system-ui"/>
                      <w:color w:val="0D0D0D" w:themeColor="text1" w:themeTint="F2"/>
                    </w:rPr>
                  </w:rPrChange>
                </w:rPr>
                <w:t>- High-resolution urban temperature hazard maps (Landsat, MODIS data with statistical models for air temperature estimation)</w:t>
              </w:r>
            </w:ins>
          </w:p>
          <w:p w14:paraId="0C124697" w14:textId="21B09C4F"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389" w:author="Craig Parker" w:date="2024-02-28T13:34:00Z"/>
                <w:rFonts w:eastAsia="system-ui" w:cstheme="minorHAnsi"/>
                <w:color w:val="0D0D0D" w:themeColor="text1" w:themeTint="F2"/>
                <w:rPrChange w:id="390" w:author="Craig Parker" w:date="2024-03-04T22:06:00Z">
                  <w:rPr>
                    <w:ins w:id="391" w:author="Craig Parker" w:date="2024-02-28T13:34:00Z"/>
                    <w:rFonts w:ascii="system-ui" w:eastAsia="system-ui" w:hAnsi="system-ui" w:cs="system-ui"/>
                    <w:color w:val="0D0D0D" w:themeColor="text1" w:themeTint="F2"/>
                  </w:rPr>
                </w:rPrChange>
              </w:rPr>
            </w:pPr>
            <w:ins w:id="392" w:author="Craig Parker" w:date="2024-02-28T13:33:00Z">
              <w:r w:rsidRPr="00E06A3E">
                <w:rPr>
                  <w:rFonts w:eastAsia="system-ui" w:cstheme="minorHAnsi"/>
                  <w:color w:val="0D0D0D" w:themeColor="text1" w:themeTint="F2"/>
                  <w:rPrChange w:id="393" w:author="Craig Parker" w:date="2024-03-04T22:06:00Z">
                    <w:rPr>
                      <w:rFonts w:ascii="system-ui" w:eastAsia="system-ui" w:hAnsi="system-ui" w:cs="system-ui"/>
                      <w:color w:val="0D0D0D" w:themeColor="text1" w:themeTint="F2"/>
                    </w:rPr>
                  </w:rPrChange>
                </w:rPr>
                <w:t>- Remote sensing data (satellite imagery, land surface temperature, soil moisture, vegetation condition)</w:t>
              </w:r>
            </w:ins>
          </w:p>
          <w:p w14:paraId="2563CAF0" w14:textId="573BAA4F"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394" w:author="Craig Parker" w:date="2024-03-04T22:06:00Z">
                  <w:rPr>
                    <w:rFonts w:ascii="system-ui" w:eastAsia="system-ui" w:hAnsi="system-ui" w:cs="system-ui"/>
                    <w:color w:val="0D0D0D" w:themeColor="text1" w:themeTint="F2"/>
                  </w:rPr>
                </w:rPrChange>
              </w:rPr>
            </w:pPr>
            <w:ins w:id="395" w:author="Craig Parker" w:date="2024-02-28T13:33:00Z">
              <w:r w:rsidRPr="00E06A3E">
                <w:rPr>
                  <w:rFonts w:eastAsia="system-ui" w:cstheme="minorHAnsi"/>
                  <w:color w:val="0D0D0D" w:themeColor="text1" w:themeTint="F2"/>
                  <w:rPrChange w:id="396" w:author="Craig Parker" w:date="2024-03-04T22:06:00Z">
                    <w:rPr>
                      <w:rFonts w:ascii="system-ui" w:eastAsia="system-ui" w:hAnsi="system-ui" w:cs="system-ui"/>
                      <w:color w:val="0D0D0D" w:themeColor="text1" w:themeTint="F2"/>
                    </w:rPr>
                  </w:rPrChange>
                </w:rPr>
                <w:t>- Socio</w:t>
              </w:r>
            </w:ins>
            <w:ins w:id="397" w:author="Craig Parker" w:date="2024-03-11T12:19:00Z">
              <w:r w:rsidR="00A42806">
                <w:rPr>
                  <w:rFonts w:eastAsia="system-ui" w:cstheme="minorHAnsi"/>
                  <w:color w:val="0D0D0D" w:themeColor="text1" w:themeTint="F2"/>
                </w:rPr>
                <w:t>-</w:t>
              </w:r>
            </w:ins>
            <w:ins w:id="398" w:author="Craig Parker" w:date="2024-02-28T13:33:00Z">
              <w:r w:rsidRPr="00E06A3E">
                <w:rPr>
                  <w:rFonts w:eastAsia="system-ui" w:cstheme="minorHAnsi"/>
                  <w:color w:val="0D0D0D" w:themeColor="text1" w:themeTint="F2"/>
                  <w:rPrChange w:id="399" w:author="Craig Parker" w:date="2024-03-04T22:06:00Z">
                    <w:rPr>
                      <w:rFonts w:ascii="system-ui" w:eastAsia="system-ui" w:hAnsi="system-ui" w:cs="system-ui"/>
                      <w:color w:val="0D0D0D" w:themeColor="text1" w:themeTint="F2"/>
                    </w:rPr>
                  </w:rPrChange>
                </w:rPr>
                <w:t>economic and environmental data (household economic conditions, service availability, residential characteristics)</w:t>
              </w:r>
            </w:ins>
          </w:p>
        </w:tc>
      </w:tr>
      <w:tr w:rsidR="40B171D2" w:rsidRPr="00E06A3E" w14:paraId="7FC21A49" w14:textId="77777777" w:rsidTr="00FB3F88">
        <w:trPr>
          <w:trHeight w:val="300"/>
          <w:ins w:id="400" w:author="Craig Parker" w:date="2024-02-28T13:33:00Z"/>
          <w:trPrChange w:id="401" w:author="Craig Parker" w:date="2024-03-05T09:16:00Z">
            <w:trPr>
              <w:trHeight w:val="300"/>
            </w:trPr>
          </w:trPrChange>
        </w:trPr>
        <w:tc>
          <w:tcPr>
            <w:cnfStyle w:val="001000000000" w:firstRow="0" w:lastRow="0" w:firstColumn="1" w:lastColumn="0" w:oddVBand="0" w:evenVBand="0" w:oddHBand="0" w:evenHBand="0" w:firstRowFirstColumn="0" w:firstRowLastColumn="0" w:lastRowFirstColumn="0" w:lastRowLastColumn="0"/>
            <w:tcW w:w="2972" w:type="dxa"/>
            <w:tcPrChange w:id="402" w:author="Craig Parker" w:date="2024-03-05T09:16:00Z">
              <w:tcPr>
                <w:tcW w:w="4508" w:type="dxa"/>
                <w:tcBorders>
                  <w:top w:val="single" w:sz="0" w:space="0" w:color="E3E3E3"/>
                  <w:left w:val="single" w:sz="6" w:space="0" w:color="E3E3E3"/>
                  <w:bottom w:val="single" w:sz="6" w:space="0" w:color="E3E3E3"/>
                  <w:right w:val="single" w:sz="0" w:space="0" w:color="E3E3E3"/>
                </w:tcBorders>
                <w:shd w:val="clear" w:color="auto" w:fill="FFFFFF" w:themeFill="background1"/>
              </w:tcPr>
            </w:tcPrChange>
          </w:tcPr>
          <w:p w14:paraId="6A0017BD" w14:textId="71935C30" w:rsidR="40B171D2" w:rsidRPr="00E06A3E" w:rsidRDefault="40B171D2" w:rsidP="00E06A3E">
            <w:pPr>
              <w:rPr>
                <w:rFonts w:asciiTheme="minorHAnsi" w:eastAsia="system-ui" w:hAnsiTheme="minorHAnsi" w:cstheme="minorHAnsi"/>
                <w:color w:val="0D0D0D" w:themeColor="text1" w:themeTint="F2"/>
                <w:rPrChange w:id="403" w:author="Craig Parker" w:date="2024-03-04T22:06:00Z">
                  <w:rPr>
                    <w:rFonts w:ascii="system-ui" w:eastAsia="system-ui" w:hAnsi="system-ui" w:cs="system-ui"/>
                    <w:color w:val="0D0D0D" w:themeColor="text1" w:themeTint="F2"/>
                  </w:rPr>
                </w:rPrChange>
              </w:rPr>
            </w:pPr>
            <w:ins w:id="404" w:author="Craig Parker" w:date="2024-02-28T13:33:00Z">
              <w:r w:rsidRPr="00E06A3E">
                <w:rPr>
                  <w:rFonts w:asciiTheme="minorHAnsi" w:eastAsia="system-ui" w:hAnsiTheme="minorHAnsi" w:cstheme="minorHAnsi"/>
                  <w:color w:val="0D0D0D" w:themeColor="text1" w:themeTint="F2"/>
                  <w:rPrChange w:id="405" w:author="Craig Parker" w:date="2024-03-04T22:06:00Z">
                    <w:rPr>
                      <w:rFonts w:ascii="system-ui" w:eastAsia="system-ui" w:hAnsi="system-ui" w:cs="system-ui"/>
                      <w:color w:val="0D0D0D" w:themeColor="text1" w:themeTint="F2"/>
                    </w:rPr>
                  </w:rPrChange>
                </w:rPr>
                <w:t>3. Establishing an Early Warning System</w:t>
              </w:r>
            </w:ins>
          </w:p>
        </w:tc>
        <w:tc>
          <w:tcPr>
            <w:tcW w:w="6379" w:type="dxa"/>
            <w:tcPrChange w:id="406" w:author="Craig Parker" w:date="2024-03-05T09:16:00Z">
              <w:tcPr>
                <w:tcW w:w="4508" w:type="dxa"/>
                <w:tcBorders>
                  <w:top w:val="single" w:sz="0" w:space="0" w:color="E3E3E3"/>
                  <w:left w:val="single" w:sz="6" w:space="0" w:color="E3E3E3"/>
                  <w:bottom w:val="single" w:sz="6" w:space="0" w:color="E3E3E3"/>
                  <w:right w:val="single" w:sz="6" w:space="0" w:color="E3E3E3"/>
                </w:tcBorders>
                <w:shd w:val="clear" w:color="auto" w:fill="FFFFFF" w:themeFill="background1"/>
              </w:tcPr>
            </w:tcPrChange>
          </w:tcPr>
          <w:p w14:paraId="36A46021" w14:textId="270179A9" w:rsidR="40B171D2" w:rsidRPr="00E06A3E" w:rsidRDefault="40B171D2" w:rsidP="00E06A3E">
            <w:pPr>
              <w:cnfStyle w:val="000000000000" w:firstRow="0" w:lastRow="0" w:firstColumn="0" w:lastColumn="0" w:oddVBand="0" w:evenVBand="0" w:oddHBand="0" w:evenHBand="0" w:firstRowFirstColumn="0" w:firstRowLastColumn="0" w:lastRowFirstColumn="0" w:lastRowLastColumn="0"/>
              <w:rPr>
                <w:ins w:id="407" w:author="Craig Parker" w:date="2024-02-28T13:34:00Z"/>
                <w:rFonts w:eastAsia="system-ui" w:cstheme="minorHAnsi"/>
                <w:color w:val="0D0D0D" w:themeColor="text1" w:themeTint="F2"/>
                <w:rPrChange w:id="408" w:author="Craig Parker" w:date="2024-03-04T22:06:00Z">
                  <w:rPr>
                    <w:ins w:id="409" w:author="Craig Parker" w:date="2024-02-28T13:34:00Z"/>
                    <w:rFonts w:ascii="system-ui" w:eastAsia="system-ui" w:hAnsi="system-ui" w:cs="system-ui"/>
                    <w:color w:val="0D0D0D" w:themeColor="text1" w:themeTint="F2"/>
                  </w:rPr>
                </w:rPrChange>
              </w:rPr>
            </w:pPr>
            <w:ins w:id="410" w:author="Craig Parker" w:date="2024-02-28T13:33:00Z">
              <w:r w:rsidRPr="00E06A3E">
                <w:rPr>
                  <w:rFonts w:eastAsia="system-ui" w:cstheme="minorHAnsi"/>
                  <w:color w:val="0D0D0D" w:themeColor="text1" w:themeTint="F2"/>
                  <w:rPrChange w:id="411" w:author="Craig Parker" w:date="2024-03-04T22:06:00Z">
                    <w:rPr>
                      <w:rFonts w:ascii="system-ui" w:eastAsia="system-ui" w:hAnsi="system-ui" w:cs="system-ui"/>
                      <w:color w:val="0D0D0D" w:themeColor="text1" w:themeTint="F2"/>
                    </w:rPr>
                  </w:rPrChange>
                </w:rPr>
                <w:t>- Integrated health and socio</w:t>
              </w:r>
            </w:ins>
            <w:ins w:id="412" w:author="Craig Parker" w:date="2024-03-11T12:19:00Z">
              <w:r w:rsidR="00A42806">
                <w:rPr>
                  <w:rFonts w:eastAsia="system-ui" w:cstheme="minorHAnsi"/>
                  <w:color w:val="0D0D0D" w:themeColor="text1" w:themeTint="F2"/>
                </w:rPr>
                <w:t>-</w:t>
              </w:r>
            </w:ins>
            <w:ins w:id="413" w:author="Craig Parker" w:date="2024-02-28T13:33:00Z">
              <w:r w:rsidRPr="00E06A3E">
                <w:rPr>
                  <w:rFonts w:eastAsia="system-ui" w:cstheme="minorHAnsi"/>
                  <w:color w:val="0D0D0D" w:themeColor="text1" w:themeTint="F2"/>
                  <w:rPrChange w:id="414" w:author="Craig Parker" w:date="2024-03-04T22:06:00Z">
                    <w:rPr>
                      <w:rFonts w:ascii="system-ui" w:eastAsia="system-ui" w:hAnsi="system-ui" w:cs="system-ui"/>
                      <w:color w:val="0D0D0D" w:themeColor="text1" w:themeTint="F2"/>
                    </w:rPr>
                  </w:rPrChange>
                </w:rPr>
                <w:t>economic data</w:t>
              </w:r>
            </w:ins>
          </w:p>
          <w:p w14:paraId="076601B7" w14:textId="6DB48E9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15" w:author="Craig Parker" w:date="2024-02-28T13:34:00Z"/>
                <w:rFonts w:eastAsia="system-ui" w:cstheme="minorHAnsi"/>
                <w:color w:val="0D0D0D" w:themeColor="text1" w:themeTint="F2"/>
                <w:rPrChange w:id="416" w:author="Craig Parker" w:date="2024-03-04T22:06:00Z">
                  <w:rPr>
                    <w:ins w:id="417" w:author="Craig Parker" w:date="2024-02-28T13:34:00Z"/>
                    <w:rFonts w:ascii="system-ui" w:eastAsia="system-ui" w:hAnsi="system-ui" w:cs="system-ui"/>
                    <w:color w:val="0D0D0D" w:themeColor="text1" w:themeTint="F2"/>
                  </w:rPr>
                </w:rPrChange>
              </w:rPr>
            </w:pPr>
            <w:ins w:id="418" w:author="Craig Parker" w:date="2024-02-28T13:33:00Z">
              <w:r w:rsidRPr="00E06A3E">
                <w:rPr>
                  <w:rFonts w:eastAsia="system-ui" w:cstheme="minorHAnsi"/>
                  <w:color w:val="0D0D0D" w:themeColor="text1" w:themeTint="F2"/>
                  <w:rPrChange w:id="419" w:author="Craig Parker" w:date="2024-03-04T22:06:00Z">
                    <w:rPr>
                      <w:rFonts w:ascii="system-ui" w:eastAsia="system-ui" w:hAnsi="system-ui" w:cs="system-ui"/>
                      <w:color w:val="0D0D0D" w:themeColor="text1" w:themeTint="F2"/>
                    </w:rPr>
                  </w:rPrChange>
                </w:rPr>
                <w:t>- Geospatial heat hazard maps</w:t>
              </w:r>
            </w:ins>
          </w:p>
          <w:p w14:paraId="29B19BBC" w14:textId="7F5F13DE"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20" w:author="Craig Parker" w:date="2024-02-28T13:34:00Z"/>
                <w:rFonts w:eastAsia="system-ui" w:cstheme="minorHAnsi"/>
                <w:color w:val="0D0D0D" w:themeColor="text1" w:themeTint="F2"/>
                <w:rPrChange w:id="421" w:author="Craig Parker" w:date="2024-03-04T22:06:00Z">
                  <w:rPr>
                    <w:ins w:id="422" w:author="Craig Parker" w:date="2024-02-28T13:34:00Z"/>
                    <w:rFonts w:ascii="system-ui" w:eastAsia="system-ui" w:hAnsi="system-ui" w:cs="system-ui"/>
                    <w:color w:val="0D0D0D" w:themeColor="text1" w:themeTint="F2"/>
                  </w:rPr>
                </w:rPrChange>
              </w:rPr>
            </w:pPr>
            <w:ins w:id="423" w:author="Craig Parker" w:date="2024-02-28T13:33:00Z">
              <w:r w:rsidRPr="00E06A3E">
                <w:rPr>
                  <w:rFonts w:eastAsia="system-ui" w:cstheme="minorHAnsi"/>
                  <w:color w:val="0D0D0D" w:themeColor="text1" w:themeTint="F2"/>
                  <w:rPrChange w:id="424" w:author="Craig Parker" w:date="2024-03-04T22:06:00Z">
                    <w:rPr>
                      <w:rFonts w:ascii="system-ui" w:eastAsia="system-ui" w:hAnsi="system-ui" w:cs="system-ui"/>
                      <w:color w:val="0D0D0D" w:themeColor="text1" w:themeTint="F2"/>
                    </w:rPr>
                  </w:rPrChange>
                </w:rPr>
                <w:t>- Health outcome forecast model outputs</w:t>
              </w:r>
            </w:ins>
          </w:p>
          <w:p w14:paraId="5405FE2A" w14:textId="6179F4D2"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ins w:id="425" w:author="Craig Parker" w:date="2024-02-28T13:34:00Z"/>
                <w:rFonts w:eastAsia="system-ui" w:cstheme="minorHAnsi"/>
                <w:color w:val="0D0D0D" w:themeColor="text1" w:themeTint="F2"/>
                <w:rPrChange w:id="426" w:author="Craig Parker" w:date="2024-03-04T22:06:00Z">
                  <w:rPr>
                    <w:ins w:id="427" w:author="Craig Parker" w:date="2024-02-28T13:34:00Z"/>
                    <w:rFonts w:ascii="system-ui" w:eastAsia="system-ui" w:hAnsi="system-ui" w:cs="system-ui"/>
                    <w:color w:val="0D0D0D" w:themeColor="text1" w:themeTint="F2"/>
                  </w:rPr>
                </w:rPrChange>
              </w:rPr>
            </w:pPr>
            <w:ins w:id="428" w:author="Craig Parker" w:date="2024-02-28T13:33:00Z">
              <w:r w:rsidRPr="00E06A3E">
                <w:rPr>
                  <w:rFonts w:eastAsia="system-ui" w:cstheme="minorHAnsi"/>
                  <w:color w:val="0D0D0D" w:themeColor="text1" w:themeTint="F2"/>
                  <w:rPrChange w:id="429" w:author="Craig Parker" w:date="2024-03-04T22:06:00Z">
                    <w:rPr>
                      <w:rFonts w:ascii="system-ui" w:eastAsia="system-ui" w:hAnsi="system-ui" w:cs="system-ui"/>
                      <w:color w:val="0D0D0D" w:themeColor="text1" w:themeTint="F2"/>
                    </w:rPr>
                  </w:rPrChange>
                </w:rPr>
                <w:t>- COVID-19 incidence and mortality rates (for pandemic period adjustment)</w:t>
              </w:r>
            </w:ins>
          </w:p>
          <w:p w14:paraId="0BA51A79" w14:textId="7EA4FD84" w:rsidR="40B171D2" w:rsidRPr="00E06A3E" w:rsidRDefault="40B171D2" w:rsidP="00F17BF7">
            <w:pPr>
              <w:cnfStyle w:val="000000000000" w:firstRow="0" w:lastRow="0" w:firstColumn="0" w:lastColumn="0" w:oddVBand="0" w:evenVBand="0" w:oddHBand="0" w:evenHBand="0" w:firstRowFirstColumn="0" w:firstRowLastColumn="0" w:lastRowFirstColumn="0" w:lastRowLastColumn="0"/>
              <w:rPr>
                <w:rFonts w:eastAsia="system-ui" w:cstheme="minorHAnsi"/>
                <w:color w:val="0D0D0D" w:themeColor="text1" w:themeTint="F2"/>
                <w:rPrChange w:id="430" w:author="Craig Parker" w:date="2024-03-04T22:06:00Z">
                  <w:rPr>
                    <w:rFonts w:ascii="system-ui" w:eastAsia="system-ui" w:hAnsi="system-ui" w:cs="system-ui"/>
                    <w:color w:val="0D0D0D" w:themeColor="text1" w:themeTint="F2"/>
                  </w:rPr>
                </w:rPrChange>
              </w:rPr>
            </w:pPr>
            <w:ins w:id="431" w:author="Craig Parker" w:date="2024-02-28T13:33:00Z">
              <w:r w:rsidRPr="00E06A3E">
                <w:rPr>
                  <w:rFonts w:eastAsia="system-ui" w:cstheme="minorHAnsi"/>
                  <w:color w:val="0D0D0D" w:themeColor="text1" w:themeTint="F2"/>
                  <w:rPrChange w:id="432" w:author="Craig Parker" w:date="2024-03-04T22:06:00Z">
                    <w:rPr>
                      <w:rFonts w:ascii="system-ui" w:eastAsia="system-ui" w:hAnsi="system-ui" w:cs="system-ui"/>
                      <w:color w:val="0D0D0D" w:themeColor="text1" w:themeTint="F2"/>
                    </w:rPr>
                  </w:rPrChange>
                </w:rPr>
                <w:t>- Risk profile data (demographic groups, health conditions, locations, socio</w:t>
              </w:r>
            </w:ins>
            <w:ins w:id="433" w:author="Craig Parker" w:date="2024-03-11T12:19:00Z">
              <w:r w:rsidR="00A42806">
                <w:rPr>
                  <w:rFonts w:eastAsia="system-ui" w:cstheme="minorHAnsi"/>
                  <w:color w:val="0D0D0D" w:themeColor="text1" w:themeTint="F2"/>
                </w:rPr>
                <w:t>-</w:t>
              </w:r>
            </w:ins>
            <w:ins w:id="434" w:author="Craig Parker" w:date="2024-02-28T13:33:00Z">
              <w:r w:rsidRPr="00E06A3E">
                <w:rPr>
                  <w:rFonts w:eastAsia="system-ui" w:cstheme="minorHAnsi"/>
                  <w:color w:val="0D0D0D" w:themeColor="text1" w:themeTint="F2"/>
                  <w:rPrChange w:id="435" w:author="Craig Parker" w:date="2024-03-04T22:06:00Z">
                    <w:rPr>
                      <w:rFonts w:ascii="system-ui" w:eastAsia="system-ui" w:hAnsi="system-ui" w:cs="system-ui"/>
                      <w:color w:val="0D0D0D" w:themeColor="text1" w:themeTint="F2"/>
                    </w:rPr>
                  </w:rPrChange>
                </w:rPr>
                <w:t>economic statuses)</w:t>
              </w:r>
            </w:ins>
          </w:p>
        </w:tc>
      </w:tr>
    </w:tbl>
    <w:p w14:paraId="11C9ADCE" w14:textId="6D68512C" w:rsidR="40B171D2" w:rsidRDefault="40B171D2" w:rsidP="00F17BF7"/>
    <w:p w14:paraId="7B0D1A23" w14:textId="38C9E1EB" w:rsidR="00FE026D" w:rsidRDefault="00FE026D" w:rsidP="002A2960">
      <w:pPr>
        <w:pStyle w:val="Style1"/>
        <w:pPrChange w:id="436" w:author="Craig Parker" w:date="2024-03-11T12:34:00Z">
          <w:pPr>
            <w:pStyle w:val="Heading3"/>
          </w:pPr>
        </w:pPrChange>
      </w:pPr>
      <w:r w:rsidRPr="003C096B">
        <w:t>Integration</w:t>
      </w:r>
      <w:r>
        <w:t xml:space="preserve"> of datasets</w:t>
      </w:r>
    </w:p>
    <w:p w14:paraId="48EC20C1" w14:textId="2A504516" w:rsidR="00C97C06" w:rsidRDefault="00F149AC" w:rsidP="00314180">
      <w:r w:rsidRPr="00F149AC">
        <w:t xml:space="preserve">Our study relies on </w:t>
      </w:r>
      <w:r w:rsidR="00905781">
        <w:t>integrating</w:t>
      </w:r>
      <w:r w:rsidRPr="00F149AC">
        <w:t xml:space="preserve"> socio</w:t>
      </w:r>
      <w:r w:rsidR="00A42806">
        <w:t>-</w:t>
      </w:r>
      <w:r w:rsidRPr="00F149AC">
        <w:t xml:space="preserve">economic, clinical, environmental, and geospatial data to understand </w:t>
      </w:r>
      <w:r w:rsidR="00905781" w:rsidRPr="00F149AC">
        <w:t>heat</w:t>
      </w:r>
      <w:r w:rsidR="00E178EB">
        <w:t>'</w:t>
      </w:r>
      <w:r w:rsidR="00905781" w:rsidRPr="00F149AC">
        <w:t xml:space="preserve">s </w:t>
      </w:r>
      <w:r w:rsidR="00314180">
        <w:t>i</w:t>
      </w:r>
      <w:r w:rsidR="00314180" w:rsidRPr="00F149AC">
        <w:t xml:space="preserve">mpact </w:t>
      </w:r>
      <w:r w:rsidRPr="00F149AC">
        <w:t>on health in African cities. We will cross-reference health trial participant geolocations with socio</w:t>
      </w:r>
      <w:r w:rsidR="00A42806">
        <w:t>-</w:t>
      </w:r>
      <w:r w:rsidRPr="00F149AC">
        <w:t xml:space="preserve">economic and environmental data, applying spatial jittering to protect privacy while retaining spatial trends. Additionally, </w:t>
      </w:r>
      <w:r w:rsidR="00905781" w:rsidRPr="00F149AC">
        <w:t>we</w:t>
      </w:r>
      <w:r w:rsidR="00E178EB">
        <w:t>'</w:t>
      </w:r>
      <w:r w:rsidR="00905781" w:rsidRPr="00F149AC">
        <w:t xml:space="preserve">ll </w:t>
      </w:r>
      <w:r w:rsidRPr="00F149AC">
        <w:t>incorporate remote sensing and climate data to examine how environmental changes affect health outcomes related to heat exposure.</w:t>
      </w:r>
      <w:r w:rsidR="40B171D2">
        <w:t>Trials and cohort identificatio</w:t>
      </w:r>
      <w:bookmarkStart w:id="437" w:name="undefined"/>
      <w:bookmarkEnd w:id="437"/>
      <w:r w:rsidR="00C97C06">
        <w:t>n</w:t>
      </w:r>
      <w:r w:rsidR="00314180">
        <w:t>: In pursuit of our research objective to explore the correlation between heat and health within the urban environments of Johannesburg and Abidjan, we have developed a comprehensive strategy to identify relevant clinical trials and cohort studies systematically</w:t>
      </w:r>
      <w:r w:rsidR="00C97C06">
        <w:t xml:space="preserve">. This strategy involves searching key databases using a combination of MeSH (Medical Subject Headings) </w:t>
      </w:r>
      <w:r w:rsidR="00314180">
        <w:t>and free-text terms, including</w:t>
      </w:r>
      <w:r w:rsidR="00C97C06">
        <w:t xml:space="preserve"> study location, diseases of interest, the number of participants, study type, collected data, and the timeframe of study conduction. Our targeted search terms are designed to retrieve studies </w:t>
      </w:r>
      <w:r w:rsidR="00314180">
        <w:t>that provide robust clinical, laboratory, and demographic data relevant to the i</w:t>
      </w:r>
      <w:r w:rsidR="00314180">
        <w:t xml:space="preserve">mpact </w:t>
      </w:r>
      <w:r w:rsidR="00C97C06">
        <w:t xml:space="preserve">of heat on health outcomes. </w:t>
      </w:r>
    </w:p>
    <w:p w14:paraId="1F5DDD56" w14:textId="1DEA2835" w:rsidR="00C97C06" w:rsidRDefault="00C97C06" w:rsidP="00F17BF7">
      <w:r>
        <w:t xml:space="preserve">Post identification of potentially relevant studies through the search strategy, a two-step process of dual independent review will be employed. Initially, studies will be screened based on their titles and abstracts. Subsequently, studies deemed potentially eligible will be procured in their full-text format for a more thorough assessment against our pre-defined selection criteria (Table 1). </w:t>
      </w:r>
    </w:p>
    <w:p w14:paraId="12B28391" w14:textId="238F4612" w:rsidR="00C97C06" w:rsidRDefault="00C97C06" w:rsidP="00F17BF7">
      <w:r>
        <w:lastRenderedPageBreak/>
        <w:t>The quality of the selected studies will be evaluated</w:t>
      </w:r>
      <w:r w:rsidR="00042418">
        <w:t xml:space="preserve"> by </w:t>
      </w:r>
      <w:r w:rsidR="00407EDA">
        <w:t>health researchers</w:t>
      </w:r>
      <w:r>
        <w:t xml:space="preserve"> through a  peer-reviewed </w:t>
      </w:r>
      <w:r w:rsidR="004164DC">
        <w:t>tracking</w:t>
      </w:r>
      <w:r>
        <w:t xml:space="preserve"> tool to ensure their scientific soundness and reliability. The collected data will be collated, </w:t>
      </w:r>
      <w:r w:rsidR="00905781">
        <w:t>synthesi</w:t>
      </w:r>
      <w:r w:rsidR="00905781">
        <w:t>s</w:t>
      </w:r>
      <w:r w:rsidR="00905781">
        <w:t>ed</w:t>
      </w:r>
      <w:r>
        <w:t xml:space="preserve">, and discrepancies, if any, will be addressed and resolved through consensus discussions among team members. </w:t>
      </w:r>
    </w:p>
    <w:p w14:paraId="792BE037" w14:textId="656E09F2" w:rsidR="00C97C06" w:rsidRPr="00D437B7" w:rsidRDefault="00C97C06" w:rsidP="00F17BF7">
      <w:r>
        <w:t>A research project must meet the criteria outlined in Table 1 to be considered for inclusion in our study.</w:t>
      </w:r>
    </w:p>
    <w:tbl>
      <w:tblPr>
        <w:tblStyle w:val="PlainTable2"/>
        <w:tblW w:w="0" w:type="auto"/>
        <w:tblLook w:val="04A0" w:firstRow="1" w:lastRow="0" w:firstColumn="1" w:lastColumn="0" w:noHBand="0" w:noVBand="1"/>
      </w:tblPr>
      <w:tblGrid>
        <w:gridCol w:w="1449"/>
        <w:gridCol w:w="7577"/>
      </w:tblGrid>
      <w:tr w:rsidR="006722FB" w:rsidRPr="00B55020" w14:paraId="69D496AC" w14:textId="77777777" w:rsidTr="0065609D">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565558" w14:textId="563E0CAE" w:rsidR="006722FB" w:rsidRPr="00B55020" w:rsidRDefault="006722FB" w:rsidP="00F17BF7">
            <w:pPr>
              <w:jc w:val="center"/>
              <w:rPr>
                <w:b w:val="0"/>
                <w:sz w:val="20"/>
                <w:szCs w:val="20"/>
              </w:rPr>
            </w:pPr>
            <w:r w:rsidRPr="00B55020">
              <w:rPr>
                <w:rFonts w:ascii="Segoe UI" w:eastAsia="Times New Roman" w:hAnsi="Segoe UI" w:cs="Segoe UI"/>
                <w:bCs/>
                <w:color w:val="000000" w:themeColor="text1"/>
                <w:sz w:val="20"/>
                <w:szCs w:val="20"/>
              </w:rPr>
              <w:t>Criteria</w:t>
            </w:r>
          </w:p>
        </w:tc>
        <w:tc>
          <w:tcPr>
            <w:tcW w:w="0" w:type="auto"/>
            <w:vAlign w:val="center"/>
          </w:tcPr>
          <w:p w14:paraId="3014ED35" w14:textId="25794DFF" w:rsidR="006722FB" w:rsidRPr="00B55020" w:rsidRDefault="006722FB" w:rsidP="00F17BF7">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55020">
              <w:rPr>
                <w:rFonts w:ascii="Segoe UI" w:eastAsia="Times New Roman" w:hAnsi="Segoe UI" w:cs="Segoe UI"/>
                <w:bCs/>
                <w:color w:val="000000" w:themeColor="text1"/>
                <w:sz w:val="20"/>
                <w:szCs w:val="20"/>
              </w:rPr>
              <w:t>Description</w:t>
            </w:r>
          </w:p>
        </w:tc>
      </w:tr>
      <w:tr w:rsidR="006722FB" w:rsidRPr="00B55020" w14:paraId="53DF77F0"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95C3680" w14:textId="39B200DC"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type</w:t>
            </w:r>
          </w:p>
        </w:tc>
        <w:tc>
          <w:tcPr>
            <w:tcW w:w="0" w:type="auto"/>
            <w:vAlign w:val="center"/>
          </w:tcPr>
          <w:p w14:paraId="71A3B7A5" w14:textId="7CD7CDDC"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Cohort or trial with at least 200 adult participants</w:t>
            </w:r>
          </w:p>
        </w:tc>
      </w:tr>
      <w:tr w:rsidR="006722FB" w:rsidRPr="00B55020" w14:paraId="7C006CC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6A4DCDB" w14:textId="7E017E3C"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location</w:t>
            </w:r>
          </w:p>
        </w:tc>
        <w:tc>
          <w:tcPr>
            <w:tcW w:w="0" w:type="auto"/>
            <w:vAlign w:val="center"/>
          </w:tcPr>
          <w:p w14:paraId="3DB98723" w14:textId="781C201F"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Johannesburg</w:t>
            </w:r>
            <w:r w:rsidR="001C3508" w:rsidRPr="00B55020">
              <w:rPr>
                <w:rFonts w:ascii="Segoe UI" w:eastAsia="Times New Roman" w:hAnsi="Segoe UI" w:cs="Segoe UI"/>
                <w:color w:val="000000" w:themeColor="text1"/>
                <w:sz w:val="20"/>
                <w:szCs w:val="20"/>
              </w:rPr>
              <w:t xml:space="preserve"> or </w:t>
            </w:r>
            <w:r w:rsidRPr="00B55020">
              <w:rPr>
                <w:rFonts w:ascii="Segoe UI" w:eastAsia="Times New Roman" w:hAnsi="Segoe UI" w:cs="Segoe UI"/>
                <w:color w:val="000000" w:themeColor="text1"/>
                <w:sz w:val="20"/>
                <w:szCs w:val="20"/>
              </w:rPr>
              <w:t>Abidjan, or both cities</w:t>
            </w:r>
          </w:p>
        </w:tc>
      </w:tr>
      <w:tr w:rsidR="006722FB" w:rsidRPr="00B55020" w14:paraId="1862DD59"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22C63E6" w14:textId="3E8321AE"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Study design</w:t>
            </w:r>
          </w:p>
        </w:tc>
        <w:tc>
          <w:tcPr>
            <w:tcW w:w="0" w:type="auto"/>
            <w:vAlign w:val="center"/>
          </w:tcPr>
          <w:p w14:paraId="3C014FBD" w14:textId="0DF1665D" w:rsidR="006722FB" w:rsidRPr="00B55020" w:rsidRDefault="00905781"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 xml:space="preserve">ed </w:t>
            </w:r>
            <w:r w:rsidR="006722FB" w:rsidRPr="00B55020">
              <w:rPr>
                <w:rFonts w:ascii="Segoe UI" w:eastAsia="Times New Roman" w:hAnsi="Segoe UI" w:cs="Segoe UI"/>
                <w:color w:val="000000" w:themeColor="text1"/>
                <w:sz w:val="20"/>
                <w:szCs w:val="20"/>
              </w:rPr>
              <w:t>or non-</w:t>
            </w:r>
            <w:r w:rsidRPr="00B55020">
              <w:rPr>
                <w:rFonts w:ascii="Segoe UI" w:eastAsia="Times New Roman" w:hAnsi="Segoe UI" w:cs="Segoe UI"/>
                <w:color w:val="000000" w:themeColor="text1"/>
                <w:sz w:val="20"/>
                <w:szCs w:val="20"/>
              </w:rPr>
              <w:t>randomi</w:t>
            </w:r>
            <w:r>
              <w:rPr>
                <w:rFonts w:ascii="Segoe UI" w:eastAsia="Times New Roman" w:hAnsi="Segoe UI" w:cs="Segoe UI"/>
                <w:color w:val="000000" w:themeColor="text1"/>
                <w:sz w:val="20"/>
                <w:szCs w:val="20"/>
              </w:rPr>
              <w:t>s</w:t>
            </w:r>
            <w:r w:rsidRPr="00B55020">
              <w:rPr>
                <w:rFonts w:ascii="Segoe UI" w:eastAsia="Times New Roman" w:hAnsi="Segoe UI" w:cs="Segoe UI"/>
                <w:color w:val="000000" w:themeColor="text1"/>
                <w:sz w:val="20"/>
                <w:szCs w:val="20"/>
              </w:rPr>
              <w:t xml:space="preserve">ed </w:t>
            </w:r>
            <w:r w:rsidR="006722FB" w:rsidRPr="00B55020">
              <w:rPr>
                <w:rFonts w:ascii="Segoe UI" w:eastAsia="Times New Roman" w:hAnsi="Segoe UI" w:cs="Segoe UI"/>
                <w:color w:val="000000" w:themeColor="text1"/>
                <w:sz w:val="20"/>
                <w:szCs w:val="20"/>
              </w:rPr>
              <w:t xml:space="preserve">clinical trial, </w:t>
            </w:r>
            <w:r w:rsidR="001C3508" w:rsidRPr="00B55020">
              <w:rPr>
                <w:rFonts w:ascii="Segoe UI" w:eastAsia="Times New Roman" w:hAnsi="Segoe UI" w:cs="Segoe UI"/>
                <w:color w:val="000000" w:themeColor="text1"/>
                <w:sz w:val="20"/>
                <w:szCs w:val="20"/>
              </w:rPr>
              <w:t xml:space="preserve">or </w:t>
            </w:r>
            <w:r w:rsidR="006722FB" w:rsidRPr="00B55020">
              <w:rPr>
                <w:rFonts w:ascii="Segoe UI" w:eastAsia="Times New Roman" w:hAnsi="Segoe UI" w:cs="Segoe UI"/>
                <w:color w:val="000000" w:themeColor="text1"/>
                <w:sz w:val="20"/>
                <w:szCs w:val="20"/>
              </w:rPr>
              <w:t>observational or interventional cohort with prospectively collected data</w:t>
            </w:r>
          </w:p>
        </w:tc>
      </w:tr>
      <w:tr w:rsidR="006722FB" w:rsidRPr="00B55020" w14:paraId="25B56B5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62337E51" w14:textId="44D7CDB1"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Data collected</w:t>
            </w:r>
          </w:p>
        </w:tc>
        <w:tc>
          <w:tcPr>
            <w:tcW w:w="0" w:type="auto"/>
            <w:vAlign w:val="center"/>
          </w:tcPr>
          <w:p w14:paraId="6C81C356" w14:textId="31046494"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At least</w:t>
            </w:r>
            <w:r w:rsidR="009F5343" w:rsidRPr="00B55020">
              <w:rPr>
                <w:rFonts w:ascii="Segoe UI" w:eastAsia="Times New Roman" w:hAnsi="Segoe UI" w:cs="Segoe UI"/>
                <w:color w:val="000000" w:themeColor="text1"/>
                <w:sz w:val="20"/>
                <w:szCs w:val="20"/>
              </w:rPr>
              <w:t xml:space="preserve"> </w:t>
            </w:r>
            <w:r w:rsidR="00F201CC" w:rsidRPr="00B55020">
              <w:rPr>
                <w:rFonts w:ascii="Segoe UI" w:eastAsia="Times New Roman" w:hAnsi="Segoe UI" w:cs="Segoe UI"/>
                <w:color w:val="000000" w:themeColor="text1"/>
                <w:sz w:val="20"/>
                <w:szCs w:val="20"/>
              </w:rPr>
              <w:t xml:space="preserve"> </w:t>
            </w:r>
            <w:r w:rsidRPr="00B55020">
              <w:rPr>
                <w:rFonts w:ascii="Segoe UI" w:eastAsia="Times New Roman" w:hAnsi="Segoe UI" w:cs="Segoe UI"/>
                <w:color w:val="000000" w:themeColor="text1"/>
                <w:sz w:val="20"/>
                <w:szCs w:val="20"/>
              </w:rPr>
              <w:t>two of the clinical or lab variables</w:t>
            </w:r>
          </w:p>
        </w:tc>
      </w:tr>
      <w:tr w:rsidR="006722FB" w:rsidRPr="00B55020" w14:paraId="0DD627C2" w14:textId="77777777" w:rsidTr="0065609D">
        <w:tc>
          <w:tcPr>
            <w:cnfStyle w:val="001000000000" w:firstRow="0" w:lastRow="0" w:firstColumn="1" w:lastColumn="0" w:oddVBand="0" w:evenVBand="0" w:oddHBand="0" w:evenHBand="0" w:firstRowFirstColumn="0" w:firstRowLastColumn="0" w:lastRowFirstColumn="0" w:lastRowLastColumn="0"/>
            <w:tcW w:w="0" w:type="auto"/>
            <w:vAlign w:val="center"/>
          </w:tcPr>
          <w:p w14:paraId="4B3C5679" w14:textId="261DCC96" w:rsidR="006722FB" w:rsidRPr="00B55020" w:rsidRDefault="006722FB" w:rsidP="00F17BF7">
            <w:pPr>
              <w:jc w:val="center"/>
              <w:rPr>
                <w:b w:val="0"/>
                <w:sz w:val="20"/>
                <w:szCs w:val="20"/>
              </w:rPr>
            </w:pPr>
            <w:r w:rsidRPr="00B55020">
              <w:rPr>
                <w:rFonts w:ascii="Segoe UI" w:eastAsia="Times New Roman" w:hAnsi="Segoe UI" w:cs="Segoe UI"/>
                <w:color w:val="000000" w:themeColor="text1"/>
                <w:sz w:val="20"/>
                <w:szCs w:val="20"/>
              </w:rPr>
              <w:t>Ethics approval</w:t>
            </w:r>
          </w:p>
        </w:tc>
        <w:tc>
          <w:tcPr>
            <w:tcW w:w="0" w:type="auto"/>
            <w:vAlign w:val="center"/>
          </w:tcPr>
          <w:p w14:paraId="64CE3E24" w14:textId="603E4DCA" w:rsidR="006722FB" w:rsidRPr="00B55020" w:rsidRDefault="006722FB" w:rsidP="00F17BF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B55020">
              <w:rPr>
                <w:rFonts w:ascii="Segoe UI" w:eastAsia="Times New Roman" w:hAnsi="Segoe UI" w:cs="Segoe UI"/>
                <w:color w:val="000000" w:themeColor="text1"/>
                <w:sz w:val="20"/>
                <w:szCs w:val="20"/>
              </w:rPr>
              <w:t>Local ethics approvals obtained</w:t>
            </w:r>
          </w:p>
        </w:tc>
      </w:tr>
    </w:tbl>
    <w:p w14:paraId="31D8FDDE" w14:textId="198BBA43" w:rsidR="00914FC8" w:rsidRDefault="008B2DB9" w:rsidP="00F17BF7">
      <w:pPr>
        <w:spacing w:before="280" w:after="280" w:line="240" w:lineRule="auto"/>
        <w:rPr>
          <w:ins w:id="438" w:author="Craig Parker" w:date="2024-02-29T16:35:00Z"/>
          <w:b/>
        </w:rPr>
      </w:pPr>
      <w:r>
        <w:rPr>
          <w:b/>
        </w:rPr>
        <w:t>Table</w:t>
      </w:r>
      <w:r w:rsidR="00057599">
        <w:rPr>
          <w:b/>
        </w:rPr>
        <w:t xml:space="preserve"> </w:t>
      </w:r>
      <w:ins w:id="439" w:author="Craig Parker" w:date="2024-03-10T21:48:00Z">
        <w:r w:rsidR="00F149AC">
          <w:rPr>
            <w:b/>
          </w:rPr>
          <w:t>3</w:t>
        </w:r>
      </w:ins>
      <w:del w:id="440" w:author="Craig Parker" w:date="2024-03-10T21:48:00Z">
        <w:r w:rsidR="00057599" w:rsidDel="00F149AC">
          <w:rPr>
            <w:b/>
          </w:rPr>
          <w:delText>1</w:delText>
        </w:r>
      </w:del>
      <w:r w:rsidR="00057599">
        <w:rPr>
          <w:b/>
        </w:rPr>
        <w:t>: Eligibility Criteria for Research Project 2</w:t>
      </w:r>
    </w:p>
    <w:p w14:paraId="5C5A8623" w14:textId="0777F82E" w:rsidR="00E32C6E" w:rsidDel="00DE179A" w:rsidRDefault="00DE179A">
      <w:pPr>
        <w:rPr>
          <w:del w:id="441" w:author="Craig Parker" w:date="2024-03-10T21:09:00Z"/>
        </w:rPr>
        <w:pPrChange w:id="442" w:author="Craig Parker" w:date="2024-03-10T21:09:00Z">
          <w:pPr>
            <w:pStyle w:val="Style1"/>
          </w:pPr>
        </w:pPrChange>
      </w:pPr>
      <w:ins w:id="443" w:author="Craig Parker" w:date="2024-03-10T21:09:00Z">
        <w:r w:rsidRPr="00DE179A">
          <w:t>For the success of this project, access to relevant trials and cohort data is crucial. In the event of data unavailability or sharing restrictions, we have contingency plans to ensure the project</w:t>
        </w:r>
      </w:ins>
      <w:ins w:id="444" w:author="Craig Parker" w:date="2024-03-11T12:08:00Z">
        <w:r w:rsidR="00E178EB">
          <w:t>'</w:t>
        </w:r>
      </w:ins>
      <w:ins w:id="445" w:author="Craig Parker" w:date="2024-03-10T21:09:00Z">
        <w:r w:rsidRPr="00DE179A">
          <w:t>s progression. These include exploring alternative data sources</w:t>
        </w:r>
      </w:ins>
      <w:ins w:id="446" w:author="Craig Parker" w:date="2024-03-11T09:47:00Z">
        <w:r w:rsidR="00605D3A">
          <w:t xml:space="preserve"> such as the National Health Laboratory</w:t>
        </w:r>
        <w:r w:rsidR="00425E88">
          <w:t xml:space="preserve"> Service(</w:t>
        </w:r>
      </w:ins>
      <w:ins w:id="447" w:author="Craig Parker" w:date="2024-03-11T09:48:00Z">
        <w:r w:rsidR="00425E88">
          <w:t>NHLS)</w:t>
        </w:r>
      </w:ins>
      <w:ins w:id="448" w:author="Craig Parker" w:date="2024-03-10T21:09:00Z">
        <w:r w:rsidRPr="00DE179A">
          <w:t>, adjusting the study</w:t>
        </w:r>
      </w:ins>
      <w:ins w:id="449" w:author="Craig Parker" w:date="2024-03-11T12:08:00Z">
        <w:r w:rsidR="00E178EB">
          <w:t>'</w:t>
        </w:r>
      </w:ins>
      <w:ins w:id="450" w:author="Craig Parker" w:date="2024-03-10T21:09:00Z">
        <w:r w:rsidRPr="00DE179A">
          <w:t>s scope, and utili</w:t>
        </w:r>
      </w:ins>
      <w:ins w:id="451" w:author="Craig Parker" w:date="2024-03-11T12:08:00Z">
        <w:r w:rsidR="00905781">
          <w:t>s</w:t>
        </w:r>
      </w:ins>
      <w:ins w:id="452" w:author="Craig Parker" w:date="2024-03-10T21:09:00Z">
        <w:r w:rsidRPr="00DE179A">
          <w:t>ing synthetic data if necessary. Despite potential challenges posed by dataset unavailability, we remain committed to adapting our approach to maintain the project</w:t>
        </w:r>
      </w:ins>
      <w:ins w:id="453" w:author="Craig Parker" w:date="2024-03-11T12:08:00Z">
        <w:r w:rsidR="00E178EB">
          <w:t>'</w:t>
        </w:r>
      </w:ins>
      <w:ins w:id="454" w:author="Craig Parker" w:date="2024-03-10T21:09:00Z">
        <w:r w:rsidRPr="00DE179A">
          <w:t>s progress and the validity of our findings.</w:t>
        </w:r>
      </w:ins>
    </w:p>
    <w:p w14:paraId="5A487185" w14:textId="77777777" w:rsidR="00DE179A" w:rsidRPr="00DE179A" w:rsidRDefault="00DE179A">
      <w:pPr>
        <w:rPr>
          <w:ins w:id="455" w:author="Craig Parker" w:date="2024-03-10T21:09:00Z"/>
        </w:rPr>
        <w:pPrChange w:id="456" w:author="Craig Parker" w:date="2024-03-10T21:09:00Z">
          <w:pPr>
            <w:spacing w:before="280" w:after="280" w:line="240" w:lineRule="auto"/>
          </w:pPr>
        </w:pPrChange>
      </w:pPr>
    </w:p>
    <w:p w14:paraId="0BC1DEC2" w14:textId="6EC5EE78" w:rsidR="00914FC8" w:rsidRPr="00914FC8" w:rsidRDefault="40B171D2" w:rsidP="002A2960">
      <w:pPr>
        <w:pStyle w:val="Style1"/>
        <w:pPrChange w:id="457" w:author="Craig Parker" w:date="2024-03-11T12:34:00Z">
          <w:pPr>
            <w:pStyle w:val="Heading3"/>
          </w:pPr>
        </w:pPrChange>
      </w:pPr>
      <w:r>
        <w:t>Managing bias</w:t>
      </w:r>
    </w:p>
    <w:p w14:paraId="4C7F8D26" w14:textId="0FCB056A" w:rsidR="00682298" w:rsidRDefault="00682298" w:rsidP="00F17BF7">
      <w:r>
        <w:t xml:space="preserve">Managing potential biases is </w:t>
      </w:r>
      <w:r w:rsidR="004942CF">
        <w:t>critical to ensuring our study's integrity and robustness</w:t>
      </w:r>
      <w:r>
        <w:t xml:space="preserve">. To this end, we have outlined a strategy </w:t>
      </w:r>
      <w:r w:rsidR="004942CF">
        <w:t>to mitigate</w:t>
      </w:r>
      <w:r>
        <w:t xml:space="preserve"> these biases.</w:t>
      </w:r>
    </w:p>
    <w:p w14:paraId="221B8496" w14:textId="5A40A35D" w:rsidR="00682298" w:rsidRDefault="00682298" w:rsidP="00F17BF7">
      <w:r>
        <w:t>Primarily, our approach will involve careful</w:t>
      </w:r>
      <w:r w:rsidR="004942CF">
        <w:t>ly selecting</w:t>
      </w:r>
      <w:r w:rsidR="00DA03B1">
        <w:t xml:space="preserve"> health</w:t>
      </w:r>
      <w:r>
        <w:t xml:space="preserve"> data sources, ensuring they meet established quality criteria and represent diverse demographic and geographic segments within our target cities of Johannesburg and Abidjan. This strategy will assist us in avoiding selection bias that could skew our findings</w:t>
      </w:r>
      <w:r w:rsidR="00AC6FDF">
        <w:fldChar w:fldCharType="begin"/>
      </w:r>
      <w:r w:rsidR="002D0733">
        <w:instrText xml:space="preserve"> ADDIN EN.CITE &lt;EndNote&gt;&lt;Cite&gt;&lt;Author&gt;Narod&lt;/Author&gt;&lt;Year&gt;2019&lt;/Year&gt;&lt;RecNum&gt;566&lt;/RecNum&gt;&lt;DisplayText&gt;[58]&lt;/DisplayText&gt;&lt;record&gt;&lt;rec-number&gt;566&lt;/rec-number&gt;&lt;foreign-keys&gt;&lt;key app="EN" db-id="5szwxp0er2sa0tevxamvt5a9wdes925002ws" timestamp="1684754885"&gt;566&lt;/key&gt;&lt;/foreign-keys&gt;&lt;ref-type name="Journal Article"&gt;17&lt;/ref-type&gt;&lt;contributors&gt;&lt;authors&gt;&lt;author&gt;Narod, Steven A.&lt;/author&gt;&lt;/authors&gt;&lt;/contributors&gt;&lt;titles&gt;&lt;title&gt;Countercurrents: The Bias of Choice&lt;/title&gt;&lt;secondary-title&gt;Current Oncology&lt;/secondary-title&gt;&lt;/titles&gt;&lt;periodical&gt;&lt;full-title&gt;Current Oncology&lt;/full-title&gt;&lt;/periodical&gt;&lt;pages&gt;712-713&lt;/pages&gt;&lt;volume&gt;26&lt;/volume&gt;&lt;number&gt;6&lt;/number&gt;&lt;dates&gt;&lt;year&gt;2019&lt;/year&gt;&lt;/dates&gt;&lt;isbn&gt;1718-7729&lt;/isbn&gt;&lt;accession-num&gt;doi:10.3747/co.26.5165&lt;/accession-num&gt;&lt;urls&gt;&lt;related-urls&gt;&lt;url&gt;https://www.mdpi.com/1718-7729/26/6/5165&lt;/url&gt;&lt;/related-urls&gt;&lt;/urls&gt;&lt;/record&gt;&lt;/Cite&gt;&lt;/EndNote&gt;</w:instrText>
      </w:r>
      <w:r w:rsidR="00AC6FDF">
        <w:fldChar w:fldCharType="separate"/>
      </w:r>
      <w:r w:rsidR="002D0733">
        <w:rPr>
          <w:noProof/>
        </w:rPr>
        <w:t>[58]</w:t>
      </w:r>
      <w:r w:rsidR="00AC6FDF">
        <w:fldChar w:fldCharType="end"/>
      </w:r>
      <w:r>
        <w:t xml:space="preserve">. </w:t>
      </w:r>
    </w:p>
    <w:p w14:paraId="46CC7533" w14:textId="63D60F4B" w:rsidR="00682298" w:rsidRDefault="00E5453C" w:rsidP="00F17BF7">
      <w:r>
        <w:t>We will adjust the analysis phase when potential biases are identified</w:t>
      </w:r>
      <w:r w:rsidR="00682298">
        <w:t>. Specific statistical methods like propensity score matching, inverse probability weighting, and stratification will be applied. These methods help to control for confounding variables and reduce bias in observational studies, increasing the validity of our outcomes</w:t>
      </w:r>
      <w:r w:rsidR="00FB571F">
        <w:fldChar w:fldCharType="begin"/>
      </w:r>
      <w:r w:rsidR="002D0733">
        <w:instrText xml:space="preserve"> ADDIN EN.CITE &lt;EndNote&gt;&lt;Cite&gt;&lt;Author&gt;Schwartz&lt;/Author&gt;&lt;Year&gt;2022&lt;/Year&gt;&lt;RecNum&gt;378&lt;/RecNum&gt;&lt;DisplayText&gt;[59]&lt;/DisplayText&gt;&lt;record&gt;&lt;rec-number&gt;378&lt;/rec-number&gt;&lt;foreign-keys&gt;&lt;key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FB571F">
        <w:fldChar w:fldCharType="separate"/>
      </w:r>
      <w:r w:rsidR="002D0733">
        <w:rPr>
          <w:noProof/>
        </w:rPr>
        <w:t>[59]</w:t>
      </w:r>
      <w:r w:rsidR="00FB571F">
        <w:fldChar w:fldCharType="end"/>
      </w:r>
      <w:r w:rsidR="00682298">
        <w:t>.</w:t>
      </w:r>
    </w:p>
    <w:p w14:paraId="0F62081D" w14:textId="3A87CD96" w:rsidR="00E72CB5" w:rsidRPr="00E72CB5" w:rsidRDefault="00E72CB5" w:rsidP="00F17BF7"/>
    <w:p w14:paraId="2F53EBE8" w14:textId="68CF684F" w:rsidR="0039114E" w:rsidRDefault="40B171D2" w:rsidP="002A2960">
      <w:pPr>
        <w:pStyle w:val="Style1"/>
        <w:pPrChange w:id="458" w:author="Craig Parker" w:date="2024-03-11T12:34:00Z">
          <w:pPr>
            <w:pStyle w:val="Heading3"/>
          </w:pPr>
        </w:pPrChange>
      </w:pPr>
      <w:r>
        <w:t>Assessing the degree of increased risk within cities</w:t>
      </w:r>
      <w:ins w:id="459" w:author="Craig Parker" w:date="2024-02-28T13:53:00Z">
        <w:r>
          <w:t>(</w:t>
        </w:r>
      </w:ins>
      <w:ins w:id="460" w:author="Craig Parker" w:date="2024-03-09T14:30:00Z">
        <w:r w:rsidR="003D3838">
          <w:t>First objective</w:t>
        </w:r>
      </w:ins>
      <w:ins w:id="461" w:author="Craig Parker" w:date="2024-02-28T13:53:00Z">
        <w:r>
          <w:t>)</w:t>
        </w:r>
      </w:ins>
    </w:p>
    <w:p w14:paraId="7C6B8001" w14:textId="448ADF76" w:rsidR="0039114E" w:rsidRDefault="00AE33D8" w:rsidP="00F17BF7">
      <w:pPr>
        <w:spacing w:before="280" w:after="280" w:line="240" w:lineRule="auto"/>
      </w:pPr>
      <w:r w:rsidRPr="00A05FB2">
        <w:t>The primary goal of our research is to assess and illustrate the socio</w:t>
      </w:r>
      <w:r w:rsidR="00A42806">
        <w:t>-</w:t>
      </w:r>
      <w:r w:rsidRPr="00A05FB2">
        <w:t>economic and environmental factors that increase risk, in conjunction with exposure to heat hazards, in two African cities</w:t>
      </w:r>
      <w:r w:rsidR="0039114E">
        <w:t>.</w:t>
      </w:r>
      <w:r w:rsidR="00204499" w:rsidRPr="00204499">
        <w:rPr>
          <w:rFonts w:ascii="Segoe UI" w:hAnsi="Segoe UI" w:cs="Segoe UI"/>
          <w:color w:val="374151"/>
          <w:shd w:val="clear" w:color="auto" w:fill="F7F7F8"/>
        </w:rPr>
        <w:t xml:space="preserve"> </w:t>
      </w:r>
      <w:r w:rsidR="00204499" w:rsidRPr="00204499">
        <w:t xml:space="preserve">Here, </w:t>
      </w:r>
      <w:r w:rsidR="00E178EB">
        <w:lastRenderedPageBreak/>
        <w:t>'</w:t>
      </w:r>
      <w:r w:rsidR="00905781" w:rsidRPr="00204499">
        <w:t xml:space="preserve">risk' </w:t>
      </w:r>
      <w:r w:rsidR="00204499" w:rsidRPr="00204499">
        <w:t xml:space="preserve">is defined as the probability of adverse health outcomes arising from the interplay of these </w:t>
      </w:r>
      <w:r w:rsidR="00647B86">
        <w:t>SDOH</w:t>
      </w:r>
      <w:r w:rsidR="00204499" w:rsidRPr="00204499">
        <w:t xml:space="preserve"> and environmental determinants and exposure to elevated </w:t>
      </w:r>
      <w:r w:rsidR="40B171D2">
        <w:t>heat stress</w:t>
      </w:r>
      <w:r w:rsidR="00C826D0">
        <w:fldChar w:fldCharType="begin"/>
      </w:r>
      <w:r w:rsidR="002D0733">
        <w:instrText xml:space="preserve"> ADDIN EN.CITE &lt;EndNote&gt;&lt;Cite&gt;&lt;Author&gt;Ebi&lt;/Author&gt;&lt;Year&gt;2020&lt;/Year&gt;&lt;RecNum&gt;587&lt;/RecNum&gt;&lt;DisplayText&gt;[61]&lt;/DisplayText&gt;&lt;record&gt;&lt;rec-number&gt;587&lt;/rec-number&gt;&lt;foreign-keys&gt;&lt;key app="EN" db-id="5szwxp0er2sa0tevxamvt5a9wdes925002ws" timestamp="1688453390"&gt;587&lt;/key&gt;&lt;/foreign-keys&gt;&lt;ref-type name="Journal Article"&gt;17&lt;/ref-type&gt;&lt;contributors&gt;&lt;authors&gt;&lt;author&gt;Ebi, Kristie L&lt;/author&gt;&lt;author&gt;Hess, Jeremy J&lt;/author&gt;&lt;/authors&gt;&lt;/contributors&gt;&lt;titles&gt;&lt;title&gt;Health Risks Due To Climate Change: Inequity In Causes And Consequences: Study examines health risks due to climate change&lt;/title&gt;&lt;secondary-title&gt;Health Affairs&lt;/secondary-title&gt;&lt;/titles&gt;&lt;periodical&gt;&lt;full-title&gt;Health Affairs&lt;/full-title&gt;&lt;/periodical&gt;&lt;pages&gt;2056-2062&lt;/pages&gt;&lt;volume&gt;39&lt;/volume&gt;&lt;number&gt;12&lt;/number&gt;&lt;dates&gt;&lt;year&gt;2020&lt;/year&gt;&lt;/dates&gt;&lt;isbn&gt;0278-2715&lt;/isbn&gt;&lt;urls&gt;&lt;/urls&gt;&lt;/record&gt;&lt;/Cite&gt;&lt;/EndNote&gt;</w:instrText>
      </w:r>
      <w:r w:rsidR="00C826D0">
        <w:fldChar w:fldCharType="separate"/>
      </w:r>
      <w:r w:rsidR="002D0733">
        <w:rPr>
          <w:noProof/>
        </w:rPr>
        <w:t>[61]</w:t>
      </w:r>
      <w:r w:rsidR="00C826D0">
        <w:fldChar w:fldCharType="end"/>
      </w:r>
      <w:r w:rsidR="00993B19">
        <w:t>.</w:t>
      </w:r>
      <w:r w:rsidR="0039114E">
        <w:t xml:space="preserve"> We will </w:t>
      </w:r>
      <w:r w:rsidR="00905781">
        <w:t>utili</w:t>
      </w:r>
      <w:r w:rsidR="00905781">
        <w:t>s</w:t>
      </w:r>
      <w:r w:rsidR="00905781">
        <w:t xml:space="preserve">e </w:t>
      </w:r>
      <w:r w:rsidR="0039114E">
        <w:t xml:space="preserve">the comprehensive datasets described </w:t>
      </w:r>
      <w:r w:rsidR="004E0361">
        <w:t>earlier to</w:t>
      </w:r>
      <w:r w:rsidR="0039114E">
        <w:t xml:space="preserve"> accomplish this.</w:t>
      </w:r>
      <w:r w:rsidR="00CF3ADE">
        <w:fldChar w:fldCharType="begin"/>
      </w:r>
      <w:r w:rsidR="002D0733">
        <w:instrText xml:space="preserve"> ADDIN EN.CITE &lt;EndNote&gt;&lt;Cite&gt;&lt;Author&gt;Zhou&lt;/Author&gt;&lt;Year&gt;2021&lt;/Year&gt;&lt;RecNum&gt;533&lt;/RecNum&gt;&lt;DisplayText&gt;[62]&lt;/DisplayText&gt;&lt;record&gt;&lt;rec-number&gt;533&lt;/rec-number&gt;&lt;foreign-keys&gt;&lt;key app="EN" db-id="5szwxp0er2sa0tevxamvt5a9wdes925002ws" timestamp="1682345574"&gt;533&lt;/key&gt;&lt;/foreign-keys&gt;&lt;ref-type name="Journal Article"&gt;17&lt;/ref-type&gt;&lt;contributors&gt;&lt;authors&gt;&lt;author&gt;Zhou, Mengjie&lt;/author&gt;&lt;author&gt;Chen, Xieyuanli&lt;/author&gt;&lt;author&gt;Sámano, no Virgilio López&lt;/author&gt;&lt;author&gt;Stachniss, C.&lt;/author&gt;&lt;author&gt;Calway, Andrew&lt;/author&gt;&lt;/authors&gt;&lt;/contributors&gt;&lt;titles&gt;&lt;title&gt;Efficient Localisation Using Images and OpenStreetMaps&lt;/title&gt;&lt;secondary-title&gt;2021 IEEE/RSJ International Conference on Intelligent Robots and Systems (IROS)&lt;/secondary-title&gt;&lt;/titles&gt;&lt;periodical&gt;&lt;full-title&gt;2021 IEEE/RSJ International Conference on Intelligent Robots and Systems (IROS)&lt;/full-title&gt;&lt;/periodical&gt;&lt;pages&gt;5507-5513&lt;/pages&gt;&lt;dates&gt;&lt;year&gt;2021&lt;/year&gt;&lt;/dates&gt;&lt;urls&gt;&lt;/urls&gt;&lt;/record&gt;&lt;/Cite&gt;&lt;/EndNote&gt;</w:instrText>
      </w:r>
      <w:r w:rsidR="00CF3ADE">
        <w:fldChar w:fldCharType="separate"/>
      </w:r>
      <w:r w:rsidR="002D0733">
        <w:rPr>
          <w:noProof/>
        </w:rPr>
        <w:t>[62]</w:t>
      </w:r>
      <w:r w:rsidR="00CF3ADE">
        <w:fldChar w:fldCharType="end"/>
      </w:r>
      <w:r w:rsidR="00344D28">
        <w:fldChar w:fldCharType="begin"/>
      </w:r>
      <w:r w:rsidR="002D0733">
        <w:instrText xml:space="preserve"> ADDIN EN.CITE &lt;EndNote&gt;&lt;Cite ExcludeAuth="1" ExcludeYear="1"&gt;&lt;RecNum&gt;514&lt;/RecNum&gt;&lt;DisplayText&gt;[63]&lt;/DisplayText&gt;&lt;record&gt;&lt;rec-number&gt;514&lt;/rec-number&gt;&lt;foreign-keys&gt;&lt;key app="EN" db-id="5szwxp0er2sa0tevxamvt5a9wdes925002ws" timestamp="1682070944"&gt;514&lt;/key&gt;&lt;/foreign-keys&gt;&lt;ref-type name="Journal Article"&gt;17&lt;/ref-type&gt;&lt;contributors&gt;&lt;/contributors&gt;&lt;titles&gt;&lt;title&gt;European Space Agency. (n.d.). Sentinel Online: Sentinel Data Access. Retrieved from https://sentinel.esa.int/web/sentinel/sentinel-data-access&lt;/title&gt;&lt;/titles&gt;&lt;dates&gt;&lt;/dates&gt;&lt;urls&gt;&lt;/urls&gt;&lt;/record&gt;&lt;/Cite&gt;&lt;/EndNote&gt;</w:instrText>
      </w:r>
      <w:r w:rsidR="00344D28">
        <w:fldChar w:fldCharType="separate"/>
      </w:r>
      <w:r w:rsidR="002D0733">
        <w:rPr>
          <w:noProof/>
        </w:rPr>
        <w:t>[63]</w:t>
      </w:r>
      <w:r w:rsidR="00344D28">
        <w:fldChar w:fldCharType="end"/>
      </w:r>
      <w:r w:rsidR="00523C7B">
        <w:fldChar w:fldCharType="begin"/>
      </w:r>
      <w:r w:rsidR="002D0733">
        <w:instrText xml:space="preserve"> ADDIN EN.CITE &lt;EndNote&gt;&lt;Cite&gt;&lt;Author&gt;Ludwig&lt;/Author&gt;&lt;Year&gt;2021&lt;/Year&gt;&lt;RecNum&gt;534&lt;/RecNum&gt;&lt;DisplayText&gt;[64]&lt;/DisplayText&gt;&lt;record&gt;&lt;rec-number&gt;534&lt;/rec-number&gt;&lt;foreign-keys&gt;&lt;key app="EN" db-id="5szwxp0er2sa0tevxamvt5a9wdes925002ws" timestamp="1682345683"&gt;534&lt;/key&gt;&lt;/foreign-keys&gt;&lt;ref-type name="Journal Article"&gt;17&lt;/ref-type&gt;&lt;contributors&gt;&lt;authors&gt;&lt;author&gt;Ludwig, Christina&lt;/author&gt;&lt;author&gt;Hecht, Robert&lt;/author&gt;&lt;author&gt;Lautenbach, Sven&lt;/author&gt;&lt;author&gt;Schorcht, Martin&lt;/author&gt;&lt;author&gt;Zipf, Alexander&lt;/author&gt;&lt;/authors&gt;&lt;/contributors&gt;&lt;titles&gt;&lt;title&gt;Mapping Public Urban Green Spaces Based on OpenStreetMap and Sentinel-2 Imagery Using Belief Functions&lt;/title&gt;&lt;secondary-title&gt;ISPRS Int. J. Geo Inf.&lt;/secondary-title&gt;&lt;/titles&gt;&lt;periodical&gt;&lt;full-title&gt;ISPRS Int. J. Geo Inf.&lt;/full-title&gt;&lt;/periodical&gt;&lt;pages&gt;251&lt;/pages&gt;&lt;volume&gt;10&lt;/volume&gt;&lt;dates&gt;&lt;year&gt;2021&lt;/year&gt;&lt;/dates&gt;&lt;urls&gt;&lt;/urls&gt;&lt;/record&gt;&lt;/Cite&gt;&lt;/EndNote&gt;</w:instrText>
      </w:r>
      <w:r w:rsidR="00523C7B">
        <w:fldChar w:fldCharType="separate"/>
      </w:r>
      <w:r w:rsidR="002D0733">
        <w:rPr>
          <w:noProof/>
        </w:rPr>
        <w:t>[64]</w:t>
      </w:r>
      <w:r w:rsidR="00523C7B">
        <w:fldChar w:fldCharType="end"/>
      </w:r>
    </w:p>
    <w:p w14:paraId="316C88B2" w14:textId="7EDB8A2D" w:rsidR="00200B35" w:rsidDel="00775219" w:rsidRDefault="00F149AC" w:rsidP="00E91184">
      <w:pPr>
        <w:rPr>
          <w:del w:id="462" w:author="Craig Parker" w:date="2024-02-29T15:13:00Z"/>
        </w:rPr>
      </w:pPr>
      <w:ins w:id="463" w:author="Craig Parker" w:date="2024-03-10T21:44:00Z">
        <w:r w:rsidRPr="00F149AC">
          <w:t xml:space="preserve">In our study, we have opted for Principal Component Analysis (PCA) for dimensionality reduction due to its interpretability and computational efficiency, essential for our large datasets. PCA ranks new uncorrelated components by </w:t>
        </w:r>
      </w:ins>
      <w:ins w:id="464" w:author="Craig Parker" w:date="2024-03-11T12:10:00Z">
        <w:r w:rsidR="007372E6">
          <w:t>explaining variance</w:t>
        </w:r>
      </w:ins>
      <w:ins w:id="465" w:author="Craig Parker" w:date="2024-03-10T21:44:00Z">
        <w:r w:rsidRPr="00F149AC">
          <w:t>, aiding in identifying key factors. However, PCA's linearity may miss nonlinear patterns, and its variance-based importance assumption may not align with the context of heat-related health risks. Despite these potential shortcomings, PCA's robustness makes it suitable for initial high-dimensional data exploration.</w:t>
        </w:r>
      </w:ins>
      <w:del w:id="466" w:author="Craig Parker" w:date="2024-03-09T14:38:00Z">
        <w:r w:rsidR="003D3838" w:rsidDel="003D3838">
          <w:fldChar w:fldCharType="begin"/>
        </w:r>
        <w:r w:rsidR="003D3838" w:rsidDel="003D3838">
          <w:del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delInstrText>
        </w:r>
        <w:r w:rsidR="003D3838" w:rsidDel="003D3838">
          <w:fldChar w:fldCharType="separate"/>
        </w:r>
        <w:r w:rsidR="003D3838" w:rsidDel="003D3838">
          <w:rPr>
            <w:noProof/>
          </w:rPr>
          <w:delText>[67]</w:delText>
        </w:r>
        <w:r w:rsidR="003D3838" w:rsidDel="003D3838">
          <w:fldChar w:fldCharType="end"/>
        </w:r>
      </w:del>
      <w:r w:rsidR="003D3838">
        <w:fldChar w:fldCharType="begin"/>
      </w:r>
      <w:r w:rsidR="002D0733">
        <w:instrText xml:space="preserve"> ADDIN EN.CITE &lt;EndNote&gt;&lt;Cite&gt;&lt;Author&gt;Huang&lt;/Author&gt;&lt;Year&gt;2022&lt;/Year&gt;&lt;RecNum&gt;815&lt;/RecNum&gt;&lt;DisplayText&gt;[67]&lt;/DisplayText&gt;&lt;record&gt;&lt;rec-number&gt;815&lt;/rec-number&gt;&lt;foreign-keys&gt;&lt;key app="EN" db-id="5szwxp0er2sa0tevxamvt5a9wdes925002ws" timestamp="1709987690"&gt;815&lt;/key&gt;&lt;/foreign-keys&gt;&lt;ref-type name="Journal Article"&gt;17&lt;/ref-type&gt;&lt;contributors&gt;&lt;authors&gt;&lt;author&gt;Huang, Haiyang&lt;/author&gt;&lt;author&gt;Wang, Yingfan&lt;/author&gt;&lt;author&gt;Rudin, Cynthia&lt;/author&gt;&lt;author&gt;Browne, Edward P.&lt;/author&gt;&lt;/authors&gt;&lt;/contributors&gt;&lt;titles&gt;&lt;title&gt;Towards a comprehensive evaluation of dimension reduction methods for transcriptomic data visualization&lt;/title&gt;&lt;secondary-title&gt;Communications Biology&lt;/secondary-title&gt;&lt;/titles&gt;&lt;periodical&gt;&lt;full-title&gt;Communications Biology&lt;/full-title&gt;&lt;/periodical&gt;&lt;pages&gt;719&lt;/pages&gt;&lt;volume&gt;5&lt;/volume&gt;&lt;number&gt;1&lt;/number&gt;&lt;dates&gt;&lt;year&gt;2022&lt;/year&gt;&lt;pub-dates&gt;&lt;date&gt;2022/07/19&lt;/date&gt;&lt;/pub-dates&gt;&lt;/dates&gt;&lt;isbn&gt;2399-3642&lt;/isbn&gt;&lt;urls&gt;&lt;related-urls&gt;&lt;url&gt;https://doi.org/10.1038/s42003-022-03628-x&lt;/url&gt;&lt;/related-urls&gt;&lt;/urls&gt;&lt;electronic-resource-num&gt;10.1038/s42003-022-03628-x&lt;/electronic-resource-num&gt;&lt;/record&gt;&lt;/Cite&gt;&lt;/EndNote&gt;</w:instrText>
      </w:r>
      <w:r w:rsidR="003D3838">
        <w:fldChar w:fldCharType="separate"/>
      </w:r>
      <w:r w:rsidR="002D0733">
        <w:rPr>
          <w:noProof/>
        </w:rPr>
        <w:t>[67]</w:t>
      </w:r>
      <w:r w:rsidR="003D3838">
        <w:fldChar w:fldCharType="end"/>
      </w:r>
      <w:ins w:id="467" w:author="Craig Parker" w:date="2024-02-28T13:57:00Z">
        <w:r w:rsidR="40B171D2">
          <w:t>.</w:t>
        </w:r>
      </w:ins>
    </w:p>
    <w:p w14:paraId="785E9756" w14:textId="77777777" w:rsidR="00775219" w:rsidRDefault="00775219">
      <w:pPr>
        <w:rPr>
          <w:ins w:id="468" w:author="Craig Parker" w:date="2024-03-04T17:25:00Z"/>
        </w:rPr>
        <w:pPrChange w:id="469" w:author="Craig Parker" w:date="2024-03-04T17:25:00Z">
          <w:pPr>
            <w:spacing w:before="280" w:after="280" w:line="240" w:lineRule="auto"/>
          </w:pPr>
        </w:pPrChange>
      </w:pPr>
    </w:p>
    <w:p w14:paraId="22A14005" w14:textId="693DD55E" w:rsidR="00DB562A" w:rsidRDefault="40B171D2" w:rsidP="002A2960">
      <w:pPr>
        <w:pStyle w:val="Style1"/>
        <w:pPrChange w:id="470" w:author="Craig Parker" w:date="2024-03-11T12:34:00Z">
          <w:pPr>
            <w:pStyle w:val="Heading3"/>
          </w:pPr>
        </w:pPrChange>
      </w:pPr>
      <w:r>
        <w:t xml:space="preserve">Creating a geographically and demographically stratified heat-health outcome forecast model </w:t>
      </w:r>
      <w:ins w:id="471" w:author="Craig Parker" w:date="2024-02-28T13:58:00Z">
        <w:r>
          <w:t>(Sec</w:t>
        </w:r>
      </w:ins>
      <w:ins w:id="472" w:author="Craig Parker" w:date="2024-02-28T13:59:00Z">
        <w:r>
          <w:t>ond Objective)</w:t>
        </w:r>
      </w:ins>
    </w:p>
    <w:p w14:paraId="1F21C654" w14:textId="20B0EA97" w:rsidR="00DB562A" w:rsidRDefault="00DB562A" w:rsidP="00F17BF7">
      <w:r>
        <w:t>The second objective of this study is to construct a geographically and demographically stratified heat-health outcome forecast model. This model will be designed to predict adverse health outcomes at varying temperature thresholds for different populations and neighbo</w:t>
      </w:r>
      <w:ins w:id="473" w:author="Craig Parker" w:date="2024-03-11T12:10:00Z">
        <w:r w:rsidR="007372E6">
          <w:t>u</w:t>
        </w:r>
      </w:ins>
      <w:r>
        <w:t>rhoods.</w:t>
      </w:r>
    </w:p>
    <w:p w14:paraId="5D2C4253" w14:textId="2C5E898D" w:rsidR="0052316D" w:rsidRDefault="007372E6" w:rsidP="00F17BF7">
      <w:r>
        <w:t>Th</w:t>
      </w:r>
      <w:r>
        <w:t>is</w:t>
      </w:r>
      <w:r>
        <w:t xml:space="preserve"> </w:t>
      </w:r>
      <w:r w:rsidR="0340B303">
        <w:t>involves the creation of high-resolution urban temperature hazard maps .</w:t>
      </w:r>
      <w:r>
        <w:t xml:space="preserve"> </w:t>
      </w:r>
      <w:r w:rsidR="0340B303">
        <w:t xml:space="preserve">We will </w:t>
      </w:r>
      <w:r w:rsidR="00905781">
        <w:t>utili</w:t>
      </w:r>
      <w:r w:rsidR="00905781">
        <w:t>s</w:t>
      </w:r>
      <w:r w:rsidR="00905781">
        <w:t xml:space="preserve">e </w:t>
      </w:r>
      <w:r w:rsidR="0340B303">
        <w:t>remote sensing, statistical downscaling, and combined mode</w:t>
      </w:r>
      <w:r>
        <w:t>l</w:t>
      </w:r>
      <w:r w:rsidR="0340B303">
        <w:t>ling to derive near-surface air temperatures from Landsat and MODIS data</w:t>
      </w:r>
      <w:r w:rsidR="00DB562A">
        <w:fldChar w:fldCharType="begin"/>
      </w:r>
      <w:r w:rsidR="002D0733">
        <w:instrText xml:space="preserve"> ADDIN EN.CITE &lt;EndNote&gt;&lt;Cite&gt;&lt;Author&gt;Janatian&lt;/Author&gt;&lt;Year&gt;2017&lt;/Year&gt;&lt;RecNum&gt;508&lt;/RecNum&gt;&lt;DisplayText&gt;[68]&lt;/DisplayText&gt;&lt;record&gt;&lt;rec-number&gt;508&lt;/rec-number&gt;&lt;foreign-keys&gt;&lt;key app="EN" db-id="5szwxp0er2sa0tevxamvt5a9wdes925002ws" timestamp="1682020611"&gt;508&lt;/key&gt;&lt;/foreign-keys&gt;&lt;ref-type name="Journal Article"&gt;17&lt;/ref-type&gt;&lt;contributors&gt;&lt;authors&gt;&lt;author&gt;Janatian, Nasime&lt;/author&gt;&lt;author&gt;Sadeghi, Morteza&lt;/author&gt;&lt;author&gt;Sanaeinejad, Seyed Hossein&lt;/author&gt;&lt;author&gt;Bakhshian, Elham&lt;/author&gt;&lt;author&gt;Farid, Ali&lt;/author&gt;&lt;author&gt;Hasheminia, Seyed Majid&lt;/author&gt;&lt;author&gt;Ghazanfari, Sadegh&lt;/author&gt;&lt;/authors&gt;&lt;/contributors&gt;&lt;titles&gt;&lt;title&gt;A statistical framework for estimating air temperature using MODIS land surface temperature data&lt;/title&gt;&lt;secondary-title&gt;International Journal of Climatology&lt;/secondary-title&gt;&lt;/titles&gt;&lt;periodical&gt;&lt;full-title&gt;International Journal of Climatology&lt;/full-title&gt;&lt;/periodical&gt;&lt;pages&gt;1181-1194&lt;/pages&gt;&lt;volume&gt;37&lt;/volume&gt;&lt;number&gt;3&lt;/number&gt;&lt;dates&gt;&lt;year&gt;2017&lt;/year&gt;&lt;/dates&gt;&lt;isbn&gt;0899-8418&lt;/isbn&gt;&lt;urls&gt;&lt;/urls&gt;&lt;/record&gt;&lt;/Cite&gt;&lt;/EndNote&gt;</w:instrText>
      </w:r>
      <w:r w:rsidR="00DB562A">
        <w:fldChar w:fldCharType="separate"/>
      </w:r>
      <w:r w:rsidR="002D0733">
        <w:rPr>
          <w:noProof/>
        </w:rPr>
        <w:t>[68]</w:t>
      </w:r>
      <w:r w:rsidR="00DB562A">
        <w:fldChar w:fldCharType="end"/>
      </w:r>
      <w:r w:rsidR="0340B303">
        <w:t xml:space="preserve">. </w:t>
      </w:r>
      <w:commentRangeStart w:id="474"/>
      <w:ins w:id="475" w:author="Craig Parker" w:date="2024-02-28T10:53:00Z">
        <w:r w:rsidR="0340B303">
          <w:t xml:space="preserve">For instance, Gudmundsson and Seneviratne (2021) demonstrated </w:t>
        </w:r>
      </w:ins>
      <w:ins w:id="476" w:author="Craig Parker" w:date="2024-03-11T12:11:00Z">
        <w:r>
          <w:t>using</w:t>
        </w:r>
      </w:ins>
      <w:ins w:id="477" w:author="Craig Parker" w:date="2024-02-28T10:53:00Z">
        <w:r w:rsidR="0340B303">
          <w:t xml:space="preserve"> such models to predict air temperature from LST data. Therefore, while Landsat and MODIS data are not direct measures of air temperature, they can be indirectly used for air temperature retrieval </w:t>
        </w:r>
      </w:ins>
      <w:ins w:id="478" w:author="Craig Parker" w:date="2024-03-11T12:11:00Z">
        <w:r>
          <w:t>by applying</w:t>
        </w:r>
      </w:ins>
      <w:ins w:id="479" w:author="Craig Parker" w:date="2024-02-28T10:53:00Z">
        <w:r w:rsidR="0340B303">
          <w:t xml:space="preserve"> </w:t>
        </w:r>
      </w:ins>
      <w:ins w:id="480" w:author="Craig Parker" w:date="2024-03-11T12:11:00Z">
        <w:r>
          <w:t xml:space="preserve">an </w:t>
        </w:r>
      </w:ins>
      <w:ins w:id="481" w:author="Craig Parker" w:date="2024-02-28T10:53:00Z">
        <w:r w:rsidR="0340B303">
          <w:t>appropriate statistical model</w:t>
        </w:r>
      </w:ins>
      <w:r w:rsidR="002C6F42">
        <w:fldChar w:fldCharType="begin"/>
      </w:r>
      <w:r w:rsidR="002D0733">
        <w:instrText xml:space="preserve"> ADDIN EN.CITE &lt;EndNote&gt;&lt;Cite&gt;&lt;Author&gt;Hooker&lt;/Author&gt;&lt;Year&gt;2018&lt;/Year&gt;&lt;RecNum&gt;793&lt;/RecNum&gt;&lt;DisplayText&gt;[48]&lt;/DisplayText&gt;&lt;record&gt;&lt;rec-number&gt;793&lt;/rec-number&gt;&lt;foreign-keys&gt;&lt;key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Cite&gt;&lt;Author&gt;Hooker&lt;/Author&gt;&lt;Year&gt;2018&lt;/Year&gt;&lt;RecNum&gt;793&lt;/RecNum&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002C6F42">
        <w:fldChar w:fldCharType="separate"/>
      </w:r>
      <w:r w:rsidR="002D0733">
        <w:rPr>
          <w:noProof/>
        </w:rPr>
        <w:t>[48]</w:t>
      </w:r>
      <w:r w:rsidR="002C6F42">
        <w:fldChar w:fldCharType="end"/>
      </w:r>
      <w:ins w:id="482" w:author="Craig Parker" w:date="2024-02-28T10:53:00Z">
        <w:r w:rsidR="0340B303">
          <w:t>.</w:t>
        </w:r>
      </w:ins>
      <w:commentRangeEnd w:id="474"/>
      <w:r w:rsidR="00DB562A">
        <w:rPr>
          <w:rStyle w:val="CommentReference"/>
        </w:rPr>
        <w:commentReference w:id="474"/>
      </w:r>
    </w:p>
    <w:p w14:paraId="053FD143" w14:textId="794A8593" w:rsidR="00501306" w:rsidRDefault="00DB562A" w:rsidP="00F17BF7">
      <w:r>
        <w:t>These temperatures will then be validated using weather station records and land-use maps.</w:t>
      </w:r>
      <w:r w:rsidR="00130311">
        <w:t xml:space="preserve"> </w:t>
      </w:r>
      <w:r>
        <w:t>The resulting heat hazard maps will serve as a critical input for the subsequent stages of our machine learning pipeline.</w:t>
      </w:r>
    </w:p>
    <w:p w14:paraId="3084B2D1" w14:textId="08BF3073" w:rsidR="00E1392E" w:rsidDel="00783E42" w:rsidRDefault="00E1392E" w:rsidP="00F17BF7">
      <w:pPr>
        <w:spacing w:before="280" w:after="280"/>
        <w:rPr>
          <w:del w:id="483" w:author="Craig Parker" w:date="2024-03-09T13:53:00Z"/>
        </w:rPr>
      </w:pPr>
      <w:del w:id="484" w:author="Craig Parker" w:date="2024-03-09T13:53:00Z">
        <w:r w:rsidDel="00783E42">
          <w:delText>Figure 2:</w:delText>
        </w:r>
        <w:r w:rsidRPr="006D7514" w:rsidDel="00783E42">
          <w:rPr>
            <w:rFonts w:ascii="Arial" w:hAnsi="Arial" w:cs="Arial"/>
            <w:color w:val="808181"/>
            <w:spacing w:val="-12"/>
            <w:kern w:val="24"/>
            <w:sz w:val="28"/>
            <w:szCs w:val="28"/>
          </w:rPr>
          <w:delText xml:space="preserve"> </w:delText>
        </w:r>
        <w:r w:rsidR="002E1A17" w:rsidRPr="00A05FB2" w:rsidDel="00783E42">
          <w:delText>Mapping of areas at increased risk and heat hazard in Johannesburg, South Africa</w:delText>
        </w:r>
      </w:del>
    </w:p>
    <w:p w14:paraId="4E7AC1FD" w14:textId="383A977D" w:rsidR="00DB562A" w:rsidRDefault="00DB562A" w:rsidP="00F17BF7">
      <w:r>
        <w:t>Once the temperature hazard maps are generated, they will be integrated with health datasets. This combined dataset will then undergo</w:t>
      </w:r>
      <w:r w:rsidR="003A1989">
        <w:t xml:space="preserve"> </w:t>
      </w:r>
      <w:r>
        <w:t xml:space="preserve">feature engineering. Feature engineering is a crucial step in machine learning as it involves </w:t>
      </w:r>
      <w:r w:rsidR="008711E3">
        <w:t>selecting and transforming</w:t>
      </w:r>
      <w:r>
        <w:t xml:space="preserve"> relevant predictors that better represent the underlying data patterns</w:t>
      </w:r>
      <w:r w:rsidR="00C3165D">
        <w:fldChar w:fldCharType="begin"/>
      </w:r>
      <w:r w:rsidR="002D0733">
        <w:instrText xml:space="preserve"> ADDIN EN.CITE &lt;EndNote&gt;&lt;Cite&gt;&lt;Author&gt;Kelleher&lt;/Author&gt;&lt;Year&gt;2018&lt;/Year&gt;&lt;RecNum&gt;575&lt;/RecNum&gt;&lt;DisplayText&gt;[69]&lt;/DisplayText&gt;&lt;record&gt;&lt;rec-number&gt;575&lt;/rec-number&gt;&lt;foreign-keys&gt;&lt;key app="EN" db-id="5szwxp0er2sa0tevxamvt5a9wdes925002ws" timestamp="1684833704"&gt;575&lt;/key&gt;&lt;/foreign-keys&gt;&lt;ref-type name="Book"&gt;6&lt;/ref-type&gt;&lt;contributors&gt;&lt;authors&gt;&lt;author&gt;Kelleher, John D&lt;/author&gt;&lt;author&gt;Tierney, Brendan&lt;/author&gt;&lt;/authors&gt;&lt;/contributors&gt;&lt;titles&gt;&lt;title&gt;Data science&lt;/title&gt;&lt;/titles&gt;&lt;dates&gt;&lt;year&gt;2018&lt;/year&gt;&lt;/dates&gt;&lt;publisher&gt;MIT Press&lt;/publisher&gt;&lt;isbn&gt;0262347032&lt;/isbn&gt;&lt;urls&gt;&lt;/urls&gt;&lt;/record&gt;&lt;/Cite&gt;&lt;/EndNote&gt;</w:instrText>
      </w:r>
      <w:r w:rsidR="00C3165D">
        <w:fldChar w:fldCharType="separate"/>
      </w:r>
      <w:r w:rsidR="002D0733">
        <w:rPr>
          <w:noProof/>
        </w:rPr>
        <w:t>[69]</w:t>
      </w:r>
      <w:r w:rsidR="00C3165D">
        <w:fldChar w:fldCharType="end"/>
      </w:r>
      <w:r>
        <w:t xml:space="preserve">. </w:t>
      </w:r>
      <w:r w:rsidR="008711E3">
        <w:t>T</w:t>
      </w:r>
      <w:r>
        <w:t>he features will be derived from the high-resolution temperature hazard fields and spatially disaggregated variables from the health datasets.</w:t>
      </w:r>
    </w:p>
    <w:p w14:paraId="5670E7A4" w14:textId="09C21A12" w:rsidR="00DB562A" w:rsidRDefault="00DB562A" w:rsidP="00F17BF7">
      <w:r>
        <w:t>With the features engineered, we will apply various standard machine learning models, such as decision trees, linear and quantile regression trees, support vector machines, and logistic regression</w:t>
      </w:r>
      <w:r w:rsidR="00EB502A">
        <w:fldChar w:fldCharType="begin"/>
      </w:r>
      <w:r w:rsidR="002D0733">
        <w:instrText xml:space="preserve"> ADDIN EN.CITE &lt;EndNote&gt;&lt;Cite&gt;&lt;Author&gt;Xu&lt;/Author&gt;&lt;Year&gt;2020&lt;/Year&gt;&lt;RecNum&gt;515&lt;/RecNum&gt;&lt;DisplayText&gt;[70]&lt;/DisplayText&gt;&lt;record&gt;&lt;rec-number&gt;515&lt;/rec-number&gt;&lt;foreign-keys&gt;&lt;key app="EN" db-id="5szwxp0er2sa0tevxamvt5a9wdes925002ws" timestamp="1682085314"&gt;515&lt;/key&gt;&lt;/foreign-keys&gt;&lt;ref-type name="Journal Article"&gt;17&lt;/ref-type&gt;&lt;contributors&gt;&lt;authors&gt;&lt;author&gt;Xu, Jianhui&lt;/author&gt;&lt;author&gt;Zhang, Feifei&lt;/author&gt;&lt;author&gt;Jiang, Hao&lt;/author&gt;&lt;author&gt;Hu, Hongda&lt;/author&gt;&lt;author&gt;Zhong, Kaiwen&lt;/author&gt;&lt;author&gt;Jing, Wenlong&lt;/author&gt;&lt;author&gt;Yang, Ji&lt;/author&gt;&lt;author&gt;Jia, Binghao&lt;/author&gt;&lt;/authors&gt;&lt;/contributors&gt;&lt;titles&gt;&lt;title&gt;Downscaling Aster Land Surface Temperature over Urban Areas with Machine Learning-Based Area-To-Point Regression Kriging&lt;/title&gt;&lt;secondary-title&gt;Remote. Sens.&lt;/secondary-title&gt;&lt;/titles&gt;&lt;periodical&gt;&lt;full-title&gt;Remote. Sens.&lt;/full-title&gt;&lt;/periodical&gt;&lt;pages&gt;1082&lt;/pages&gt;&lt;volume&gt;12&lt;/volume&gt;&lt;dates&gt;&lt;year&gt;2020&lt;/year&gt;&lt;/dates&gt;&lt;urls&gt;&lt;/urls&gt;&lt;/record&gt;&lt;/Cite&gt;&lt;/EndNote&gt;</w:instrText>
      </w:r>
      <w:r w:rsidR="00EB502A">
        <w:fldChar w:fldCharType="separate"/>
      </w:r>
      <w:r w:rsidR="002D0733">
        <w:rPr>
          <w:noProof/>
        </w:rPr>
        <w:t>[70]</w:t>
      </w:r>
      <w:r w:rsidR="00EB502A">
        <w:fldChar w:fldCharType="end"/>
      </w:r>
      <w:r>
        <w:t xml:space="preserve">. These models are chosen for their proven effectiveness in capturing relationships in complex datasets. </w:t>
      </w:r>
    </w:p>
    <w:p w14:paraId="1EDA41A1" w14:textId="5D033274" w:rsidR="008B6EDD" w:rsidRDefault="00F149AC" w:rsidP="00F17BF7">
      <w:pPr>
        <w:rPr>
          <w:ins w:id="485" w:author="Craig Parker" w:date="2024-02-29T16:10:00Z"/>
        </w:rPr>
      </w:pPr>
      <w:ins w:id="486" w:author="Craig Parker" w:date="2024-03-10T21:51:00Z">
        <w:r>
          <w:t>In addition</w:t>
        </w:r>
      </w:ins>
      <w:ins w:id="487" w:author="Craig Parker" w:date="2024-03-11T12:12:00Z">
        <w:r w:rsidR="008711E3">
          <w:t>,</w:t>
        </w:r>
      </w:ins>
      <w:ins w:id="488" w:author="Craig Parker" w:date="2024-03-10T21:51:00Z">
        <w:r>
          <w:t xml:space="preserve"> we will explore</w:t>
        </w:r>
      </w:ins>
      <w:ins w:id="489" w:author="Craig Parker" w:date="2024-02-29T16:10:00Z">
        <w:r w:rsidR="008B6EDD" w:rsidRPr="00200B35">
          <w:t xml:space="preserve"> deep recurrent neural networks, specifically Gated Recurrent Units (GRUs) and Long Short-Term Memory (LSTM) networks, due to their ability to model temporal dependencies in time-series data, which is essential for forecasting heat-related health outcomes. While these models are state-of-the-art in computer science, their application in heat-health studies is still emerging. We have reviewed recent literature, including studies by Boudreault et al. (2023, 2024), Wang et al. (2023, 2021, 2020), Lee et al. (2022), and Nishimura et al. (2021), which demonstrate the potential of deep learning models in this context</w:t>
        </w:r>
      </w:ins>
      <w:r w:rsidR="00AE4190">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 </w:instrText>
      </w:r>
      <w:r w:rsidR="002D0733">
        <w:fldChar w:fldCharType="begin">
          <w:fldData xml:space="preserve">PEVuZE5vdGU+PENpdGU+PEF1dGhvcj5Vc21hbmk8L0F1dGhvcj48WWVhcj4yMDIxPC9ZZWFyPjxS
ZWNOdW0+ODA1PC9SZWNOdW0+PERpc3BsYXlUZXh0Pls3MS03N108L0Rpc3BsYXlUZXh0PjxyZWNv
cmQ+PHJlYy1udW1iZXI+ODA1PC9yZWMtbnVtYmVyPjxmb3JlaWduLWtleXM+PGtleSBhcHA9IkVO
IiBkYi1pZD0iNXN6d3hwMGVyMnNhMHRldnhhbXZ0NWE5d2RlczkyNTAwMndzIiB0aW1lc3RhbXA9
IjE3MDk2Mzc1MTgiPjgwNTwva2V5PjwvZm9yZWlnbi1rZXlzPjxyZWYtdHlwZSBuYW1lPSJKb3Vy
bmFsIEFydGljbGUiPjE3PC9yZWYtdHlwZT48Y29udHJpYnV0b3JzPjxhdXRob3JzPjxhdXRob3I+
VXNtYW5pLCBSLiBTLiBBLjwvYXV0aG9yPjxhdXRob3I+UGlsbGFpLCBULiBSLjwvYXV0aG9yPjxh
dXRob3I+SGFzaGVtLCBJLiBBLiBULjwvYXV0aG9yPjxhdXRob3I+TWFyamFuaSwgTS48L2F1dGhv
cj48YXV0aG9yPlNoYWhhcnVkaW4sIFIuPC9hdXRob3I+PGF1dGhvcj5MYXRpZiwgTS4gVC48L2F1
dGhvcj48L2F1dGhvcnM+PC9jb250cmlidXRvcnM+PGF1dGgtYWRkcmVzcz5TY2hvb2wgb2YgQ29t
cHV0ZXIgU2NpZW5jZSBhbmQgRW5naW5lZXJpbmcsIFRheWxvciZhcG9zO3MgVW5pdmVyc2l0eSwg
U3ViYW5nIEpheWEsIFNlbGFuZ29yLCBNYWxheXNpYS4gcmFqYXNoZXJhZmd1bnVzbWFuaUBzZC50
YXlsb3JzLmVkdS5teS4mI3hEO1NjaG9vbCBvZiBDb21wdXRlciBTY2llbmNlIGFuZCBFbmdpbmVl
cmluZywgVGF5bG9yJmFwb3M7cyBVbml2ZXJzaXR5LCBTdWJhbmcgSmF5YSwgU2VsYW5nb3IsIE1h
bGF5c2lhLiYjeEQ7Q29sbGVnZSBvZiBDb21wdXRpbmcgYW5kIEluZm9ybWF0aWNzLCBEZXBhcnRt
ZW50IG9mIENvbXB1dGVyIFNjaWVuY2UsIFVuaXZlcnNpdHkgb2YgU2hhcmphaCwgMjcyNzIsIFNo
YXJqYWgsIFVuaXRlZCBBcmFiIEVtaXJhdGVzLiYjeEQ7RW52aXJvbm1lbnRhbCBIZWFsdGggUmVz
ZWFyY2ggQ2VudHJlLCBJbnN0aXR1dGUgZm9yIE1lZGljYWwgUmVzZWFyY2gsIE1pbmlzdHJ5IG9m
IEhlYWx0aCBNYWxheXNpYSwgU2V0aWEgQWxhbSwgNDAxNzAsIFNoYWggQWxhbSwgU2VsYW5nb3Is
IE1hbGF5c2lhLiYjeEQ7RGVwYXJ0bWVudCBvZiBFYXJ0aCBTY2llbmNlcyBhbmQgRW52aXJvbm1l
bnQsIEZhY3VsdHkgb2YgU2NpZW5jZSBhbmQgVGVjaG5vbG9neSwgVW5pdmVyc2l0aSBLZWJhbmdz
YWFuIE1hbGF5c2lhLCA0MzYwMCwgQmFuZ2ksIFNlbGFuZ29yLCBNYWxheXNpYS48L2F1dGgtYWRk
cmVzcz48dGl0bGVzPjx0aXRsZT5BaXIgcG9sbHV0aW9uIGFuZCBjYXJkaW9yZXNwaXJhdG9yeSBo
b3NwaXRhbGl6YXRpb24sIHByZWRpY3RpdmUgbW9kZWxpbmcsIGFuZCBhbmFseXNpcyB1c2luZyBh
cnRpZmljaWFsIGludGVsbGlnZW5jZSB0ZWNobmlxdWVzPC90aXRsZT48c2Vjb25kYXJ5LXRpdGxl
PkVudmlyb24gU2NpIFBvbGx1dCBSZXMgSW50PC9zZWNvbmRhcnktdGl0bGU+PC90aXRsZXM+PHBl
cmlvZGljYWw+PGZ1bGwtdGl0bGU+RW52aXJvbiBTY2kgUG9sbHV0IFJlcyBJbnQ8L2Z1bGwtdGl0
bGU+PGFiYnItMT5FbnZpcm9ubWVudGFsIHNjaWVuY2UgYW5kIHBvbGx1dGlvbiByZXNlYXJjaCBp
bnRlcm5hdGlvbmFsPC9hYmJyLTE+PC9wZXJpb2RpY2FsPjxwYWdlcz41Njc1OS01Njc3MTwvcGFn
ZXM+PHZvbHVtZT4yODwvdm9sdW1lPjxudW1iZXI+NDA8L251bWJlcj48ZWRpdGlvbj4yMDIxMDYw
MTwvZWRpdGlvbj48a2V5d29yZHM+PGtleXdvcmQ+KkFpciBQb2xsdXRhbnRzL2FuYWx5c2lzPC9r
ZXl3b3JkPjxrZXl3b3JkPipBaXIgUG9sbHV0aW9uPC9rZXl3b3JkPjxrZXl3b3JkPkFydGlmaWNp
YWwgSW50ZWxsaWdlbmNlPC9rZXl3b3JkPjxrZXl3b3JkPkhvc3BpdGFsaXphdGlvbjwva2V5d29y
ZD48a2V5d29yZD5IdW1hbnM8L2tleXdvcmQ+PGtleXdvcmQ+TWFjaGluZSBMZWFybmluZzwva2V5
d29yZD48a2V5d29yZD5NYWxheXNpYTwva2V5d29yZD48a2V5d29yZD5BaXIgcG9sbHV0aW9uPC9r
ZXl3b3JkPjxrZXl3b3JkPkFpciBxdWFsaXR5PC9rZXl3b3JkPjxrZXl3b3JkPkhlYWx0aDwva2V5
d29yZD48a2V5d29yZD5Ib3NwaXRhbCBhZG1pc3Npb25zPC9rZXl3b3JkPjxrZXl3b3JkPlByZWRp
Y3Rpb248L2tleXdvcmQ+PC9rZXl3b3Jkcz48ZGF0ZXM+PHllYXI+MjAyMTwveWVhcj48cHViLWRh
dGVzPjxkYXRlPk9jdDwvZGF0ZT48L3B1Yi1kYXRlcz48L2RhdGVzPjxpc2JuPjA5NDQtMTM0NDwv
aXNibj48YWNjZXNzaW9uLW51bT4zNDA3NTUwMTwvYWNjZXNzaW9uLW51bT48dXJscz48L3VybHM+
PGVsZWN0cm9uaWMtcmVzb3VyY2UtbnVtPjEwLjEwMDcvczExMzU2LTAyMS0xNDMwNS03PC9lbGVj
dHJvbmljLXJlc291cmNlLW51bT48cmVtb3RlLWRhdGFiYXNlLXByb3ZpZGVyPk5MTTwvcmVtb3Rl
LWRhdGFiYXNlLXByb3ZpZGVyPjxsYW5ndWFnZT5lbmc8L2xhbmd1YWdlPjwvcmVjb3JkPjwvQ2l0
ZT48Q2l0ZT48QXV0aG9yPkJvdWRyZWF1bHQ8L0F1dGhvcj48WWVhcj4yMDIzPC9ZZWFyPjxSZWNO
dW0+ODAwPC9SZWNOdW0+PHJlY29yZD48cmVjLW51bWJlcj44MDA8L3JlYy1udW1iZXI+PGZvcmVp
Z24ta2V5cz48a2V5IGFwcD0iRU4iIGRiLWlkPSI1c3p3eHAwZXIyc2EwdGV2eGFtdnQ1YTl3ZGVz
OTI1MDAyd3MiIHRpbWVzdGFtcD0iMTcwOTYzNjkzOCI+ODAwPC9rZXk+PC9mb3JlaWduLWtleXM+
PHJlZi10eXBlIG5hbWU9IkpvdXJuYWwgQXJ0aWNsZSI+MTc8L3JlZi10eXBlPjxjb250cmlidXRv
cnM+PGF1dGhvcnM+PGF1dGhvcj5Cb3VkcmVhdWx0LCBKLjwvYXV0aG9yPjxhdXRob3I+Q2FtcGFn
bmEsIEMuPC9hdXRob3I+PGF1dGhvcj5DaGViYW5hLCBGLjwvYXV0aG9yPjwvYXV0aG9ycz48L2Nv
bnRyaWJ1dG9ycz48YXV0aC1hZGRyZXNzPkNlbnRyZSBFYXUgVGVycmUgRW52aXJvbm5lbWVudCwg
SW5zdGl0dXQgbmF0aW9uYWwgZGUgbGEgcmVjaGVyY2hlIHNjaWVudGlmaXF1ZSAoSU5SUyksIDQ5
MCBkZSBsYSBDb3Vyb25uZSwgUXXDqWJlYywgUUMgRzFLIDlBOSwgQ2FuYWRhOyBEaXJlY3Rpb24g
ZGUgbGEgc2FudMOpIGVudmlyb25uZW1lbnRhbGUsIGF1IHRyYXZhaWwgZXQgZGUgbGEgdG94aWNv
bG9naWUsIEluc3RpdHV0IG5hdGlvbmFsIGRlIHNhbnTDqSBwdWJsaXF1ZSBkdSBRdcOpYmVjIChJ
TlNQUSksIDk0NSBhdmVudWUgV29sZmUsIFF1w6liZWMsIFFDIEcxViA1QjMsIENhbmFkYS4gRWxl
Y3Ryb25pYyBhZGRyZXNzOiBqZXJlbWllLmJvdWRyZWF1bHRAaW5ycy5jYS4mI3hEO0NlbnRyZSBF
YXUgVGVycmUgRW52aXJvbm5lbWVudCwgSW5zdGl0dXQgbmF0aW9uYWwgZGUgbGEgcmVjaGVyY2hl
IHNjaWVudGlmaXF1ZSAoSU5SUyksIDQ5MCBkZSBsYSBDb3Vyb25uZSwgUXXDqWJlYywgUUMgRzFL
IDlBOSwgQ2FuYWRhOyBEaXJlY3Rpb24gZGUgbGEgc2FudMOpIGVudmlyb25uZW1lbnRhbGUsIGF1
IHRyYXZhaWwgZXQgZGUgbGEgdG94aWNvbG9naWUsIEluc3RpdHV0IG5hdGlvbmFsIGRlIHNhbnTD
qSBwdWJsaXF1ZSBkdSBRdcOpYmVjIChJTlNQUSksIDk0NSBhdmVudWUgV29sZmUsIFF1w6liZWMs
IFFDIEcxViA1QjMsIENhbmFkYS4mI3hEO0NlbnRyZSBFYXUgVGVycmUgRW52aXJvbm5lbWVudCwg
SW5zdGl0dXQgbmF0aW9uYWwgZGUgbGEgcmVjaGVyY2hlIHNjaWVudGlmaXF1ZSAoSU5SUyksIDQ5
MCBkZSBsYSBDb3Vyb25uZSwgUXXDqWJlYywgUUMgRzFLIDlBOSwgQ2FuYWRhLjwvYXV0aC1hZGRy
ZXNzPjx0aXRsZXM+PHRpdGxlPk1hY2hpbmUgYW5kIGRlZXAgbGVhcm5pbmcgZm9yIG1vZGVsbGlu
ZyBoZWF0LWhlYWx0aCByZWxhdGlvbnNoaXBzPC90aXRsZT48c2Vjb25kYXJ5LXRpdGxlPlNjaSBU
b3RhbCBFbnZpcm9uPC9zZWNvbmRhcnktdGl0bGU+PC90aXRsZXM+PHBlcmlvZGljYWw+PGZ1bGwt
dGl0bGU+U2NpIFRvdGFsIEVudmlyb248L2Z1bGwtdGl0bGU+PC9wZXJpb2RpY2FsPjxwYWdlcz4x
NjQ2NjA8L3BhZ2VzPjx2b2x1bWU+ODkyPC92b2x1bWU+PGVkaXRpb24+MjAyMzA2MDU8L2VkaXRp
b24+PGtleXdvcmRzPjxrZXl3b3JkPkhvdCBUZW1wZXJhdHVyZTwva2V5d29yZD48a2V5d29yZD5B
cnRpZmljaWFsIEludGVsbGlnZW5jZTwva2V5d29yZD48a2V5d29yZD4qRGVlcCBMZWFybmluZzwv
a2V5d29yZD48a2V5d29yZD4qQWlyIFBvbGx1dGlvbi9hbmFseXNpczwva2V5d29yZD48a2V5d29y
ZD5UZW1wZXJhdHVyZTwva2V5d29yZD48a2V5d29yZD4qQWlyIFBvbGx1dGFudHMvYW5hbHlzaXM8
L2tleXdvcmQ+PGtleXdvcmQ+QWlyIHBvbGx1dGlvbjwva2V5d29yZD48a2V5d29yZD5EZWVwIGxl
YXJuaW5nPC9rZXl3b3JkPjxrZXl3b3JkPkh1bWlkaXR5PC9rZXl3b3JkPjxrZXl3b3JkPk1hY2hp
bmUgbGVhcm5pbmc8L2tleXdvcmQ+PGtleXdvcmQ+TW9ydGFsaXR5PC9rZXl3b3JkPjwva2V5d29y
ZHM+PGRhdGVzPjx5ZWFyPjIwMjM8L3llYXI+PHB1Yi1kYXRlcz48ZGF0ZT5TZXAgMjA8L2RhdGU+
PC9wdWItZGF0ZXM+PC9kYXRlcz48aXNibj4wMDQ4LTk2OTc8L2lzYm4+PGFjY2Vzc2lvbi1udW0+
MzcyODU5OTE8L2FjY2Vzc2lvbi1udW0+PHVybHM+PC91cmxzPjxjdXN0b20xPkRlY2xhcmF0aW9u
IG9mIGNvbXBldGluZyBpbnRlcmVzdCBUaGUgYXV0aG9ycyBkZWNsYXJlIHRoYXQgdGhleSBoYXZl
IG5vIGtub3duIGNvbXBldGluZyBmaW5hbmNpYWwgaW50ZXJlc3RzIG9yIHBlcnNvbmFsIHJlbGF0
aW9uc2hpcHMgdGhhdCBjb3VsZCBoYXZlIGFwcGVhcmVkIHRvIGluZmx1ZW5jZSB0aGUgd29yayBy
ZXBvcnRlZCBpbiB0aGlzIHBhcGVyLjwvY3VzdG9tMT48ZWxlY3Ryb25pYy1yZXNvdXJjZS1udW0+
MTAuMTAxNi9qLnNjaXRvdGVudi4yMDIzLjE2NDY2MDwvZWxlY3Ryb25pYy1yZXNvdXJjZS1udW0+
PHJlbW90ZS1kYXRhYmFzZS1wcm92aWRlcj5OTE08L3JlbW90ZS1kYXRhYmFzZS1wcm92aWRlcj48
bGFuZ3VhZ2U+ZW5nPC9sYW5ndWFnZT48L3JlY29yZD48L0NpdGU+PENpdGU+PEF1dGhvcj5Cb3Vk
cmVhdWx0PC9BdXRob3I+PFllYXI+MjAyMzwvWWVhcj48UmVjTnVtPjgwMTwvUmVjTnVtPjxyZWNv
cmQ+PHJlYy1udW1iZXI+ODAxPC9yZWMtbnVtYmVyPjxmb3JlaWduLWtleXM+PGtleSBhcHA9IkVO
IiBkYi1pZD0iNXN6d3hwMGVyMnNhMHRldnhhbXZ0NWE5d2RlczkyNTAwMndzIiB0aW1lc3RhbXA9
IjE3MDk2MzY5NTEiPjgwMTwva2V5PjwvZm9yZWlnbi1rZXlzPjxyZWYtdHlwZSBuYW1lPSJKb3Vy
bmFsIEFydGljbGUiPjE3PC9yZWYtdHlwZT48Y29udHJpYnV0b3JzPjxhdXRob3JzPjxhdXRob3I+
Qm91ZHJlYXVsdCwgSi48L2F1dGhvcj48YXV0aG9yPkNhbXBhZ25hLCBDLjwvYXV0aG9yPjxhdXRo
b3I+Q2hlYmFuYSwgRi48L2F1dGhvcj48L2F1dGhvcnM+PC9jb250cmlidXRvcnM+PGF1dGgtYWRk
cmVzcz5DZW50cmUgRWF1IFRlcnJlIEVudmlyb25uZW1lbnQsIEluc3RpdHV0IG5hdGlvbmFsIGRl
IGxhIHJlY2hlcmNoZSBzY2llbnRpZmlxdWUgKElOUlMpLCA0OTAgZGUgbGEgQ291cm9ubmUsIFF1
w6liZWMsIFFDIEcxSyA5QTksIENhbmFkYTsgRGlyZWN0aW9uIGRlIGxhIHNhbnTDqSBlbnZpcm9u
bmVtZW50YWxlLCBhdSB0cmF2YWlsIGV0IGRlIGxhIHRveGljb2xvZ2llLCBJbnN0aXR1dCBuYXRp
b25hbCBkZSBzYW50w6kgcHVibGlxdWUgZHUgUXXDqWJlYyAoSU5TUFEpLCA5NDUgYXZlbnVlIFdv
bGZlLCBRdcOpYmVjLCBRQyBHMVYgNUIzLCBDYW5hZGEuIEVsZWN0cm9uaWMgYWRkcmVzczogamVy
ZW1pZS5ib3VkcmVhdWx0QGlucnMuY2EuJiN4RDtDZW50cmUgRWF1IFRlcnJlIEVudmlyb25uZW1l
bnQsIEluc3RpdHV0IG5hdGlvbmFsIGRlIGxhIHJlY2hlcmNoZSBzY2llbnRpZmlxdWUgKElOUlMp
LCA0OTAgZGUgbGEgQ291cm9ubmUsIFF1w6liZWMsIFFDIEcxSyA5QTksIENhbmFkYTsgRGlyZWN0
aW9uIGRlIGxhIHNhbnTDqSBlbnZpcm9ubmVtZW50YWxlLCBhdSB0cmF2YWlsIGV0IGRlIGxhIHRv
eGljb2xvZ2llLCBJbnN0aXR1dCBuYXRpb25hbCBkZSBzYW50w6kgcHVibGlxdWUgZHUgUXXDqWJl
YyAoSU5TUFEpLCA5NDUgYXZlbnVlIFdvbGZlLCBRdcOpYmVjLCBRQyBHMVYgNUIzLCBDYW5hZGEu
JiN4RDtDZW50cmUgRWF1IFRlcnJlIEVudmlyb25uZW1lbnQsIEluc3RpdHV0IG5hdGlvbmFsIGRl
IGxhIHJlY2hlcmNoZSBzY2llbnRpZmlxdWUgKElOUlMpLCA0OTAgZGUgbGEgQ291cm9ubmUsIFF1
w6liZWMsIFFDIEcxSyA5QTksIENhbmFkYS48L2F1dGgtYWRkcmVzcz48dGl0bGVzPjx0aXRsZT5N
YWNoaW5lIGFuZCBkZWVwIGxlYXJuaW5nIGZvciBtb2RlbGxpbmcgaGVhdC1oZWFsdGggcmVsYXRp
b25zaGlwczwvdGl0bGU+PHNlY29uZGFyeS10aXRsZT5TY2kgVG90YWwgRW52aXJvbjwvc2Vjb25k
YXJ5LXRpdGxlPjwvdGl0bGVzPjxwZXJpb2RpY2FsPjxmdWxsLXRpdGxlPlNjaSBUb3RhbCBFbnZp
cm9uPC9mdWxsLXRpdGxlPjwvcGVyaW9kaWNhbD48cGFnZXM+MTY0NjYwPC9wYWdlcz48dm9sdW1l
Pjg5Mjwvdm9sdW1lPjxlZGl0aW9uPjIwMjMwNjA1PC9lZGl0aW9uPjxrZXl3b3Jkcz48a2V5d29y
ZD5Ib3QgVGVtcGVyYXR1cmU8L2tleXdvcmQ+PGtleXdvcmQ+QXJ0aWZpY2lhbCBJbnRlbGxpZ2Vu
Y2U8L2tleXdvcmQ+PGtleXdvcmQ+KkRlZXAgTGVhcm5pbmc8L2tleXdvcmQ+PGtleXdvcmQ+KkFp
ciBQb2xsdXRpb24vYW5hbHlzaXM8L2tleXdvcmQ+PGtleXdvcmQ+VGVtcGVyYXR1cmU8L2tleXdv
cmQ+PGtleXdvcmQ+KkFpciBQb2xsdXRhbnRzL2FuYWx5c2lzPC9rZXl3b3JkPjxrZXl3b3JkPkFp
ciBwb2xsdXRpb248L2tleXdvcmQ+PGtleXdvcmQ+RGVlcCBsZWFybmluZzwva2V5d29yZD48a2V5
d29yZD5IdW1pZGl0eTwva2V5d29yZD48a2V5d29yZD5NYWNoaW5lIGxlYXJuaW5nPC9rZXl3b3Jk
PjxrZXl3b3JkPk1vcnRhbGl0eTwva2V5d29yZD48L2tleXdvcmRzPjxkYXRlcz48eWVhcj4yMDIz
PC95ZWFyPjxwdWItZGF0ZXM+PGRhdGU+U2VwIDIwPC9kYXRlPjwvcHViLWRhdGVzPjwvZGF0ZXM+
PGlzYm4+MDA0OC05Njk3PC9pc2JuPjxhY2Nlc3Npb24tbnVtPjM3Mjg1OTkxPC9hY2Nlc3Npb24t
bnVtPjx1cmxzPjwvdXJscz48Y3VzdG9tMT5EZWNsYXJhdGlvbiBvZiBjb21wZXRpbmcgaW50ZXJl
c3QgVGhlIGF1dGhvcnMgZGVjbGFyZSB0aGF0IHRoZXkgaGF2ZSBubyBrbm93biBjb21wZXRpbmcg
ZmluYW5jaWFsIGludGVyZXN0cyBvciBwZXJzb25hbCByZWxhdGlvbnNoaXBzIHRoYXQgY291bGQg
aGF2ZSBhcHBlYXJlZCB0byBpbmZsdWVuY2UgdGhlIHdvcmsgcmVwb3J0ZWQgaW4gdGhpcyBwYXBl
ci48L2N1c3RvbTE+PGVsZWN0cm9uaWMtcmVzb3VyY2UtbnVtPjEwLjEwMTYvai5zY2l0b3RlbnYu
MjAyMy4xNjQ2NjA8L2VsZWN0cm9uaWMtcmVzb3VyY2UtbnVtPjxyZW1vdGUtZGF0YWJhc2UtcHJv
dmlkZXI+TkxNPC9yZW1vdGUtZGF0YWJhc2UtcHJvdmlkZXI+PGxhbmd1YWdlPmVuZzwvbGFuZ3Vh
Z2U+PC9yZWNvcmQ+PC9DaXRlPjxDaXRlPjxBdXRob3I+Qm91ZHJlYXVsdDwvQXV0aG9yPjxZZWFy
PjIwMjQ8L1llYXI+PFJlY051bT43OTg8L1JlY051bT48cmVjb3JkPjxyZWMtbnVtYmVyPjc5ODwv
cmVjLW51bWJlcj48Zm9yZWlnbi1rZXlzPjxrZXkgYXBwPSJFTiIgZGItaWQ9IjVzend4cDBlcjJz
YTB0ZXZ4YW12dDVhOXdkZXM5MjUwMDJ3cyIgdGltZXN0YW1wPSIxNzA5NjM2NzI3Ij43OTg8L2tl
eT48L2ZvcmVpZ24ta2V5cz48cmVmLXR5cGUgbmFtZT0iSm91cm5hbCBBcnRpY2xlIj4xNzwvcmVm
LXR5cGU+PGNvbnRyaWJ1dG9ycz48YXV0aG9ycz48YXV0aG9yPkJvdWRyZWF1bHQsIEouPC9hdXRo
b3I+PGF1dGhvcj5DYW1wYWduYSwgQy48L2F1dGhvcj48YXV0aG9yPkNoZWJhbmEsIEYuPC9hdXRo
b3I+PC9hdXRob3JzPjwvY29udHJpYnV0b3JzPjxhdXRoLWFkZHJlc3M+Q2VudHJlIEVhdSBUZXJy
ZSBFbnZpcm9ubmVtZW50LCBJbnN0aXR1dCBuYXRpb25hbCBkZSBsYSByZWNoZXJjaGUgc2NpZW50
aWZpcXVlIChJTlJTKSwgNDkwIGRlIExhIENvdXJvbm5lLCBRdWViZWMsIFFDLCBHMUsgOUE5LCBD
YW5hZGEuIGplcmVtaWUuYm91ZHJlYXVsdEBpbnJzLmNhLiYjeEQ7RGlyZWN0aW9uIGRlIGxhIHNh
bnTDqSBlbnZpcm9ubmVtZW50YWxlLCBhdSB0cmF2YWlsIGV0IGRlIGxhIHRveGljb2xvZ2llLCBJ
bnN0aXR1dCBuYXRpb25hbCBkZSBzYW50w6kgcHVibGlxdWUgZHUgUXXDqWJlYyAoSU5TUFEpLCA5
NDUgQXZlbnVlIFdvbGZlLCBRdWViZWMsIFFDLCBHMVYgNUIzLCBDYW5hZGEuIGplcmVtaWUuYm91
ZHJlYXVsdEBpbnJzLmNhLiYjeEQ7Q2VudHJlIEVhdSBUZXJyZSBFbnZpcm9ubmVtZW50LCBJbnN0
aXR1dCBuYXRpb25hbCBkZSBsYSByZWNoZXJjaGUgc2NpZW50aWZpcXVlIChJTlJTKSwgNDkwIGRl
IExhIENvdXJvbm5lLCBRdWViZWMsIFFDLCBHMUsgOUE5LCBDYW5hZGEuJiN4RDtEaXJlY3Rpb24g
ZGUgbGEgc2FudMOpIGVudmlyb25uZW1lbnRhbGUsIGF1IHRyYXZhaWwgZXQgZGUgbGEgdG94aWNv
bG9naWUsIEluc3RpdHV0IG5hdGlvbmFsIGRlIHNhbnTDqSBwdWJsaXF1ZSBkdSBRdcOpYmVjIChJ
TlNQUSksIDk0NSBBdmVudWUgV29sZmUsIFF1ZWJlYywgUUMsIEcxViA1QjMsIENhbmFkYS48L2F1
dGgtYWRkcmVzcz48dGl0bGVzPjx0aXRsZT5SZXZpc2l0aW5nIHRoZSBpbXBvcnRhbmNlIG9mIHRl
bXBlcmF0dXJlLCB3ZWF0aGVyIGFuZCBhaXIgcG9sbHV0aW9uIHZhcmlhYmxlcyBpbiBoZWF0LW1v
cnRhbGl0eSByZWxhdGlvbnNoaXBzIHdpdGggbWFjaGluZSBsZWFybmluZzwvdGl0bGU+PHNlY29u
ZGFyeS10aXRsZT5FbnZpcm9uIFNjaSBQb2xsdXQgUmVzIEludDwvc2Vjb25kYXJ5LXRpdGxlPjwv
dGl0bGVzPjxwZXJpb2RpY2FsPjxmdWxsLXRpdGxlPkVudmlyb24gU2NpIFBvbGx1dCBSZXMgSW50
PC9mdWxsLXRpdGxlPjxhYmJyLTE+RW52aXJvbm1lbnRhbCBzY2llbmNlIGFuZCBwb2xsdXRpb24g
cmVzZWFyY2ggaW50ZXJuYXRpb25hbDwvYWJici0xPjwvcGVyaW9kaWNhbD48cGFnZXM+MTQwNTkt
MTQwNzA8L3BhZ2VzPjx2b2x1bWU+MzE8L3ZvbHVtZT48bnVtYmVyPjk8L251bWJlcj48ZWRpdGlv
bj4yMDI0MDEyNTwvZWRpdGlvbj48a2V5d29yZHM+PGtleXdvcmQ+SG90IFRlbXBlcmF0dXJlPC9r
ZXl3b3JkPjxrZXl3b3JkPlRlbXBlcmF0dXJlPC9rZXl3b3JkPjxrZXl3b3JkPipBaXIgUG9sbHV0
YW50cy9hbmFseXNpczwva2V5d29yZD48a2V5d29yZD4qQWlyIFBvbGx1dGlvbi9hbmFseXNpczwv
a2V5d29yZD48a2V5d29yZD5XZWF0aGVyPC9rZXl3b3JkPjxrZXl3b3JkPkFpciBwb2xsdXRpb248
L2tleXdvcmQ+PGtleXdvcmQ+TWFjaGluZSBsZWFybmluZzwva2V5d29yZD48a2V5d29yZD5Nb3J0
YWxpdHk8L2tleXdvcmQ+PGtleXdvcmQ+VGVtcGVyYXR1cmUgdmFyaWF0aW9uczwva2V5d29yZD48
L2tleXdvcmRzPjxkYXRlcz48eWVhcj4yMDI0PC95ZWFyPjxwdWItZGF0ZXM+PGRhdGU+RmViPC9k
YXRlPjwvcHViLWRhdGVzPjwvZGF0ZXM+PGlzYm4+MDk0NC0xMzQ0PC9pc2JuPjxhY2Nlc3Npb24t
bnVtPjM4MjcwNzYyPC9hY2Nlc3Npb24tbnVtPjx1cmxzPjwvdXJscz48ZWxlY3Ryb25pYy1yZXNv
dXJjZS1udW0+MTAuMTAwNy9zMTEzNTYtMDI0LTMxOTY5LXo8L2VsZWN0cm9uaWMtcmVzb3VyY2Ut
bnVtPjxyZW1vdGUtZGF0YWJhc2UtcHJvdmlkZXI+TkxNPC9yZW1vdGUtZGF0YWJhc2UtcHJvdmlk
ZXI+PGxhbmd1YWdlPmVuZzwvbGFuZ3VhZ2U+PC9yZWNvcmQ+PC9DaXRlPjxDaXRlPjxBdXRob3I+
V2FuZzwvQXV0aG9yPjxZZWFyPjIwMjE8L1llYXI+PFJlY051bT44MDQ8L1JlY051bT48cmVjb3Jk
PjxyZWMtbnVtYmVyPjgwNDwvcmVjLW51bWJlcj48Zm9yZWlnbi1rZXlzPjxrZXkgYXBwPSJFTiIg
ZGItaWQ9IjVzend4cDBlcjJzYTB0ZXZ4YW12dDVhOXdkZXM5MjUwMDJ3cyIgdGltZXN0YW1wPSIx
NzA5NjM3NDEwIj44MDQ8L2tleT48L2ZvcmVpZ24ta2V5cz48cmVmLXR5cGUgbmFtZT0iSm91cm5h
bCBBcnRpY2xlIj4xNzwvcmVmLXR5cGU+PGNvbnRyaWJ1dG9ycz48YXV0aG9ycz48YXV0aG9yPldh
bmcsIENlPC9hdXRob3I+PGF1dGhvcj5GZW5nLCBMYW48L2F1dGhvcj48YXV0aG9yPlFpLCBZaTwv
YXV0aG9yPjwvYXV0aG9ycz48L2NvbnRyaWJ1dG9ycz48dGl0bGVzPjx0aXRsZT5FeHBsYWluYWJs
ZSBkZWVwIGxlYXJuaW5nIHByZWRpY3Rpb25zIGZvciBpbGxuZXNzIHJpc2sgb2YgbWVudGFsIGRp
c29yZGVycyBpbiBOYW5qaW5nLCBDaGluYTwvdGl0bGU+PHNlY29uZGFyeS10aXRsZT5FbnZpcm9u
bWVudGFsIFJlc2VhcmNoPC9zZWNvbmRhcnktdGl0bGU+PC90aXRsZXM+PHBlcmlvZGljYWw+PGZ1
bGwtdGl0bGU+RW52aXJvbm1lbnRhbCByZXNlYXJjaDwvZnVsbC10aXRsZT48L3BlcmlvZGljYWw+
PHBhZ2VzPjExMTc0MDwvcGFnZXM+PHZvbHVtZT4yMDI8L3ZvbHVtZT48a2V5d29yZHM+PGtleXdv
cmQ+RGVlcCBsZWFybmluZzwva2V5d29yZD48a2V5d29yZD5MU1RNPC9rZXl3b3JkPjxrZXl3b3Jk
Pk1lbnRhbCBkaXNvcmRlcnM8L2tleXdvcmQ+PGtleXdvcmQ+U0hBUDwva2V5d29yZD48L2tleXdv
cmRzPjxkYXRlcz48eWVhcj4yMDIxPC95ZWFyPjxwdWItZGF0ZXM+PGRhdGU+MjAyMS8xMS8wMS88
L2RhdGU+PC9wdWItZGF0ZXM+PC9kYXRlcz48aXNibj4wMDEzLTkzNTE8L2lzYm4+PHVybHM+PHJl
bGF0ZWQtdXJscz48dXJsPmh0dHBzOi8vd3d3LnNjaWVuY2VkaXJlY3QuY29tL3NjaWVuY2UvYXJ0
aWNsZS9waWkvUzAwMTM5MzUxMjEwMTAzNDM8L3VybD48L3JlbGF0ZWQtdXJscz48L3VybHM+PGVs
ZWN0cm9uaWMtcmVzb3VyY2UtbnVtPmh0dHBzOi8vZG9pLm9yZy8xMC4xMDE2L2ouZW52cmVzLjIw
MjEuMTExNzQwPC9lbGVjdHJvbmljLXJlc291cmNlLW51bT48L3JlY29yZD48L0NpdGU+PENpdGU+
PEF1dGhvcj5XYW5nPC9BdXRob3I+PFllYXI+MjAyMzwvWWVhcj48UmVjTnVtPjc5OTwvUmVjTnVt
PjxyZWNvcmQ+PHJlYy1udW1iZXI+Nzk5PC9yZWMtbnVtYmVyPjxmb3JlaWduLWtleXM+PGtleSBh
cHA9IkVOIiBkYi1pZD0iNXN6d3hwMGVyMnNhMHRldnhhbXZ0NWE5d2RlczkyNTAwMndzIiB0aW1l
c3RhbXA9IjE3MDk2MzY4MTYiPjc5OTwva2V5PjwvZm9yZWlnbi1rZXlzPjxyZWYtdHlwZSBuYW1l
PSJKb3VybmFsIEFydGljbGUiPjE3PC9yZWYtdHlwZT48Y29udHJpYnV0b3JzPjxhdXRob3JzPjxh
dXRob3I+V2FuZywgQy48L2F1dGhvcj48YXV0aG9yPlFpLCBZLjwvYXV0aG9yPjxhdXRob3I+Q2hl
biwgWi48L2F1dGhvcj48L2F1dGhvcnM+PC9jb250cmlidXRvcnM+PGF1dGgtYWRkcmVzcz5TY2hv
b2wgb2YgRW5lcmd5IGFuZCBFbnZpcm9ubWVudCwgU291dGhlYXN0IFVuaXZlcnNpdHksIE5hbmpp
bmcgMjEwMDk2LCBQUiBDaGluYTsgU3RhdGUgS2V5IExhYm9yYXRvcnkgb2YgRW52aXJvbm1lbnRh
bCBNZWRpY2luZSBFbmdpbmVlcmluZywgTWluaXN0cnkgb2YgRWR1Y2F0aW9uLCBTb3V0aGVhc3Qg
VW5pdmVyc2l0eSwgTmFuamluZyAyMTAwOTYsIFBSIENoaW5hLiBFbGVjdHJvbmljIGFkZHJlc3M6
IHdhbmdjZUBzZXUuZWR1LmNuLiYjeEQ7U2Nob29sIG9mIEFyY2hpdGVjdHVyZSBhbmQgVXJiYW4g
UGxhbm5pbmcsIE5hbmppbmcgVW5pdmVyc2l0eSwgTm8uIDIyIEhhbmtvdWx1IFJvYWQsIE5hbmpp
bmcgMjEwMDkzLCBQUiBDaGluYS4mI3hEO0RlcGFydG1lbnQgb2YgSW5mb3JtYXRpb24sIEFmZmls
aWF0ZWQgTmFuamluZyBCcmFpbiBIb3NwaXRhbCwgTmFuamluZyBNZWRpY2FsIFVuaXZlcnNpdHks
IE5vLiAyNjQgR3Vhbmd6aG91IFJvYWQsIE5hbmppbmcgMjEwMDI5LCBSUCBDaGluYS4gRWxlY3Ry
b25pYyBhZGRyZXNzOiAxMDQ4ODQ5QHFxLmNvbS48L2F1dGgtYWRkcmVzcz48dGl0bGVzPjx0aXRs
ZT5FeHBsYWluYWJsZSBHYXRlZCBSZWN1cnJlbnQgVW5pdCB0byBleHBsb3JlIHRoZSBlZmZlY3Qg
b2YgY28tZXhwb3N1cmUgdG8gbXVsdGlwbGUgYWlyIHBvbGx1dGFudHMgYW5kIG1ldGVvcm9sb2dp
Y2FsIGNvbmRpdGlvbnMgb24gbWVudGFsIGhlYWx0aCBvdXRjb21lczwvdGl0bGU+PHNlY29uZGFy
eS10aXRsZT5FbnZpcm9uIEludDwvc2Vjb25kYXJ5LXRpdGxlPjwvdGl0bGVzPjxwZXJpb2RpY2Fs
PjxmdWxsLXRpdGxlPkVudmlyb24gSW50PC9mdWxsLXRpdGxlPjwvcGVyaW9kaWNhbD48cGFnZXM+
MTA3Njg5PC9wYWdlcz48dm9sdW1lPjE3MTwvdm9sdW1lPjxlZGl0aW9uPjIwMjIxMjA5PC9lZGl0
aW9uPjxrZXl3b3Jkcz48a2V5d29yZD5IdW1hbnM8L2tleXdvcmQ+PGtleXdvcmQ+KkFpciBQb2xs
dXRhbnRzL2FkdmVyc2UgZWZmZWN0cy9hbmFseXNpczwva2V5d29yZD48a2V5d29yZD4qQXV0aXNt
IFNwZWN0cnVtIERpc29yZGVyPC9rZXl3b3JkPjxrZXl3b3JkPipBaXIgUG9sbHV0aW9uL2FkdmVy
c2UgZWZmZWN0cy9hbmFseXNpczwva2V5d29yZD48a2V5d29yZD4qRW52aXJvbm1lbnRhbCBQb2xs
dXRhbnRzL2FuYWx5c2lzPC9rZXl3b3JkPjxrZXl3b3JkPkNoaW5hL2VwaWRlbWlvbG9neTwva2V5
d29yZD48a2V5d29yZD5PdXRjb21lIEFzc2Vzc21lbnQsIEhlYWx0aCBDYXJlPC9rZXl3b3JkPjxr
ZXl3b3JkPlBhcnRpY3VsYXRlIE1hdHRlci9hbmFseXNpczwva2V5d29yZD48a2V5d29yZD5BaXIg
cG9sbHV0aW9uPC9rZXl3b3JkPjxrZXl3b3JkPkNvLWV4cG9zdXJlPC9rZXl3b3JkPjxrZXl3b3Jk
PkRlZXAgbGVhcm5pbmc8L2tleXdvcmQ+PGtleXdvcmQ+R2F0ZWQgUmVjdXJyZW50IFVuaXQ8L2tl
eXdvcmQ+PGtleXdvcmQ+TWVudGFsIGRpc29yZGVyczwva2V5d29yZD48a2V5d29yZD5TaGFwPC9r
ZXl3b3JkPjwva2V5d29yZHM+PGRhdGVzPjx5ZWFyPjIwMjM8L3llYXI+PHB1Yi1kYXRlcz48ZGF0
ZT5KYW48L2RhdGU+PC9wdWItZGF0ZXM+PC9kYXRlcz48aXNibj4wMTYwLTQxMjA8L2lzYm4+PGFj
Y2Vzc2lvbi1udW0+MzY1MDg3NDg8L2FjY2Vzc2lvbi1udW0+PHVybHM+PC91cmxzPjxjdXN0b20x
PkRlY2xhcmF0aW9uIG9mIENvbXBldGluZyBJbnRlcmVzdCBUaGUgYXV0aG9ycyBkZWNsYXJlIHRo
YXQgdGhleSBoYXZlIG5vIGtub3duIGNvbXBldGluZyBmaW5hbmNpYWwgaW50ZXJlc3RzIG9yIHBl
cnNvbmFsIHJlbGF0aW9uc2hpcHMgdGhhdCBjb3VsZCBoYXZlIGFwcGVhcmVkIHRvIGluZmx1ZW5j
ZSB0aGUgd29yayByZXBvcnRlZCBpbiB0aGlzIHBhcGVyLjwvY3VzdG9tMT48ZWxlY3Ryb25pYy1y
ZXNvdXJjZS1udW0+MTAuMTAxNi9qLmVudmludC4yMDIyLjEwNzY4OTwvZWxlY3Ryb25pYy1yZXNv
dXJjZS1udW0+PHJlbW90ZS1kYXRhYmFzZS1wcm92aWRlcj5OTE08L3JlbW90ZS1kYXRhYmFzZS1w
cm92aWRlcj48bGFuZ3VhZ2U+ZW5nPC9sYW5ndWFnZT48L3JlY29yZD48L0NpdGU+PENpdGU+PEF1
dGhvcj5MZWU8L0F1dGhvcj48WWVhcj4yMDIyPC9ZZWFyPjxSZWNOdW0+ODAyPC9SZWNOdW0+PHJl
Y29yZD48cmVjLW51bWJlcj44MDI8L3JlYy1udW1iZXI+PGZvcmVpZ24ta2V5cz48a2V5IGFwcD0i
RU4iIGRiLWlkPSI1c3p3eHAwZXIyc2EwdGV2eGFtdnQ1YTl3ZGVzOTI1MDAyd3MiIHRpbWVzdGFt
cD0iMTcwOTYzNzExMCI+ODAyPC9rZXk+PC9mb3JlaWduLWtleXM+PHJlZi10eXBlIG5hbWU9Ikpv
dXJuYWwgQXJ0aWNsZSI+MTc8L3JlZi10eXBlPjxjb250cmlidXRvcnM+PGF1dGhvcnM+PGF1dGhv
cj5MZWUsIFcuPC9hdXRob3I+PGF1dGhvcj5MaW0sIFkuIEguPC9hdXRob3I+PGF1dGhvcj5IYSwg
RS48L2F1dGhvcj48YXV0aG9yPktpbSwgWS48L2F1dGhvcj48YXV0aG9yPkxlZSwgVy4gSy48L2F1
dGhvcj48L2F1dGhvcnM+PC9jb250cmlidXRvcnM+PGF1dGgtYWRkcmVzcz5EZXBhcnRtZW50IG9m
IFB1YmxpYyBIZWFsdGggU2NpZW5jZXMsIEdyYWR1YXRlIFNjaG9vbCBvZiBQdWJsaWMgSGVhbHRo
LCBTZW91bCBOYXRpb25hbCBVbml2ZXJzaXR5LCBTZW91bCwgUmVwdWJsaWMgb2YgS29yZWEuJiN4
RDtEZXBhcnRtZW50IG9mIFB1YmxpYyBIZWFsdGgsIFVuaXZlcnNpdHkgb2YgQ29wZW5oYWdlbiwg
Q29wZW5oYWdlbiwgRGVubWFyay4mI3hEO0RlcGFydG1lbnQgb2YgT2NjdXBhdGlvbmFsIGFuZCBF
bnZpcm9ubWVudGFsIE1lZGljaW5lLCBFd2hhIE1lZGljYWwgUmVzZWFyY2ggQ2VudGVyLCBDb2xs
ZWdlIG9mIE1lZGljaW5lLCBFd2hhIFdvbWFuJmFwb3M7cyBVbml2ZXJzaXR5LCBTZW91bCwgUmVw
dWJsaWMgb2YgS29yZWEuJiN4RDtEZXBhcnRtZW50IG9mIFByZXZlbnRpb24gYW5kIE1hbmFnZW1l
bnQsIEluaGEgVW5pdmVyc2l0eSBIb3NwaXRhbCwgU2Nob29sIG9mIE1lZGljaW5lLCBJbmhhIFVu
aXZlcnNpdHksIEluY2hlb24sIFJlcHVibGljIG9mIEtvcmVhLiBibHVld2hhbGU2NUBpbmhhLmFj
LmtyLjwvYXV0aC1hZGRyZXNzPjx0aXRsZXM+PHRpdGxlPkZvcmVjYXN0aW5nIG9mIG5vbi1hY2Np
ZGVudGFsLCBjYXJkaW92YXNjdWxhciwgYW5kIHJlc3BpcmF0b3J5IG1vcnRhbGl0eSB3aXRoIGVu
dmlyb25tZW50YWwgZXhwb3N1cmVzIGFkb3B0aW5nIG1hY2hpbmUgbGVhcm5pbmcgYXBwcm9hY2hl
czwvdGl0bGU+PHNlY29uZGFyeS10aXRsZT5FbnZpcm9uIFNjaSBQb2xsdXQgUmVzIEludDwvc2Vj
b25kYXJ5LXRpdGxlPjwvdGl0bGVzPjxwZXJpb2RpY2FsPjxmdWxsLXRpdGxlPkVudmlyb24gU2Np
IFBvbGx1dCBSZXMgSW50PC9mdWxsLXRpdGxlPjxhYmJyLTE+RW52aXJvbm1lbnRhbCBzY2llbmNl
IGFuZCBwb2xsdXRpb24gcmVzZWFyY2ggaW50ZXJuYXRpb25hbDwvYWJici0xPjwvcGVyaW9kaWNh
bD48cGFnZXM+ODgzMTgtODgzMjk8L3BhZ2VzPjx2b2x1bWU+Mjk8L3ZvbHVtZT48bnVtYmVyPjU4
PC9udW1iZXI+PGVkaXRpb24+MjAyMjA3MTQ8L2VkaXRpb24+PGtleXdvcmRzPjxrZXl3b3JkPkh1
bWFuczwva2V5d29yZD48a2V5d29yZD4qQWlyIFBvbGx1dGlvbjwva2V5d29yZD48a2V5d29yZD5F
bnZpcm9ubWVudGFsIEV4cG9zdXJlPC9rZXl3b3JkPjxrZXl3b3JkPk1hY2hpbmUgTGVhcm5pbmc8
L2tleXdvcmQ+PGtleXdvcmQ+Rm9yZWNhc3Rpbmc8L2tleXdvcmQ+PGtleXdvcmQ+KlJlc3BpcmF0
b3J5IFRyYWN0IERpc2Vhc2VzPC9rZXl3b3JkPjxrZXl3b3JkPkNhcmRpb3Zhc2N1bGFyIGRpc2Vh
c2VzPC9rZXl3b3JkPjxrZXl3b3JkPkRlZXAgbGVhcm5pbmc8L2tleXdvcmQ+PGtleXdvcmQ+RW52
aXJvbm1lbnRhbCBleHBvc3VyZXM8L2tleXdvcmQ+PGtleXdvcmQ+UmVzcGlyYXRvcnkgdHJhY3Qg
ZGlzZWFzZXM8L2tleXdvcmQ+PC9rZXl3b3Jkcz48ZGF0ZXM+PHllYXI+MjAyMjwveWVhcj48cHVi
LWRhdGVzPjxkYXRlPkRlYzwvZGF0ZT48L3B1Yi1kYXRlcz48L2RhdGVzPjxpc2JuPjA5NDQtMTM0
NCAoUHJpbnQpJiN4RDswOTQ0LTEzNDQ8L2lzYm4+PGFjY2Vzc2lvbi1udW0+MzU4MzQwNzk8L2Fj
Y2Vzc2lvbi1udW0+PHVybHM+PC91cmxzPjxjdXN0b20xPlRoZSBhdXRob3JzIGRlY2xhcmUgbm8g
Y29tcGV0aW5nIGludGVyZXN0cy48L2N1c3RvbTE+PGN1c3RvbTI+UE1DOTI4MTM4MDwvY3VzdG9t
Mj48ZWxlY3Ryb25pYy1yZXNvdXJjZS1udW0+MTAuMTAwNy9zMTEzNTYtMDIyLTIxNzY4LTk8L2Vs
ZWN0cm9uaWMtcmVzb3VyY2UtbnVtPjxyZW1vdGUtZGF0YWJhc2UtcHJvdmlkZXI+TkxNPC9yZW1v
dGUtZGF0YWJhc2UtcHJvdmlkZXI+PGxhbmd1YWdlPmVuZzwvbGFuZ3VhZ2U+PC9yZWNvcmQ+PC9D
aXRlPjxDaXRlPjxBdXRob3I+TmlzaGltdXJhPC9BdXRob3I+PFllYXI+MjAyMTwvWWVhcj48UmVj
TnVtPjgwMzwvUmVjTnVtPjxyZWNvcmQ+PHJlYy1udW1iZXI+ODAzPC9yZWMtbnVtYmVyPjxmb3Jl
aWduLWtleXM+PGtleSBhcHA9IkVOIiBkYi1pZD0iNXN6d3hwMGVyMnNhMHRldnhhbXZ0NWE5d2Rl
czkyNTAwMndzIiB0aW1lc3RhbXA9IjE3MDk2MzcyNDgiPjgwMzwva2V5PjwvZm9yZWlnbi1rZXlz
PjxyZWYtdHlwZSBuYW1lPSJKb3VybmFsIEFydGljbGUiPjE3PC9yZWYtdHlwZT48Y29udHJpYnV0
b3JzPjxhdXRob3JzPjxhdXRob3I+TmlzaGltdXJhLCBUYWt1PC9hdXRob3I+PGF1dGhvcj5SYXNo
ZWQsIEVzc2FtPC9hdXRob3I+PGF1dGhvcj5Lb2RlcmEsIFNhY2hpa288L2F1dGhvcj48YXV0aG9y
PlNoaXJha2FtaSwgSGlkZW5vYnU8L2F1dGhvcj48YXV0aG9yPkthd2FndWNoaSwgUnlvdGV0c3U8
L2F1dGhvcj48YXV0aG9yPldhdGFuYWJlLCBLYXp1aGlybzwvYXV0aG9yPjxhdXRob3I+TmVtb3Rv
LCBNaW88L2F1dGhvcj48YXV0aG9yPkhpcmF0YSwgQWtpbWFzYTwvYXV0aG9yPjwvYXV0aG9ycz48
L2NvbnRyaWJ1dG9ycz48dGl0bGVzPjx0aXRsZT5Tb2NpYWwgSW1wbGVtZW50YXRpb24gYW5kIElu
dGVydmVudGlvbiB3aXRoIEVzdGltYXRlZCBNb3JiaWRpdHkgb2YgSGVhdC1SZWxhdGVkIElsbG5l
c3NlcyBmcm9tIFdlYXRoZXIgRGF0YTogQSBDYXNlIFN0dWR5IGZyb20gTmFnb3lhIENpdHksIEph
cGFuPC90aXRsZT48c2Vjb25kYXJ5LXRpdGxlPlN1c3RhaW5hYmxlIENpdGllcyBhbmQgU29jaWV0
eTwvc2Vjb25kYXJ5LXRpdGxlPjwvdGl0bGVzPjxwZXJpb2RpY2FsPjxmdWxsLXRpdGxlPlN1c3Rh
aW5hYmxlIENpdGllcyBhbmQgU29jaWV0eTwvZnVsbC10aXRsZT48L3BlcmlvZGljYWw+PHBhZ2Vz
PjEwMzIwMzwvcGFnZXM+PHZvbHVtZT43NDwvdm9sdW1lPjxkYXRlcz48eWVhcj4yMDIxPC95ZWFy
PjxwdWItZGF0ZXM+PGRhdGU+MDcvMDE8L2RhdGU+PC9wdWItZGF0ZXM+PC9kYXRlcz48dXJscz48
L3VybHM+PGVsZWN0cm9uaWMtcmVzb3VyY2UtbnVtPjEwLjEwMTYvai5zY3MuMjAyMS4xMDMyMDM8
L2VsZWN0cm9uaWMtcmVzb3VyY2UtbnVtPjwvcmVjb3JkPjwvQ2l0ZT48L0VuZE5vdGU+AG==
</w:fldData>
        </w:fldChar>
      </w:r>
      <w:r w:rsidR="002D0733">
        <w:instrText xml:space="preserve"> ADDIN EN.CITE.DATA </w:instrText>
      </w:r>
      <w:r w:rsidR="002D0733">
        <w:fldChar w:fldCharType="end"/>
      </w:r>
      <w:r w:rsidR="00AE4190">
        <w:fldChar w:fldCharType="separate"/>
      </w:r>
      <w:r w:rsidR="002D0733">
        <w:rPr>
          <w:noProof/>
        </w:rPr>
        <w:t>[71-77]</w:t>
      </w:r>
      <w:r w:rsidR="00AE4190">
        <w:fldChar w:fldCharType="end"/>
      </w:r>
      <w:ins w:id="490" w:author="Craig Parker" w:date="2024-02-29T16:10:00Z">
        <w:r w:rsidR="008B6EDD" w:rsidRPr="00200B35">
          <w:t xml:space="preserve">. However, we also </w:t>
        </w:r>
        <w:r w:rsidR="008B6EDD" w:rsidRPr="00200B35">
          <w:lastRenderedPageBreak/>
          <w:t>recogni</w:t>
        </w:r>
      </w:ins>
      <w:ins w:id="491" w:author="Craig Parker" w:date="2024-03-11T12:08:00Z">
        <w:r w:rsidR="00905781">
          <w:t>s</w:t>
        </w:r>
      </w:ins>
      <w:ins w:id="492" w:author="Craig Parker" w:date="2024-02-29T16:10:00Z">
        <w:r w:rsidR="008B6EDD" w:rsidRPr="00200B35">
          <w:t>e that simpler statistical models may be effective</w:t>
        </w:r>
      </w:ins>
      <w:ins w:id="493" w:author="Craig Parker" w:date="2024-03-11T12:12:00Z">
        <w:r w:rsidR="008711E3">
          <w:t>, and we</w:t>
        </w:r>
      </w:ins>
      <w:ins w:id="494" w:author="Craig Parker" w:date="2024-02-29T16:10:00Z">
        <w:r w:rsidR="008B6EDD" w:rsidRPr="00200B35">
          <w:t xml:space="preserve"> plan to compare the performance of deep learning models with tree-based approaches and nonlinear statistical models in our analysis</w:t>
        </w:r>
      </w:ins>
      <w:r w:rsidR="00D674AC">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 </w:instrText>
      </w:r>
      <w:r w:rsidR="002D0733">
        <w:fldChar w:fldCharType="begin">
          <w:fldData xml:space="preserve">PEVuZE5vdGU+PENpdGU+PEF1dGhvcj5Cb3VkcmVhdWx0PC9BdXRob3I+PFllYXI+MjAyNDwvWWVh
cj48UmVjTnVtPjc5ODwvUmVjTnVtPjxEaXNwbGF5VGV4dD5bNzNdPC9EaXNwbGF5VGV4dD48cmVj
b3JkPjxyZWMtbnVtYmVyPjc5ODwvcmVjLW51bWJlcj48Zm9yZWlnbi1rZXlzPjxrZXkgYXBwPSJF
TiIgZGItaWQ9IjVzend4cDBlcjJzYTB0ZXZ4YW12dDVhOXdkZXM5MjUwMDJ3cyIgdGltZXN0YW1w
PSIxNzA5NjM2NzI3Ij43OTg8L2tleT48L2ZvcmVpZ24ta2V5cz48cmVmLXR5cGUgbmFtZT0iSm91
cm5hbCBBcnRpY2xlIj4xNzwvcmVmLXR5cGU+PGNvbnRyaWJ1dG9ycz48YXV0aG9ycz48YXV0aG9y
PkJvdWRyZWF1bHQsIEouPC9hdXRob3I+PGF1dGhvcj5DYW1wYWduYSwgQy48L2F1dGhvcj48YXV0
aG9yPkNoZWJhbmEsIEYuPC9hdXRob3I+PC9hdXRob3JzPjwvY29udHJpYnV0b3JzPjxhdXRoLWFk
ZHJlc3M+Q2VudHJlIEVhdSBUZXJyZSBFbnZpcm9ubmVtZW50LCBJbnN0aXR1dCBuYXRpb25hbCBk
ZSBsYSByZWNoZXJjaGUgc2NpZW50aWZpcXVlIChJTlJTKSwgNDkwIGRlIExhIENvdXJvbm5lLCBR
dWViZWMsIFFDLCBHMUsgOUE5LCBDYW5hZGEuIGplcmVtaWUuYm91ZHJlYXVsdEBpbnJzLmNhLiYj
eEQ7RGlyZWN0aW9uIGRlIGxhIHNhbnTDqSBlbnZpcm9ubmVtZW50YWxlLCBhdSB0cmF2YWlsIGV0
IGRlIGxhIHRveGljb2xvZ2llLCBJbnN0aXR1dCBuYXRpb25hbCBkZSBzYW50w6kgcHVibGlxdWUg
ZHUgUXXDqWJlYyAoSU5TUFEpLCA5NDUgQXZlbnVlIFdvbGZlLCBRdWViZWMsIFFDLCBHMVYgNUIz
LCBDYW5hZGEuIGplcmVtaWUuYm91ZHJlYXVsdEBpbnJzLmNhLiYjeEQ7Q2VudHJlIEVhdSBUZXJy
ZSBFbnZpcm9ubmVtZW50LCBJbnN0aXR1dCBuYXRpb25hbCBkZSBsYSByZWNoZXJjaGUgc2NpZW50
aWZpcXVlIChJTlJTKSwgNDkwIGRlIExhIENvdXJvbm5lLCBRdWViZWMsIFFDLCBHMUsgOUE5LCBD
YW5hZGEuJiN4RDtEaXJlY3Rpb24gZGUgbGEgc2FudMOpIGVudmlyb25uZW1lbnRhbGUsIGF1IHRy
YXZhaWwgZXQgZGUgbGEgdG94aWNvbG9naWUsIEluc3RpdHV0IG5hdGlvbmFsIGRlIHNhbnTDqSBw
dWJsaXF1ZSBkdSBRdcOpYmVjIChJTlNQUSksIDk0NSBBdmVudWUgV29sZmUsIFF1ZWJlYywgUUMs
IEcxViA1QjMsIENhbmFkYS48L2F1dGgtYWRkcmVzcz48dGl0bGVzPjx0aXRsZT5SZXZpc2l0aW5n
IHRoZSBpbXBvcnRhbmNlIG9mIHRlbXBlcmF0dXJlLCB3ZWF0aGVyIGFuZCBhaXIgcG9sbHV0aW9u
IHZhcmlhYmxlcyBpbiBoZWF0LW1vcnRhbGl0eSByZWxhdGlvbnNoaXBzIHdpdGggbWFjaGluZSBs
ZWFybmluZzwvdGl0bGU+PHNlY29uZGFyeS10aXRsZT5FbnZpcm9uIFNjaSBQb2xsdXQgUmVzIElu
dDwvc2Vjb25kYXJ5LXRpdGxlPjwvdGl0bGVzPjxwZXJpb2RpY2FsPjxmdWxsLXRpdGxlPkVudmly
b24gU2NpIFBvbGx1dCBSZXMgSW50PC9mdWxsLXRpdGxlPjxhYmJyLTE+RW52aXJvbm1lbnRhbCBz
Y2llbmNlIGFuZCBwb2xsdXRpb24gcmVzZWFyY2ggaW50ZXJuYXRpb25hbDwvYWJici0xPjwvcGVy
aW9kaWNhbD48cGFnZXM+MTQwNTktMTQwNzA8L3BhZ2VzPjx2b2x1bWU+MzE8L3ZvbHVtZT48bnVt
YmVyPjk8L251bWJlcj48ZWRpdGlvbj4yMDI0MDEyNTwvZWRpdGlvbj48a2V5d29yZHM+PGtleXdv
cmQ+SG90IFRlbXBlcmF0dXJlPC9rZXl3b3JkPjxrZXl3b3JkPlRlbXBlcmF0dXJlPC9rZXl3b3Jk
PjxrZXl3b3JkPipBaXIgUG9sbHV0YW50cy9hbmFseXNpczwva2V5d29yZD48a2V5d29yZD4qQWly
IFBvbGx1dGlvbi9hbmFseXNpczwva2V5d29yZD48a2V5d29yZD5XZWF0aGVyPC9rZXl3b3JkPjxr
ZXl3b3JkPkFpciBwb2xsdXRpb248L2tleXdvcmQ+PGtleXdvcmQ+TWFjaGluZSBsZWFybmluZzwv
a2V5d29yZD48a2V5d29yZD5Nb3J0YWxpdHk8L2tleXdvcmQ+PGtleXdvcmQ+VGVtcGVyYXR1cmUg
dmFyaWF0aW9uczwva2V5d29yZD48L2tleXdvcmRzPjxkYXRlcz48eWVhcj4yMDI0PC95ZWFyPjxw
dWItZGF0ZXM+PGRhdGU+RmViPC9kYXRlPjwvcHViLWRhdGVzPjwvZGF0ZXM+PGlzYm4+MDk0NC0x
MzQ0PC9pc2JuPjxhY2Nlc3Npb24tbnVtPjM4MjcwNzYyPC9hY2Nlc3Npb24tbnVtPjx1cmxzPjwv
dXJscz48ZWxlY3Ryb25pYy1yZXNvdXJjZS1udW0+MTAuMTAwNy9zMTEzNTYtMDI0LTMxOTY5LXo8
L2VsZWN0cm9uaWMtcmVzb3VyY2UtbnVtPjxyZW1vdGUtZGF0YWJhc2UtcHJvdmlkZXI+TkxNPC9y
ZW1vdGUtZGF0YWJhc2UtcHJvdmlkZXI+PGxhbmd1YWdlPmVuZzwvbGFuZ3VhZ2U+PC9yZWNvcmQ+
PC9DaXRlPjwvRW5kTm90ZT4A
</w:fldData>
        </w:fldChar>
      </w:r>
      <w:r w:rsidR="002D0733">
        <w:instrText xml:space="preserve"> ADDIN EN.CITE.DATA </w:instrText>
      </w:r>
      <w:r w:rsidR="002D0733">
        <w:fldChar w:fldCharType="end"/>
      </w:r>
      <w:r w:rsidR="00D674AC">
        <w:fldChar w:fldCharType="separate"/>
      </w:r>
      <w:r w:rsidR="002D0733">
        <w:rPr>
          <w:noProof/>
        </w:rPr>
        <w:t>[73]</w:t>
      </w:r>
      <w:r w:rsidR="00D674AC">
        <w:fldChar w:fldCharType="end"/>
      </w:r>
      <w:ins w:id="495" w:author="Craig Parker" w:date="2024-03-05T14:02:00Z">
        <w:r w:rsidR="00457AD4">
          <w:t>.</w:t>
        </w:r>
      </w:ins>
    </w:p>
    <w:p w14:paraId="44736B86" w14:textId="12AF2274" w:rsidR="00DB562A" w:rsidDel="008B6EDD" w:rsidRDefault="00DB562A">
      <w:pPr>
        <w:rPr>
          <w:del w:id="496" w:author="Craig Parker" w:date="2024-02-29T16:10:00Z"/>
        </w:rPr>
      </w:pPr>
      <w:del w:id="497" w:author="Craig Parker" w:date="2024-02-29T16:10:00Z">
        <w:r w:rsidDel="008B6EDD">
          <w:delText>Recognizing the potential for further performance improvement, we will also explore various deep learning architectures, including recurrent neural networks (RNNs), long short-term memories (LSTMs), and gated recurrent units (GRUs)</w:delText>
        </w:r>
        <w:r w:rsidRPr="007C3D24" w:rsidDel="008B6EDD">
          <w:delText xml:space="preserve"> </w:delText>
        </w:r>
        <w:r w:rsidDel="008B6EDD">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del>
      <w:r w:rsidR="00D674AC">
        <w:instrText xml:space="preserve"> ADDIN EN.CITE </w:instrText>
      </w:r>
      <w:r w:rsidR="00D674AC">
        <w:fldChar w:fldCharType="begin">
          <w:fldData xml:space="preserve">PEVuZE5vdGU+PENpdGU+PEF1dGhvcj5LZTwvQXV0aG9yPjxZZWFyPjIwMjM8L1llYXI+PFJlY051
bT41Mjc8L1JlY051bT48RGlzcGxheVRleHQ+Wzc4LCA3OV08L0Rpc3BsYXlUZXh0PjxyZWNvcmQ+
PHJlYy1udW1iZXI+NTI3PC9yZWMtbnVtYmVyPjxmb3JlaWduLWtleXM+PGtleSBhcHA9IkVOIiBk
Yi1pZD0iNXN6d3hwMGVyMnNhMHRldnhhbXZ0NWE5d2RlczkyNTAwMndzIiB0aW1lc3RhbXA9IjE2
ODIxNjQ3NjgiPjUyNzwva2V5PjwvZm9yZWlnbi1rZXlzPjxyZWYtdHlwZSBuYW1lPSJKb3VybmFs
IEFydGljbGUiPjE3PC9yZWYtdHlwZT48Y29udHJpYnV0b3JzPjxhdXRob3JzPjxhdXRob3I+S2Us
IEQuPC9hdXRob3I+PGF1dGhvcj5UYWthaGFzaGksIEsuPC9hdXRob3I+PGF1dGhvcj5UYWtha3Vy
YSwgSi48L2F1dGhvcj48YXV0aG9yPlRha2FyYSwgSy48L2F1dGhvcj48YXV0aG9yPkthbXJhbnph
ZCwgQi48L2F1dGhvcj48L2F1dGhvcnM+PC9jb250cmlidXRvcnM+PGF1dGgtYWRkcmVzcz5HcmFk
dWF0ZSBTY2hvb2wgb2YgQWR2YW5jZWQgSW50ZWdyYXRlZCBTdHVkaWVzIGluIEh1bWFuIFN1cnZp
dmFiaWxpdHksIEt5b3RvIFVuaXZlcnNpdHksIFlvc2hpZGEtTmFrYWFkYWNoaSAxLCBTYWt5by1r
dSwgS3lvdG8gNjA2LTgzMDYsIEphcGFuLiBFbGVjdHJvbmljIGFkZHJlc3M6IGtlLmRlbmcuNTd6
QHN0Lmt5b3RvLXUuYWMuanAuJiN4RDtDZW50ZXIgZm9yIFNvY2lhbCAmYW1wOyBFbnZpcm9ubWVu
dGFsIFN5c3RlbXMgUmVzZWFyY2gsIE5hdGlvbmFsIEluc3RpdHV0ZSBmb3IgRW52aXJvbm1lbnRh
bCBTdHVkaWVzLCAxNi0yLCBPbm9nYXdhLCBUc3VrdWJhLCBJYmFyYWtpIDMwNS04NTA2LCBKYXBh
bi4mI3hEO0Rpc2FzdGVyIFByZXZlbnRpb24gUmVzZWFyY2ggSW5zdGl0dXRlIChEUFJJKSwgS3lv
dG8gVW5pdmVyc2l0eSwgVWppLCBLeW90byA2MTEtMDAxMSwgSmFwYW4uJiN4RDtEZXBhcnRtZW50
IG9mIENpdmlsIGFuZCBFbnZpcm9ubWVudGFsIEVuZ2luZWVyaW5nLCBVbml2ZXJzaXR5IG9mIFN0
cmF0aGNseWRlLCBHbGFzZ293IEcxMVhKLCBVbml0ZWQgS2luZ2RvbS48L2F1dGgtYWRkcmVzcz48
dGl0bGVzPjx0aXRsZT5FZmZlY3RzIG9mIGhlYXR3YXZlIGZlYXR1cmVzIG9uIG1hY2hpbmUtbGVh
cm5pbmctYmFzZWQgaGVhdC1yZWxhdGVkIGFtYnVsYW5jZSBjYWxscyBwcmVkaWN0aW9uIG1vZGVs
cyBpbiBKYXBhbjwvdGl0bGU+PHNlY29uZGFyeS10aXRsZT5TY2kgVG90YWwgRW52aXJvbjwvc2Vj
b25kYXJ5LXRpdGxlPjwvdGl0bGVzPjxwZXJpb2RpY2FsPjxmdWxsLXRpdGxlPlNjaSBUb3RhbCBF
bnZpcm9uPC9mdWxsLXRpdGxlPjwvcGVyaW9kaWNhbD48cGFnZXM+MTYyMjgzPC9wYWdlcz48dm9s
dW1lPjg3Mzwvdm9sdW1lPjxlZGl0aW9uPjIwMjMwMjE5PC9lZGl0aW9uPjxrZXl3b3Jkcz48a2V5
d29yZD4qQW1idWxhbmNlczwva2V5d29yZD48a2V5d29yZD5KYXBhbjwva2V5d29yZD48a2V5d29y
ZD5UZW1wZXJhdHVyZTwva2V5d29yZD48a2V5d29yZD4qSG90IFRlbXBlcmF0dXJlPC9rZXl3b3Jk
PjxrZXl3b3JkPldlYXRoZXI8L2tleXdvcmQ+PGtleXdvcmQ+Q2xpbWF0ZSBjaGFuZ2U8L2tleXdv
cmQ+PGtleXdvcmQ+RW1lcmdlbmN5IGFtYnVsYW5jZSBjYWxsczwva2V5d29yZD48a2V5d29yZD5F
eHRyZW1lIEdyYWRpZW50IEJvb3N0aW5nPC9rZXl3b3JkPjxrZXl3b3JkPkhlYXQtcmVsYXRlZCBp
bXBhY3RzPC9rZXl3b3JkPjxrZXl3b3JkPlNoYXJlZCBTb2Npb2Vjb25vbWljIFBhdGh3YXlzIChT
U1ApPC9rZXl3b3JkPjwva2V5d29yZHM+PGRhdGVzPjx5ZWFyPjIwMjM8L3llYXI+PHB1Yi1kYXRl
cz48ZGF0ZT5NYXkgMTU8L2RhdGU+PC9wdWItZGF0ZXM+PC9kYXRlcz48aXNibj4wMDQ4LTk2OTc8
L2lzYm4+PGFjY2Vzc2lvbi1udW0+MzY4MDEzNDA8L2FjY2Vzc2lvbi1udW0+PHVybHM+PC91cmxz
PjxjdXN0b20xPkRlY2xhcmF0aW9uIG9mIGNvbXBldGluZyBpbnRlcmVzdCBUaGUgYXV0aG9ycyBk
ZWNsYXJlIHRoZSBmb2xsb3dpbmcgZmluYW5jaWFsIGludGVyZXN0cy9wZXJzb25hbCByZWxhdGlv
bnNoaXBzIHdoaWNoIG1heSBiZSBjb25zaWRlcmVkIGFzIHBvdGVudGlhbCBjb21wZXRpbmcgaW50
ZXJlc3RzOiBEZW5nIEtlIHJlcG9ydHMgZmluYW5jaWFsIHN1cHBvcnQgd2FzIHByb3ZpZGVkIGJ5
IE5hdGlvbmFsIEluc3RpdHV0ZSBmb3IgRW52aXJvbm1lbnRhbCBTdHVkaWVzLiBUaGUgQ29ycmVz
cG9uZGluZyBhdXRob3IgY29tcGxldGVkIHRoaXMgc3R1ZHkgZHVyaW5nIGFuIGludGVybnNoaXAg
YXQgdGhlIE5hdGlvbmFsIEluc3RpdHV0ZSBmb3IgRW52aXJvbm1lbnRhbCBTdHVkaWVzIChOSUVT
KSwgSmFwYW4uPC9jdXN0b20xPjxlbGVjdHJvbmljLXJlc291cmNlLW51bT4xMC4xMDE2L2ouc2Np
dG90ZW52LjIwMjMuMTYyMjgzPC9lbGVjdHJvbmljLXJlc291cmNlLW51bT48cmVtb3RlLWRhdGFi
YXNlLXByb3ZpZGVyPk5MTTwvcmVtb3RlLWRhdGFiYXNlLXByb3ZpZGVyPjxsYW5ndWFnZT5lbmc8
L2xhbmd1YWdlPjwvcmVjb3JkPjwvQ2l0ZT48Q2l0ZT48QXV0aG9yPkxlZTwvQXV0aG9yPjxZZWFy
PjIwMjI8L1llYXI+PFJlY051bT41Mjg8L1JlY051bT48cmVjb3JkPjxyZWMtbnVtYmVyPjUyODwv
cmVjLW51bWJlcj48Zm9yZWlnbi1rZXlzPjxrZXkgYXBwPSJFTiIgZGItaWQ9IjVzend4cDBlcjJz
YTB0ZXZ4YW12dDVhOXdkZXM5MjUwMDJ3cyIgdGltZXN0YW1wPSIxNjgyMTY0ODUxIj41Mjg8L2tl
eT48L2ZvcmVpZ24ta2V5cz48cmVmLXR5cGUgbmFtZT0iSm91cm5hbCBBcnRpY2xlIj4xNzwvcmVm
LXR5cGU+PGNvbnRyaWJ1dG9ycz48YXV0aG9ycz48YXV0aG9yPkxlZSwgTWluLUh5ZTwvYXV0aG9y
PjxhdXRob3I+TXVuLCBIeXVuZy1KaW48L2F1dGhvcj48YXV0aG9yPkthbmcsIFN1bi1LeW91bmc8
L2F1dGhvcj48L2F1dGhvcnM+PC9jb250cmlidXRvcnM+PHRpdGxlcz48dGl0bGU+UHJlZGljdGlv
biBvZiBIZWFsdGggUHJvYmxlbXMgVXNpbmcgRGVlcCBMZWFybmluZyBJbWFnZXMgYW5kIEJpby1T
aWduYWxzPC90aXRsZT48c2Vjb25kYXJ5LXRpdGxlPkFwcGxpZWQgU2NpZW5jZXM8L3NlY29uZGFy
eS10aXRsZT48L3RpdGxlcz48cGVyaW9kaWNhbD48ZnVsbC10aXRsZT5BcHBsaWVkIFNjaWVuY2Vz
PC9mdWxsLXRpdGxlPjwvcGVyaW9kaWNhbD48cGFnZXM+MTI0NTc8L3BhZ2VzPjx2b2x1bWU+MTI8
L3ZvbHVtZT48bnVtYmVyPjIzPC9udW1iZXI+PGRhdGVzPjx5ZWFyPjIwMjI8L3llYXI+PC9kYXRl
cz48aXNibj4yMDc2LTM0MTc8L2lzYm4+PGFjY2Vzc2lvbi1udW0+ZG9pOjEwLjMzOTAvYXBwMTIy
MzEyNDU3PC9hY2Nlc3Npb24tbnVtPjx1cmxzPjxyZWxhdGVkLXVybHM+PHVybD5odHRwczovL3d3
dy5tZHBpLmNvbS8yMDc2LTM0MTcvMTIvMjMvMTI0NTc8L3VybD48L3JlbGF0ZWQtdXJscz48L3Vy
bHM+PC9yZWNvcmQ+PC9DaXRlPjwvRW5kTm90ZT4A
</w:fldData>
        </w:fldChar>
      </w:r>
      <w:r w:rsidR="00D674AC">
        <w:instrText xml:space="preserve"> ADDIN EN.CITE.DATA </w:instrText>
      </w:r>
      <w:r w:rsidR="00D674AC">
        <w:fldChar w:fldCharType="end"/>
      </w:r>
      <w:del w:id="498" w:author="Craig Parker" w:date="2024-02-29T16:10:00Z">
        <w:r w:rsidDel="008B6EDD">
          <w:fldChar w:fldCharType="separate"/>
        </w:r>
      </w:del>
      <w:r w:rsidR="00D674AC">
        <w:rPr>
          <w:noProof/>
        </w:rPr>
        <w:t>[78, 79]</w:t>
      </w:r>
      <w:del w:id="499" w:author="Craig Parker" w:date="2024-02-29T16:10:00Z">
        <w:r w:rsidDel="008B6EDD">
          <w:fldChar w:fldCharType="end"/>
        </w:r>
        <w:r w:rsidDel="008B6EDD">
          <w:delText>. Deep learning models can capture complex, non-linear relationships and dependencies within our data, potentially leading to more accurate predictions of the health effects of extreme heat.</w:delText>
        </w:r>
      </w:del>
    </w:p>
    <w:p w14:paraId="1AF0D191" w14:textId="24EDA77B" w:rsidR="00DB562A" w:rsidRDefault="00DB562A" w:rsidP="00F17BF7">
      <w:pPr>
        <w:rPr>
          <w:ins w:id="500" w:author="Craig Parker" w:date="2024-02-29T16:15:00Z"/>
        </w:rPr>
      </w:pPr>
      <w:r>
        <w:t>Throughout this process, we will assess the significance of predictors for different populations within the cities under investigation. This will allow us to identify varying susceptibility levels to heat-induced health conditions based on demographics and risk factors. Potential health co-morbidities to be explored include cardiovascular disease, respiratory disease, renal disease, and HIV status</w:t>
      </w:r>
      <w:r w:rsidR="00E025B9">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 </w:instrText>
      </w:r>
      <w:r w:rsidR="002D0733">
        <w:fldChar w:fldCharType="begin">
          <w:fldData xml:space="preserve">PEVuZE5vdGU+PENpdGU+PEF1dGhvcj5BcnNhZDwvQXV0aG9yPjxZZWFyPjIwMjI8L1llYXI+PFJl
Y051bT41Njg8L1JlY051bT48RGlzcGxheVRleHQ+WzM3XTwvRGlzcGxheVRleHQ+PHJlY29yZD48
cmVjLW51bWJlcj41Njg8L3JlYy1udW1iZXI+PGZvcmVpZ24ta2V5cz48a2V5IGFwcD0iRU4iIGRi
LWlkPSI1c3p3eHAwZXIyc2EwdGV2eGFtdnQ1YTl3ZGVzOTI1MDAyd3MiIHRpbWVzdGFtcD0iMTY4
NDc4Mjc1NiI+NTY4PC9rZXk+PC9mb3JlaWduLWtleXM+PHJlZi10eXBlIG5hbWU9IkpvdXJuYWwg
QXJ0aWNsZSI+MTc8L3JlZi10eXBlPjxjb250cmlidXRvcnM+PGF1dGhvcnM+PGF1dGhvcj5BcnNh
ZCwgRi4gUy48L2F1dGhvcj48YXV0aG9yPkhvZCwgUi48L2F1dGhvcj48YXV0aG9yPkFobWFkLCBO
LjwvYXV0aG9yPjxhdXRob3I+SXNtYWlsLCBSLjwvYXV0aG9yPjxhdXRob3I+TW9oYW1lZCwgTi48
L2F1dGhvcj48YXV0aG9yPkJhaGFyb20sIE0uPC9hdXRob3I+PGF1dGhvcj5Pc21hbiwgWS48L2F1
dGhvcj48YXV0aG9yPlJhZGksIE0uIEYuIE0uPC9hdXRob3I+PGF1dGhvcj5UYW5nYW5nLCBGLjwv
YXV0aG9yPjwvYXV0aG9ycz48L2NvbnRyaWJ1dG9ycz48YXV0aC1hZGRyZXNzPkRlcGFydG1lbnQg
b2YgQ29tbXVuaXR5IEhlYWx0aCwgRmFjdWx0eSBvZiBNZWRpY2luZSwgVW5pdmVyc2l0aSBLZWJh
bmdzYWFuIE1hbGF5c2lhLCBCYW5kYXIgVHVuIFJhemFrLCBLdWFsYSBMdW1wdXIgNTYwMDAsIE1h
bGF5c2lhLiYjeEQ7RW52aXJvbm1lbnRhbCBIZWFsdGggUmVzZWFyY2ggQ2VudHJlLCBJbnN0aXR1
dGUgZm9yIE1lZGljYWwgUmVzZWFyY2gsIE1pbmlzdHJ5IG9mIEhlYWx0aCBNYWxheXNpYSwgU2hh
aCBBbGFtIDQwMTcwLCBNYWxheXNpYS4mI3hEO0Vudmlyb25tZW50YWwgSGVhbHRoIFVuaXQsIERp
c2Vhc2UgQ29udHJvbCBEaXZpc2lvbiwgTWluaXN0cnkgb2YgSGVhbHRoIE1hbGF5c2lhLCBQdXRy
YWpheWEgNjI1OTAsIE1hbGF5c2lhLiYjeEQ7T2NjdXBhdGlvbmFsIGFuZCBFbnZpcm9ubWVudGFs
IEhlYWx0aCBVbml0LCBLZWxhbnRhbiBTdGF0ZSBIZWFsdGggRGVwYXJ0bWVudCwgTWluaXN0cnkg
b2YgSGVhbHRoIE1hbGF5c2lhLCBLb3RhIEJoYXJ1IDE1NTkwLCBNYWxheXNpYS4mI3hEO1N1cnZl
aWxsYW5jZSBVbml0LCBLZWRhaCBTdGF0ZSBIZWFsdGggRGVwYXJ0bWVudCwgTWluaXN0cnkgb2Yg
SGVhbHRoIE1hbGF5c2lhLCBBbG9yIFNldGFyIDA1NDAwLCBNYWxheXNpYS4mI3hEO0RlcGFydG1l
bnQgb2YgRWFydGggU2NpZW5jZXMgYW5kIEVudmlyb25tZW50LCBGYWN1bHR5IG9mIFNjaWVuY2Ug
YW5kIFRlY2hub2xvZ3ksIFVuaXZlcnNpdGkgS2ViYW5nc2FhbiBNYWxheXNpYSwgQmFuZ2kgNDM2
MDAsIE1hbGF5c2lhLjwvYXV0aC1hZGRyZXNzPjx0aXRsZXM+PHRpdGxlPlRoZSBJbXBhY3Qgb2Yg
SGVhdHdhdmVzIG9uIE1vcnRhbGl0eSBhbmQgTW9yYmlkaXR5IGFuZCB0aGUgQXNzb2NpYXRlZCBW
dWxuZXJhYmlsaXR5IEZhY3RvcnM6IEEgU3lzdGVtYXRpYyBSZXZpZXc8L3RpdGxlPjxzZWNvbmRh
cnktdGl0bGU+SW50IEogRW52aXJvbiBSZXMgUHVibGljIEhlYWx0aDwvc2Vjb25kYXJ5LXRpdGxl
PjwvdGl0bGVzPjxwZXJpb2RpY2FsPjxmdWxsLXRpdGxlPkludCBKIEVudmlyb24gUmVzIFB1Ymxp
YyBIZWFsdGg8L2Z1bGwtdGl0bGU+PC9wZXJpb2RpY2FsPjx2b2x1bWU+MTk8L3ZvbHVtZT48bnVt
YmVyPjIzPC9udW1iZXI+PGVkaXRpb24+MjAyMjEyMDY8L2VkaXRpb24+PGtleXdvcmRzPjxrZXl3
b3JkPkNoaWxkPC9rZXl3b3JkPjxrZXl3b3JkPk1hbGU8L2tleXdvcmQ+PGtleXdvcmQ+RmVtYWxl
PC9rZXl3b3JkPjxrZXl3b3JkPkh1bWFuczwva2V5d29yZD48a2V5d29yZD5BZ2VkPC9rZXl3b3Jk
PjxrZXl3b3JkPk1vcmJpZGl0eTwva2V5d29yZD48a2V5d29yZD4qQ2xpbWF0ZSBDaGFuZ2U8L2tl
eXdvcmQ+PGtleXdvcmQ+SW5mcmFyZWQgUmF5czwva2V5d29yZD48a2V5d29yZD5SaXNrIEZhY3Rv
cnM8L2tleXdvcmQ+PGtleXdvcmQ+KktpZG5leSBEaXNlYXNlczwva2V5d29yZD48a2V5d29yZD5I
b3QgVGVtcGVyYXR1cmU8L2tleXdvcmQ+PGtleXdvcmQ+aGVhdHdhdmU8L2tleXdvcmQ+PGtleXdv
cmQ+bW9ydGFsaXR5PC9rZXl3b3JkPjxrZXl3b3JkPnNlbnNpdGl2aXR5PC9rZXl3b3JkPjxrZXl3
b3JkPnN5c3RlbWF0aWMgcmV2aWV3PC9rZXl3b3JkPjxrZXl3b3JkPnZ1bG5lcmFiaWxpdHk8L2tl
eXdvcmQ+PC9rZXl3b3Jkcz48ZGF0ZXM+PHllYXI+MjAyMjwveWVhcj48cHViLWRhdGVzPjxkYXRl
PkRlYyA2PC9kYXRlPjwvcHViLWRhdGVzPjwvZGF0ZXM+PGlzYm4+MTY2MS03ODI3IChQcmludCkm
I3hEOzE2NjAtNDYwMTwvaXNibj48YWNjZXNzaW9uLW51bT4zNjQ5ODQyODwvYWNjZXNzaW9uLW51
bT48dXJscz48L3VybHM+PGN1c3RvbTE+VGhlIGF1dGhvcnMgZGVjbGFyZSBubyBjb25mbGljdCBv
ZiBpbnRlcmVzdC48L2N1c3RvbTE+PGN1c3RvbTI+UE1DOTczODI4MzwvY3VzdG9tMj48ZWxlY3Ry
b25pYy1yZXNvdXJjZS1udW0+MTAuMzM5MC9pamVycGgxOTIzMTYzNTY8L2VsZWN0cm9uaWMtcmVz
b3VyY2UtbnVtPjxyZW1vdGUtZGF0YWJhc2UtcHJvdmlkZXI+TkxNPC9yZW1vdGUtZGF0YWJhc2Ut
cHJvdmlkZXI+PGxhbmd1YWdlPmVuZzwvbGFuZ3VhZ2U+PC9yZWNvcmQ+PC9DaXRlPjwvRW5kTm90
ZT4A
</w:fldData>
        </w:fldChar>
      </w:r>
      <w:r w:rsidR="002D0733">
        <w:instrText xml:space="preserve"> ADDIN EN.CITE.DATA </w:instrText>
      </w:r>
      <w:r w:rsidR="002D0733">
        <w:fldChar w:fldCharType="end"/>
      </w:r>
      <w:r w:rsidR="00E025B9">
        <w:fldChar w:fldCharType="separate"/>
      </w:r>
      <w:r w:rsidR="002D0733">
        <w:rPr>
          <w:noProof/>
        </w:rPr>
        <w:t>[37]</w:t>
      </w:r>
      <w:r w:rsidR="00E025B9">
        <w:fldChar w:fldCharType="end"/>
      </w:r>
      <w:r>
        <w:t>.</w:t>
      </w:r>
    </w:p>
    <w:p w14:paraId="531884DD" w14:textId="57528BB4" w:rsidR="008B6EDD" w:rsidRDefault="00B65128" w:rsidP="00F17BF7">
      <w:ins w:id="501" w:author="Craig Parker" w:date="2024-03-10T21:22:00Z">
        <w:r w:rsidRPr="00B65128">
          <w:t>We will use k-fold cross-validation to assess model performance and generalizability, train</w:t>
        </w:r>
      </w:ins>
      <w:ins w:id="502" w:author="Craig Parker" w:date="2024-03-11T12:12:00Z">
        <w:r w:rsidR="00727E8E">
          <w:t xml:space="preserve"> models on a designated set, and calibrate</w:t>
        </w:r>
      </w:ins>
      <w:ins w:id="503" w:author="Craig Parker" w:date="2024-03-10T21:22:00Z">
        <w:r w:rsidRPr="00B65128">
          <w:t xml:space="preserve"> them with </w:t>
        </w:r>
      </w:ins>
      <w:ins w:id="504" w:author="Craig Parker" w:date="2024-03-11T12:12:00Z">
        <w:r w:rsidR="00727E8E">
          <w:t>grid or random search techniques</w:t>
        </w:r>
      </w:ins>
      <w:ins w:id="505" w:author="Craig Parker" w:date="2024-03-10T21:22:00Z">
        <w:r w:rsidRPr="00B65128">
          <w:t>. Validation will occur on a separate set to evaluate generali</w:t>
        </w:r>
      </w:ins>
      <w:ins w:id="506" w:author="Craig Parker" w:date="2024-03-11T12:08:00Z">
        <w:r w:rsidR="00905781">
          <w:t>s</w:t>
        </w:r>
      </w:ins>
      <w:ins w:id="507" w:author="Craig Parker" w:date="2024-03-10T21:22:00Z">
        <w:r w:rsidRPr="00B65128">
          <w:t>ation, using metrics like accuracy, precision, recall, F1 score, MSE, and MAE. Special attention will be paid to model performance during heatwave periods to ensure effectiveness in predicting heat-related health outcomes.</w:t>
        </w:r>
      </w:ins>
      <w:r w:rsidR="00D674AC">
        <w:fldChar w:fldCharType="begin"/>
      </w:r>
      <w:r w:rsidR="002D0733">
        <w:instrText xml:space="preserve"> ADDIN EN.CITE &lt;EndNote&gt;&lt;Cite&gt;&lt;Author&gt;Hastie&lt;/Author&gt;&lt;Year&gt;2009&lt;/Year&gt;&lt;RecNum&gt;816&lt;/RecNum&gt;&lt;DisplayText&gt;[80]&lt;/DisplayText&gt;&lt;record&gt;&lt;rec-number&gt;816&lt;/rec-number&gt;&lt;foreign-keys&gt;&lt;key app="EN" db-id="5szwxp0er2sa0tevxamvt5a9wdes925002ws" timestamp="1709988290"&gt;816&lt;/key&gt;&lt;/foreign-keys&gt;&lt;ref-type name="Book"&gt;6&lt;/ref-type&gt;&lt;contributors&gt;&lt;authors&gt;&lt;author&gt;Hastie, Trevor&lt;/author&gt;&lt;author&gt;Tibshirani, Robert&lt;/author&gt;&lt;author&gt;Friedman, Jerome&lt;/author&gt;&lt;/authors&gt;&lt;/contributors&gt;&lt;titles&gt;&lt;title&gt;The Elements of Statistical Learning: Data Mining, Inference, and Prediction&lt;/title&gt;&lt;secondary-title&gt;Springer Series in Statistics&lt;/secondary-title&gt;&lt;/titles&gt;&lt;dates&gt;&lt;year&gt;2009&lt;/year&gt;&lt;pub-dates&gt;&lt;date&gt;2009&lt;/date&gt;&lt;/pub-dates&gt;&lt;/dates&gt;&lt;publisher&gt;Springer&lt;/publisher&gt;&lt;isbn&gt;978-0-387-84857-0&lt;/isbn&gt;&lt;urls&gt;&lt;related-urls&gt;&lt;url&gt;https://www.springer.com/gp/book/9780387848570&lt;/url&gt;&lt;/related-urls&gt;&lt;/urls&gt;&lt;/record&gt;&lt;/Cite&gt;&lt;/EndNote&gt;</w:instrText>
      </w:r>
      <w:r w:rsidR="00D674AC">
        <w:fldChar w:fldCharType="separate"/>
      </w:r>
      <w:r w:rsidR="002D0733">
        <w:rPr>
          <w:noProof/>
        </w:rPr>
        <w:t>[80]</w:t>
      </w:r>
      <w:r w:rsidR="00D674AC">
        <w:fldChar w:fldCharType="end"/>
      </w:r>
    </w:p>
    <w:p w14:paraId="23A47202" w14:textId="46CE24A1" w:rsidR="00DB562A" w:rsidRDefault="00DB562A" w:rsidP="00F17BF7">
      <w:r>
        <w:t>Finally, to ensure the ongoing relevance of our model, we will regularly update it with new data</w:t>
      </w:r>
      <w:r w:rsidR="006211D1">
        <w:t xml:space="preserve"> during the </w:t>
      </w:r>
      <w:r w:rsidR="00707ECC">
        <w:t>the life-</w:t>
      </w:r>
      <w:r w:rsidR="00727E8E">
        <w:t>cy</w:t>
      </w:r>
      <w:r w:rsidR="00727E8E">
        <w:t>cl</w:t>
      </w:r>
      <w:r w:rsidR="00727E8E">
        <w:t xml:space="preserve">e </w:t>
      </w:r>
      <w:r w:rsidR="00707ECC">
        <w:t>of the project</w:t>
      </w:r>
      <w:r>
        <w:t>. This iterative process of model refinement and validation will enable us to continually improve the model's performance and maintain its applicability to the evolving urban heat-health landscape</w:t>
      </w:r>
      <w:r w:rsidR="00401631">
        <w:fldChar w:fldCharType="begin"/>
      </w:r>
      <w:r w:rsidR="002D0733">
        <w:instrText xml:space="preserve"> ADDIN EN.CITE &lt;EndNote&gt;&lt;Cite&gt;&lt;Author&gt;Lin&lt;/Author&gt;&lt;Year&gt;2015&lt;/Year&gt;&lt;RecNum&gt;525&lt;/RecNum&gt;&lt;DisplayText&gt;[81]&lt;/DisplayText&gt;&lt;record&gt;&lt;rec-number&gt;525&lt;/rec-number&gt;&lt;foreign-keys&gt;&lt;key app="EN" db-id="5szwxp0er2sa0tevxamvt5a9wdes925002ws" timestamp="1682089294"&gt;525&lt;/key&gt;&lt;/foreign-keys&gt;&lt;ref-type name="Journal Article"&gt;17&lt;/ref-type&gt;&lt;contributors&gt;&lt;authors&gt;&lt;author&gt;Lin, Chuan-Yao&lt;/author&gt;&lt;author&gt;Su, Chiung-Jui&lt;/author&gt;&lt;author&gt;Kusaka, Hiroyuki&lt;/author&gt;&lt;author&gt;Akimoto, Yuko&lt;/author&gt;&lt;author&gt;Sheng, Yang-Fan&lt;/author&gt;&lt;author&gt;Huang, J. C.&lt;/author&gt;&lt;author&gt;Hsu, Huang‐Hsiung&lt;/author&gt;&lt;/authors&gt;&lt;/contributors&gt;&lt;titles&gt;&lt;title&gt;Impact of an improved WRF urban canopy model on diurnal air temperature simulation over northern Taiwan&lt;/title&gt;&lt;secondary-title&gt;Atmospheric Chemistry and Physics&lt;/secondary-title&gt;&lt;/titles&gt;&lt;periodical&gt;&lt;full-title&gt;Atmospheric Chemistry and Physics&lt;/full-title&gt;&lt;/periodical&gt;&lt;pages&gt;1809-1822&lt;/pages&gt;&lt;volume&gt;16&lt;/volume&gt;&lt;dates&gt;&lt;year&gt;2015&lt;/year&gt;&lt;/dates&gt;&lt;urls&gt;&lt;/urls&gt;&lt;/record&gt;&lt;/Cite&gt;&lt;/EndNote&gt;</w:instrText>
      </w:r>
      <w:r w:rsidR="00401631">
        <w:fldChar w:fldCharType="separate"/>
      </w:r>
      <w:r w:rsidR="002D0733">
        <w:rPr>
          <w:noProof/>
        </w:rPr>
        <w:t>[81]</w:t>
      </w:r>
      <w:r w:rsidR="00401631">
        <w:fldChar w:fldCharType="end"/>
      </w:r>
      <w:r>
        <w:t>.</w:t>
      </w:r>
    </w:p>
    <w:p w14:paraId="4B21E4BD" w14:textId="77777777" w:rsidR="00200B35" w:rsidRDefault="00200B35" w:rsidP="00F17BF7"/>
    <w:p w14:paraId="76B67164" w14:textId="407CE372" w:rsidR="00DB562A" w:rsidRDefault="308647C2" w:rsidP="002A2960">
      <w:pPr>
        <w:pStyle w:val="Style1"/>
      </w:pPr>
      <w:commentRangeStart w:id="508"/>
      <w:r>
        <w:t xml:space="preserve">Sample size considerations for health </w:t>
      </w:r>
      <w:commentRangeEnd w:id="508"/>
      <w:r w:rsidR="0071590E">
        <w:t>datasets</w:t>
      </w:r>
      <w:r w:rsidR="40B171D2">
        <w:rPr>
          <w:rStyle w:val="CommentReference"/>
        </w:rPr>
        <w:commentReference w:id="508"/>
      </w:r>
    </w:p>
    <w:p w14:paraId="21C61632" w14:textId="147DE1E3" w:rsidR="00DB562A" w:rsidRDefault="008C3F5F" w:rsidP="00F17BF7">
      <w:ins w:id="509" w:author="Craig Parker" w:date="2024-03-10T21:11:00Z">
        <w:r w:rsidRPr="008C3F5F">
          <w:t xml:space="preserve">To ensure our models' robustness and accuracy, we will use a comprehensive, four-step approach for determining the required sample size for our health datasets. </w:t>
        </w:r>
      </w:ins>
      <w:ins w:id="510" w:author="Craig Parker" w:date="2024-03-11T12:12:00Z">
        <w:r w:rsidR="0068732C">
          <w:t>Based on best practices from literature such as Riley et al. in BMJ (2020), this approach</w:t>
        </w:r>
      </w:ins>
      <w:ins w:id="511" w:author="Craig Parker" w:date="2024-03-10T21:11:00Z">
        <w:r w:rsidRPr="008C3F5F">
          <w:t xml:space="preserve"> will consider factors like the number of predictor parameters, event prevalence, anticipated model performance, and overfitting prevention strategies. Our methodology is adaptable to various outcome types, including continuous, binary, and time-to-event data, ensuring our predictive models are statistically robust and clinically relevant. By rigorously applying this tailored procedure to health data, we aim to build models that accurately capture the </w:t>
        </w:r>
      </w:ins>
      <w:ins w:id="512" w:author="Craig Parker" w:date="2024-03-11T12:12:00Z">
        <w:r w:rsidR="0068732C">
          <w:t>target populations' heat-health dynamics and risk profile</w:t>
        </w:r>
      </w:ins>
      <w:ins w:id="513" w:author="Craig Parker" w:date="2024-03-10T21:11:00Z">
        <w:r w:rsidRPr="008C3F5F">
          <w:t>s</w:t>
        </w:r>
      </w:ins>
      <w:ins w:id="514" w:author="Craig Parker" w:date="2024-03-06T21:52:00Z">
        <w:r w:rsidR="00815192" w:rsidRPr="00815192">
          <w:t>​</w:t>
        </w:r>
        <w:r w:rsidR="00815192">
          <w:t>.</w:t>
        </w:r>
      </w:ins>
      <w:r w:rsidR="00797944">
        <w:fldChar w:fldCharType="begin"/>
      </w:r>
      <w:r w:rsidR="002D0733">
        <w:instrText xml:space="preserve"> ADDIN EN.CITE &lt;EndNote&gt;&lt;Cite&gt;&lt;Author&gt;Richard&lt;/Author&gt;&lt;Year&gt;2020&lt;/Year&gt;&lt;RecNum&gt;808&lt;/RecNum&gt;&lt;DisplayText&gt;[82]&lt;/DisplayText&gt;&lt;record&gt;&lt;rec-number&gt;808&lt;/rec-number&gt;&lt;foreign-keys&gt;&lt;key app="EN" db-id="5szwxp0er2sa0tevxamvt5a9wdes925002ws" timestamp="1709754891"&gt;808&lt;/key&gt;&lt;/foreign-keys&gt;&lt;ref-type name="Journal Article"&gt;17&lt;/ref-type&gt;&lt;contributors&gt;&lt;authors&gt;&lt;author&gt;Richard, D. Riley&lt;/author&gt;&lt;author&gt;Joie, Ensor&lt;/author&gt;&lt;author&gt;Kym, I. E. Snell&lt;/author&gt;&lt;author&gt;Frank E Harrell,, Jr.&lt;/author&gt;&lt;author&gt;Glen, P. Martin&lt;/author&gt;&lt;author&gt;Johannes, B. Reitsma&lt;/author&gt;&lt;author&gt;Karel, G. M. Moons&lt;/author&gt;&lt;author&gt;Gary, Collins&lt;/author&gt;&lt;author&gt;Maarten van, Smeden&lt;/author&gt;&lt;/authors&gt;&lt;/contributors&gt;&lt;titles&gt;&lt;title&gt;Calculating the sample size required for developing a clinical prediction model&lt;/title&gt;&lt;secondary-title&gt;BMJ&lt;/secondary-title&gt;&lt;/titles&gt;&lt;periodical&gt;&lt;full-title&gt;bmj&lt;/full-title&gt;&lt;/periodical&gt;&lt;pages&gt;m441&lt;/pages&gt;&lt;volume&gt;368&lt;/volume&gt;&lt;dates&gt;&lt;year&gt;2020&lt;/year&gt;&lt;/dates&gt;&lt;urls&gt;&lt;related-urls&gt;&lt;url&gt;http://www.bmj.com/content/368/bmj.m441.abstract&lt;/url&gt;&lt;/related-urls&gt;&lt;/urls&gt;&lt;electronic-resource-num&gt;10.1136/bmj.m441&lt;/electronic-resource-num&gt;&lt;/record&gt;&lt;/Cite&gt;&lt;/EndNote&gt;</w:instrText>
      </w:r>
      <w:r w:rsidR="00797944">
        <w:fldChar w:fldCharType="separate"/>
      </w:r>
      <w:r w:rsidR="002D0733">
        <w:rPr>
          <w:noProof/>
        </w:rPr>
        <w:t>[82]</w:t>
      </w:r>
      <w:r w:rsidR="00797944">
        <w:fldChar w:fldCharType="end"/>
      </w:r>
    </w:p>
    <w:p w14:paraId="450712D3" w14:textId="3080C358" w:rsidR="0068732C" w:rsidRDefault="0068732C" w:rsidP="0068732C">
      <w:pPr>
        <w:pStyle w:val="Caption"/>
        <w:keepNext/>
        <w:rPr>
          <w:ins w:id="515" w:author="Craig Parker" w:date="2024-03-11T12:13:00Z"/>
        </w:rPr>
        <w:pPrChange w:id="516" w:author="Craig Parker" w:date="2024-03-11T12:13:00Z">
          <w:pPr>
            <w:pStyle w:val="Caption"/>
          </w:pPr>
        </w:pPrChange>
      </w:pPr>
      <w:ins w:id="517" w:author="Craig Parker" w:date="2024-03-11T12:13:00Z">
        <w:r>
          <w:lastRenderedPageBreak/>
          <w:t xml:space="preserve">Figure </w:t>
        </w:r>
        <w:r>
          <w:fldChar w:fldCharType="begin"/>
        </w:r>
        <w:r>
          <w:instrText xml:space="preserve"> SEQ Figure \* ARABIC </w:instrText>
        </w:r>
      </w:ins>
      <w:r>
        <w:fldChar w:fldCharType="separate"/>
      </w:r>
      <w:ins w:id="518" w:author="Craig Parker" w:date="2024-03-11T12:41:00Z">
        <w:r w:rsidR="00A058B3">
          <w:rPr>
            <w:noProof/>
          </w:rPr>
          <w:t>3</w:t>
        </w:r>
      </w:ins>
      <w:ins w:id="519" w:author="Craig Parker" w:date="2024-03-11T12:13:00Z">
        <w:r>
          <w:fldChar w:fldCharType="end"/>
        </w:r>
        <w:r>
          <w:t>:</w:t>
        </w:r>
        <w:r w:rsidRPr="00A32205">
          <w:t xml:space="preserve"> Methodology to create a spatially and demographically stratified heat-health outcome forecast model</w:t>
        </w:r>
      </w:ins>
    </w:p>
    <w:p w14:paraId="1B18B867" w14:textId="48FA6ED8" w:rsidR="002205B1" w:rsidRDefault="00C12F6B" w:rsidP="00F17BF7">
      <w:pPr>
        <w:spacing w:after="0" w:line="240" w:lineRule="auto"/>
      </w:pPr>
      <w:r>
        <w:rPr>
          <w:noProof/>
        </w:rPr>
        <w:drawing>
          <wp:inline distT="0" distB="0" distL="0" distR="0" wp14:anchorId="61BF435D" wp14:editId="4F25B690">
            <wp:extent cx="5731510" cy="3267075"/>
            <wp:effectExtent l="0" t="0" r="2540" b="9525"/>
            <wp:docPr id="1568642317"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42317" name="Picture 1" descr="A picture containing text, screenshot, font, 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3267075"/>
                    </a:xfrm>
                    <a:prstGeom prst="rect">
                      <a:avLst/>
                    </a:prstGeom>
                  </pic:spPr>
                </pic:pic>
              </a:graphicData>
            </a:graphic>
          </wp:inline>
        </w:drawing>
      </w:r>
    </w:p>
    <w:p w14:paraId="1E670084" w14:textId="77777777" w:rsidR="002205B1" w:rsidRDefault="002205B1" w:rsidP="00F17BF7">
      <w:pPr>
        <w:spacing w:after="0" w:line="240" w:lineRule="auto"/>
      </w:pPr>
    </w:p>
    <w:p w14:paraId="708B8B29" w14:textId="6551C457" w:rsidR="002205B1" w:rsidRDefault="002205B1" w:rsidP="00F17BF7">
      <w:pPr>
        <w:spacing w:after="0" w:line="240" w:lineRule="auto"/>
      </w:pPr>
    </w:p>
    <w:p w14:paraId="259D3D47" w14:textId="03F77FC1" w:rsidR="00EC6C07" w:rsidRDefault="40B171D2" w:rsidP="002A2960">
      <w:pPr>
        <w:pStyle w:val="Style1"/>
        <w:pPrChange w:id="520" w:author="Craig Parker" w:date="2024-03-11T12:34:00Z">
          <w:pPr>
            <w:pStyle w:val="Heading3"/>
          </w:pPr>
        </w:pPrChange>
      </w:pPr>
      <w:bookmarkStart w:id="521" w:name="_heading=h.30j0zll"/>
      <w:bookmarkEnd w:id="521"/>
      <w:r>
        <w:t>Develop an Early Warning System reflective of geospatial and individualised risk profiles</w:t>
      </w:r>
      <w:ins w:id="522" w:author="Craig Parker" w:date="2024-02-28T14:00:00Z">
        <w:r>
          <w:t>(</w:t>
        </w:r>
      </w:ins>
      <w:ins w:id="523" w:author="Craig Parker" w:date="2024-02-28T14:01:00Z">
        <w:r>
          <w:t>Third Objective</w:t>
        </w:r>
      </w:ins>
      <w:ins w:id="524" w:author="Craig Parker" w:date="2024-02-28T14:00:00Z">
        <w:r>
          <w:t>)</w:t>
        </w:r>
      </w:ins>
    </w:p>
    <w:p w14:paraId="640322DC" w14:textId="575FA9E8" w:rsidR="00F50D2B" w:rsidRPr="00F50D2B" w:rsidRDefault="008C3F5F" w:rsidP="00F17BF7">
      <w:pPr>
        <w:spacing w:before="280" w:after="280" w:line="240" w:lineRule="auto"/>
        <w:rPr>
          <w:ins w:id="525" w:author="Craig Parker" w:date="2024-03-04T11:48:00Z"/>
        </w:rPr>
      </w:pPr>
      <w:ins w:id="526" w:author="Craig Parker" w:date="2024-03-10T21:14:00Z">
        <w:r w:rsidRPr="008C3F5F">
          <w:t>Our study's third objective is to develop an Early Warning System (EWS) that integrates geospatial and individuali</w:t>
        </w:r>
      </w:ins>
      <w:ins w:id="527" w:author="Craig Parker" w:date="2024-03-11T12:08:00Z">
        <w:r w:rsidR="00905781">
          <w:t>s</w:t>
        </w:r>
      </w:ins>
      <w:ins w:id="528" w:author="Craig Parker" w:date="2024-03-10T21:14:00Z">
        <w:r w:rsidRPr="008C3F5F">
          <w:t xml:space="preserve">ed risk profiles of heat-related health impacts in Abidjan and Johannesburg, as depicted in </w:t>
        </w:r>
      </w:ins>
      <w:ins w:id="529" w:author="Craig Parker" w:date="2024-03-11T12:14:00Z">
        <w:r w:rsidR="00BD3D55">
          <w:t>F</w:t>
        </w:r>
      </w:ins>
      <w:ins w:id="530" w:author="Craig Parker" w:date="2024-03-10T21:14:00Z">
        <w:r w:rsidRPr="008C3F5F">
          <w:t xml:space="preserve">igure </w:t>
        </w:r>
      </w:ins>
      <w:ins w:id="531" w:author="Craig Parker" w:date="2024-03-11T12:14:00Z">
        <w:r w:rsidR="00BD3D55">
          <w:t>2</w:t>
        </w:r>
      </w:ins>
      <w:ins w:id="532" w:author="Craig Parker" w:date="2024-03-10T21:14:00Z">
        <w:r w:rsidRPr="008C3F5F">
          <w:t xml:space="preserve">. The EWS aims to provide actionable insights to stakeholders, including community health workers, clinic managers, urban planners, and at-risk individuals. It combines high-resolution heat hazard maps and a forecast model to generate alerts for areas with predicted adverse heat-health outcomes. This involves </w:t>
        </w:r>
      </w:ins>
      <w:ins w:id="533" w:author="Craig Parker" w:date="2024-03-11T09:54:00Z">
        <w:r w:rsidR="00FD33EE">
          <w:t>refinin</w:t>
        </w:r>
        <w:r w:rsidR="00E72BB9">
          <w:t>g</w:t>
        </w:r>
      </w:ins>
      <w:ins w:id="534" w:author="Craig Parker" w:date="2024-03-10T21:14:00Z">
        <w:r w:rsidRPr="008C3F5F">
          <w:t xml:space="preserve"> the forecast model, merging it</w:t>
        </w:r>
      </w:ins>
      <w:ins w:id="535" w:author="Craig Parker" w:date="2024-03-11T09:55:00Z">
        <w:r w:rsidR="00A639C9">
          <w:t xml:space="preserve"> spatially</w:t>
        </w:r>
      </w:ins>
      <w:ins w:id="536" w:author="Craig Parker" w:date="2024-03-10T21:14:00Z">
        <w:r w:rsidRPr="008C3F5F">
          <w:t xml:space="preserve"> with heat hazard maps, and generating timely alerts. The EWS also incorporates heat hazard predictions for proactive risk management, offering tailored guidance for at-risk individuals on hydration and activity scheduling. Inspired by the Ahmedabad Heat Action Plan, our system emphasi</w:t>
        </w:r>
      </w:ins>
      <w:ins w:id="537" w:author="Craig Parker" w:date="2024-03-11T12:08:00Z">
        <w:r w:rsidR="00905781">
          <w:t>s</w:t>
        </w:r>
      </w:ins>
      <w:ins w:id="538" w:author="Craig Parker" w:date="2024-03-10T21:14:00Z">
        <w:r w:rsidRPr="008C3F5F">
          <w:t>es inter-agency coordination and community outreach for effective heat risk mitigation</w:t>
        </w:r>
      </w:ins>
      <w:r w:rsidR="00185344">
        <w:fldChar w:fldCharType="begin"/>
      </w:r>
      <w:r w:rsidR="002D0733">
        <w:instrText xml:space="preserve"> ADDIN EN.CITE &lt;EndNote&gt;&lt;Cite&gt;&lt;Author&gt;Jaiswal&lt;/Author&gt;&lt;Year&gt;2018&lt;/Year&gt;&lt;RecNum&gt;806&lt;/RecNum&gt;&lt;DisplayText&gt;[87]&lt;/DisplayText&gt;&lt;record&gt;&lt;rec-number&gt;806&lt;/rec-number&gt;&lt;foreign-keys&gt;&lt;key app="EN" db-id="5szwxp0er2sa0tevxamvt5a9wdes925002ws" timestamp="1709638855"&gt;806&lt;/key&gt;&lt;/foreign-keys&gt;&lt;ref-type name="Generic"&gt;13&lt;/ref-type&gt;&lt;contributors&gt;&lt;authors&gt;&lt;author&gt;Jaiswal, A.&lt;/author&gt;&lt;author&gt;Sarkar, S.&lt;/author&gt;&lt;/authors&gt;&lt;/contributors&gt;&lt;titles&gt;&lt;title&gt;Climate Leadership: Ahmedabad’s 6th Heat Action Plan&lt;/title&gt;&lt;/titles&gt;&lt;dates&gt;&lt;year&gt;2018&lt;/year&gt;&lt;/dates&gt;&lt;publisher&gt;NRDC&lt;/publisher&gt;&lt;urls&gt;&lt;related-urls&gt;&lt;url&gt;https://www.nrdc.org/bio/anjali-jaiswal/climate-leadership-ahmedabads-6th-heat-action-plan&lt;/url&gt;&lt;/related-urls&gt;&lt;/urls&gt;&lt;/record&gt;&lt;/Cite&gt;&lt;/EndNote&gt;</w:instrText>
      </w:r>
      <w:r w:rsidR="00185344">
        <w:fldChar w:fldCharType="separate"/>
      </w:r>
      <w:r w:rsidR="002D0733">
        <w:rPr>
          <w:noProof/>
        </w:rPr>
        <w:t>[87]</w:t>
      </w:r>
      <w:r w:rsidR="00185344">
        <w:fldChar w:fldCharType="end"/>
      </w:r>
      <w:ins w:id="539" w:author="Craig Parker" w:date="2024-03-05T13:41:00Z">
        <w:r w:rsidR="00D9194A">
          <w:t>.</w:t>
        </w:r>
      </w:ins>
    </w:p>
    <w:p w14:paraId="4BAE0B32" w14:textId="2FAFE2E6" w:rsidR="00F50D2B" w:rsidRDefault="00F50D2B" w:rsidP="00F17BF7">
      <w:pPr>
        <w:spacing w:before="280" w:after="280" w:line="240" w:lineRule="auto"/>
      </w:pPr>
      <w:ins w:id="540" w:author="Craig Parker" w:date="2024-03-04T11:48:00Z">
        <w:r w:rsidRPr="00F50D2B">
          <w:t>While our EWS aims to provide advanced warnings, we acknowledge the challenges of long-term forecasting. The accuracy of predictions depends on data reliability, model complexity, and weather variability. Continuous model refinement is essential for improving predictive capabilities</w:t>
        </w:r>
      </w:ins>
      <w:ins w:id="541" w:author="Craig Parker" w:date="2024-03-04T11:50:00Z">
        <w:r>
          <w:t>.</w:t>
        </w:r>
      </w:ins>
    </w:p>
    <w:p w14:paraId="19993B89" w14:textId="77777777" w:rsidR="00FA79B6" w:rsidRDefault="40B171D2" w:rsidP="002A2960">
      <w:pPr>
        <w:pStyle w:val="Style1"/>
        <w:pPrChange w:id="542" w:author="Craig Parker" w:date="2024-03-11T12:34:00Z">
          <w:pPr>
            <w:pStyle w:val="Heading3"/>
          </w:pPr>
        </w:pPrChange>
      </w:pPr>
      <w:r>
        <w:t>Patient and Public Involvement Statement</w:t>
      </w:r>
    </w:p>
    <w:p w14:paraId="268DB4BD" w14:textId="32C72E51" w:rsidR="00FA79B6" w:rsidRDefault="00A667D5" w:rsidP="00F17BF7">
      <w:pPr>
        <w:rPr>
          <w:ins w:id="543" w:author="Craig Parker" w:date="2024-02-23T16:09:00Z"/>
        </w:rPr>
      </w:pPr>
      <w:r>
        <w:t>The p</w:t>
      </w:r>
      <w:r w:rsidRPr="00FA79B6">
        <w:t xml:space="preserve">ublic </w:t>
      </w:r>
      <w:r w:rsidR="00FA79B6" w:rsidRPr="00FA79B6">
        <w:t>and patients are integral to our study, informing our Early Warning System design. Their input will guide risk mitigation strategies and the development of user-friendly, actionable digital tools.</w:t>
      </w:r>
    </w:p>
    <w:p w14:paraId="31F37147" w14:textId="0F6A87BA" w:rsidR="00EA18A5" w:rsidRPr="00F50D2B" w:rsidRDefault="006F71E3" w:rsidP="002A2960">
      <w:pPr>
        <w:pStyle w:val="Style1"/>
        <w:rPr>
          <w:ins w:id="544" w:author="Craig Parker" w:date="2024-02-23T16:10:00Z"/>
        </w:rPr>
        <w:pPrChange w:id="545" w:author="Craig Parker" w:date="2024-03-11T12:34:00Z">
          <w:pPr/>
        </w:pPrChange>
      </w:pPr>
      <w:ins w:id="546" w:author="Craig Parker" w:date="2024-02-23T16:10:00Z">
        <w:r w:rsidRPr="00F50D2B">
          <w:t>Project timeline</w:t>
        </w:r>
      </w:ins>
    </w:p>
    <w:p w14:paraId="1C9CCDA5" w14:textId="6396F9A1" w:rsidR="00EA18A5" w:rsidRDefault="00EA18A5" w:rsidP="00EA18A5">
      <w:pPr>
        <w:rPr>
          <w:ins w:id="547" w:author="Craig Parker" w:date="2024-02-23T16:09:00Z"/>
        </w:rPr>
      </w:pPr>
      <w:ins w:id="548" w:author="Craig Parker" w:date="2024-02-23T16:09:00Z">
        <w:r>
          <w:t>The project is funded to run from 2022- 2026.</w:t>
        </w:r>
      </w:ins>
    </w:p>
    <w:p w14:paraId="79114589" w14:textId="77777777" w:rsidR="00462C6E" w:rsidRDefault="00462C6E" w:rsidP="00FA79B6"/>
    <w:p w14:paraId="3A5328E0" w14:textId="20E45C13" w:rsidR="002205B1" w:rsidRDefault="40B171D2" w:rsidP="002A2960">
      <w:pPr>
        <w:pStyle w:val="Heading1"/>
      </w:pPr>
      <w:bookmarkStart w:id="549" w:name="_heading=h.1fob9te"/>
      <w:bookmarkEnd w:id="549"/>
      <w:r>
        <w:t>Ethical approval and protection of human subjects</w:t>
      </w:r>
    </w:p>
    <w:p w14:paraId="7B610CE0" w14:textId="4F8206CF" w:rsidR="009D4915" w:rsidRPr="009D4915" w:rsidRDefault="009D4915" w:rsidP="009D4915">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 and the National Ethics Committee for Life and Health Sciences, Côte d'Ivoire, on November 25, 2022 (reference number 176-22/MSHPCMU/CNESVS-kp)</w:t>
      </w:r>
      <w:r w:rsidR="00EF3A00" w:rsidRPr="00EF3A00">
        <w:rPr>
          <w:rFonts w:eastAsia="Calibri"/>
        </w:rPr>
        <w:t xml:space="preserve"> </w:t>
      </w:r>
      <w:r w:rsidR="00EF3A00">
        <w:rPr>
          <w:rFonts w:eastAsia="Calibri"/>
        </w:rPr>
        <w:t>and will follow the</w:t>
      </w:r>
      <w:r w:rsidR="00EF3A00">
        <w:t>, and the United States Department of Health and Human Services regulations for the protection of human subjects in research (45 CFR 46)</w:t>
      </w:r>
      <w:r w:rsidR="00EF3A00" w:rsidRPr="00E21350">
        <w:t>.</w:t>
      </w:r>
      <w:r w:rsidRPr="009D4915">
        <w:rPr>
          <w:rFonts w:eastAsia="Calibri"/>
        </w:rPr>
        <w:t xml:space="preserve"> </w:t>
      </w:r>
      <w:r w:rsidR="006426A0">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5BA54F7A" w14:textId="0175ED07" w:rsidR="009D4915" w:rsidRPr="009D4915" w:rsidRDefault="009D4915" w:rsidP="009D4915">
      <w:pPr>
        <w:spacing w:before="120" w:after="120" w:line="240" w:lineRule="auto"/>
        <w:rPr>
          <w:rFonts w:eastAsia="Calibri"/>
        </w:rPr>
      </w:pPr>
      <w:r w:rsidRPr="009D4915">
        <w:rPr>
          <w:rFonts w:eastAsia="Calibri"/>
        </w:rPr>
        <w:t>Regarding informed consent for secondary data usage, we will critically examine the consent procedures that were initially put in place</w:t>
      </w:r>
      <w:r w:rsidR="00723D60">
        <w:rPr>
          <w:rFonts w:eastAsia="Calibri"/>
        </w:rPr>
        <w:t xml:space="preserve"> for the original study</w:t>
      </w:r>
      <w:r w:rsidRPr="009D4915">
        <w:rPr>
          <w:rFonts w:eastAsia="Calibri"/>
        </w:rPr>
        <w:t xml:space="preserve">. If a participant has previously provided "broad consent", permitting the use of their data in future research </w:t>
      </w:r>
      <w:r w:rsidR="00CA5B33">
        <w:rPr>
          <w:rFonts w:eastAsia="Calibri"/>
        </w:rPr>
        <w:t>endeavours</w:t>
      </w:r>
      <w:r w:rsidRPr="009D4915">
        <w:rPr>
          <w:rFonts w:eastAsia="Calibri"/>
        </w:rPr>
        <w:t xml:space="preserve">, we can </w:t>
      </w:r>
      <w:r w:rsidR="006426A0">
        <w:rPr>
          <w:rFonts w:eastAsia="Calibri"/>
        </w:rPr>
        <w:t>share</w:t>
      </w:r>
      <w:r w:rsidRPr="009D4915">
        <w:rPr>
          <w:rFonts w:eastAsia="Calibri"/>
        </w:rPr>
        <w:t xml:space="preserve"> their data without additional ethical approvals. </w:t>
      </w:r>
      <w:r w:rsidR="006426A0">
        <w:rPr>
          <w:rFonts w:eastAsia="Calibri"/>
        </w:rPr>
        <w:t>We will carefully deliberate the situation for participants who have granted "narrow consent, " which restricts data sharing beyond the original study purpose</w:t>
      </w:r>
      <w:r w:rsidRPr="009D4915">
        <w:rPr>
          <w:rFonts w:eastAsia="Calibri"/>
        </w:rPr>
        <w:t>. If obtaining renewed consent is unfeasible or involves a disproportionate effort, we will seek an informed consent waiver from the appropriate ethics committee.</w:t>
      </w:r>
    </w:p>
    <w:p w14:paraId="07A5DF63" w14:textId="728FA0D7" w:rsidR="009D4915" w:rsidRPr="009D4915" w:rsidRDefault="009D4915" w:rsidP="009D4915">
      <w:pPr>
        <w:spacing w:before="120" w:after="120" w:line="240" w:lineRule="auto"/>
        <w:rPr>
          <w:rFonts w:eastAsia="Calibri"/>
        </w:rPr>
      </w:pPr>
      <w:r w:rsidRPr="009D4915">
        <w:rPr>
          <w:rFonts w:eastAsia="Calibri"/>
        </w:rPr>
        <w:t xml:space="preserve">As for </w:t>
      </w:r>
      <w:r w:rsidR="006426A0">
        <w:rPr>
          <w:rFonts w:eastAsia="Calibri"/>
        </w:rPr>
        <w:t>protecting</w:t>
      </w:r>
      <w:r w:rsidRPr="009D4915">
        <w:rPr>
          <w:rFonts w:eastAsia="Calibri"/>
        </w:rPr>
        <w:t xml:space="preserve"> potentially identifiable information, we are committed to </w:t>
      </w:r>
      <w:r w:rsidR="00CA5B33">
        <w:rPr>
          <w:rFonts w:eastAsia="Calibri"/>
        </w:rPr>
        <w:t>minimising</w:t>
      </w:r>
      <w:r w:rsidRPr="009D4915">
        <w:rPr>
          <w:rFonts w:eastAsia="Calibri"/>
        </w:rPr>
        <w:t xml:space="preserve"> any privacy risks. The data we collect may contain indirect identifiers like geographical data. To counter this risk, we will employ several protective measures: we will not collect participant names, </w:t>
      </w:r>
      <w:r w:rsidR="006426A0">
        <w:rPr>
          <w:rFonts w:eastAsia="Calibri"/>
        </w:rPr>
        <w:t>restrict the publication of identifiable data, and</w:t>
      </w:r>
      <w:r w:rsidRPr="009D4915">
        <w:rPr>
          <w:rFonts w:eastAsia="Calibri"/>
        </w:rPr>
        <w:t xml:space="preserve"> store data in a password-protected server with limited access. Additionally, we will follow data </w:t>
      </w:r>
      <w:r w:rsidR="00CA5B33">
        <w:rPr>
          <w:rFonts w:eastAsia="Calibri"/>
        </w:rPr>
        <w:t>minimisation</w:t>
      </w:r>
      <w:r w:rsidRPr="009D4915">
        <w:rPr>
          <w:rFonts w:eastAsia="Calibri"/>
        </w:rPr>
        <w:t xml:space="preserve"> principles, retaining only the data essential for achieving our study objectives. When applicable, we will </w:t>
      </w:r>
      <w:r w:rsidR="00CA5B33">
        <w:rPr>
          <w:rFonts w:eastAsia="Calibri"/>
        </w:rPr>
        <w:t>anonymise</w:t>
      </w:r>
      <w:r w:rsidRPr="009D4915">
        <w:rPr>
          <w:rFonts w:eastAsia="Calibri"/>
        </w:rPr>
        <w:t xml:space="preserve"> data through geographical aggregation and jittering, especially when home addresses are used.</w:t>
      </w:r>
    </w:p>
    <w:p w14:paraId="729D7A7D" w14:textId="04130786" w:rsidR="00FF56CE" w:rsidRPr="0030581E" w:rsidRDefault="009D4915" w:rsidP="00C83422">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sidR="006426A0">
        <w:rPr>
          <w:rFonts w:eastAsia="Calibri"/>
        </w:rPr>
        <w:t>,</w:t>
      </w:r>
      <w:r w:rsidRPr="009D4915">
        <w:rPr>
          <w:rFonts w:eastAsia="Calibri"/>
        </w:rPr>
        <w:t xml:space="preserve"> therefore</w:t>
      </w:r>
      <w:r w:rsidR="006426A0">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00662A85" w:rsidRPr="00B53D3E">
        <w:t xml:space="preserve"> </w:t>
      </w:r>
    </w:p>
    <w:p w14:paraId="58D3C4B2" w14:textId="77777777" w:rsidR="002205B1" w:rsidRDefault="008B2DB9" w:rsidP="008E3026">
      <w:pPr>
        <w:pStyle w:val="Heading1"/>
      </w:pPr>
      <w:r>
        <w:t>Study oversight</w:t>
      </w:r>
    </w:p>
    <w:p w14:paraId="4F2DB3C2" w14:textId="32D9DF86" w:rsidR="002205B1" w:rsidRDefault="008B2DB9">
      <w:r>
        <w:t xml:space="preserve">Prof. Chersich, Prof. Luchters, and the Hub Administrator direct the </w:t>
      </w:r>
      <w:r w:rsidR="00E93C51">
        <w:t>HE</w:t>
      </w:r>
      <w:r w:rsidR="009619BE" w:rsidRPr="00A05FB2">
        <w:rPr>
          <w:vertAlign w:val="superscript"/>
        </w:rPr>
        <w:t>2</w:t>
      </w:r>
      <w:r w:rsidR="00E93C51">
        <w:t>AT Center</w:t>
      </w:r>
      <w:r>
        <w:t xml:space="preserve">. Steering Committee members represent six </w:t>
      </w:r>
      <w:r w:rsidR="00E42CC1">
        <w:t>South, East, and West African institutes</w:t>
      </w:r>
      <w:r>
        <w:t xml:space="preserve">. This study is led by Prof. Cisse of Ivory Coast's Peleforo Gon Coulibaly University and co-led by </w:t>
      </w:r>
      <w:r w:rsidR="00CA5B33">
        <w:t>Dr</w:t>
      </w:r>
      <w:r>
        <w:t xml:space="preserve"> Christopher Jack of the University of Cape Town.</w:t>
      </w:r>
    </w:p>
    <w:p w14:paraId="2756042D" w14:textId="77777777" w:rsidR="002205B1" w:rsidRDefault="40B171D2" w:rsidP="008E3026">
      <w:pPr>
        <w:pStyle w:val="Heading1"/>
      </w:pPr>
      <w:r>
        <w:t>Dissemination</w:t>
      </w:r>
    </w:p>
    <w:p w14:paraId="7280BD2F" w14:textId="3A12704E" w:rsidR="00E96F48" w:rsidRPr="00E96F48" w:rsidRDefault="00E96F48" w:rsidP="00E96F48">
      <w:r w:rsidRPr="00E96F48">
        <w:t xml:space="preserve">To </w:t>
      </w:r>
      <w:r w:rsidR="003E7B60">
        <w:t>maximise</w:t>
      </w:r>
      <w:r w:rsidRPr="00E96F48">
        <w:t xml:space="preserve"> HE</w:t>
      </w:r>
      <w:r w:rsidRPr="00A05FB2">
        <w:rPr>
          <w:vertAlign w:val="superscript"/>
        </w:rPr>
        <w:t>2</w:t>
      </w:r>
      <w:r w:rsidRPr="00E96F48">
        <w:t xml:space="preserve">AT Center's effectiveness, prompt dissemination of research findings is crucial. We </w:t>
      </w:r>
      <w:r w:rsidR="006426A0">
        <w:t>devised a</w:t>
      </w:r>
      <w:r w:rsidRPr="00E96F48">
        <w:t xml:space="preserve"> strategy detailing publication types, authors, and release dates. Our findings will be shared with research and relevant </w:t>
      </w:r>
      <w:r w:rsidR="00D122CC">
        <w:t xml:space="preserve">working partners </w:t>
      </w:r>
      <w:r w:rsidRPr="00E96F48">
        <w:t>to inform various levels of activities and update recommendations as needed. Timely dissemination is vital to HE</w:t>
      </w:r>
      <w:r w:rsidRPr="00A05FB2">
        <w:rPr>
          <w:vertAlign w:val="superscript"/>
        </w:rPr>
        <w:t>2</w:t>
      </w:r>
      <w:r w:rsidRPr="00E96F48">
        <w:t>AT Center's success and mission.</w:t>
      </w:r>
    </w:p>
    <w:p w14:paraId="374575DF" w14:textId="454E5906" w:rsidR="002205B1" w:rsidRDefault="40B171D2" w:rsidP="008E3026">
      <w:pPr>
        <w:pStyle w:val="Heading1"/>
      </w:pPr>
      <w:r>
        <w:lastRenderedPageBreak/>
        <w:t>Study status</w:t>
      </w:r>
    </w:p>
    <w:p w14:paraId="7EC7C1CD" w14:textId="77777777" w:rsidR="002205B1" w:rsidRDefault="008B2DB9">
      <w:r>
        <w:t xml:space="preserve">Ongoing. </w:t>
      </w:r>
    </w:p>
    <w:p w14:paraId="3F127060" w14:textId="66B2152F" w:rsidR="00DB30C3" w:rsidRDefault="40B171D2" w:rsidP="008E3026">
      <w:pPr>
        <w:pStyle w:val="Heading1"/>
        <w:rPr>
          <w:b/>
        </w:rPr>
      </w:pPr>
      <w:r w:rsidRPr="40B171D2">
        <w:rPr>
          <w:rStyle w:val="Heading2Char"/>
        </w:rPr>
        <w:t>Author Contributions</w:t>
      </w:r>
      <w:r w:rsidRPr="40B171D2">
        <w:rPr>
          <w:b/>
          <w:bCs/>
        </w:rPr>
        <w:t>:</w:t>
      </w:r>
    </w:p>
    <w:p w14:paraId="5062D4DA" w14:textId="2B430CC1" w:rsidR="002205B1" w:rsidRDefault="008B2DB9">
      <w:pPr>
        <w:spacing w:before="280" w:after="280" w:line="240" w:lineRule="auto"/>
      </w:pPr>
      <w:r>
        <w:t>G</w:t>
      </w:r>
      <w:r w:rsidR="003A055C">
        <w:t>C</w:t>
      </w:r>
      <w:r>
        <w:t>, MC, C</w:t>
      </w:r>
      <w:r w:rsidR="003A055C">
        <w:t>J</w:t>
      </w:r>
      <w:r>
        <w:t>, and S</w:t>
      </w:r>
      <w:r w:rsidR="003A055C">
        <w:t>L</w:t>
      </w:r>
      <w:r>
        <w:t xml:space="preserve"> were involved in the conception and design of the research.</w:t>
      </w:r>
      <w:r w:rsidR="0075089A">
        <w:t xml:space="preserve"> </w:t>
      </w:r>
      <w:r w:rsidR="007C1175">
        <w:t>C</w:t>
      </w:r>
      <w:r w:rsidR="003A055C">
        <w:t>P</w:t>
      </w:r>
      <w:r>
        <w:t>, MC</w:t>
      </w:r>
      <w:r w:rsidR="00D67A69">
        <w:t xml:space="preserve"> and GM</w:t>
      </w:r>
      <w:r>
        <w:t xml:space="preserve"> obtained ethics approval.</w:t>
      </w:r>
      <w:r w:rsidR="0075089A">
        <w:t xml:space="preserve"> </w:t>
      </w:r>
      <w:r w:rsidR="007C1175">
        <w:t>C</w:t>
      </w:r>
      <w:r w:rsidR="003A055C">
        <w:t>P</w:t>
      </w:r>
      <w:r>
        <w:t>, MC and S</w:t>
      </w:r>
      <w:r w:rsidR="003A055C">
        <w:t>L</w:t>
      </w:r>
      <w:r>
        <w:t xml:space="preserve"> prepared the figures.</w:t>
      </w:r>
      <w:r w:rsidR="0075089A">
        <w:t xml:space="preserve"> </w:t>
      </w:r>
      <w:r w:rsidR="007C1175">
        <w:t>C</w:t>
      </w:r>
      <w:r w:rsidR="003A055C">
        <w:t>P</w:t>
      </w:r>
      <w:r>
        <w:t>, C</w:t>
      </w:r>
      <w:r w:rsidR="003A055C">
        <w:t>J</w:t>
      </w:r>
      <w:r>
        <w:t xml:space="preserve"> drafted the manuscript. All authors</w:t>
      </w:r>
      <w:r w:rsidR="007448B9">
        <w:t xml:space="preserve"> were involved in </w:t>
      </w:r>
      <w:r w:rsidR="00887E8F">
        <w:t>design and discussion</w:t>
      </w:r>
      <w:r w:rsidR="000D7741">
        <w:t>s to</w:t>
      </w:r>
      <w:r w:rsidR="00887E8F">
        <w:t xml:space="preserve"> imp</w:t>
      </w:r>
      <w:r w:rsidR="00707F4C">
        <w:t>lement the protocol. All authors also</w:t>
      </w:r>
      <w:r>
        <w:t xml:space="preserve"> edited and revised the manuscript. All authors approved the final version of the manuscript.</w:t>
      </w:r>
    </w:p>
    <w:p w14:paraId="7A8C80F0" w14:textId="2482BE72" w:rsidR="002205B1" w:rsidRDefault="40B171D2" w:rsidP="008E3026">
      <w:pPr>
        <w:pStyle w:val="Heading1"/>
      </w:pPr>
      <w:r>
        <w:t xml:space="preserve">Funding statement: </w:t>
      </w:r>
    </w:p>
    <w:p w14:paraId="4D9BD005" w14:textId="3974543E" w:rsidR="00D5234A" w:rsidRPr="00D5234A" w:rsidRDefault="00D5234A">
      <w:pPr>
        <w:rPr>
          <w:lang w:val="en-US"/>
        </w:rPr>
      </w:pPr>
      <w:r w:rsidRPr="00D5234A">
        <w:rPr>
          <w:lang w:val="en-US"/>
        </w:rPr>
        <w:t>Research reported in this publication was supported by the Fogarty International Center and</w:t>
      </w:r>
      <w:r w:rsidR="000830DB">
        <w:rPr>
          <w:lang w:val="en-US"/>
        </w:rPr>
        <w:t>,</w:t>
      </w:r>
      <w:r w:rsidRPr="00D5234A">
        <w:rPr>
          <w:lang w:val="en-US"/>
        </w:rPr>
        <w:t xml:space="preserve"> National Institute of Environmental Health Sciences (NIEHS) and OD/Office of Strategic Coordination (OSC) of the National Institutes of Health under Award Number U54 TW 012083. The content is solely the authors' responsibility and does not necessarily represent the official views of the National Institutes of Health. </w:t>
      </w:r>
    </w:p>
    <w:p w14:paraId="345A1DE6" w14:textId="520D3533" w:rsidR="002205B1" w:rsidRDefault="40B171D2" w:rsidP="008E3026">
      <w:pPr>
        <w:pStyle w:val="Heading1"/>
      </w:pPr>
      <w:r>
        <w:t>Competing interests</w:t>
      </w:r>
    </w:p>
    <w:p w14:paraId="57A50D98" w14:textId="16CC0E72" w:rsidR="00730E54" w:rsidRPr="00730E54" w:rsidRDefault="00730E54" w:rsidP="00730E54">
      <w:r w:rsidRPr="00730E54">
        <w:t>The authors declare potential competing interests: M</w:t>
      </w:r>
      <w:r w:rsidR="003A055C">
        <w:t>F</w:t>
      </w:r>
      <w:r w:rsidRPr="00730E54">
        <w:t>, G</w:t>
      </w:r>
      <w:r w:rsidR="003A055C">
        <w:t>M</w:t>
      </w:r>
      <w:r w:rsidRPr="00730E54">
        <w:t>, and CP have pension fund investments in the fossil fuel industry. The University of the Witwatersrand holds endowments and financial reserves invested in the same industry</w:t>
      </w:r>
      <w:r w:rsidR="007166D2">
        <w:t>.</w:t>
      </w:r>
    </w:p>
    <w:p w14:paraId="0C673CD5" w14:textId="6270DDA4" w:rsidR="002A04C3" w:rsidRPr="002A04C3" w:rsidRDefault="008B2DB9" w:rsidP="00877B69">
      <w:pPr>
        <w:spacing w:before="280" w:after="280" w:line="240" w:lineRule="auto"/>
        <w:rPr>
          <w:color w:val="0000FF"/>
          <w:u w:val="single"/>
        </w:rPr>
      </w:pPr>
      <w:r w:rsidRPr="00F950A6">
        <w:rPr>
          <w:rStyle w:val="Heading2Char"/>
        </w:rPr>
        <w:t>Data sharing statement:</w:t>
      </w:r>
      <w:r>
        <w:t> </w:t>
      </w:r>
      <w:r w:rsidR="00877B69">
        <w:t xml:space="preserve"> </w:t>
      </w:r>
      <w:r w:rsidR="002A04C3" w:rsidRPr="002A04C3">
        <w:t xml:space="preserve">In accordance with the NIH data sharing policy, data from the HEAT002 study will be made available to the scientific community. Researchers interested in accessing this data should submit a detailed request to Chris Jack at </w:t>
      </w:r>
      <w:hyperlink r:id="rId19" w:tgtFrame="_new" w:history="1">
        <w:r w:rsidR="002A04C3" w:rsidRPr="00877B69">
          <w:rPr>
            <w:rStyle w:val="Hyperlink"/>
          </w:rPr>
          <w:t>cjack@csag.uct.ac.za</w:t>
        </w:r>
      </w:hyperlink>
      <w:r w:rsidR="002A04C3" w:rsidRPr="002A04C3">
        <w:t>. The request will be reviewed and data will be shared subject to the approval of the request, ensuring the purpose aligns with ethical standards and the privacy of the participants is protected.</w:t>
      </w:r>
    </w:p>
    <w:p w14:paraId="545DB6C5" w14:textId="77777777" w:rsidR="002205B1" w:rsidRDefault="40B171D2" w:rsidP="008E3026">
      <w:pPr>
        <w:pStyle w:val="Heading1"/>
      </w:pPr>
      <w:r>
        <w:t>References</w:t>
      </w:r>
    </w:p>
    <w:p w14:paraId="2A3982CD" w14:textId="77777777" w:rsidR="002205B1" w:rsidRDefault="002205B1"/>
    <w:p w14:paraId="6655336A" w14:textId="1EF3C4BB" w:rsidR="002D0733" w:rsidRPr="002D0733" w:rsidRDefault="008B2DB9" w:rsidP="002D0733">
      <w:pPr>
        <w:pStyle w:val="EndNoteBibliography"/>
        <w:spacing w:after="0"/>
        <w:ind w:left="720" w:hanging="720"/>
        <w:rPr>
          <w:i/>
          <w:noProof/>
        </w:rPr>
      </w:pPr>
      <w:r>
        <w:fldChar w:fldCharType="begin"/>
      </w:r>
      <w:r>
        <w:instrText xml:space="preserve"> ADDIN EN.REFLIST </w:instrText>
      </w:r>
      <w:r>
        <w:fldChar w:fldCharType="separate"/>
      </w:r>
      <w:r w:rsidR="002D0733" w:rsidRPr="002D0733">
        <w:rPr>
          <w:noProof/>
        </w:rPr>
        <w:t>1.</w:t>
      </w:r>
      <w:r w:rsidR="002D0733" w:rsidRPr="002D0733">
        <w:rPr>
          <w:noProof/>
        </w:rPr>
        <w:tab/>
      </w:r>
      <w:r w:rsidR="002D0733" w:rsidRPr="002D0733">
        <w:rPr>
          <w:i/>
          <w:noProof/>
        </w:rPr>
        <w:t xml:space="preserve"> Harnessing Data Science for Health Discovery and Innovation in Africa (DS-I Africa). Retrieved from </w:t>
      </w:r>
      <w:hyperlink r:id="rId20" w:history="1">
        <w:r w:rsidR="002D0733" w:rsidRPr="002D0733">
          <w:rPr>
            <w:rStyle w:val="Hyperlink"/>
            <w:i/>
            <w:noProof/>
          </w:rPr>
          <w:t>https://commonfund.nih.gov/AfricaData</w:t>
        </w:r>
      </w:hyperlink>
      <w:r w:rsidR="002D0733" w:rsidRPr="002D0733">
        <w:rPr>
          <w:i/>
          <w:noProof/>
        </w:rPr>
        <w:t>.</w:t>
      </w:r>
    </w:p>
    <w:p w14:paraId="06346065" w14:textId="4B8F2AE0" w:rsidR="002D0733" w:rsidRPr="002D0733" w:rsidRDefault="002D0733" w:rsidP="002D0733">
      <w:pPr>
        <w:pStyle w:val="EndNoteBibliography"/>
        <w:spacing w:after="0"/>
        <w:ind w:left="720" w:hanging="720"/>
        <w:rPr>
          <w:noProof/>
        </w:rPr>
      </w:pPr>
      <w:r w:rsidRPr="002D0733">
        <w:rPr>
          <w:noProof/>
        </w:rPr>
        <w:t>2.</w:t>
      </w:r>
      <w:r w:rsidRPr="002D0733">
        <w:rPr>
          <w:noProof/>
        </w:rPr>
        <w:tab/>
        <w:t xml:space="preserve">Johnson, D.P., J.S. Wilson, and G.C. Luber, </w:t>
      </w:r>
      <w:r w:rsidRPr="002D0733">
        <w:rPr>
          <w:i/>
          <w:noProof/>
        </w:rPr>
        <w:t>Socio</w:t>
      </w:r>
      <w:ins w:id="550" w:author="Craig Parker" w:date="2024-03-11T12:19:00Z">
        <w:r w:rsidR="00A42806">
          <w:rPr>
            <w:i/>
            <w:noProof/>
          </w:rPr>
          <w:t>-</w:t>
        </w:r>
      </w:ins>
      <w:r w:rsidRPr="002D0733">
        <w:rPr>
          <w:i/>
          <w:noProof/>
        </w:rPr>
        <w:t>economic indicators of heat-related health risk supplemented with remotely sensed data.</w:t>
      </w:r>
      <w:r w:rsidRPr="002D0733">
        <w:rPr>
          <w:noProof/>
        </w:rPr>
        <w:t xml:space="preserve"> International Journal of Health Geographics, 2009. </w:t>
      </w:r>
      <w:r w:rsidRPr="002D0733">
        <w:rPr>
          <w:b/>
          <w:noProof/>
        </w:rPr>
        <w:t>8</w:t>
      </w:r>
      <w:r w:rsidRPr="002D0733">
        <w:rPr>
          <w:noProof/>
        </w:rPr>
        <w:t>(1): p. 57.</w:t>
      </w:r>
    </w:p>
    <w:p w14:paraId="412133B7" w14:textId="0839C702" w:rsidR="002D0733" w:rsidRPr="002D0733" w:rsidRDefault="002D0733" w:rsidP="002D0733">
      <w:pPr>
        <w:pStyle w:val="EndNoteBibliography"/>
        <w:spacing w:after="0"/>
        <w:ind w:left="720" w:hanging="720"/>
        <w:rPr>
          <w:noProof/>
        </w:rPr>
      </w:pPr>
      <w:r w:rsidRPr="002D0733">
        <w:rPr>
          <w:noProof/>
        </w:rPr>
        <w:t>3.</w:t>
      </w:r>
      <w:r w:rsidRPr="002D0733">
        <w:rPr>
          <w:noProof/>
        </w:rPr>
        <w:tab/>
        <w:t xml:space="preserve">Jung, J., et al., </w:t>
      </w:r>
      <w:r w:rsidRPr="002D0733">
        <w:rPr>
          <w:i/>
          <w:noProof/>
        </w:rPr>
        <w:t>Heat illness data strengthens vulnerability maps.</w:t>
      </w:r>
      <w:r w:rsidRPr="002D0733">
        <w:rPr>
          <w:noProof/>
        </w:rPr>
        <w:t xml:space="preserve"> BMC Public Health, 2021. </w:t>
      </w:r>
      <w:r w:rsidRPr="002D0733">
        <w:rPr>
          <w:b/>
          <w:noProof/>
        </w:rPr>
        <w:t>21</w:t>
      </w:r>
      <w:r w:rsidRPr="002D0733">
        <w:rPr>
          <w:noProof/>
        </w:rPr>
        <w:t>(1): p. 1999.</w:t>
      </w:r>
    </w:p>
    <w:p w14:paraId="050EAA8D" w14:textId="4E6CA665" w:rsidR="002D0733" w:rsidRPr="002D0733" w:rsidRDefault="002D0733" w:rsidP="002D0733">
      <w:pPr>
        <w:pStyle w:val="EndNoteBibliography"/>
        <w:spacing w:after="0"/>
        <w:ind w:left="720" w:hanging="720"/>
        <w:rPr>
          <w:noProof/>
        </w:rPr>
      </w:pPr>
      <w:r w:rsidRPr="002D0733">
        <w:rPr>
          <w:noProof/>
        </w:rPr>
        <w:t>4.</w:t>
      </w:r>
      <w:r w:rsidRPr="002D0733">
        <w:rPr>
          <w:noProof/>
        </w:rPr>
        <w:tab/>
        <w:t xml:space="preserve">Xu, R., et al., </w:t>
      </w:r>
      <w:r w:rsidRPr="002D0733">
        <w:rPr>
          <w:i/>
          <w:noProof/>
        </w:rPr>
        <w:t>Socio</w:t>
      </w:r>
      <w:ins w:id="551" w:author="Craig Parker" w:date="2024-03-11T12:19:00Z">
        <w:r w:rsidR="00A42806">
          <w:rPr>
            <w:i/>
            <w:noProof/>
          </w:rPr>
          <w:t>-</w:t>
        </w:r>
      </w:ins>
      <w:r w:rsidRPr="002D0733">
        <w:rPr>
          <w:i/>
          <w:noProof/>
        </w:rPr>
        <w:t xml:space="preserve">economic level and associations between heat exposure and all-cause and cause-specific </w:t>
      </w:r>
      <w:del w:id="552" w:author="Craig Parker" w:date="2024-03-11T12:08:00Z">
        <w:r w:rsidRPr="002D0733" w:rsidDel="00905781">
          <w:rPr>
            <w:i/>
            <w:noProof/>
          </w:rPr>
          <w:delText xml:space="preserve">hospitalization </w:delText>
        </w:r>
      </w:del>
      <w:ins w:id="553" w:author="Craig Parker" w:date="2024-03-11T12:08:00Z">
        <w:r w:rsidR="00905781" w:rsidRPr="002D0733">
          <w:rPr>
            <w:i/>
            <w:noProof/>
          </w:rPr>
          <w:t>hospitali</w:t>
        </w:r>
        <w:r w:rsidR="00905781">
          <w:rPr>
            <w:i/>
            <w:noProof/>
          </w:rPr>
          <w:t>s</w:t>
        </w:r>
        <w:r w:rsidR="00905781" w:rsidRPr="002D0733">
          <w:rPr>
            <w:i/>
            <w:noProof/>
          </w:rPr>
          <w:t xml:space="preserve">ation </w:t>
        </w:r>
      </w:ins>
      <w:r w:rsidRPr="002D0733">
        <w:rPr>
          <w:i/>
          <w:noProof/>
        </w:rPr>
        <w:t>in 1,814 Brazilian cities: A nationwide case-crossover study.</w:t>
      </w:r>
      <w:r w:rsidRPr="002D0733">
        <w:rPr>
          <w:noProof/>
        </w:rPr>
        <w:t xml:space="preserve"> PLoS Medicine, 2020. </w:t>
      </w:r>
      <w:r w:rsidRPr="002D0733">
        <w:rPr>
          <w:b/>
          <w:noProof/>
        </w:rPr>
        <w:t>17</w:t>
      </w:r>
      <w:r w:rsidRPr="002D0733">
        <w:rPr>
          <w:noProof/>
        </w:rPr>
        <w:t>(10): p. e1003369.</w:t>
      </w:r>
    </w:p>
    <w:p w14:paraId="642E50DB" w14:textId="7091F887" w:rsidR="002D0733" w:rsidRPr="002D0733" w:rsidRDefault="002D0733" w:rsidP="002D0733">
      <w:pPr>
        <w:pStyle w:val="EndNoteBibliography"/>
        <w:spacing w:after="0"/>
        <w:ind w:left="720" w:hanging="720"/>
        <w:rPr>
          <w:noProof/>
        </w:rPr>
      </w:pPr>
      <w:r w:rsidRPr="002D0733">
        <w:rPr>
          <w:noProof/>
        </w:rPr>
        <w:t>5.</w:t>
      </w:r>
      <w:r w:rsidRPr="002D0733">
        <w:rPr>
          <w:noProof/>
        </w:rPr>
        <w:tab/>
        <w:t xml:space="preserve">Ncongwane, K.P., et al., </w:t>
      </w:r>
      <w:r w:rsidRPr="002D0733">
        <w:rPr>
          <w:i/>
          <w:noProof/>
        </w:rPr>
        <w:t>A Literature Review of the Impacts of Heat Stress on Human Health across Africa.</w:t>
      </w:r>
      <w:r w:rsidRPr="002D0733">
        <w:rPr>
          <w:noProof/>
        </w:rPr>
        <w:t xml:space="preserve"> Sustainability, 2021. </w:t>
      </w:r>
      <w:r w:rsidRPr="002D0733">
        <w:rPr>
          <w:b/>
          <w:noProof/>
        </w:rPr>
        <w:t>13</w:t>
      </w:r>
      <w:r w:rsidRPr="002D0733">
        <w:rPr>
          <w:noProof/>
        </w:rPr>
        <w:t>(9): p. 5312.</w:t>
      </w:r>
    </w:p>
    <w:p w14:paraId="24A2551F" w14:textId="2AF85532" w:rsidR="002D0733" w:rsidRPr="002D0733" w:rsidRDefault="002D0733" w:rsidP="002D0733">
      <w:pPr>
        <w:pStyle w:val="EndNoteBibliography"/>
        <w:spacing w:after="0"/>
        <w:ind w:left="720" w:hanging="720"/>
        <w:rPr>
          <w:noProof/>
        </w:rPr>
      </w:pPr>
      <w:r w:rsidRPr="002D0733">
        <w:rPr>
          <w:noProof/>
        </w:rPr>
        <w:lastRenderedPageBreak/>
        <w:t>6.</w:t>
      </w:r>
      <w:r w:rsidRPr="002D0733">
        <w:rPr>
          <w:noProof/>
        </w:rPr>
        <w:tab/>
        <w:t xml:space="preserve">Pasquini, L., et al., </w:t>
      </w:r>
      <w:r w:rsidRPr="002D0733">
        <w:rPr>
          <w:i/>
          <w:noProof/>
        </w:rPr>
        <w:t>Emerging climate change-related public health challenges in Africa: A case study of the heat-health vulnerability of informal settlement residents in Dar es Salaam, Tanzania.</w:t>
      </w:r>
      <w:r w:rsidRPr="002D0733">
        <w:rPr>
          <w:noProof/>
        </w:rPr>
        <w:t xml:space="preserve"> Sci Total Environ, 2020. </w:t>
      </w:r>
      <w:r w:rsidRPr="002D0733">
        <w:rPr>
          <w:b/>
          <w:noProof/>
        </w:rPr>
        <w:t>747</w:t>
      </w:r>
      <w:r w:rsidRPr="002D0733">
        <w:rPr>
          <w:noProof/>
        </w:rPr>
        <w:t>: p. 141355.</w:t>
      </w:r>
    </w:p>
    <w:p w14:paraId="711BE1EE" w14:textId="3938546C" w:rsidR="002D0733" w:rsidRPr="002D0733" w:rsidRDefault="002D0733" w:rsidP="002D0733">
      <w:pPr>
        <w:pStyle w:val="EndNoteBibliography"/>
        <w:spacing w:after="0"/>
        <w:ind w:left="720" w:hanging="720"/>
        <w:rPr>
          <w:noProof/>
        </w:rPr>
      </w:pPr>
      <w:r w:rsidRPr="002D0733">
        <w:rPr>
          <w:noProof/>
        </w:rPr>
        <w:t>7.</w:t>
      </w:r>
      <w:r w:rsidRPr="002D0733">
        <w:rPr>
          <w:noProof/>
        </w:rPr>
        <w:tab/>
        <w:t xml:space="preserve">Wright, C.Y., et al., </w:t>
      </w:r>
      <w:r w:rsidRPr="002D0733">
        <w:rPr>
          <w:i/>
          <w:noProof/>
        </w:rPr>
        <w:t>Socio</w:t>
      </w:r>
      <w:ins w:id="554" w:author="Craig Parker" w:date="2024-03-11T12:19:00Z">
        <w:r w:rsidR="00A42806">
          <w:rPr>
            <w:i/>
            <w:noProof/>
          </w:rPr>
          <w:t>-</w:t>
        </w:r>
      </w:ins>
      <w:del w:id="555" w:author="Craig Parker" w:date="2024-03-11T12:07:00Z">
        <w:r w:rsidRPr="002D0733" w:rsidDel="003F68BA">
          <w:rPr>
            <w:i/>
            <w:noProof/>
          </w:rPr>
          <w:delText>-</w:delText>
        </w:r>
      </w:del>
      <w:r w:rsidRPr="002D0733">
        <w:rPr>
          <w:i/>
          <w:noProof/>
        </w:rPr>
        <w:t>economic, infrastructural and health-related risk factors associated with adverse heat-health effects reportedly experienced during hot weather in South Africa.</w:t>
      </w:r>
      <w:r w:rsidRPr="002D0733">
        <w:rPr>
          <w:noProof/>
        </w:rPr>
        <w:t xml:space="preserve"> Pan Afr Med J, 2019. </w:t>
      </w:r>
      <w:r w:rsidRPr="002D0733">
        <w:rPr>
          <w:b/>
          <w:noProof/>
        </w:rPr>
        <w:t>34</w:t>
      </w:r>
      <w:r w:rsidRPr="002D0733">
        <w:rPr>
          <w:noProof/>
        </w:rPr>
        <w:t>: p. 40.</w:t>
      </w:r>
    </w:p>
    <w:p w14:paraId="751F3C60" w14:textId="726E0D5D" w:rsidR="002D0733" w:rsidRPr="002D0733" w:rsidRDefault="002D0733" w:rsidP="002D0733">
      <w:pPr>
        <w:pStyle w:val="EndNoteBibliography"/>
        <w:spacing w:after="0"/>
        <w:ind w:left="720" w:hanging="720"/>
        <w:rPr>
          <w:noProof/>
        </w:rPr>
      </w:pPr>
      <w:r w:rsidRPr="002D0733">
        <w:rPr>
          <w:noProof/>
        </w:rPr>
        <w:t>8.</w:t>
      </w:r>
      <w:r w:rsidRPr="002D0733">
        <w:rPr>
          <w:noProof/>
        </w:rPr>
        <w:tab/>
        <w:t xml:space="preserve">Igun, E., et al., </w:t>
      </w:r>
      <w:r w:rsidRPr="002D0733">
        <w:rPr>
          <w:i/>
          <w:noProof/>
        </w:rPr>
        <w:t>Enhanced nighttime heatwaves over African urban clusters.</w:t>
      </w:r>
      <w:r w:rsidRPr="002D0733">
        <w:rPr>
          <w:noProof/>
        </w:rPr>
        <w:t xml:space="preserve"> Environmental Research Letters, 2022. </w:t>
      </w:r>
      <w:r w:rsidRPr="002D0733">
        <w:rPr>
          <w:b/>
          <w:noProof/>
        </w:rPr>
        <w:t>18</w:t>
      </w:r>
      <w:r w:rsidRPr="002D0733">
        <w:rPr>
          <w:noProof/>
        </w:rPr>
        <w:t>.</w:t>
      </w:r>
    </w:p>
    <w:p w14:paraId="08A48305" w14:textId="0303A2FF" w:rsidR="002D0733" w:rsidRPr="002D0733" w:rsidRDefault="002D0733" w:rsidP="002D0733">
      <w:pPr>
        <w:pStyle w:val="EndNoteBibliography"/>
        <w:spacing w:after="0"/>
        <w:ind w:left="720" w:hanging="720"/>
        <w:rPr>
          <w:noProof/>
        </w:rPr>
      </w:pPr>
      <w:r w:rsidRPr="002D0733">
        <w:rPr>
          <w:noProof/>
        </w:rPr>
        <w:t>9.</w:t>
      </w:r>
      <w:r w:rsidRPr="002D0733">
        <w:rPr>
          <w:noProof/>
        </w:rPr>
        <w:tab/>
        <w:t xml:space="preserve">Enete, I., </w:t>
      </w:r>
      <w:r w:rsidRPr="002D0733">
        <w:rPr>
          <w:i/>
          <w:noProof/>
        </w:rPr>
        <w:t>Assessment of Health Related Impacts of Urban Heat Island (UHI) in Douala Metropolis, Cameroon.</w:t>
      </w:r>
      <w:r w:rsidRPr="002D0733">
        <w:rPr>
          <w:noProof/>
        </w:rPr>
        <w:t xml:space="preserve"> International Journal of Environmental Protection and Policy, 2014. </w:t>
      </w:r>
      <w:r w:rsidRPr="002D0733">
        <w:rPr>
          <w:b/>
          <w:noProof/>
        </w:rPr>
        <w:t>2</w:t>
      </w:r>
      <w:r w:rsidRPr="002D0733">
        <w:rPr>
          <w:noProof/>
        </w:rPr>
        <w:t>: p. 35.</w:t>
      </w:r>
    </w:p>
    <w:p w14:paraId="4B792CFB" w14:textId="410B8402" w:rsidR="002D0733" w:rsidRPr="002D0733" w:rsidRDefault="002D0733" w:rsidP="002D0733">
      <w:pPr>
        <w:pStyle w:val="EndNoteBibliography"/>
        <w:spacing w:after="0"/>
        <w:ind w:left="720" w:hanging="720"/>
        <w:rPr>
          <w:noProof/>
        </w:rPr>
      </w:pPr>
      <w:r w:rsidRPr="002D0733">
        <w:rPr>
          <w:noProof/>
        </w:rPr>
        <w:t>10.</w:t>
      </w:r>
      <w:r w:rsidRPr="002D0733">
        <w:rPr>
          <w:noProof/>
        </w:rPr>
        <w:tab/>
        <w:t xml:space="preserve">Rohat, G., et al., </w:t>
      </w:r>
      <w:r w:rsidRPr="002D0733">
        <w:rPr>
          <w:i/>
          <w:noProof/>
        </w:rPr>
        <w:t>Projections of human exposure to dangerous heat in African cities under multiple socio</w:t>
      </w:r>
      <w:ins w:id="556" w:author="Craig Parker" w:date="2024-03-11T12:19:00Z">
        <w:r w:rsidR="00A42806">
          <w:rPr>
            <w:i/>
            <w:noProof/>
          </w:rPr>
          <w:t>-</w:t>
        </w:r>
      </w:ins>
      <w:r w:rsidRPr="002D0733">
        <w:rPr>
          <w:i/>
          <w:noProof/>
        </w:rPr>
        <w:t>economic and climate scenarios.</w:t>
      </w:r>
      <w:r w:rsidRPr="002D0733">
        <w:rPr>
          <w:noProof/>
        </w:rPr>
        <w:t xml:space="preserve"> Earth's Future, 2019. </w:t>
      </w:r>
      <w:r w:rsidRPr="002D0733">
        <w:rPr>
          <w:b/>
          <w:noProof/>
        </w:rPr>
        <w:t>7</w:t>
      </w:r>
      <w:r w:rsidRPr="002D0733">
        <w:rPr>
          <w:noProof/>
        </w:rPr>
        <w:t>(5): p. 528-546.</w:t>
      </w:r>
    </w:p>
    <w:p w14:paraId="03D23432" w14:textId="773BCD23" w:rsidR="002D0733" w:rsidRPr="002D0733" w:rsidRDefault="002D0733" w:rsidP="002D0733">
      <w:pPr>
        <w:pStyle w:val="EndNoteBibliography"/>
        <w:spacing w:after="0"/>
        <w:ind w:left="720" w:hanging="720"/>
        <w:rPr>
          <w:noProof/>
        </w:rPr>
      </w:pPr>
      <w:r w:rsidRPr="002D0733">
        <w:rPr>
          <w:noProof/>
        </w:rPr>
        <w:t>11.</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w:t>
      </w:r>
    </w:p>
    <w:p w14:paraId="176FED0A" w14:textId="4C39A137" w:rsidR="002D0733" w:rsidRPr="002D0733" w:rsidRDefault="002D0733" w:rsidP="002D0733">
      <w:pPr>
        <w:pStyle w:val="EndNoteBibliography"/>
        <w:spacing w:after="0"/>
        <w:ind w:left="720" w:hanging="720"/>
        <w:rPr>
          <w:noProof/>
        </w:rPr>
      </w:pPr>
      <w:r w:rsidRPr="002D0733">
        <w:rPr>
          <w:noProof/>
        </w:rPr>
        <w:t>12.</w:t>
      </w:r>
      <w:r w:rsidRPr="002D0733">
        <w:rPr>
          <w:noProof/>
        </w:rPr>
        <w:tab/>
        <w:t xml:space="preserve">Chapman, S., et al., </w:t>
      </w:r>
      <w:r w:rsidRPr="002D0733">
        <w:rPr>
          <w:i/>
          <w:noProof/>
        </w:rPr>
        <w:t>Past and projected climate change impacts on heat-related child mortality in Africa.</w:t>
      </w:r>
      <w:r w:rsidRPr="002D0733">
        <w:rPr>
          <w:noProof/>
        </w:rPr>
        <w:t xml:space="preserve"> Environmental Research Letters, 2022. </w:t>
      </w:r>
      <w:r w:rsidRPr="002D0733">
        <w:rPr>
          <w:b/>
          <w:noProof/>
        </w:rPr>
        <w:t>17</w:t>
      </w:r>
      <w:r w:rsidRPr="002D0733">
        <w:rPr>
          <w:noProof/>
        </w:rPr>
        <w:t>(7): p. 074028.</w:t>
      </w:r>
    </w:p>
    <w:p w14:paraId="659D2BBD" w14:textId="59EA8B3A" w:rsidR="002D0733" w:rsidRPr="002D0733" w:rsidRDefault="002D0733" w:rsidP="002D0733">
      <w:pPr>
        <w:pStyle w:val="EndNoteBibliography"/>
        <w:spacing w:after="0"/>
        <w:ind w:left="720" w:hanging="720"/>
        <w:rPr>
          <w:noProof/>
        </w:rPr>
      </w:pPr>
      <w:r w:rsidRPr="002D0733">
        <w:rPr>
          <w:noProof/>
        </w:rPr>
        <w:t>13.</w:t>
      </w:r>
      <w:r w:rsidRPr="002D0733">
        <w:rPr>
          <w:noProof/>
        </w:rPr>
        <w:tab/>
        <w:t xml:space="preserve">Thiaw, W.M., et al., </w:t>
      </w:r>
      <w:r w:rsidRPr="002D0733">
        <w:rPr>
          <w:i/>
          <w:noProof/>
        </w:rPr>
        <w:t>Toward Experimental Heat–Health Early Warning in Africa.</w:t>
      </w:r>
      <w:r w:rsidRPr="002D0733">
        <w:rPr>
          <w:noProof/>
        </w:rPr>
        <w:t xml:space="preserve"> Bulletin of the American Meteorological Society, 2022. </w:t>
      </w:r>
      <w:r w:rsidRPr="002D0733">
        <w:rPr>
          <w:b/>
          <w:noProof/>
        </w:rPr>
        <w:t>103</w:t>
      </w:r>
      <w:r w:rsidRPr="002D0733">
        <w:rPr>
          <w:noProof/>
        </w:rPr>
        <w:t>(8): p. E1843-E1860.</w:t>
      </w:r>
    </w:p>
    <w:p w14:paraId="17D94F9D" w14:textId="15EC1E84" w:rsidR="002D0733" w:rsidRPr="002D0733" w:rsidRDefault="002D0733" w:rsidP="002D0733">
      <w:pPr>
        <w:pStyle w:val="EndNoteBibliography"/>
        <w:spacing w:after="0"/>
        <w:ind w:left="720" w:hanging="720"/>
        <w:rPr>
          <w:noProof/>
        </w:rPr>
      </w:pPr>
      <w:r w:rsidRPr="002D0733">
        <w:rPr>
          <w:noProof/>
        </w:rPr>
        <w:t>14.</w:t>
      </w:r>
      <w:r w:rsidRPr="002D0733">
        <w:rPr>
          <w:noProof/>
        </w:rPr>
        <w:tab/>
        <w:t xml:space="preserve">Petkova, E.P., A. Gasparrini, and P.L. Kinney, </w:t>
      </w:r>
      <w:r w:rsidRPr="002D0733">
        <w:rPr>
          <w:i/>
          <w:noProof/>
        </w:rPr>
        <w:t>Heat and mortality in New York City since the beginning of the 20th century.</w:t>
      </w:r>
      <w:r w:rsidRPr="002D0733">
        <w:rPr>
          <w:noProof/>
        </w:rPr>
        <w:t xml:space="preserve"> Epidemiology, 2014. </w:t>
      </w:r>
      <w:r w:rsidRPr="002D0733">
        <w:rPr>
          <w:b/>
          <w:noProof/>
        </w:rPr>
        <w:t>25</w:t>
      </w:r>
      <w:r w:rsidRPr="002D0733">
        <w:rPr>
          <w:noProof/>
        </w:rPr>
        <w:t>(4): p. 554-60.</w:t>
      </w:r>
    </w:p>
    <w:p w14:paraId="185326EE" w14:textId="77777777" w:rsidR="002D0733" w:rsidRPr="002D0733" w:rsidRDefault="002D0733" w:rsidP="002D0733">
      <w:pPr>
        <w:pStyle w:val="EndNoteBibliography"/>
        <w:spacing w:after="0"/>
        <w:ind w:left="720" w:hanging="720"/>
        <w:rPr>
          <w:noProof/>
        </w:rPr>
      </w:pPr>
      <w:r w:rsidRPr="002D0733">
        <w:rPr>
          <w:noProof/>
        </w:rPr>
        <w:t>15.</w:t>
      </w:r>
      <w:r w:rsidRPr="002D0733">
        <w:rPr>
          <w:noProof/>
        </w:rPr>
        <w:tab/>
        <w:t xml:space="preserve">Rahman, M.M., et al., </w:t>
      </w:r>
      <w:r w:rsidRPr="002D0733">
        <w:rPr>
          <w:i/>
          <w:noProof/>
        </w:rPr>
        <w:t>The Effects of Coexposure to Extremes of Heat and Particulate Air Pollution on Mortality in California: Implications for Climate Change.</w:t>
      </w:r>
      <w:r w:rsidRPr="002D0733">
        <w:rPr>
          <w:noProof/>
        </w:rPr>
        <w:t xml:space="preserve"> Am J Respir Crit Care Med, 2022. </w:t>
      </w:r>
      <w:r w:rsidRPr="002D0733">
        <w:rPr>
          <w:b/>
          <w:noProof/>
        </w:rPr>
        <w:t>206</w:t>
      </w:r>
      <w:r w:rsidRPr="002D0733">
        <w:rPr>
          <w:noProof/>
        </w:rPr>
        <w:t>(9): p. 1117-1127.</w:t>
      </w:r>
    </w:p>
    <w:p w14:paraId="63AE71D7" w14:textId="1E5B7DC1" w:rsidR="002D0733" w:rsidRPr="002D0733" w:rsidRDefault="002D0733" w:rsidP="002D0733">
      <w:pPr>
        <w:pStyle w:val="EndNoteBibliography"/>
        <w:spacing w:after="0"/>
        <w:ind w:left="720" w:hanging="720"/>
        <w:rPr>
          <w:noProof/>
        </w:rPr>
      </w:pPr>
      <w:r w:rsidRPr="002D0733">
        <w:rPr>
          <w:noProof/>
        </w:rPr>
        <w:t>16.</w:t>
      </w:r>
      <w:r w:rsidRPr="002D0733">
        <w:rPr>
          <w:noProof/>
        </w:rPr>
        <w:tab/>
        <w:t xml:space="preserve">WHO, </w:t>
      </w:r>
      <w:r w:rsidRPr="002D0733">
        <w:rPr>
          <w:i/>
          <w:noProof/>
        </w:rPr>
        <w:t>Quantitative risk assessment of the effects of climate change on selected causes of death, 2030s and 2050s.</w:t>
      </w:r>
      <w:r w:rsidRPr="002D0733">
        <w:rPr>
          <w:noProof/>
        </w:rPr>
        <w:t xml:space="preserve"> </w:t>
      </w:r>
      <w:hyperlink r:id="rId21" w:history="1">
        <w:r w:rsidRPr="002D0733">
          <w:rPr>
            <w:rStyle w:val="Hyperlink"/>
            <w:noProof/>
          </w:rPr>
          <w:t>https://www.who.int/globalchange/publications/quantitative-risk-assessment/en/</w:t>
        </w:r>
      </w:hyperlink>
      <w:r w:rsidRPr="002D0733">
        <w:rPr>
          <w:noProof/>
        </w:rPr>
        <w:t>, 2014.</w:t>
      </w:r>
    </w:p>
    <w:p w14:paraId="0AB5D658" w14:textId="36F419C0" w:rsidR="002D0733" w:rsidRPr="002D0733" w:rsidRDefault="002D0733" w:rsidP="002D0733">
      <w:pPr>
        <w:pStyle w:val="EndNoteBibliography"/>
        <w:spacing w:after="0"/>
        <w:ind w:left="720" w:hanging="720"/>
        <w:rPr>
          <w:noProof/>
        </w:rPr>
      </w:pPr>
      <w:r w:rsidRPr="002D0733">
        <w:rPr>
          <w:noProof/>
        </w:rPr>
        <w:t>17.</w:t>
      </w:r>
      <w:r w:rsidRPr="002D0733">
        <w:rPr>
          <w:noProof/>
        </w:rPr>
        <w:tab/>
        <w:t xml:space="preserve">Adamo, N., N. Al-Ansari, and V.K. Sissakian, </w:t>
      </w:r>
      <w:r w:rsidRPr="002D0733">
        <w:rPr>
          <w:i/>
          <w:noProof/>
        </w:rPr>
        <w:t>Climate Change and the Need for Future Research.</w:t>
      </w:r>
      <w:r w:rsidRPr="002D0733">
        <w:rPr>
          <w:noProof/>
        </w:rPr>
        <w:t xml:space="preserve"> IOP Conference Series: Earth and Environmental Science, 2022. </w:t>
      </w:r>
      <w:r w:rsidRPr="002D0733">
        <w:rPr>
          <w:b/>
          <w:noProof/>
        </w:rPr>
        <w:t>1120</w:t>
      </w:r>
      <w:r w:rsidRPr="002D0733">
        <w:rPr>
          <w:noProof/>
        </w:rPr>
        <w:t>.</w:t>
      </w:r>
    </w:p>
    <w:p w14:paraId="00053A8B" w14:textId="77777777" w:rsidR="002D0733" w:rsidRPr="002D0733" w:rsidRDefault="002D0733" w:rsidP="002D0733">
      <w:pPr>
        <w:pStyle w:val="EndNoteBibliography"/>
        <w:spacing w:after="0"/>
        <w:ind w:left="720" w:hanging="720"/>
        <w:rPr>
          <w:noProof/>
        </w:rPr>
      </w:pPr>
      <w:r w:rsidRPr="002D0733">
        <w:rPr>
          <w:noProof/>
        </w:rPr>
        <w:t>18.</w:t>
      </w:r>
      <w:r w:rsidRPr="002D0733">
        <w:rPr>
          <w:noProof/>
        </w:rPr>
        <w:tab/>
        <w:t xml:space="preserve">Engelbrecht F, et al., </w:t>
      </w:r>
      <w:r w:rsidRPr="002D0733">
        <w:rPr>
          <w:i/>
          <w:noProof/>
        </w:rPr>
        <w:t>Projections of rapidly rising surface temperatures over Africa under low mitigation.</w:t>
      </w:r>
      <w:r w:rsidRPr="002D0733">
        <w:rPr>
          <w:noProof/>
        </w:rPr>
        <w:t xml:space="preserve"> 10, 2015. </w:t>
      </w:r>
      <w:r w:rsidRPr="002D0733">
        <w:rPr>
          <w:b/>
          <w:noProof/>
        </w:rPr>
        <w:t>8</w:t>
      </w:r>
      <w:r w:rsidRPr="002D0733">
        <w:rPr>
          <w:noProof/>
        </w:rPr>
        <w:t>.</w:t>
      </w:r>
    </w:p>
    <w:p w14:paraId="52DBFCF9" w14:textId="266C7F65" w:rsidR="002D0733" w:rsidRPr="002D0733" w:rsidRDefault="002D0733" w:rsidP="002D0733">
      <w:pPr>
        <w:pStyle w:val="EndNoteBibliography"/>
        <w:spacing w:after="0"/>
        <w:ind w:left="720" w:hanging="720"/>
        <w:rPr>
          <w:noProof/>
        </w:rPr>
      </w:pPr>
      <w:r w:rsidRPr="002D0733">
        <w:rPr>
          <w:noProof/>
        </w:rPr>
        <w:t>19.</w:t>
      </w:r>
      <w:r w:rsidRPr="002D0733">
        <w:rPr>
          <w:noProof/>
        </w:rPr>
        <w:tab/>
        <w:t xml:space="preserve">International Labour Organization, </w:t>
      </w:r>
      <w:r w:rsidRPr="002D0733">
        <w:rPr>
          <w:i/>
          <w:noProof/>
        </w:rPr>
        <w:t>Working on a warmer planet: The effect of heat stress on productivity and decent work.</w:t>
      </w:r>
      <w:r w:rsidRPr="002D0733">
        <w:rPr>
          <w:noProof/>
        </w:rPr>
        <w:t xml:space="preserve"> 2019. </w:t>
      </w:r>
      <w:hyperlink r:id="rId22" w:history="1">
        <w:r w:rsidRPr="002D0733">
          <w:rPr>
            <w:rStyle w:val="Hyperlink"/>
            <w:b/>
            <w:noProof/>
          </w:rPr>
          <w:t>https://www.ilo.org/global/publications/books/WCMS_711919/lang--en/index.htm</w:t>
        </w:r>
      </w:hyperlink>
      <w:r w:rsidRPr="002D0733">
        <w:rPr>
          <w:noProof/>
        </w:rPr>
        <w:t>.</w:t>
      </w:r>
    </w:p>
    <w:p w14:paraId="6AA5AF87" w14:textId="2B601CFC" w:rsidR="002D0733" w:rsidRPr="002D0733" w:rsidRDefault="002D0733" w:rsidP="002D0733">
      <w:pPr>
        <w:pStyle w:val="EndNoteBibliography"/>
        <w:spacing w:after="0"/>
        <w:ind w:left="720" w:hanging="720"/>
        <w:rPr>
          <w:noProof/>
        </w:rPr>
      </w:pPr>
      <w:r w:rsidRPr="002D0733">
        <w:rPr>
          <w:noProof/>
        </w:rPr>
        <w:t>20.</w:t>
      </w:r>
      <w:r w:rsidRPr="002D0733">
        <w:rPr>
          <w:noProof/>
        </w:rPr>
        <w:tab/>
        <w:t xml:space="preserve">Bhardwaj, J., et al., </w:t>
      </w:r>
      <w:r w:rsidRPr="002D0733">
        <w:rPr>
          <w:i/>
          <w:noProof/>
        </w:rPr>
        <w:t>Climate Risk and Early Warning Systems: Adaptation Strategies for the Most Vulnerable Communities.</w:t>
      </w:r>
      <w:r w:rsidRPr="002D0733">
        <w:rPr>
          <w:noProof/>
        </w:rPr>
        <w:t xml:space="preserve"> Climate Change Solutions, 2021.</w:t>
      </w:r>
    </w:p>
    <w:p w14:paraId="5DBE1C85" w14:textId="2144BA7A" w:rsidR="002D0733" w:rsidRPr="002D0733" w:rsidRDefault="002D0733" w:rsidP="002D0733">
      <w:pPr>
        <w:pStyle w:val="EndNoteBibliography"/>
        <w:spacing w:after="0"/>
        <w:ind w:left="720" w:hanging="720"/>
        <w:rPr>
          <w:noProof/>
        </w:rPr>
      </w:pPr>
      <w:r w:rsidRPr="002D0733">
        <w:rPr>
          <w:noProof/>
        </w:rPr>
        <w:t>21.</w:t>
      </w:r>
      <w:r w:rsidRPr="002D0733">
        <w:rPr>
          <w:noProof/>
        </w:rPr>
        <w:tab/>
        <w:t xml:space="preserve">Kapwata, T., et al., </w:t>
      </w:r>
      <w:r w:rsidRPr="002D0733">
        <w:rPr>
          <w:i/>
          <w:noProof/>
        </w:rPr>
        <w:t>Towards the development of a heat-health early warning system for South Africa.</w:t>
      </w:r>
      <w:r w:rsidRPr="002D0733">
        <w:rPr>
          <w:noProof/>
        </w:rPr>
        <w:t xml:space="preserve"> Environmental Epidemiology, 2019.</w:t>
      </w:r>
    </w:p>
    <w:p w14:paraId="2E02C40A" w14:textId="64B2A65F" w:rsidR="002D0733" w:rsidRPr="002D0733" w:rsidRDefault="002D0733" w:rsidP="002D0733">
      <w:pPr>
        <w:pStyle w:val="EndNoteBibliography"/>
        <w:spacing w:after="0"/>
        <w:ind w:left="720" w:hanging="720"/>
        <w:rPr>
          <w:noProof/>
        </w:rPr>
      </w:pPr>
      <w:r w:rsidRPr="002D0733">
        <w:rPr>
          <w:noProof/>
        </w:rPr>
        <w:t>22.</w:t>
      </w:r>
      <w:r w:rsidRPr="002D0733">
        <w:rPr>
          <w:noProof/>
        </w:rPr>
        <w:tab/>
        <w:t xml:space="preserve">Lwasa, S., </w:t>
      </w:r>
      <w:r w:rsidRPr="002D0733">
        <w:rPr>
          <w:i/>
          <w:noProof/>
        </w:rPr>
        <w:t xml:space="preserve">Managing African </w:t>
      </w:r>
      <w:del w:id="557" w:author="Craig Parker" w:date="2024-03-11T12:08:00Z">
        <w:r w:rsidRPr="002D0733" w:rsidDel="00905781">
          <w:rPr>
            <w:i/>
            <w:noProof/>
          </w:rPr>
          <w:delText xml:space="preserve">Urbanization </w:delText>
        </w:r>
      </w:del>
      <w:ins w:id="558" w:author="Craig Parker" w:date="2024-03-11T12:08:00Z">
        <w:r w:rsidR="00905781" w:rsidRPr="002D0733">
          <w:rPr>
            <w:i/>
            <w:noProof/>
          </w:rPr>
          <w:t>Urbani</w:t>
        </w:r>
        <w:r w:rsidR="00905781">
          <w:rPr>
            <w:i/>
            <w:noProof/>
          </w:rPr>
          <w:t>s</w:t>
        </w:r>
        <w:r w:rsidR="00905781" w:rsidRPr="002D0733">
          <w:rPr>
            <w:i/>
            <w:noProof/>
          </w:rPr>
          <w:t xml:space="preserve">ation </w:t>
        </w:r>
      </w:ins>
      <w:r w:rsidRPr="002D0733">
        <w:rPr>
          <w:i/>
          <w:noProof/>
        </w:rPr>
        <w:t>in the Context of Environmental Change.</w:t>
      </w:r>
      <w:r w:rsidRPr="002D0733">
        <w:rPr>
          <w:noProof/>
        </w:rPr>
        <w:t xml:space="preserve"> Interactions, 2014. </w:t>
      </w:r>
      <w:r w:rsidRPr="002D0733">
        <w:rPr>
          <w:b/>
          <w:noProof/>
        </w:rPr>
        <w:t>2</w:t>
      </w:r>
      <w:r w:rsidRPr="002D0733">
        <w:rPr>
          <w:noProof/>
        </w:rPr>
        <w:t>.</w:t>
      </w:r>
    </w:p>
    <w:p w14:paraId="79B8E47A" w14:textId="34A5725D" w:rsidR="002D0733" w:rsidRPr="002D0733" w:rsidRDefault="002D0733" w:rsidP="002D0733">
      <w:pPr>
        <w:pStyle w:val="EndNoteBibliography"/>
        <w:spacing w:after="0"/>
        <w:ind w:left="720" w:hanging="720"/>
        <w:rPr>
          <w:noProof/>
        </w:rPr>
      </w:pPr>
      <w:r w:rsidRPr="002D0733">
        <w:rPr>
          <w:noProof/>
        </w:rPr>
        <w:t>23.</w:t>
      </w:r>
      <w:r w:rsidRPr="002D0733">
        <w:rPr>
          <w:noProof/>
        </w:rPr>
        <w:tab/>
        <w:t xml:space="preserve">Wang, Y.P. and K. Kintrea, </w:t>
      </w:r>
      <w:r w:rsidRPr="002D0733">
        <w:rPr>
          <w:i/>
          <w:noProof/>
        </w:rPr>
        <w:t>Urban Expansion and Land Use Changes in Asia and Africa.</w:t>
      </w:r>
      <w:r w:rsidRPr="002D0733">
        <w:rPr>
          <w:noProof/>
        </w:rPr>
        <w:t xml:space="preserve"> Environment and Urbanization Asia, 2021. </w:t>
      </w:r>
      <w:r w:rsidRPr="002D0733">
        <w:rPr>
          <w:b/>
          <w:noProof/>
        </w:rPr>
        <w:t>12</w:t>
      </w:r>
      <w:r w:rsidRPr="002D0733">
        <w:rPr>
          <w:noProof/>
        </w:rPr>
        <w:t>: p. S13 - S17.</w:t>
      </w:r>
    </w:p>
    <w:p w14:paraId="45CD3389" w14:textId="4A212A2F" w:rsidR="002D0733" w:rsidRPr="002D0733" w:rsidRDefault="002D0733" w:rsidP="002D0733">
      <w:pPr>
        <w:pStyle w:val="EndNoteBibliography"/>
        <w:spacing w:after="0"/>
        <w:ind w:left="720" w:hanging="720"/>
        <w:rPr>
          <w:noProof/>
        </w:rPr>
      </w:pPr>
      <w:r w:rsidRPr="002D0733">
        <w:rPr>
          <w:noProof/>
        </w:rPr>
        <w:t>24.</w:t>
      </w:r>
      <w:r w:rsidRPr="002D0733">
        <w:rPr>
          <w:noProof/>
        </w:rPr>
        <w:tab/>
        <w:t xml:space="preserve">Abrahams, C. and D. Everatt, </w:t>
      </w:r>
      <w:r w:rsidRPr="002D0733">
        <w:rPr>
          <w:i/>
          <w:noProof/>
        </w:rPr>
        <w:t>City Profile: Johannesburg, South Africa.</w:t>
      </w:r>
      <w:r w:rsidRPr="002D0733">
        <w:rPr>
          <w:noProof/>
        </w:rPr>
        <w:t xml:space="preserve"> Environment and Urbanization Asia, 2019. </w:t>
      </w:r>
      <w:r w:rsidRPr="002D0733">
        <w:rPr>
          <w:b/>
          <w:noProof/>
        </w:rPr>
        <w:t>10</w:t>
      </w:r>
      <w:r w:rsidRPr="002D0733">
        <w:rPr>
          <w:noProof/>
        </w:rPr>
        <w:t>: p. 255 - 270.</w:t>
      </w:r>
    </w:p>
    <w:p w14:paraId="10DC73EA" w14:textId="755C2317" w:rsidR="002D0733" w:rsidRPr="002D0733" w:rsidRDefault="002D0733" w:rsidP="002D0733">
      <w:pPr>
        <w:pStyle w:val="EndNoteBibliography"/>
        <w:spacing w:after="0"/>
        <w:ind w:left="720" w:hanging="720"/>
        <w:rPr>
          <w:noProof/>
        </w:rPr>
      </w:pPr>
      <w:r w:rsidRPr="002D0733">
        <w:rPr>
          <w:noProof/>
        </w:rPr>
        <w:t>25.</w:t>
      </w:r>
      <w:r w:rsidRPr="002D0733">
        <w:rPr>
          <w:noProof/>
        </w:rPr>
        <w:tab/>
        <w:t xml:space="preserve">Rees, H.V., et al., </w:t>
      </w:r>
      <w:r w:rsidRPr="002D0733">
        <w:rPr>
          <w:i/>
          <w:noProof/>
        </w:rPr>
        <w:t xml:space="preserve">At the Heart of the Problem: Health in </w:t>
      </w:r>
      <w:del w:id="559" w:author="Craig Parker" w:date="2024-03-11T12:08:00Z">
        <w:r w:rsidRPr="002D0733" w:rsidDel="00E178EB">
          <w:rPr>
            <w:i/>
            <w:noProof/>
          </w:rPr>
          <w:delText xml:space="preserve">Johannesburg’s </w:delText>
        </w:r>
      </w:del>
      <w:ins w:id="560" w:author="Craig Parker" w:date="2024-03-11T12:08:00Z">
        <w:r w:rsidR="00E178EB" w:rsidRPr="002D0733">
          <w:rPr>
            <w:i/>
            <w:noProof/>
          </w:rPr>
          <w:t>Johannesburg</w:t>
        </w:r>
        <w:r w:rsidR="00E178EB">
          <w:rPr>
            <w:i/>
            <w:noProof/>
          </w:rPr>
          <w:t>'</w:t>
        </w:r>
        <w:r w:rsidR="00E178EB" w:rsidRPr="002D0733">
          <w:rPr>
            <w:i/>
            <w:noProof/>
          </w:rPr>
          <w:t xml:space="preserve">s </w:t>
        </w:r>
      </w:ins>
      <w:r w:rsidRPr="002D0733">
        <w:rPr>
          <w:i/>
          <w:noProof/>
        </w:rPr>
        <w:t>Inner-City.</w:t>
      </w:r>
      <w:r w:rsidRPr="002D0733">
        <w:rPr>
          <w:noProof/>
        </w:rPr>
        <w:t xml:space="preserve"> BMC Public Health, 2017. </w:t>
      </w:r>
      <w:r w:rsidRPr="002D0733">
        <w:rPr>
          <w:b/>
          <w:noProof/>
        </w:rPr>
        <w:t>17</w:t>
      </w:r>
      <w:r w:rsidRPr="002D0733">
        <w:rPr>
          <w:noProof/>
        </w:rPr>
        <w:t>.</w:t>
      </w:r>
    </w:p>
    <w:p w14:paraId="5EDF3696" w14:textId="020DB3B4" w:rsidR="002D0733" w:rsidRPr="002D0733" w:rsidRDefault="002D0733" w:rsidP="002D0733">
      <w:pPr>
        <w:pStyle w:val="EndNoteBibliography"/>
        <w:spacing w:after="0"/>
        <w:ind w:left="720" w:hanging="720"/>
        <w:rPr>
          <w:i/>
          <w:noProof/>
        </w:rPr>
      </w:pPr>
      <w:r w:rsidRPr="002D0733">
        <w:rPr>
          <w:noProof/>
        </w:rPr>
        <w:t>26.</w:t>
      </w:r>
      <w:r w:rsidRPr="002D0733">
        <w:rPr>
          <w:noProof/>
        </w:rPr>
        <w:tab/>
      </w:r>
      <w:r w:rsidRPr="002D0733">
        <w:rPr>
          <w:i/>
          <w:noProof/>
        </w:rPr>
        <w:t xml:space="preserve">Macrotrends. (2023). Johannesburg, South Africa Metro Area Population 1950-2023. Retrieved May 23, 2023, from </w:t>
      </w:r>
      <w:hyperlink r:id="rId23" w:history="1">
        <w:r w:rsidRPr="002D0733">
          <w:rPr>
            <w:rStyle w:val="Hyperlink"/>
            <w:i/>
            <w:noProof/>
          </w:rPr>
          <w:t>https://www.macrotrends.net/cities/22486/johannesburg/population</w:t>
        </w:r>
      </w:hyperlink>
      <w:r w:rsidRPr="002D0733">
        <w:rPr>
          <w:i/>
          <w:noProof/>
        </w:rPr>
        <w:t>.</w:t>
      </w:r>
    </w:p>
    <w:p w14:paraId="1834EB00" w14:textId="62B3BBCF" w:rsidR="002D0733" w:rsidRPr="002D0733" w:rsidRDefault="002D0733" w:rsidP="002D0733">
      <w:pPr>
        <w:pStyle w:val="EndNoteBibliography"/>
        <w:spacing w:after="0"/>
        <w:ind w:left="720" w:hanging="720"/>
        <w:rPr>
          <w:noProof/>
        </w:rPr>
      </w:pPr>
      <w:r w:rsidRPr="002D0733">
        <w:rPr>
          <w:noProof/>
        </w:rPr>
        <w:lastRenderedPageBreak/>
        <w:t>27.</w:t>
      </w:r>
      <w:r w:rsidRPr="002D0733">
        <w:rPr>
          <w:noProof/>
        </w:rPr>
        <w:tab/>
        <w:t xml:space="preserve">Venter, Z.S., et al., </w:t>
      </w:r>
      <w:r w:rsidRPr="002D0733">
        <w:rPr>
          <w:i/>
          <w:noProof/>
        </w:rPr>
        <w:t>Green Apartheid: Urban green infrastructure remains unequally distributed across income and race geographies in South Africa.</w:t>
      </w:r>
      <w:r w:rsidRPr="002D0733">
        <w:rPr>
          <w:noProof/>
        </w:rPr>
        <w:t xml:space="preserve"> Landscape and Urban Planning, 2020. </w:t>
      </w:r>
      <w:r w:rsidRPr="002D0733">
        <w:rPr>
          <w:b/>
          <w:noProof/>
        </w:rPr>
        <w:t>203</w:t>
      </w:r>
      <w:r w:rsidRPr="002D0733">
        <w:rPr>
          <w:noProof/>
        </w:rPr>
        <w:t>: p. 103889.</w:t>
      </w:r>
    </w:p>
    <w:p w14:paraId="19BA2D7D" w14:textId="77777777" w:rsidR="002D0733" w:rsidRPr="002D0733" w:rsidRDefault="002D0733" w:rsidP="002D0733">
      <w:pPr>
        <w:pStyle w:val="EndNoteBibliography"/>
        <w:spacing w:after="0"/>
        <w:ind w:left="720" w:hanging="720"/>
        <w:rPr>
          <w:noProof/>
        </w:rPr>
      </w:pPr>
      <w:r w:rsidRPr="002D0733">
        <w:rPr>
          <w:noProof/>
        </w:rPr>
        <w:t>28.</w:t>
      </w:r>
      <w:r w:rsidRPr="002D0733">
        <w:rPr>
          <w:noProof/>
        </w:rPr>
        <w:tab/>
        <w:t xml:space="preserve">Granado, S., et al., </w:t>
      </w:r>
      <w:r w:rsidRPr="002D0733">
        <w:rPr>
          <w:i/>
          <w:noProof/>
        </w:rPr>
        <w:t>Appropriating "malaria": local responses to malaria treatment and prevention in Abidjan, Cote d'Ivoire.</w:t>
      </w:r>
      <w:r w:rsidRPr="002D0733">
        <w:rPr>
          <w:noProof/>
        </w:rPr>
        <w:t xml:space="preserve"> Med Anthropol, 2011. </w:t>
      </w:r>
      <w:r w:rsidRPr="002D0733">
        <w:rPr>
          <w:b/>
          <w:noProof/>
        </w:rPr>
        <w:t>30</w:t>
      </w:r>
      <w:r w:rsidRPr="002D0733">
        <w:rPr>
          <w:noProof/>
        </w:rPr>
        <w:t>(1): p. 102-21.</w:t>
      </w:r>
    </w:p>
    <w:p w14:paraId="2666C837" w14:textId="2438CF9E" w:rsidR="002D0733" w:rsidRPr="002D0733" w:rsidRDefault="002D0733" w:rsidP="002D0733">
      <w:pPr>
        <w:pStyle w:val="EndNoteBibliography"/>
        <w:spacing w:after="0"/>
        <w:ind w:left="720" w:hanging="720"/>
        <w:rPr>
          <w:noProof/>
        </w:rPr>
      </w:pPr>
      <w:r w:rsidRPr="002D0733">
        <w:rPr>
          <w:noProof/>
        </w:rPr>
        <w:t>29.</w:t>
      </w:r>
      <w:r w:rsidRPr="002D0733">
        <w:rPr>
          <w:noProof/>
        </w:rPr>
        <w:tab/>
        <w:t xml:space="preserve">Djomand, G., et al., </w:t>
      </w:r>
      <w:r w:rsidRPr="002D0733">
        <w:rPr>
          <w:i/>
          <w:noProof/>
        </w:rPr>
        <w:t>Virologic and immunologic outcomes and programmatic challenges of an antiretroviral treatment pilot project in Abidjan, Côte d'Ivoire.</w:t>
      </w:r>
      <w:r w:rsidRPr="002D0733">
        <w:rPr>
          <w:noProof/>
        </w:rPr>
        <w:t xml:space="preserve"> Aids, 2003. </w:t>
      </w:r>
      <w:r w:rsidRPr="002D0733">
        <w:rPr>
          <w:b/>
          <w:noProof/>
        </w:rPr>
        <w:t>17 Suppl 3</w:t>
      </w:r>
      <w:r w:rsidRPr="002D0733">
        <w:rPr>
          <w:noProof/>
        </w:rPr>
        <w:t>: p. S5-15.</w:t>
      </w:r>
    </w:p>
    <w:p w14:paraId="4FDD7807" w14:textId="32819B98" w:rsidR="002D0733" w:rsidRPr="002D0733" w:rsidRDefault="002D0733" w:rsidP="002D0733">
      <w:pPr>
        <w:pStyle w:val="EndNoteBibliography"/>
        <w:spacing w:after="0"/>
        <w:ind w:left="720" w:hanging="720"/>
        <w:rPr>
          <w:i/>
          <w:noProof/>
        </w:rPr>
      </w:pPr>
      <w:r w:rsidRPr="002D0733">
        <w:rPr>
          <w:noProof/>
        </w:rPr>
        <w:t>30.</w:t>
      </w:r>
      <w:r w:rsidRPr="002D0733">
        <w:rPr>
          <w:noProof/>
        </w:rPr>
        <w:tab/>
      </w:r>
      <w:r w:rsidRPr="002D0733">
        <w:rPr>
          <w:i/>
          <w:noProof/>
        </w:rPr>
        <w:t xml:space="preserve">World Population Review. (2023). Abidjan Population 2023. Retrieved May 23, 2023, from </w:t>
      </w:r>
      <w:hyperlink r:id="rId24" w:history="1">
        <w:r w:rsidRPr="002D0733">
          <w:rPr>
            <w:rStyle w:val="Hyperlink"/>
            <w:i/>
            <w:noProof/>
          </w:rPr>
          <w:t>https://worldpopulationreview.com/world-cities/abidjan-population</w:t>
        </w:r>
      </w:hyperlink>
      <w:r w:rsidRPr="002D0733">
        <w:rPr>
          <w:i/>
          <w:noProof/>
        </w:rPr>
        <w:t>.</w:t>
      </w:r>
    </w:p>
    <w:p w14:paraId="25314158" w14:textId="313ADCBA" w:rsidR="002D0733" w:rsidRPr="002D0733" w:rsidRDefault="002D0733" w:rsidP="002D0733">
      <w:pPr>
        <w:pStyle w:val="EndNoteBibliography"/>
        <w:spacing w:after="0"/>
        <w:ind w:left="720" w:hanging="720"/>
        <w:rPr>
          <w:noProof/>
        </w:rPr>
      </w:pPr>
      <w:r w:rsidRPr="002D0733">
        <w:rPr>
          <w:noProof/>
        </w:rPr>
        <w:t>31.</w:t>
      </w:r>
      <w:r w:rsidRPr="002D0733">
        <w:rPr>
          <w:noProof/>
        </w:rPr>
        <w:tab/>
        <w:t xml:space="preserve">Souverijns, N., et al., </w:t>
      </w:r>
      <w:r w:rsidRPr="002D0733">
        <w:rPr>
          <w:i/>
          <w:noProof/>
        </w:rPr>
        <w:t>Urban heat in Johannesburg and Ekurhuleni, South Africa: A meter-scale assessment and vulnerability analysis.</w:t>
      </w:r>
      <w:r w:rsidRPr="002D0733">
        <w:rPr>
          <w:noProof/>
        </w:rPr>
        <w:t xml:space="preserve"> Urban Climate, 2022. </w:t>
      </w:r>
      <w:r w:rsidRPr="002D0733">
        <w:rPr>
          <w:b/>
          <w:noProof/>
        </w:rPr>
        <w:t>46</w:t>
      </w:r>
      <w:r w:rsidRPr="002D0733">
        <w:rPr>
          <w:noProof/>
        </w:rPr>
        <w:t>: p. 101331.</w:t>
      </w:r>
    </w:p>
    <w:p w14:paraId="5EC5DA35" w14:textId="439063DC" w:rsidR="002D0733" w:rsidRPr="002D0733" w:rsidRDefault="002D0733" w:rsidP="002D0733">
      <w:pPr>
        <w:pStyle w:val="EndNoteBibliography"/>
        <w:spacing w:after="0"/>
        <w:ind w:left="720" w:hanging="720"/>
        <w:rPr>
          <w:i/>
          <w:noProof/>
        </w:rPr>
      </w:pPr>
      <w:r w:rsidRPr="002D0733">
        <w:rPr>
          <w:noProof/>
        </w:rPr>
        <w:t>32.</w:t>
      </w:r>
      <w:r w:rsidRPr="002D0733">
        <w:rPr>
          <w:noProof/>
        </w:rPr>
        <w:tab/>
      </w:r>
      <w:r w:rsidRPr="002D0733">
        <w:rPr>
          <w:i/>
          <w:noProof/>
        </w:rPr>
        <w:t xml:space="preserve">UN-Habitat. (n.d.). South Africa. Retrieved May 22, 2023, from </w:t>
      </w:r>
      <w:hyperlink r:id="rId25" w:history="1">
        <w:r w:rsidRPr="002D0733">
          <w:rPr>
            <w:rStyle w:val="Hyperlink"/>
            <w:i/>
            <w:noProof/>
          </w:rPr>
          <w:t>https://unhabitat.org/south-africa</w:t>
        </w:r>
      </w:hyperlink>
      <w:r w:rsidRPr="002D0733">
        <w:rPr>
          <w:i/>
          <w:noProof/>
        </w:rPr>
        <w:t>.</w:t>
      </w:r>
    </w:p>
    <w:p w14:paraId="34D960B4" w14:textId="1553CF95" w:rsidR="002D0733" w:rsidRPr="002D0733" w:rsidRDefault="002D0733" w:rsidP="002D0733">
      <w:pPr>
        <w:pStyle w:val="EndNoteBibliography"/>
        <w:spacing w:after="0"/>
        <w:ind w:left="720" w:hanging="720"/>
        <w:rPr>
          <w:noProof/>
        </w:rPr>
      </w:pPr>
      <w:r w:rsidRPr="002D0733">
        <w:rPr>
          <w:noProof/>
        </w:rPr>
        <w:t>33.</w:t>
      </w:r>
      <w:r w:rsidRPr="002D0733">
        <w:rPr>
          <w:noProof/>
        </w:rPr>
        <w:tab/>
        <w:t xml:space="preserve">Dongo, K., M. Kablan, and F. Kouamé, </w:t>
      </w:r>
      <w:r w:rsidRPr="002D0733">
        <w:rPr>
          <w:i/>
          <w:noProof/>
        </w:rPr>
        <w:t xml:space="preserve">Mapping urban </w:t>
      </w:r>
      <w:del w:id="561" w:author="Craig Parker" w:date="2024-03-11T12:08:00Z">
        <w:r w:rsidRPr="002D0733" w:rsidDel="00E178EB">
          <w:rPr>
            <w:i/>
            <w:noProof/>
          </w:rPr>
          <w:delText xml:space="preserve">residents’ </w:delText>
        </w:r>
      </w:del>
      <w:ins w:id="562" w:author="Craig Parker" w:date="2024-03-11T12:08:00Z">
        <w:r w:rsidR="00E178EB" w:rsidRPr="002D0733">
          <w:rPr>
            <w:i/>
            <w:noProof/>
          </w:rPr>
          <w:t>residents</w:t>
        </w:r>
        <w:r w:rsidR="00E178EB">
          <w:rPr>
            <w:i/>
            <w:noProof/>
          </w:rPr>
          <w:t>'</w:t>
        </w:r>
        <w:r w:rsidR="00E178EB" w:rsidRPr="002D0733">
          <w:rPr>
            <w:i/>
            <w:noProof/>
          </w:rPr>
          <w:t xml:space="preserve"> </w:t>
        </w:r>
      </w:ins>
      <w:r w:rsidRPr="002D0733">
        <w:rPr>
          <w:i/>
          <w:noProof/>
        </w:rPr>
        <w:t xml:space="preserve">vulnerability to heat in Abidjan, Côte </w:t>
      </w:r>
      <w:del w:id="563" w:author="Craig Parker" w:date="2024-03-11T12:08:00Z">
        <w:r w:rsidRPr="002D0733" w:rsidDel="00E178EB">
          <w:rPr>
            <w:i/>
            <w:noProof/>
          </w:rPr>
          <w:delText>d’Ivoire</w:delText>
        </w:r>
      </w:del>
      <w:ins w:id="564" w:author="Craig Parker" w:date="2024-03-11T12:08:00Z">
        <w:r w:rsidR="00E178EB" w:rsidRPr="002D0733">
          <w:rPr>
            <w:i/>
            <w:noProof/>
          </w:rPr>
          <w:t>d</w:t>
        </w:r>
        <w:r w:rsidR="00E178EB">
          <w:rPr>
            <w:i/>
            <w:noProof/>
          </w:rPr>
          <w:t>'</w:t>
        </w:r>
        <w:r w:rsidR="00E178EB" w:rsidRPr="002D0733">
          <w:rPr>
            <w:i/>
            <w:noProof/>
          </w:rPr>
          <w:t>Ivoire</w:t>
        </w:r>
      </w:ins>
      <w:r w:rsidRPr="002D0733">
        <w:rPr>
          <w:i/>
          <w:noProof/>
        </w:rPr>
        <w:t>.</w:t>
      </w:r>
      <w:r w:rsidRPr="002D0733">
        <w:rPr>
          <w:noProof/>
        </w:rPr>
        <w:t xml:space="preserve"> Climate and Development, 2018. </w:t>
      </w:r>
      <w:r w:rsidRPr="002D0733">
        <w:rPr>
          <w:b/>
          <w:noProof/>
        </w:rPr>
        <w:t>10</w:t>
      </w:r>
      <w:r w:rsidRPr="002D0733">
        <w:rPr>
          <w:noProof/>
        </w:rPr>
        <w:t>: p. 1-14.</w:t>
      </w:r>
    </w:p>
    <w:p w14:paraId="1DB78BFC" w14:textId="71D41338" w:rsidR="002D0733" w:rsidRPr="002D0733" w:rsidRDefault="002D0733" w:rsidP="002D0733">
      <w:pPr>
        <w:pStyle w:val="EndNoteBibliography"/>
        <w:spacing w:after="0"/>
        <w:ind w:left="720" w:hanging="720"/>
        <w:rPr>
          <w:noProof/>
        </w:rPr>
      </w:pPr>
      <w:r w:rsidRPr="002D0733">
        <w:rPr>
          <w:noProof/>
        </w:rPr>
        <w:t>34.</w:t>
      </w:r>
      <w:r w:rsidRPr="002D0733">
        <w:rPr>
          <w:noProof/>
        </w:rPr>
        <w:tab/>
        <w:t xml:space="preserve">Bakhtsiyarava, M., et al., </w:t>
      </w:r>
      <w:r w:rsidRPr="002D0733">
        <w:rPr>
          <w:i/>
          <w:noProof/>
        </w:rPr>
        <w:t>Modification of temperature-related human mortality by area-level socio</w:t>
      </w:r>
      <w:ins w:id="565" w:author="Craig Parker" w:date="2024-03-11T12:19:00Z">
        <w:r w:rsidR="00A42806">
          <w:rPr>
            <w:i/>
            <w:noProof/>
          </w:rPr>
          <w:t>-</w:t>
        </w:r>
      </w:ins>
      <w:r w:rsidRPr="002D0733">
        <w:rPr>
          <w:i/>
          <w:noProof/>
        </w:rPr>
        <w:t>economic and demographic characteristics in Latin American cities.</w:t>
      </w:r>
      <w:r w:rsidRPr="002D0733">
        <w:rPr>
          <w:noProof/>
        </w:rPr>
        <w:t xml:space="preserve"> Soc Sci Med, 2023. </w:t>
      </w:r>
      <w:r w:rsidRPr="002D0733">
        <w:rPr>
          <w:b/>
          <w:noProof/>
        </w:rPr>
        <w:t>317</w:t>
      </w:r>
      <w:r w:rsidRPr="002D0733">
        <w:rPr>
          <w:noProof/>
        </w:rPr>
        <w:t>: p. 115526.</w:t>
      </w:r>
    </w:p>
    <w:p w14:paraId="77AEBA85" w14:textId="3B59C908" w:rsidR="002D0733" w:rsidRPr="002D0733" w:rsidRDefault="002D0733" w:rsidP="002D0733">
      <w:pPr>
        <w:pStyle w:val="EndNoteBibliography"/>
        <w:spacing w:after="0"/>
        <w:ind w:left="720" w:hanging="720"/>
        <w:rPr>
          <w:noProof/>
        </w:rPr>
      </w:pPr>
      <w:r w:rsidRPr="002D0733">
        <w:rPr>
          <w:noProof/>
        </w:rPr>
        <w:t>35.</w:t>
      </w:r>
      <w:r w:rsidRPr="002D0733">
        <w:rPr>
          <w:noProof/>
        </w:rPr>
        <w:tab/>
        <w:t xml:space="preserve">Voelkel, J., et al., </w:t>
      </w:r>
      <w:r w:rsidRPr="002D0733">
        <w:rPr>
          <w:i/>
          <w:noProof/>
        </w:rPr>
        <w:t>Assessing Vulnerability to Urban Heat: A Study of Disproportionate Heat Exposure and Access to Refuge by Socio-Demographic Status in Portland, Oregon.</w:t>
      </w:r>
      <w:r w:rsidRPr="002D0733">
        <w:rPr>
          <w:noProof/>
        </w:rPr>
        <w:t xml:space="preserve"> Int J Environ Res Public Health, 2018. </w:t>
      </w:r>
      <w:r w:rsidRPr="002D0733">
        <w:rPr>
          <w:b/>
          <w:noProof/>
        </w:rPr>
        <w:t>15</w:t>
      </w:r>
      <w:r w:rsidRPr="002D0733">
        <w:rPr>
          <w:noProof/>
        </w:rPr>
        <w:t>(4).</w:t>
      </w:r>
    </w:p>
    <w:p w14:paraId="16C221EE" w14:textId="7E8201DB" w:rsidR="002D0733" w:rsidRPr="002D0733" w:rsidRDefault="002D0733" w:rsidP="002D0733">
      <w:pPr>
        <w:pStyle w:val="EndNoteBibliography"/>
        <w:spacing w:after="0"/>
        <w:ind w:left="720" w:hanging="720"/>
        <w:rPr>
          <w:noProof/>
        </w:rPr>
      </w:pPr>
      <w:r w:rsidRPr="002D0733">
        <w:rPr>
          <w:noProof/>
        </w:rPr>
        <w:t>36.</w:t>
      </w:r>
      <w:r w:rsidRPr="002D0733">
        <w:rPr>
          <w:noProof/>
        </w:rPr>
        <w:tab/>
        <w:t xml:space="preserve">Metzger, K.B., K. Ito, and T.D. Matte, </w:t>
      </w:r>
      <w:r w:rsidRPr="002D0733">
        <w:rPr>
          <w:i/>
          <w:noProof/>
        </w:rPr>
        <w:t>Summer heat and mortality in New York City: how hot is too hot?</w:t>
      </w:r>
      <w:r w:rsidRPr="002D0733">
        <w:rPr>
          <w:noProof/>
        </w:rPr>
        <w:t xml:space="preserve"> Environ Health Perspect, 2010. </w:t>
      </w:r>
      <w:r w:rsidRPr="002D0733">
        <w:rPr>
          <w:b/>
          <w:noProof/>
        </w:rPr>
        <w:t>118</w:t>
      </w:r>
      <w:r w:rsidRPr="002D0733">
        <w:rPr>
          <w:noProof/>
        </w:rPr>
        <w:t>(1): p. 80-6.</w:t>
      </w:r>
    </w:p>
    <w:p w14:paraId="373C1FBF" w14:textId="5C8E3979" w:rsidR="002D0733" w:rsidRPr="002D0733" w:rsidRDefault="002D0733" w:rsidP="002D0733">
      <w:pPr>
        <w:pStyle w:val="EndNoteBibliography"/>
        <w:spacing w:after="0"/>
        <w:ind w:left="720" w:hanging="720"/>
        <w:rPr>
          <w:noProof/>
        </w:rPr>
      </w:pPr>
      <w:r w:rsidRPr="002D0733">
        <w:rPr>
          <w:noProof/>
        </w:rPr>
        <w:t>37.</w:t>
      </w:r>
      <w:r w:rsidRPr="002D0733">
        <w:rPr>
          <w:noProof/>
        </w:rPr>
        <w:tab/>
        <w:t xml:space="preserve">Arsad, F.S., et al., </w:t>
      </w:r>
      <w:r w:rsidRPr="002D0733">
        <w:rPr>
          <w:i/>
          <w:noProof/>
        </w:rPr>
        <w:t>The Impact of Heatwaves on Mortality and Morbidity and the Associated Vulnerability Factors: A Systematic Review.</w:t>
      </w:r>
      <w:r w:rsidRPr="002D0733">
        <w:rPr>
          <w:noProof/>
        </w:rPr>
        <w:t xml:space="preserve"> Int J Environ Res Public Health, 2022. </w:t>
      </w:r>
      <w:r w:rsidRPr="002D0733">
        <w:rPr>
          <w:b/>
          <w:noProof/>
        </w:rPr>
        <w:t>19</w:t>
      </w:r>
      <w:r w:rsidRPr="002D0733">
        <w:rPr>
          <w:noProof/>
        </w:rPr>
        <w:t>(23).</w:t>
      </w:r>
    </w:p>
    <w:p w14:paraId="42A6A178" w14:textId="45D52116" w:rsidR="002D0733" w:rsidRPr="002D0733" w:rsidRDefault="002D0733" w:rsidP="002D0733">
      <w:pPr>
        <w:pStyle w:val="EndNoteBibliography"/>
        <w:spacing w:after="0"/>
        <w:ind w:left="720" w:hanging="720"/>
        <w:rPr>
          <w:noProof/>
        </w:rPr>
      </w:pPr>
      <w:r w:rsidRPr="002D0733">
        <w:rPr>
          <w:noProof/>
        </w:rPr>
        <w:t>38.</w:t>
      </w:r>
      <w:r w:rsidRPr="002D0733">
        <w:rPr>
          <w:noProof/>
        </w:rPr>
        <w:tab/>
        <w:t xml:space="preserve">United Nations Department of Economic and Social Affairs Population Division, </w:t>
      </w:r>
      <w:r w:rsidRPr="002D0733">
        <w:rPr>
          <w:i/>
          <w:noProof/>
        </w:rPr>
        <w:t>World Urbanization Prospects: The 2018 Revision (ST/ESA/SER.A/420). New York: United Nations.</w:t>
      </w:r>
      <w:r w:rsidRPr="002D0733">
        <w:rPr>
          <w:noProof/>
        </w:rPr>
        <w:t xml:space="preserve"> </w:t>
      </w:r>
      <w:hyperlink r:id="rId26" w:history="1">
        <w:r w:rsidRPr="002D0733">
          <w:rPr>
            <w:rStyle w:val="Hyperlink"/>
            <w:noProof/>
          </w:rPr>
          <w:t>https://population.un.org/wup/</w:t>
        </w:r>
      </w:hyperlink>
      <w:r w:rsidRPr="002D0733">
        <w:rPr>
          <w:noProof/>
        </w:rPr>
        <w:t>, 2019.</w:t>
      </w:r>
    </w:p>
    <w:p w14:paraId="53A9D582" w14:textId="1C631E30" w:rsidR="002D0733" w:rsidRPr="002D0733" w:rsidRDefault="002D0733" w:rsidP="002D0733">
      <w:pPr>
        <w:pStyle w:val="EndNoteBibliography"/>
        <w:spacing w:after="0"/>
        <w:ind w:left="720" w:hanging="720"/>
        <w:rPr>
          <w:noProof/>
        </w:rPr>
      </w:pPr>
      <w:r w:rsidRPr="002D0733">
        <w:rPr>
          <w:noProof/>
        </w:rPr>
        <w:t>39.</w:t>
      </w:r>
      <w:r w:rsidRPr="002D0733">
        <w:rPr>
          <w:noProof/>
        </w:rPr>
        <w:tab/>
        <w:t xml:space="preserve">Rathi, S.K., et al., </w:t>
      </w:r>
      <w:r w:rsidRPr="002D0733">
        <w:rPr>
          <w:i/>
          <w:noProof/>
        </w:rPr>
        <w:t>A Heat Vulnerability Index: Spatial Patterns of Exposure, Sensitivity and Adaptive Capacity for Urbanites of Four Cities of India.</w:t>
      </w:r>
      <w:r w:rsidRPr="002D0733">
        <w:rPr>
          <w:noProof/>
        </w:rPr>
        <w:t xml:space="preserve"> Int J Environ Res Public Health, 2021. </w:t>
      </w:r>
      <w:r w:rsidRPr="002D0733">
        <w:rPr>
          <w:b/>
          <w:noProof/>
        </w:rPr>
        <w:t>19</w:t>
      </w:r>
      <w:r w:rsidRPr="002D0733">
        <w:rPr>
          <w:noProof/>
        </w:rPr>
        <w:t>(1).</w:t>
      </w:r>
    </w:p>
    <w:p w14:paraId="40C62A30" w14:textId="3C66E530" w:rsidR="002D0733" w:rsidRPr="002D0733" w:rsidRDefault="002D0733" w:rsidP="002D0733">
      <w:pPr>
        <w:pStyle w:val="EndNoteBibliography"/>
        <w:spacing w:after="0"/>
        <w:ind w:left="720" w:hanging="720"/>
        <w:rPr>
          <w:i/>
          <w:noProof/>
        </w:rPr>
      </w:pPr>
      <w:r w:rsidRPr="002D0733">
        <w:rPr>
          <w:noProof/>
        </w:rPr>
        <w:t>40.</w:t>
      </w:r>
      <w:r w:rsidRPr="002D0733">
        <w:rPr>
          <w:noProof/>
        </w:rPr>
        <w:tab/>
      </w:r>
      <w:r w:rsidRPr="002D0733">
        <w:rPr>
          <w:i/>
          <w:noProof/>
        </w:rPr>
        <w:t xml:space="preserve">World Health Organization. (n.d.). Social Determinants of Health. Retrieved July 4, 2023, from </w:t>
      </w:r>
      <w:hyperlink r:id="rId27" w:anchor="tab=tab_1" w:history="1">
        <w:r w:rsidRPr="002D0733">
          <w:rPr>
            <w:rStyle w:val="Hyperlink"/>
            <w:i/>
            <w:noProof/>
          </w:rPr>
          <w:t>https://www.who.int/health-topics/social-determinants-of-health#tab=tab_1</w:t>
        </w:r>
      </w:hyperlink>
      <w:r w:rsidRPr="002D0733">
        <w:rPr>
          <w:i/>
          <w:noProof/>
        </w:rPr>
        <w:t>.</w:t>
      </w:r>
    </w:p>
    <w:p w14:paraId="2DD6558D" w14:textId="2BB96C00" w:rsidR="002D0733" w:rsidRPr="002D0733" w:rsidRDefault="002D0733" w:rsidP="002D0733">
      <w:pPr>
        <w:pStyle w:val="EndNoteBibliography"/>
        <w:spacing w:after="0"/>
        <w:ind w:left="720" w:hanging="720"/>
        <w:rPr>
          <w:noProof/>
        </w:rPr>
      </w:pPr>
      <w:r w:rsidRPr="002D0733">
        <w:rPr>
          <w:noProof/>
        </w:rPr>
        <w:t>41.</w:t>
      </w:r>
      <w:r w:rsidRPr="002D0733">
        <w:rPr>
          <w:noProof/>
        </w:rPr>
        <w:tab/>
        <w:t xml:space="preserve">Wolf, S.T., D.J. Vecellio, and W.L. Kenney. </w:t>
      </w:r>
      <w:r w:rsidRPr="002D0733">
        <w:rPr>
          <w:i/>
          <w:noProof/>
        </w:rPr>
        <w:t>Adverse heat-health outcomes and critical environmental limits (PSU HEAT Project)</w:t>
      </w:r>
      <w:r w:rsidRPr="002D0733">
        <w:rPr>
          <w:noProof/>
        </w:rPr>
        <w:t>. 2022.</w:t>
      </w:r>
    </w:p>
    <w:p w14:paraId="23A82689" w14:textId="0370F579" w:rsidR="002D0733" w:rsidRPr="002D0733" w:rsidRDefault="002D0733" w:rsidP="002D0733">
      <w:pPr>
        <w:pStyle w:val="EndNoteBibliography"/>
        <w:spacing w:after="0"/>
        <w:ind w:left="720" w:hanging="720"/>
        <w:rPr>
          <w:noProof/>
        </w:rPr>
      </w:pPr>
      <w:r w:rsidRPr="002D0733">
        <w:rPr>
          <w:noProof/>
        </w:rPr>
        <w:t>42.</w:t>
      </w:r>
      <w:r w:rsidRPr="002D0733">
        <w:rPr>
          <w:noProof/>
        </w:rPr>
        <w:tab/>
        <w:t xml:space="preserve">Schubert, S. </w:t>
      </w:r>
      <w:r w:rsidRPr="002D0733">
        <w:rPr>
          <w:i/>
          <w:noProof/>
        </w:rPr>
        <w:t>An Update on Experimental Climate Prediction and Analysis Products Being Developed at NASA's Global Modeling and Assimilation Office</w:t>
      </w:r>
      <w:r w:rsidRPr="002D0733">
        <w:rPr>
          <w:noProof/>
        </w:rPr>
        <w:t>. 2011.</w:t>
      </w:r>
    </w:p>
    <w:p w14:paraId="74AA6AC2" w14:textId="1F85E2A6" w:rsidR="002D0733" w:rsidRPr="002D0733" w:rsidRDefault="002D0733" w:rsidP="002D0733">
      <w:pPr>
        <w:pStyle w:val="EndNoteBibliography"/>
        <w:spacing w:after="0"/>
        <w:ind w:left="720" w:hanging="720"/>
        <w:rPr>
          <w:noProof/>
        </w:rPr>
      </w:pPr>
      <w:r w:rsidRPr="002D0733">
        <w:rPr>
          <w:noProof/>
        </w:rPr>
        <w:t>43.</w:t>
      </w:r>
      <w:r w:rsidRPr="002D0733">
        <w:rPr>
          <w:noProof/>
        </w:rPr>
        <w:tab/>
        <w:t xml:space="preserve">Riedel, M., S.E. Dosso, and L. Beran, </w:t>
      </w:r>
      <w:r w:rsidRPr="002D0733">
        <w:rPr>
          <w:i/>
          <w:noProof/>
        </w:rPr>
        <w:t>Uncertainty estimation for amplitude variation with offset (AVO) inversion.</w:t>
      </w:r>
      <w:r w:rsidRPr="002D0733">
        <w:rPr>
          <w:noProof/>
        </w:rPr>
        <w:t xml:space="preserve"> Geophysics, 2003. </w:t>
      </w:r>
      <w:r w:rsidRPr="002D0733">
        <w:rPr>
          <w:b/>
          <w:noProof/>
        </w:rPr>
        <w:t>68</w:t>
      </w:r>
      <w:r w:rsidRPr="002D0733">
        <w:rPr>
          <w:noProof/>
        </w:rPr>
        <w:t>(5): p. 1485-1496.</w:t>
      </w:r>
    </w:p>
    <w:p w14:paraId="6B21FC6D" w14:textId="6FF24B05" w:rsidR="002D0733" w:rsidRPr="002D0733" w:rsidRDefault="002D0733" w:rsidP="002D0733">
      <w:pPr>
        <w:pStyle w:val="EndNoteBibliography"/>
        <w:spacing w:after="0"/>
        <w:ind w:left="720" w:hanging="720"/>
        <w:rPr>
          <w:noProof/>
        </w:rPr>
      </w:pPr>
      <w:r w:rsidRPr="002D0733">
        <w:rPr>
          <w:noProof/>
        </w:rPr>
        <w:t>44.</w:t>
      </w:r>
      <w:r w:rsidRPr="002D0733">
        <w:rPr>
          <w:noProof/>
        </w:rPr>
        <w:tab/>
        <w:t xml:space="preserve">Alonso, L. and F. Renard, </w:t>
      </w:r>
      <w:r w:rsidRPr="002D0733">
        <w:rPr>
          <w:i/>
          <w:noProof/>
        </w:rPr>
        <w:t>A Comparative Study of the Physiological and Socio</w:t>
      </w:r>
      <w:ins w:id="566" w:author="Craig Parker" w:date="2024-03-11T12:19:00Z">
        <w:r w:rsidR="00A42806">
          <w:rPr>
            <w:i/>
            <w:noProof/>
          </w:rPr>
          <w:t>-</w:t>
        </w:r>
      </w:ins>
      <w:del w:id="567" w:author="Craig Parker" w:date="2024-03-11T12:07:00Z">
        <w:r w:rsidRPr="002D0733" w:rsidDel="003F68BA">
          <w:rPr>
            <w:i/>
            <w:noProof/>
          </w:rPr>
          <w:delText>-E</w:delText>
        </w:r>
      </w:del>
      <w:ins w:id="568" w:author="Craig Parker" w:date="2024-03-11T12:07:00Z">
        <w:r w:rsidR="003F68BA">
          <w:rPr>
            <w:i/>
            <w:noProof/>
          </w:rPr>
          <w:t>e</w:t>
        </w:r>
      </w:ins>
      <w:r w:rsidRPr="002D0733">
        <w:rPr>
          <w:i/>
          <w:noProof/>
        </w:rPr>
        <w:t>conomic Vulnerabilities to Heat Waves of the Population of the Metropolis of Lyon (France) in a Climate Change Context.</w:t>
      </w:r>
      <w:r w:rsidRPr="002D0733">
        <w:rPr>
          <w:noProof/>
        </w:rPr>
        <w:t xml:space="preserve"> International Journal of Environmental Research and Public Health, 2020. </w:t>
      </w:r>
      <w:r w:rsidRPr="002D0733">
        <w:rPr>
          <w:b/>
          <w:noProof/>
        </w:rPr>
        <w:t>17</w:t>
      </w:r>
      <w:r w:rsidRPr="002D0733">
        <w:rPr>
          <w:noProof/>
        </w:rPr>
        <w:t>(3): p. 1004.</w:t>
      </w:r>
    </w:p>
    <w:p w14:paraId="04A53BFA" w14:textId="0E6534D3" w:rsidR="002D0733" w:rsidRPr="002D0733" w:rsidRDefault="002D0733" w:rsidP="002D0733">
      <w:pPr>
        <w:pStyle w:val="EndNoteBibliography"/>
        <w:spacing w:after="0"/>
        <w:ind w:left="720" w:hanging="720"/>
        <w:rPr>
          <w:i/>
          <w:noProof/>
        </w:rPr>
      </w:pPr>
      <w:r w:rsidRPr="002D0733">
        <w:rPr>
          <w:noProof/>
        </w:rPr>
        <w:t>45.</w:t>
      </w:r>
      <w:r w:rsidRPr="002D0733">
        <w:rPr>
          <w:noProof/>
        </w:rPr>
        <w:tab/>
      </w:r>
      <w:r w:rsidRPr="002D0733">
        <w:rPr>
          <w:i/>
          <w:noProof/>
        </w:rPr>
        <w:t xml:space="preserve">Gauteng City-Region Observatory (2019). Quality of life in the Gauteng city-region: A report on key indicators. Retrieved from </w:t>
      </w:r>
      <w:hyperlink r:id="rId28" w:history="1">
        <w:r w:rsidRPr="002D0733">
          <w:rPr>
            <w:rStyle w:val="Hyperlink"/>
            <w:i/>
            <w:noProof/>
          </w:rPr>
          <w:t>https://www.gcro.ac.za/about/annual-reports/</w:t>
        </w:r>
      </w:hyperlink>
      <w:r w:rsidRPr="002D0733">
        <w:rPr>
          <w:i/>
          <w:noProof/>
        </w:rPr>
        <w:t>.</w:t>
      </w:r>
    </w:p>
    <w:p w14:paraId="1844AE59" w14:textId="5BA82977" w:rsidR="002D0733" w:rsidRPr="002D0733" w:rsidRDefault="002D0733" w:rsidP="002D0733">
      <w:pPr>
        <w:pStyle w:val="EndNoteBibliography"/>
        <w:spacing w:after="0"/>
        <w:ind w:left="720" w:hanging="720"/>
        <w:rPr>
          <w:noProof/>
        </w:rPr>
      </w:pPr>
      <w:r w:rsidRPr="002D0733">
        <w:rPr>
          <w:noProof/>
        </w:rPr>
        <w:t>46.</w:t>
      </w:r>
      <w:r w:rsidRPr="002D0733">
        <w:rPr>
          <w:noProof/>
        </w:rPr>
        <w:tab/>
        <w:t xml:space="preserve">National Institute of Statistics of Côte, d.I., </w:t>
      </w:r>
      <w:r w:rsidRPr="002D0733">
        <w:rPr>
          <w:i/>
          <w:noProof/>
        </w:rPr>
        <w:t>National Institute of Statistics of Côte d'Ivoire Datasets</w:t>
      </w:r>
      <w:r w:rsidRPr="002D0733">
        <w:rPr>
          <w:noProof/>
        </w:rPr>
        <w:t>. INS.</w:t>
      </w:r>
    </w:p>
    <w:p w14:paraId="68CEC172" w14:textId="5D4B9784" w:rsidR="002D0733" w:rsidRPr="002D0733" w:rsidRDefault="002D0733" w:rsidP="002D0733">
      <w:pPr>
        <w:pStyle w:val="EndNoteBibliography"/>
        <w:spacing w:after="0"/>
        <w:ind w:left="720" w:hanging="720"/>
        <w:rPr>
          <w:noProof/>
        </w:rPr>
      </w:pPr>
      <w:r w:rsidRPr="002D0733">
        <w:rPr>
          <w:noProof/>
        </w:rPr>
        <w:t>47.</w:t>
      </w:r>
      <w:r w:rsidRPr="002D0733">
        <w:rPr>
          <w:noProof/>
        </w:rPr>
        <w:tab/>
        <w:t xml:space="preserve">Hofierka, J., M. Gallay, and K. Onačillová, </w:t>
      </w:r>
      <w:r w:rsidRPr="002D0733">
        <w:rPr>
          <w:i/>
          <w:noProof/>
        </w:rPr>
        <w:t>Physically-based land surface temperature modeling in urban areas using a 3-D city model and multispectral satellite data.</w:t>
      </w:r>
      <w:r w:rsidRPr="002D0733">
        <w:rPr>
          <w:noProof/>
        </w:rPr>
        <w:t xml:space="preserve"> urban climate, 2020. </w:t>
      </w:r>
      <w:r w:rsidRPr="002D0733">
        <w:rPr>
          <w:b/>
          <w:noProof/>
        </w:rPr>
        <w:t>31</w:t>
      </w:r>
      <w:r w:rsidRPr="002D0733">
        <w:rPr>
          <w:noProof/>
        </w:rPr>
        <w:t>: p. 100566.</w:t>
      </w:r>
    </w:p>
    <w:p w14:paraId="10071C09" w14:textId="38008243" w:rsidR="002D0733" w:rsidRPr="002D0733" w:rsidRDefault="002D0733" w:rsidP="002D0733">
      <w:pPr>
        <w:pStyle w:val="EndNoteBibliography"/>
        <w:spacing w:after="0"/>
        <w:ind w:left="720" w:hanging="720"/>
        <w:rPr>
          <w:noProof/>
        </w:rPr>
      </w:pPr>
      <w:r w:rsidRPr="002D0733">
        <w:rPr>
          <w:noProof/>
        </w:rPr>
        <w:lastRenderedPageBreak/>
        <w:t>48.</w:t>
      </w:r>
      <w:r w:rsidRPr="002D0733">
        <w:rPr>
          <w:noProof/>
        </w:rPr>
        <w:tab/>
        <w:t xml:space="preserve">Hooker, J., G. Duveiller, and A. Cescatti, </w:t>
      </w:r>
      <w:r w:rsidRPr="002D0733">
        <w:rPr>
          <w:i/>
          <w:noProof/>
        </w:rPr>
        <w:t>A global dataset of air temperature derived from satellite remote sensing and weather stations.</w:t>
      </w:r>
      <w:r w:rsidRPr="002D0733">
        <w:rPr>
          <w:noProof/>
        </w:rPr>
        <w:t xml:space="preserve"> Scientific Data, 2018. </w:t>
      </w:r>
      <w:r w:rsidRPr="002D0733">
        <w:rPr>
          <w:b/>
          <w:noProof/>
        </w:rPr>
        <w:t>5</w:t>
      </w:r>
      <w:r w:rsidRPr="002D0733">
        <w:rPr>
          <w:noProof/>
        </w:rPr>
        <w:t>(1): p. 180246.</w:t>
      </w:r>
    </w:p>
    <w:p w14:paraId="3D38D579" w14:textId="06921FFB" w:rsidR="002D0733" w:rsidRPr="002D0733" w:rsidRDefault="002D0733" w:rsidP="002D0733">
      <w:pPr>
        <w:pStyle w:val="EndNoteBibliography"/>
        <w:spacing w:after="0"/>
        <w:ind w:left="720" w:hanging="720"/>
        <w:rPr>
          <w:noProof/>
        </w:rPr>
      </w:pPr>
      <w:r w:rsidRPr="002D0733">
        <w:rPr>
          <w:noProof/>
        </w:rPr>
        <w:t>49.</w:t>
      </w:r>
      <w:r w:rsidRPr="002D0733">
        <w:rPr>
          <w:noProof/>
        </w:rPr>
        <w:tab/>
        <w:t xml:space="preserve">Maharjan, M., et al., </w:t>
      </w:r>
      <w:r w:rsidRPr="002D0733">
        <w:rPr>
          <w:i/>
          <w:noProof/>
        </w:rPr>
        <w:t>Evaluation of Urban Heat Island (UHI) Using Satellite Images in Densely Populated Cities of South Asia.</w:t>
      </w:r>
      <w:r w:rsidRPr="002D0733">
        <w:rPr>
          <w:noProof/>
        </w:rPr>
        <w:t xml:space="preserve"> Earth, 2021.</w:t>
      </w:r>
    </w:p>
    <w:p w14:paraId="34AE8BFD" w14:textId="2EE19948" w:rsidR="002D0733" w:rsidRPr="002D0733" w:rsidRDefault="002D0733" w:rsidP="002D0733">
      <w:pPr>
        <w:pStyle w:val="EndNoteBibliography"/>
        <w:spacing w:after="0"/>
        <w:ind w:left="720" w:hanging="720"/>
        <w:rPr>
          <w:noProof/>
        </w:rPr>
      </w:pPr>
      <w:r w:rsidRPr="002D0733">
        <w:rPr>
          <w:noProof/>
        </w:rPr>
        <w:t>50.</w:t>
      </w:r>
      <w:r w:rsidRPr="002D0733">
        <w:rPr>
          <w:noProof/>
        </w:rPr>
        <w:tab/>
        <w:t xml:space="preserve">Kershaw, P., et al. </w:t>
      </w:r>
      <w:r w:rsidRPr="002D0733">
        <w:rPr>
          <w:i/>
          <w:noProof/>
        </w:rPr>
        <w:t>Delivering resilient access to global climate projections data for the Copernicus Climate Data Store using a distributed data infrastructure and hybrid cloud model</w:t>
      </w:r>
      <w:r w:rsidRPr="002D0733">
        <w:rPr>
          <w:noProof/>
        </w:rPr>
        <w:t>. 2019.</w:t>
      </w:r>
    </w:p>
    <w:p w14:paraId="1CFCEB91" w14:textId="1FC2225F" w:rsidR="002D0733" w:rsidRPr="002D0733" w:rsidRDefault="002D0733" w:rsidP="002D0733">
      <w:pPr>
        <w:pStyle w:val="EndNoteBibliography"/>
        <w:spacing w:after="0"/>
        <w:ind w:left="720" w:hanging="720"/>
        <w:rPr>
          <w:noProof/>
        </w:rPr>
      </w:pPr>
      <w:r w:rsidRPr="002D0733">
        <w:rPr>
          <w:noProof/>
        </w:rPr>
        <w:t>51.</w:t>
      </w:r>
      <w:r w:rsidRPr="002D0733">
        <w:rPr>
          <w:noProof/>
        </w:rPr>
        <w:tab/>
      </w:r>
      <w:r w:rsidRPr="002D0733">
        <w:rPr>
          <w:i/>
          <w:noProof/>
        </w:rPr>
        <w:t>Copernicus Climate Data Store (CDS)</w:t>
      </w:r>
      <w:r w:rsidRPr="002D0733">
        <w:rPr>
          <w:noProof/>
        </w:rPr>
        <w:t>. 2024, Copernicus Climate Change Service (C3S).</w:t>
      </w:r>
    </w:p>
    <w:p w14:paraId="68B92C43" w14:textId="75AD475D" w:rsidR="002D0733" w:rsidRPr="002D0733" w:rsidRDefault="002D0733" w:rsidP="002D0733">
      <w:pPr>
        <w:pStyle w:val="EndNoteBibliography"/>
        <w:spacing w:after="0"/>
        <w:ind w:left="720" w:hanging="720"/>
        <w:rPr>
          <w:noProof/>
        </w:rPr>
      </w:pPr>
      <w:r w:rsidRPr="002D0733">
        <w:rPr>
          <w:noProof/>
        </w:rPr>
        <w:t>52.</w:t>
      </w:r>
      <w:r w:rsidRPr="002D0733">
        <w:rPr>
          <w:noProof/>
        </w:rPr>
        <w:tab/>
      </w:r>
      <w:r w:rsidRPr="002D0733">
        <w:rPr>
          <w:i/>
          <w:noProof/>
        </w:rPr>
        <w:t>Earth System Grid Federation (ESGF)</w:t>
      </w:r>
      <w:r w:rsidRPr="002D0733">
        <w:rPr>
          <w:noProof/>
        </w:rPr>
        <w:t>. 2024, ESGF.</w:t>
      </w:r>
    </w:p>
    <w:p w14:paraId="5BFE8241" w14:textId="1397A51D" w:rsidR="002D0733" w:rsidRPr="002D0733" w:rsidRDefault="002D0733" w:rsidP="002D0733">
      <w:pPr>
        <w:pStyle w:val="EndNoteBibliography"/>
        <w:spacing w:after="0"/>
        <w:ind w:left="720" w:hanging="720"/>
        <w:rPr>
          <w:noProof/>
        </w:rPr>
      </w:pPr>
      <w:r w:rsidRPr="002D0733">
        <w:rPr>
          <w:noProof/>
        </w:rPr>
        <w:t>53.</w:t>
      </w:r>
      <w:r w:rsidRPr="002D0733">
        <w:rPr>
          <w:noProof/>
        </w:rPr>
        <w:tab/>
        <w:t xml:space="preserve">Albrecht, C.M., et al., </w:t>
      </w:r>
      <w:r w:rsidRPr="002D0733">
        <w:rPr>
          <w:i/>
          <w:noProof/>
        </w:rPr>
        <w:t>Pairs (Re)Loaded: System Design &amp; Benchmarking For Scalable Geospatial Applications.</w:t>
      </w:r>
      <w:r w:rsidRPr="002D0733">
        <w:rPr>
          <w:noProof/>
        </w:rPr>
        <w:t xml:space="preserve"> 2020 IEEE Latin American GRSS &amp; ISPRS Remote Sensing Conference (LAGIRS), 2020: p. 488-493.</w:t>
      </w:r>
    </w:p>
    <w:p w14:paraId="6B6B823C" w14:textId="3BA5F36C" w:rsidR="002D0733" w:rsidRPr="002D0733" w:rsidRDefault="002D0733" w:rsidP="002D0733">
      <w:pPr>
        <w:pStyle w:val="EndNoteBibliography"/>
        <w:spacing w:after="0"/>
        <w:ind w:left="720" w:hanging="720"/>
        <w:rPr>
          <w:noProof/>
        </w:rPr>
      </w:pPr>
      <w:r w:rsidRPr="002D0733">
        <w:rPr>
          <w:noProof/>
        </w:rPr>
        <w:t>54.</w:t>
      </w:r>
      <w:r w:rsidRPr="002D0733">
        <w:rPr>
          <w:noProof/>
        </w:rPr>
        <w:tab/>
      </w:r>
      <w:r w:rsidRPr="002D0733">
        <w:rPr>
          <w:i/>
          <w:noProof/>
        </w:rPr>
        <w:t>10 m WorldCover 2020 v100</w:t>
      </w:r>
      <w:r w:rsidRPr="002D0733">
        <w:rPr>
          <w:noProof/>
        </w:rPr>
        <w:t>. 2021, European Space Agency (ESA).</w:t>
      </w:r>
    </w:p>
    <w:p w14:paraId="655B80C9" w14:textId="68783E50" w:rsidR="002D0733" w:rsidRPr="002D0733" w:rsidRDefault="002D0733" w:rsidP="002D0733">
      <w:pPr>
        <w:pStyle w:val="EndNoteBibliography"/>
        <w:spacing w:after="0"/>
        <w:ind w:left="720" w:hanging="720"/>
        <w:rPr>
          <w:noProof/>
        </w:rPr>
      </w:pPr>
      <w:r w:rsidRPr="002D0733">
        <w:rPr>
          <w:noProof/>
        </w:rPr>
        <w:t>55.</w:t>
      </w:r>
      <w:r w:rsidRPr="002D0733">
        <w:rPr>
          <w:noProof/>
        </w:rPr>
        <w:tab/>
      </w:r>
      <w:r w:rsidRPr="002D0733">
        <w:rPr>
          <w:i/>
          <w:noProof/>
        </w:rPr>
        <w:t>The Global Human Settlement Layer 2019 (GHSL 2019) public release</w:t>
      </w:r>
      <w:r w:rsidRPr="002D0733">
        <w:rPr>
          <w:noProof/>
        </w:rPr>
        <w:t>. 2021, Publications Office of the European Union, Luxembourg.</w:t>
      </w:r>
    </w:p>
    <w:p w14:paraId="1E0D1B49" w14:textId="67FB7939" w:rsidR="002D0733" w:rsidRPr="002D0733" w:rsidRDefault="002D0733" w:rsidP="002D0733">
      <w:pPr>
        <w:pStyle w:val="EndNoteBibliography"/>
        <w:spacing w:after="0"/>
        <w:ind w:left="720" w:hanging="720"/>
        <w:rPr>
          <w:noProof/>
        </w:rPr>
      </w:pPr>
      <w:r w:rsidRPr="002D0733">
        <w:rPr>
          <w:noProof/>
        </w:rPr>
        <w:t>56.</w:t>
      </w:r>
      <w:r w:rsidRPr="002D0733">
        <w:rPr>
          <w:noProof/>
        </w:rPr>
        <w:tab/>
        <w:t xml:space="preserve">Arifwidodo, S.D., P. Ratanawichit, and O. Chandrasiri. </w:t>
      </w:r>
      <w:r w:rsidRPr="002D0733">
        <w:rPr>
          <w:i/>
          <w:noProof/>
        </w:rPr>
        <w:t>Understanding the Implications of Urban Heat Island Effects on Household Energy Consumption and Public Health in Southeast Asian Cities: Evidence from Thailand and Indonesia</w:t>
      </w:r>
      <w:r w:rsidRPr="002D0733">
        <w:rPr>
          <w:noProof/>
        </w:rPr>
        <w:t>. 2020.</w:t>
      </w:r>
    </w:p>
    <w:p w14:paraId="584797DE" w14:textId="35666AB5" w:rsidR="002D0733" w:rsidRPr="002D0733" w:rsidRDefault="002D0733" w:rsidP="002D0733">
      <w:pPr>
        <w:pStyle w:val="EndNoteBibliography"/>
        <w:spacing w:after="0"/>
        <w:ind w:left="720" w:hanging="720"/>
        <w:rPr>
          <w:noProof/>
        </w:rPr>
      </w:pPr>
      <w:r w:rsidRPr="002D0733">
        <w:rPr>
          <w:noProof/>
        </w:rPr>
        <w:t>57.</w:t>
      </w:r>
      <w:r w:rsidRPr="002D0733">
        <w:rPr>
          <w:noProof/>
        </w:rPr>
        <w:tab/>
        <w:t xml:space="preserve">Han, S., et al., </w:t>
      </w:r>
      <w:r w:rsidRPr="002D0733">
        <w:rPr>
          <w:i/>
          <w:noProof/>
        </w:rPr>
        <w:t>Location Privacy-Preserving Distance Computation for Spatial Crowdsourcing.</w:t>
      </w:r>
      <w:r w:rsidRPr="002D0733">
        <w:rPr>
          <w:noProof/>
        </w:rPr>
        <w:t xml:space="preserve"> IEEE Internet of Things Journal, 2020. </w:t>
      </w:r>
      <w:r w:rsidRPr="002D0733">
        <w:rPr>
          <w:b/>
          <w:noProof/>
        </w:rPr>
        <w:t>7</w:t>
      </w:r>
      <w:r w:rsidRPr="002D0733">
        <w:rPr>
          <w:noProof/>
        </w:rPr>
        <w:t>: p. 7550-7563.</w:t>
      </w:r>
    </w:p>
    <w:p w14:paraId="2B0CF3A8" w14:textId="351863EB" w:rsidR="002D0733" w:rsidRPr="002D0733" w:rsidRDefault="002D0733" w:rsidP="002D0733">
      <w:pPr>
        <w:pStyle w:val="EndNoteBibliography"/>
        <w:spacing w:after="0"/>
        <w:ind w:left="720" w:hanging="720"/>
        <w:rPr>
          <w:noProof/>
        </w:rPr>
      </w:pPr>
      <w:r w:rsidRPr="002D0733">
        <w:rPr>
          <w:noProof/>
        </w:rPr>
        <w:t>58.</w:t>
      </w:r>
      <w:r w:rsidRPr="002D0733">
        <w:rPr>
          <w:noProof/>
        </w:rPr>
        <w:tab/>
        <w:t xml:space="preserve">Narod, S.A., </w:t>
      </w:r>
      <w:r w:rsidRPr="002D0733">
        <w:rPr>
          <w:i/>
          <w:noProof/>
        </w:rPr>
        <w:t>Countercurrents: The Bias of Choice.</w:t>
      </w:r>
      <w:r w:rsidRPr="002D0733">
        <w:rPr>
          <w:noProof/>
        </w:rPr>
        <w:t xml:space="preserve"> Current Oncology, 2019. </w:t>
      </w:r>
      <w:r w:rsidRPr="002D0733">
        <w:rPr>
          <w:b/>
          <w:noProof/>
        </w:rPr>
        <w:t>26</w:t>
      </w:r>
      <w:r w:rsidRPr="002D0733">
        <w:rPr>
          <w:noProof/>
        </w:rPr>
        <w:t>(6): p. 712-713.</w:t>
      </w:r>
    </w:p>
    <w:p w14:paraId="60184E37" w14:textId="03BDF0C3" w:rsidR="002D0733" w:rsidRPr="002D0733" w:rsidRDefault="002D0733" w:rsidP="002D0733">
      <w:pPr>
        <w:pStyle w:val="EndNoteBibliography"/>
        <w:spacing w:after="0"/>
        <w:ind w:left="720" w:hanging="720"/>
        <w:rPr>
          <w:noProof/>
        </w:rPr>
      </w:pPr>
      <w:r w:rsidRPr="002D0733">
        <w:rPr>
          <w:noProof/>
        </w:rPr>
        <w:t>59.</w:t>
      </w:r>
      <w:r w:rsidRPr="002D0733">
        <w:rPr>
          <w:noProof/>
        </w:rPr>
        <w:tab/>
        <w:t xml:space="preserve">Schwartz, R., et al., </w:t>
      </w:r>
      <w:r w:rsidRPr="002D0733">
        <w:rPr>
          <w:i/>
          <w:noProof/>
        </w:rPr>
        <w:t>Towards a Standard for Identifying and Managing Bias in Artificial Intelligence.</w:t>
      </w:r>
      <w:r w:rsidRPr="002D0733">
        <w:rPr>
          <w:noProof/>
        </w:rPr>
        <w:t xml:space="preserve"> 2022.</w:t>
      </w:r>
    </w:p>
    <w:p w14:paraId="420AB70E" w14:textId="28CA19C5" w:rsidR="002D0733" w:rsidRPr="002D0733" w:rsidRDefault="002D0733" w:rsidP="002D0733">
      <w:pPr>
        <w:pStyle w:val="EndNoteBibliography"/>
        <w:spacing w:after="0"/>
        <w:ind w:left="720" w:hanging="720"/>
        <w:rPr>
          <w:noProof/>
        </w:rPr>
      </w:pPr>
      <w:r w:rsidRPr="002D0733">
        <w:rPr>
          <w:noProof/>
        </w:rPr>
        <w:t>60.</w:t>
      </w:r>
      <w:r w:rsidRPr="002D0733">
        <w:rPr>
          <w:noProof/>
        </w:rPr>
        <w:tab/>
        <w:t xml:space="preserve">Balayn, A., C. Lofi, and G.-J. Houben, </w:t>
      </w:r>
      <w:r w:rsidRPr="002D0733">
        <w:rPr>
          <w:i/>
          <w:noProof/>
        </w:rPr>
        <w:t>Managing bias and unfairness in data for decision support: a survey of machine learning and data engineering approaches to identify and mitigate bias and unfairness within data management and analytics systems.</w:t>
      </w:r>
      <w:r w:rsidRPr="002D0733">
        <w:rPr>
          <w:noProof/>
        </w:rPr>
        <w:t xml:space="preserve"> The VLDB Journal, 2021. </w:t>
      </w:r>
      <w:r w:rsidRPr="002D0733">
        <w:rPr>
          <w:b/>
          <w:noProof/>
        </w:rPr>
        <w:t>30</w:t>
      </w:r>
      <w:r w:rsidRPr="002D0733">
        <w:rPr>
          <w:noProof/>
        </w:rPr>
        <w:t>(5): p. 739-768.</w:t>
      </w:r>
    </w:p>
    <w:p w14:paraId="4ED6174F" w14:textId="6C4B657E" w:rsidR="002D0733" w:rsidRPr="002D0733" w:rsidRDefault="002D0733" w:rsidP="002D0733">
      <w:pPr>
        <w:pStyle w:val="EndNoteBibliography"/>
        <w:spacing w:after="0"/>
        <w:ind w:left="720" w:hanging="720"/>
        <w:rPr>
          <w:noProof/>
        </w:rPr>
      </w:pPr>
      <w:r w:rsidRPr="002D0733">
        <w:rPr>
          <w:noProof/>
        </w:rPr>
        <w:t>61.</w:t>
      </w:r>
      <w:r w:rsidRPr="002D0733">
        <w:rPr>
          <w:noProof/>
        </w:rPr>
        <w:tab/>
        <w:t xml:space="preserve">Ebi, K.L. and J.J. Hess, </w:t>
      </w:r>
      <w:r w:rsidRPr="002D0733">
        <w:rPr>
          <w:i/>
          <w:noProof/>
        </w:rPr>
        <w:t>Health Risks Due To Climate Change: Inequity In Causes And Consequences: Study examines health risks due to climate change.</w:t>
      </w:r>
      <w:r w:rsidRPr="002D0733">
        <w:rPr>
          <w:noProof/>
        </w:rPr>
        <w:t xml:space="preserve"> Health Affairs, 2020. </w:t>
      </w:r>
      <w:r w:rsidRPr="002D0733">
        <w:rPr>
          <w:b/>
          <w:noProof/>
        </w:rPr>
        <w:t>39</w:t>
      </w:r>
      <w:r w:rsidRPr="002D0733">
        <w:rPr>
          <w:noProof/>
        </w:rPr>
        <w:t>(12): p. 2056-2062.</w:t>
      </w:r>
    </w:p>
    <w:p w14:paraId="3EB6577D" w14:textId="77777777" w:rsidR="002D0733" w:rsidRPr="002D0733" w:rsidRDefault="002D0733" w:rsidP="002D0733">
      <w:pPr>
        <w:pStyle w:val="EndNoteBibliography"/>
        <w:spacing w:after="0"/>
        <w:ind w:left="720" w:hanging="720"/>
        <w:rPr>
          <w:noProof/>
        </w:rPr>
      </w:pPr>
      <w:r w:rsidRPr="002D0733">
        <w:rPr>
          <w:noProof/>
        </w:rPr>
        <w:t>62.</w:t>
      </w:r>
      <w:r w:rsidRPr="002D0733">
        <w:rPr>
          <w:noProof/>
        </w:rPr>
        <w:tab/>
        <w:t xml:space="preserve">Zhou, M., et al., </w:t>
      </w:r>
      <w:r w:rsidRPr="002D0733">
        <w:rPr>
          <w:i/>
          <w:noProof/>
        </w:rPr>
        <w:t>Efficient Localisation Using Images and OpenStreetMaps.</w:t>
      </w:r>
      <w:r w:rsidRPr="002D0733">
        <w:rPr>
          <w:noProof/>
        </w:rPr>
        <w:t xml:space="preserve"> 2021 IEEE/RSJ International Conference on Intelligent Robots and Systems (IROS), 2021: p. 5507-5513.</w:t>
      </w:r>
    </w:p>
    <w:p w14:paraId="2ADB008A" w14:textId="28004927" w:rsidR="002D0733" w:rsidRPr="002D0733" w:rsidRDefault="002D0733" w:rsidP="002D0733">
      <w:pPr>
        <w:pStyle w:val="EndNoteBibliography"/>
        <w:spacing w:after="0"/>
        <w:ind w:left="720" w:hanging="720"/>
        <w:rPr>
          <w:i/>
          <w:noProof/>
        </w:rPr>
      </w:pPr>
      <w:r w:rsidRPr="002D0733">
        <w:rPr>
          <w:noProof/>
        </w:rPr>
        <w:t>63.</w:t>
      </w:r>
      <w:r w:rsidRPr="002D0733">
        <w:rPr>
          <w:noProof/>
        </w:rPr>
        <w:tab/>
      </w:r>
      <w:r w:rsidRPr="002D0733">
        <w:rPr>
          <w:i/>
          <w:noProof/>
        </w:rPr>
        <w:t xml:space="preserve">European Space Agency. (n.d.). </w:t>
      </w:r>
      <w:r w:rsidRPr="00E5453C">
        <w:rPr>
          <w:i/>
          <w:noProof/>
        </w:rPr>
        <w:t xml:space="preserve">Sentinel Online: Sentinel Data Access. </w:t>
      </w:r>
      <w:r w:rsidRPr="002D0733">
        <w:rPr>
          <w:i/>
          <w:noProof/>
        </w:rPr>
        <w:t xml:space="preserve">Retrieved from </w:t>
      </w:r>
      <w:hyperlink r:id="rId29" w:history="1">
        <w:r w:rsidRPr="002D0733">
          <w:rPr>
            <w:rStyle w:val="Hyperlink"/>
            <w:i/>
            <w:noProof/>
          </w:rPr>
          <w:t>https://sentinel.esa.int/web/sentinel/sentinel-data-access</w:t>
        </w:r>
      </w:hyperlink>
      <w:r w:rsidRPr="002D0733">
        <w:rPr>
          <w:i/>
          <w:noProof/>
        </w:rPr>
        <w:t>.</w:t>
      </w:r>
    </w:p>
    <w:p w14:paraId="5861783D" w14:textId="2E032F11" w:rsidR="002D0733" w:rsidRPr="002D0733" w:rsidRDefault="002D0733" w:rsidP="002D0733">
      <w:pPr>
        <w:pStyle w:val="EndNoteBibliography"/>
        <w:spacing w:after="0"/>
        <w:ind w:left="720" w:hanging="720"/>
        <w:rPr>
          <w:noProof/>
        </w:rPr>
      </w:pPr>
      <w:r w:rsidRPr="002D0733">
        <w:rPr>
          <w:noProof/>
        </w:rPr>
        <w:t>64.</w:t>
      </w:r>
      <w:r w:rsidRPr="002D0733">
        <w:rPr>
          <w:noProof/>
        </w:rPr>
        <w:tab/>
        <w:t xml:space="preserve">Ludwig, C., et al., </w:t>
      </w:r>
      <w:r w:rsidRPr="002D0733">
        <w:rPr>
          <w:i/>
          <w:noProof/>
        </w:rPr>
        <w:t>Mapping Public Urban Green Spaces Based on OpenStreetMap and Sentinel-2 Imagery Using Belief Functions.</w:t>
      </w:r>
      <w:r w:rsidRPr="002D0733">
        <w:rPr>
          <w:noProof/>
        </w:rPr>
        <w:t xml:space="preserve"> ISPRS Int. J. Geo Inf., 2021. </w:t>
      </w:r>
      <w:r w:rsidRPr="002D0733">
        <w:rPr>
          <w:b/>
          <w:noProof/>
        </w:rPr>
        <w:t>10</w:t>
      </w:r>
      <w:r w:rsidRPr="002D0733">
        <w:rPr>
          <w:noProof/>
        </w:rPr>
        <w:t>: p. 251.</w:t>
      </w:r>
    </w:p>
    <w:p w14:paraId="1BDCF937" w14:textId="3D34EC70" w:rsidR="002D0733" w:rsidRPr="002D0733" w:rsidRDefault="002D0733" w:rsidP="002D0733">
      <w:pPr>
        <w:pStyle w:val="EndNoteBibliography"/>
        <w:spacing w:after="0"/>
        <w:ind w:left="720" w:hanging="720"/>
        <w:rPr>
          <w:noProof/>
        </w:rPr>
      </w:pPr>
      <w:r w:rsidRPr="002D0733">
        <w:rPr>
          <w:noProof/>
        </w:rPr>
        <w:t>65.</w:t>
      </w:r>
      <w:r w:rsidRPr="002D0733">
        <w:rPr>
          <w:noProof/>
        </w:rPr>
        <w:tab/>
        <w:t xml:space="preserve">Friesen, C.E., P. Seliske, and A. Papadopoulos, </w:t>
      </w:r>
      <w:r w:rsidRPr="002D0733">
        <w:rPr>
          <w:i/>
          <w:noProof/>
        </w:rPr>
        <w:t>Using Principal Component Analysis to Identify Priority Neighbourhoods for Health Services Delivery by Ranking Socio</w:t>
      </w:r>
      <w:ins w:id="569" w:author="Craig Parker" w:date="2024-03-11T12:19:00Z">
        <w:r w:rsidR="00A42806">
          <w:rPr>
            <w:i/>
            <w:noProof/>
          </w:rPr>
          <w:t>-</w:t>
        </w:r>
      </w:ins>
      <w:r w:rsidRPr="002D0733">
        <w:rPr>
          <w:i/>
          <w:noProof/>
        </w:rPr>
        <w:t>economic Status.</w:t>
      </w:r>
      <w:r w:rsidRPr="002D0733">
        <w:rPr>
          <w:noProof/>
        </w:rPr>
        <w:t xml:space="preserve"> Online J Public Health Inform, 2016. </w:t>
      </w:r>
      <w:r w:rsidRPr="002D0733">
        <w:rPr>
          <w:b/>
          <w:noProof/>
        </w:rPr>
        <w:t>8</w:t>
      </w:r>
      <w:r w:rsidRPr="002D0733">
        <w:rPr>
          <w:noProof/>
        </w:rPr>
        <w:t>(2): p. e192.</w:t>
      </w:r>
    </w:p>
    <w:p w14:paraId="59CB9D0D" w14:textId="414D5F09" w:rsidR="002D0733" w:rsidRPr="002D0733" w:rsidRDefault="002D0733" w:rsidP="002D0733">
      <w:pPr>
        <w:pStyle w:val="EndNoteBibliography"/>
        <w:spacing w:after="0"/>
        <w:ind w:left="720" w:hanging="720"/>
        <w:rPr>
          <w:noProof/>
        </w:rPr>
      </w:pPr>
      <w:r w:rsidRPr="002D0733">
        <w:rPr>
          <w:noProof/>
        </w:rPr>
        <w:t>66.</w:t>
      </w:r>
      <w:r w:rsidRPr="002D0733">
        <w:rPr>
          <w:noProof/>
        </w:rPr>
        <w:tab/>
        <w:t xml:space="preserve">Abson, D.J., A.J. Dougill, and L.C. Stringer, </w:t>
      </w:r>
      <w:r w:rsidRPr="002D0733">
        <w:rPr>
          <w:i/>
          <w:noProof/>
        </w:rPr>
        <w:t>Using Principal Component Analysis for information-rich socio-ecological vulnerability mapping in Southern Africa.</w:t>
      </w:r>
      <w:r w:rsidRPr="002D0733">
        <w:rPr>
          <w:noProof/>
        </w:rPr>
        <w:t xml:space="preserve"> Applied Geography, 2012. </w:t>
      </w:r>
      <w:r w:rsidRPr="002D0733">
        <w:rPr>
          <w:b/>
          <w:noProof/>
        </w:rPr>
        <w:t>35</w:t>
      </w:r>
      <w:r w:rsidRPr="002D0733">
        <w:rPr>
          <w:noProof/>
        </w:rPr>
        <w:t>(1): p. 515-524.</w:t>
      </w:r>
    </w:p>
    <w:p w14:paraId="152A611B" w14:textId="5043A925" w:rsidR="002D0733" w:rsidRPr="002D0733" w:rsidRDefault="002D0733" w:rsidP="002D0733">
      <w:pPr>
        <w:pStyle w:val="EndNoteBibliography"/>
        <w:spacing w:after="0"/>
        <w:ind w:left="720" w:hanging="720"/>
        <w:rPr>
          <w:noProof/>
        </w:rPr>
      </w:pPr>
      <w:r w:rsidRPr="002D0733">
        <w:rPr>
          <w:noProof/>
        </w:rPr>
        <w:t>67.</w:t>
      </w:r>
      <w:r w:rsidRPr="002D0733">
        <w:rPr>
          <w:noProof/>
        </w:rPr>
        <w:tab/>
        <w:t xml:space="preserve">Huang, H., et al., </w:t>
      </w:r>
      <w:r w:rsidRPr="002D0733">
        <w:rPr>
          <w:i/>
          <w:noProof/>
        </w:rPr>
        <w:t xml:space="preserve">Towards a comprehensive evaluation of dimension reduction methods for transcriptomic data </w:t>
      </w:r>
      <w:del w:id="570" w:author="Craig Parker" w:date="2024-03-11T12:08:00Z">
        <w:r w:rsidRPr="002D0733" w:rsidDel="00905781">
          <w:rPr>
            <w:i/>
            <w:noProof/>
          </w:rPr>
          <w:delText>visualization</w:delText>
        </w:r>
      </w:del>
      <w:ins w:id="571" w:author="Craig Parker" w:date="2024-03-11T12:08:00Z">
        <w:r w:rsidR="00905781" w:rsidRPr="002D0733">
          <w:rPr>
            <w:i/>
            <w:noProof/>
          </w:rPr>
          <w:t>visuali</w:t>
        </w:r>
        <w:r w:rsidR="00905781">
          <w:rPr>
            <w:i/>
            <w:noProof/>
          </w:rPr>
          <w:t>s</w:t>
        </w:r>
        <w:r w:rsidR="00905781" w:rsidRPr="002D0733">
          <w:rPr>
            <w:i/>
            <w:noProof/>
          </w:rPr>
          <w:t>ation</w:t>
        </w:r>
      </w:ins>
      <w:r w:rsidRPr="002D0733">
        <w:rPr>
          <w:i/>
          <w:noProof/>
        </w:rPr>
        <w:t>.</w:t>
      </w:r>
      <w:r w:rsidRPr="002D0733">
        <w:rPr>
          <w:noProof/>
        </w:rPr>
        <w:t xml:space="preserve"> Communications Biology, 2022. </w:t>
      </w:r>
      <w:r w:rsidRPr="002D0733">
        <w:rPr>
          <w:b/>
          <w:noProof/>
        </w:rPr>
        <w:t>5</w:t>
      </w:r>
      <w:r w:rsidRPr="002D0733">
        <w:rPr>
          <w:noProof/>
        </w:rPr>
        <w:t>(1): p. 719.</w:t>
      </w:r>
    </w:p>
    <w:p w14:paraId="479867CC" w14:textId="4EBCD837" w:rsidR="002D0733" w:rsidRPr="002D0733" w:rsidRDefault="002D0733" w:rsidP="002D0733">
      <w:pPr>
        <w:pStyle w:val="EndNoteBibliography"/>
        <w:spacing w:after="0"/>
        <w:ind w:left="720" w:hanging="720"/>
        <w:rPr>
          <w:noProof/>
        </w:rPr>
      </w:pPr>
      <w:r w:rsidRPr="002D0733">
        <w:rPr>
          <w:noProof/>
        </w:rPr>
        <w:t>68.</w:t>
      </w:r>
      <w:r w:rsidRPr="002D0733">
        <w:rPr>
          <w:noProof/>
        </w:rPr>
        <w:tab/>
        <w:t xml:space="preserve">Janatian, N., et al., </w:t>
      </w:r>
      <w:r w:rsidRPr="002D0733">
        <w:rPr>
          <w:i/>
          <w:noProof/>
        </w:rPr>
        <w:t>A statistical framework for estimating air temperature using MODIS land surface temperature data.</w:t>
      </w:r>
      <w:r w:rsidRPr="002D0733">
        <w:rPr>
          <w:noProof/>
        </w:rPr>
        <w:t xml:space="preserve"> International Journal of Climatology, 2017. </w:t>
      </w:r>
      <w:r w:rsidRPr="002D0733">
        <w:rPr>
          <w:b/>
          <w:noProof/>
        </w:rPr>
        <w:t>37</w:t>
      </w:r>
      <w:r w:rsidRPr="002D0733">
        <w:rPr>
          <w:noProof/>
        </w:rPr>
        <w:t>(3): p. 1181-1194.</w:t>
      </w:r>
    </w:p>
    <w:p w14:paraId="7E1D0A80" w14:textId="3DBFA5C6" w:rsidR="002D0733" w:rsidRPr="002D0733" w:rsidRDefault="002D0733" w:rsidP="002D0733">
      <w:pPr>
        <w:pStyle w:val="EndNoteBibliography"/>
        <w:spacing w:after="0"/>
        <w:ind w:left="720" w:hanging="720"/>
        <w:rPr>
          <w:noProof/>
        </w:rPr>
      </w:pPr>
      <w:r w:rsidRPr="002D0733">
        <w:rPr>
          <w:noProof/>
        </w:rPr>
        <w:t>69.</w:t>
      </w:r>
      <w:r w:rsidRPr="002D0733">
        <w:rPr>
          <w:noProof/>
        </w:rPr>
        <w:tab/>
        <w:t xml:space="preserve">Kelleher, J.D. and B. Tierney, </w:t>
      </w:r>
      <w:r w:rsidRPr="002D0733">
        <w:rPr>
          <w:i/>
          <w:noProof/>
        </w:rPr>
        <w:t>Data science</w:t>
      </w:r>
      <w:r w:rsidRPr="002D0733">
        <w:rPr>
          <w:noProof/>
        </w:rPr>
        <w:t>. 2018: MIT Press.</w:t>
      </w:r>
    </w:p>
    <w:p w14:paraId="6C68C0B9" w14:textId="5CAFB4B8" w:rsidR="002D0733" w:rsidRPr="002D0733" w:rsidRDefault="002D0733" w:rsidP="002D0733">
      <w:pPr>
        <w:pStyle w:val="EndNoteBibliography"/>
        <w:spacing w:after="0"/>
        <w:ind w:left="720" w:hanging="720"/>
        <w:rPr>
          <w:noProof/>
        </w:rPr>
      </w:pPr>
      <w:r w:rsidRPr="002D0733">
        <w:rPr>
          <w:noProof/>
        </w:rPr>
        <w:t>70.</w:t>
      </w:r>
      <w:r w:rsidRPr="002D0733">
        <w:rPr>
          <w:noProof/>
        </w:rPr>
        <w:tab/>
        <w:t xml:space="preserve">Xu, J., et al., </w:t>
      </w:r>
      <w:r w:rsidRPr="002D0733">
        <w:rPr>
          <w:i/>
          <w:noProof/>
        </w:rPr>
        <w:t>Downscaling Aster Land Surface Temperature over Urban Areas with Machine Learning-Based Area-To-Point Regression Kriging.</w:t>
      </w:r>
      <w:r w:rsidRPr="002D0733">
        <w:rPr>
          <w:noProof/>
        </w:rPr>
        <w:t xml:space="preserve"> Remote. Sens., 2020. </w:t>
      </w:r>
      <w:r w:rsidRPr="002D0733">
        <w:rPr>
          <w:b/>
          <w:noProof/>
        </w:rPr>
        <w:t>12</w:t>
      </w:r>
      <w:r w:rsidRPr="002D0733">
        <w:rPr>
          <w:noProof/>
        </w:rPr>
        <w:t>: p. 1082.</w:t>
      </w:r>
    </w:p>
    <w:p w14:paraId="4ADE0D6C" w14:textId="63AADDA8" w:rsidR="002D0733" w:rsidRPr="002D0733" w:rsidRDefault="002D0733" w:rsidP="002D0733">
      <w:pPr>
        <w:pStyle w:val="EndNoteBibliography"/>
        <w:spacing w:after="0"/>
        <w:ind w:left="720" w:hanging="720"/>
        <w:rPr>
          <w:noProof/>
        </w:rPr>
      </w:pPr>
      <w:r w:rsidRPr="002D0733">
        <w:rPr>
          <w:noProof/>
        </w:rPr>
        <w:lastRenderedPageBreak/>
        <w:t>71.</w:t>
      </w:r>
      <w:r w:rsidRPr="002D0733">
        <w:rPr>
          <w:noProof/>
        </w:rPr>
        <w:tab/>
        <w:t xml:space="preserve">Usmani, R.S.A., et al., </w:t>
      </w:r>
      <w:r w:rsidRPr="002D0733">
        <w:rPr>
          <w:i/>
          <w:noProof/>
        </w:rPr>
        <w:t xml:space="preserve">Air pollution and cardiorespiratory </w:t>
      </w:r>
      <w:del w:id="572" w:author="Craig Parker" w:date="2024-03-11T12:08:00Z">
        <w:r w:rsidRPr="002D0733" w:rsidDel="00905781">
          <w:rPr>
            <w:i/>
            <w:noProof/>
          </w:rPr>
          <w:delText>hospitalization</w:delText>
        </w:r>
      </w:del>
      <w:ins w:id="573" w:author="Craig Parker" w:date="2024-03-11T12:08:00Z">
        <w:r w:rsidR="00905781" w:rsidRPr="002D0733">
          <w:rPr>
            <w:i/>
            <w:noProof/>
          </w:rPr>
          <w:t>hospitali</w:t>
        </w:r>
        <w:r w:rsidR="00905781">
          <w:rPr>
            <w:i/>
            <w:noProof/>
          </w:rPr>
          <w:t>s</w:t>
        </w:r>
        <w:r w:rsidR="00905781" w:rsidRPr="002D0733">
          <w:rPr>
            <w:i/>
            <w:noProof/>
          </w:rPr>
          <w:t>ation</w:t>
        </w:r>
      </w:ins>
      <w:r w:rsidRPr="002D0733">
        <w:rPr>
          <w:i/>
          <w:noProof/>
        </w:rPr>
        <w:t>, predictive modeling, and analysis using artificial intelligence techniques.</w:t>
      </w:r>
      <w:r w:rsidRPr="002D0733">
        <w:rPr>
          <w:noProof/>
        </w:rPr>
        <w:t xml:space="preserve"> Environ Sci Pollut Res Int, 2021. </w:t>
      </w:r>
      <w:r w:rsidRPr="002D0733">
        <w:rPr>
          <w:b/>
          <w:noProof/>
        </w:rPr>
        <w:t>28</w:t>
      </w:r>
      <w:r w:rsidRPr="002D0733">
        <w:rPr>
          <w:noProof/>
        </w:rPr>
        <w:t>(40): p. 56759-56771.</w:t>
      </w:r>
    </w:p>
    <w:p w14:paraId="2EDD64D6" w14:textId="5BB4E643" w:rsidR="002D0733" w:rsidRPr="002D0733" w:rsidRDefault="002D0733" w:rsidP="002D0733">
      <w:pPr>
        <w:pStyle w:val="EndNoteBibliography"/>
        <w:spacing w:after="0"/>
        <w:ind w:left="720" w:hanging="720"/>
        <w:rPr>
          <w:noProof/>
        </w:rPr>
      </w:pPr>
      <w:r w:rsidRPr="002D0733">
        <w:rPr>
          <w:noProof/>
        </w:rPr>
        <w:t>72.</w:t>
      </w:r>
      <w:r w:rsidRPr="002D0733">
        <w:rPr>
          <w:noProof/>
        </w:rPr>
        <w:tab/>
        <w:t xml:space="preserve">Boudreault, J., C. Campagna, and F. Chebana, </w:t>
      </w:r>
      <w:r w:rsidRPr="002D0733">
        <w:rPr>
          <w:i/>
          <w:noProof/>
        </w:rPr>
        <w:t>Machine and deep learning for modelling heat-health relationships.</w:t>
      </w:r>
      <w:r w:rsidRPr="002D0733">
        <w:rPr>
          <w:noProof/>
        </w:rPr>
        <w:t xml:space="preserve"> Sci Total Environ, 2023. </w:t>
      </w:r>
      <w:r w:rsidRPr="002D0733">
        <w:rPr>
          <w:b/>
          <w:noProof/>
        </w:rPr>
        <w:t>892</w:t>
      </w:r>
      <w:r w:rsidRPr="002D0733">
        <w:rPr>
          <w:noProof/>
        </w:rPr>
        <w:t>: p. 164660.</w:t>
      </w:r>
    </w:p>
    <w:p w14:paraId="0F6BB6A0" w14:textId="77777777" w:rsidR="002D0733" w:rsidRPr="002D0733" w:rsidRDefault="002D0733" w:rsidP="002D0733">
      <w:pPr>
        <w:pStyle w:val="EndNoteBibliography"/>
        <w:spacing w:after="0"/>
        <w:ind w:left="720" w:hanging="720"/>
        <w:rPr>
          <w:noProof/>
        </w:rPr>
      </w:pPr>
      <w:r w:rsidRPr="002D0733">
        <w:rPr>
          <w:noProof/>
        </w:rPr>
        <w:t>73.</w:t>
      </w:r>
      <w:r w:rsidRPr="002D0733">
        <w:rPr>
          <w:noProof/>
        </w:rPr>
        <w:tab/>
        <w:t xml:space="preserve">Boudreault, J., C. Campagna, and F. Chebana, </w:t>
      </w:r>
      <w:r w:rsidRPr="002D0733">
        <w:rPr>
          <w:i/>
          <w:noProof/>
        </w:rPr>
        <w:t>Revisiting the importance of temperature, weather and air pollution variables in heat-mortality relationships with machine learning.</w:t>
      </w:r>
      <w:r w:rsidRPr="002D0733">
        <w:rPr>
          <w:noProof/>
        </w:rPr>
        <w:t xml:space="preserve"> Environ Sci Pollut Res Int, 2024. </w:t>
      </w:r>
      <w:r w:rsidRPr="002D0733">
        <w:rPr>
          <w:b/>
          <w:noProof/>
        </w:rPr>
        <w:t>31</w:t>
      </w:r>
      <w:r w:rsidRPr="002D0733">
        <w:rPr>
          <w:noProof/>
        </w:rPr>
        <w:t>(9): p. 14059-14070.</w:t>
      </w:r>
    </w:p>
    <w:p w14:paraId="71FCA669" w14:textId="45F27600" w:rsidR="002D0733" w:rsidRPr="002D0733" w:rsidRDefault="002D0733" w:rsidP="002D0733">
      <w:pPr>
        <w:pStyle w:val="EndNoteBibliography"/>
        <w:spacing w:after="0"/>
        <w:ind w:left="720" w:hanging="720"/>
        <w:rPr>
          <w:noProof/>
        </w:rPr>
      </w:pPr>
      <w:r w:rsidRPr="002D0733">
        <w:rPr>
          <w:noProof/>
        </w:rPr>
        <w:t>74.</w:t>
      </w:r>
      <w:r w:rsidRPr="002D0733">
        <w:rPr>
          <w:noProof/>
        </w:rPr>
        <w:tab/>
        <w:t xml:space="preserve">Wang, C., L. Feng, and Y. Qi, </w:t>
      </w:r>
      <w:r w:rsidRPr="002D0733">
        <w:rPr>
          <w:i/>
          <w:noProof/>
        </w:rPr>
        <w:t>Explainable deep learning predictions for illness risk of mental disorders in Nanjing, China.</w:t>
      </w:r>
      <w:r w:rsidRPr="002D0733">
        <w:rPr>
          <w:noProof/>
        </w:rPr>
        <w:t xml:space="preserve"> Environmental Research, 2021. </w:t>
      </w:r>
      <w:r w:rsidRPr="002D0733">
        <w:rPr>
          <w:b/>
          <w:noProof/>
        </w:rPr>
        <w:t>202</w:t>
      </w:r>
      <w:r w:rsidRPr="002D0733">
        <w:rPr>
          <w:noProof/>
        </w:rPr>
        <w:t>: p. 111740.</w:t>
      </w:r>
    </w:p>
    <w:p w14:paraId="69D8FED5" w14:textId="01A5B9CB" w:rsidR="002D0733" w:rsidRPr="002D0733" w:rsidRDefault="002D0733" w:rsidP="002D0733">
      <w:pPr>
        <w:pStyle w:val="EndNoteBibliography"/>
        <w:spacing w:after="0"/>
        <w:ind w:left="720" w:hanging="720"/>
        <w:rPr>
          <w:noProof/>
        </w:rPr>
      </w:pPr>
      <w:r w:rsidRPr="002D0733">
        <w:rPr>
          <w:noProof/>
        </w:rPr>
        <w:t>75.</w:t>
      </w:r>
      <w:r w:rsidRPr="002D0733">
        <w:rPr>
          <w:noProof/>
        </w:rPr>
        <w:tab/>
        <w:t xml:space="preserve">Wang, C., Y. Qi, and Z. Chen, </w:t>
      </w:r>
      <w:r w:rsidRPr="002D0733">
        <w:rPr>
          <w:i/>
          <w:noProof/>
        </w:rPr>
        <w:t>Explainable Gated Recurrent Unit to explore the effect of co-exposure to multiple air pollutants and meteorological conditions on mental health outcomes.</w:t>
      </w:r>
      <w:r w:rsidRPr="002D0733">
        <w:rPr>
          <w:noProof/>
        </w:rPr>
        <w:t xml:space="preserve"> Environ Int, 2023. </w:t>
      </w:r>
      <w:r w:rsidRPr="002D0733">
        <w:rPr>
          <w:b/>
          <w:noProof/>
        </w:rPr>
        <w:t>171</w:t>
      </w:r>
      <w:r w:rsidRPr="002D0733">
        <w:rPr>
          <w:noProof/>
        </w:rPr>
        <w:t>: p. 107689.</w:t>
      </w:r>
    </w:p>
    <w:p w14:paraId="0F4BA831" w14:textId="77777777" w:rsidR="002D0733" w:rsidRPr="002D0733" w:rsidRDefault="002D0733" w:rsidP="002D0733">
      <w:pPr>
        <w:pStyle w:val="EndNoteBibliography"/>
        <w:spacing w:after="0"/>
        <w:ind w:left="720" w:hanging="720"/>
        <w:rPr>
          <w:noProof/>
        </w:rPr>
      </w:pPr>
      <w:r w:rsidRPr="002D0733">
        <w:rPr>
          <w:noProof/>
        </w:rPr>
        <w:t>76.</w:t>
      </w:r>
      <w:r w:rsidRPr="002D0733">
        <w:rPr>
          <w:noProof/>
        </w:rPr>
        <w:tab/>
        <w:t xml:space="preserve">Lee, W., et al., </w:t>
      </w:r>
      <w:r w:rsidRPr="002D0733">
        <w:rPr>
          <w:i/>
          <w:noProof/>
        </w:rPr>
        <w:t>Forecasting of non-accidental, cardiovascular, and respiratory mortality with environmental exposures adopting machine learning approaches.</w:t>
      </w:r>
      <w:r w:rsidRPr="002D0733">
        <w:rPr>
          <w:noProof/>
        </w:rPr>
        <w:t xml:space="preserve"> Environ Sci Pollut Res Int, 2022. </w:t>
      </w:r>
      <w:r w:rsidRPr="002D0733">
        <w:rPr>
          <w:b/>
          <w:noProof/>
        </w:rPr>
        <w:t>29</w:t>
      </w:r>
      <w:r w:rsidRPr="002D0733">
        <w:rPr>
          <w:noProof/>
        </w:rPr>
        <w:t>(58): p. 88318-88329.</w:t>
      </w:r>
    </w:p>
    <w:p w14:paraId="22A3C31E" w14:textId="4DD5416A" w:rsidR="002D0733" w:rsidRPr="002D0733" w:rsidRDefault="002D0733" w:rsidP="002D0733">
      <w:pPr>
        <w:pStyle w:val="EndNoteBibliography"/>
        <w:spacing w:after="0"/>
        <w:ind w:left="720" w:hanging="720"/>
        <w:rPr>
          <w:noProof/>
        </w:rPr>
      </w:pPr>
      <w:r w:rsidRPr="002D0733">
        <w:rPr>
          <w:noProof/>
        </w:rPr>
        <w:t>77.</w:t>
      </w:r>
      <w:r w:rsidRPr="002D0733">
        <w:rPr>
          <w:noProof/>
        </w:rPr>
        <w:tab/>
        <w:t xml:space="preserve">Nishimura, T., et al., </w:t>
      </w:r>
      <w:r w:rsidRPr="002D0733">
        <w:rPr>
          <w:i/>
          <w:noProof/>
        </w:rPr>
        <w:t>Social Implementation and Intervention with Estimated Morbidity of Heat-Related Illnesses from Weather Data: A Case Study from Nagoya City, Japan.</w:t>
      </w:r>
      <w:r w:rsidRPr="002D0733">
        <w:rPr>
          <w:noProof/>
        </w:rPr>
        <w:t xml:space="preserve"> Sustainable Cities and Society, 2021. </w:t>
      </w:r>
      <w:r w:rsidRPr="002D0733">
        <w:rPr>
          <w:b/>
          <w:noProof/>
        </w:rPr>
        <w:t>74</w:t>
      </w:r>
      <w:r w:rsidRPr="002D0733">
        <w:rPr>
          <w:noProof/>
        </w:rPr>
        <w:t>: p. 103203.</w:t>
      </w:r>
    </w:p>
    <w:p w14:paraId="7C2A80FC" w14:textId="093B60D8" w:rsidR="002D0733" w:rsidRPr="002D0733" w:rsidRDefault="002D0733" w:rsidP="002D0733">
      <w:pPr>
        <w:pStyle w:val="EndNoteBibliography"/>
        <w:spacing w:after="0"/>
        <w:ind w:left="720" w:hanging="720"/>
        <w:rPr>
          <w:noProof/>
        </w:rPr>
      </w:pPr>
      <w:r w:rsidRPr="002D0733">
        <w:rPr>
          <w:noProof/>
        </w:rPr>
        <w:t>78.</w:t>
      </w:r>
      <w:r w:rsidRPr="002D0733">
        <w:rPr>
          <w:noProof/>
        </w:rPr>
        <w:tab/>
        <w:t xml:space="preserve">Ke, D., et al., </w:t>
      </w:r>
      <w:r w:rsidRPr="002D0733">
        <w:rPr>
          <w:i/>
          <w:noProof/>
        </w:rPr>
        <w:t>Effects of heatwave features on machine-learning-based heat-related ambulance calls prediction models in Japan.</w:t>
      </w:r>
      <w:r w:rsidRPr="002D0733">
        <w:rPr>
          <w:noProof/>
        </w:rPr>
        <w:t xml:space="preserve"> Sci Total Environ, 2023. </w:t>
      </w:r>
      <w:r w:rsidRPr="002D0733">
        <w:rPr>
          <w:b/>
          <w:noProof/>
        </w:rPr>
        <w:t>873</w:t>
      </w:r>
      <w:r w:rsidRPr="002D0733">
        <w:rPr>
          <w:noProof/>
        </w:rPr>
        <w:t>: p. 162283.</w:t>
      </w:r>
    </w:p>
    <w:p w14:paraId="18EACFE7" w14:textId="77777777" w:rsidR="002D0733" w:rsidRPr="002D0733" w:rsidRDefault="002D0733" w:rsidP="002D0733">
      <w:pPr>
        <w:pStyle w:val="EndNoteBibliography"/>
        <w:spacing w:after="0"/>
        <w:ind w:left="720" w:hanging="720"/>
        <w:rPr>
          <w:noProof/>
        </w:rPr>
      </w:pPr>
      <w:r w:rsidRPr="002D0733">
        <w:rPr>
          <w:noProof/>
        </w:rPr>
        <w:t>79.</w:t>
      </w:r>
      <w:r w:rsidRPr="002D0733">
        <w:rPr>
          <w:noProof/>
        </w:rPr>
        <w:tab/>
        <w:t xml:space="preserve">Lee, M.-H., H.-J. Mun, and S.-K. Kang, </w:t>
      </w:r>
      <w:r w:rsidRPr="002D0733">
        <w:rPr>
          <w:i/>
          <w:noProof/>
        </w:rPr>
        <w:t>Prediction of Health Problems Using Deep Learning Images and Bio-Signals.</w:t>
      </w:r>
      <w:r w:rsidRPr="002D0733">
        <w:rPr>
          <w:noProof/>
        </w:rPr>
        <w:t xml:space="preserve"> Applied Sciences, 2022. </w:t>
      </w:r>
      <w:r w:rsidRPr="002D0733">
        <w:rPr>
          <w:b/>
          <w:noProof/>
        </w:rPr>
        <w:t>12</w:t>
      </w:r>
      <w:r w:rsidRPr="002D0733">
        <w:rPr>
          <w:noProof/>
        </w:rPr>
        <w:t>(23): p. 12457.</w:t>
      </w:r>
    </w:p>
    <w:p w14:paraId="5F4813EE" w14:textId="62049208" w:rsidR="002D0733" w:rsidRPr="002D0733" w:rsidRDefault="002D0733" w:rsidP="002D0733">
      <w:pPr>
        <w:pStyle w:val="EndNoteBibliography"/>
        <w:spacing w:after="0"/>
        <w:ind w:left="720" w:hanging="720"/>
        <w:rPr>
          <w:noProof/>
        </w:rPr>
      </w:pPr>
      <w:r w:rsidRPr="002D0733">
        <w:rPr>
          <w:noProof/>
        </w:rPr>
        <w:t>80.</w:t>
      </w:r>
      <w:r w:rsidRPr="002D0733">
        <w:rPr>
          <w:noProof/>
        </w:rPr>
        <w:tab/>
        <w:t xml:space="preserve">Hastie, T., R. Tibshirani, and J. Friedman, </w:t>
      </w:r>
      <w:r w:rsidRPr="002D0733">
        <w:rPr>
          <w:i/>
          <w:noProof/>
        </w:rPr>
        <w:t>The Elements of Statistical Learning: Data Mining, Inference, and Prediction</w:t>
      </w:r>
      <w:r w:rsidRPr="002D0733">
        <w:rPr>
          <w:noProof/>
        </w:rPr>
        <w:t>. Springer Series in Statistics. 2009: Springer.</w:t>
      </w:r>
    </w:p>
    <w:p w14:paraId="00F26CD5" w14:textId="64631FE2" w:rsidR="002D0733" w:rsidRPr="002D0733" w:rsidRDefault="002D0733" w:rsidP="002D0733">
      <w:pPr>
        <w:pStyle w:val="EndNoteBibliography"/>
        <w:spacing w:after="0"/>
        <w:ind w:left="720" w:hanging="720"/>
        <w:rPr>
          <w:noProof/>
        </w:rPr>
      </w:pPr>
      <w:r w:rsidRPr="002D0733">
        <w:rPr>
          <w:noProof/>
        </w:rPr>
        <w:t>81.</w:t>
      </w:r>
      <w:r w:rsidRPr="002D0733">
        <w:rPr>
          <w:noProof/>
        </w:rPr>
        <w:tab/>
        <w:t xml:space="preserve">Lin, C.-Y., et al., </w:t>
      </w:r>
      <w:r w:rsidRPr="002D0733">
        <w:rPr>
          <w:i/>
          <w:noProof/>
        </w:rPr>
        <w:t>Impact of an improved WRF urban canopy model on diurnal air temperature simulation over northern Taiwan.</w:t>
      </w:r>
      <w:r w:rsidRPr="002D0733">
        <w:rPr>
          <w:noProof/>
        </w:rPr>
        <w:t xml:space="preserve"> Atmospheric Chemistry and Physics, 2015. </w:t>
      </w:r>
      <w:r w:rsidRPr="002D0733">
        <w:rPr>
          <w:b/>
          <w:noProof/>
        </w:rPr>
        <w:t>16</w:t>
      </w:r>
      <w:r w:rsidRPr="002D0733">
        <w:rPr>
          <w:noProof/>
        </w:rPr>
        <w:t>: p. 1809-1822.</w:t>
      </w:r>
    </w:p>
    <w:p w14:paraId="199F90A4" w14:textId="49CB1F48" w:rsidR="002D0733" w:rsidRPr="002D0733" w:rsidRDefault="002D0733" w:rsidP="002D0733">
      <w:pPr>
        <w:pStyle w:val="EndNoteBibliography"/>
        <w:spacing w:after="0"/>
        <w:ind w:left="720" w:hanging="720"/>
        <w:rPr>
          <w:noProof/>
        </w:rPr>
      </w:pPr>
      <w:r w:rsidRPr="002D0733">
        <w:rPr>
          <w:noProof/>
        </w:rPr>
        <w:t>82.</w:t>
      </w:r>
      <w:r w:rsidRPr="002D0733">
        <w:rPr>
          <w:noProof/>
        </w:rPr>
        <w:tab/>
        <w:t xml:space="preserve">Richard, D.R.,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6002F47C" w14:textId="107BE281" w:rsidR="002D0733" w:rsidRPr="002D0733" w:rsidRDefault="002D0733" w:rsidP="002D0733">
      <w:pPr>
        <w:pStyle w:val="EndNoteBibliography"/>
        <w:spacing w:after="0"/>
        <w:ind w:left="720" w:hanging="720"/>
        <w:rPr>
          <w:noProof/>
        </w:rPr>
      </w:pPr>
      <w:r w:rsidRPr="002D0733">
        <w:rPr>
          <w:noProof/>
        </w:rPr>
        <w:t>83.</w:t>
      </w:r>
      <w:r w:rsidRPr="002D0733">
        <w:rPr>
          <w:noProof/>
        </w:rPr>
        <w:tab/>
        <w:t xml:space="preserve">Amatya, A. and D.K. Bhaumik, </w:t>
      </w:r>
      <w:r w:rsidRPr="002D0733">
        <w:rPr>
          <w:i/>
          <w:noProof/>
        </w:rPr>
        <w:t xml:space="preserve">Sample size determination for multilevel hierarchical designs using </w:t>
      </w:r>
      <w:del w:id="574" w:author="Craig Parker" w:date="2024-03-11T12:08:00Z">
        <w:r w:rsidRPr="002D0733" w:rsidDel="00905781">
          <w:rPr>
            <w:i/>
            <w:noProof/>
          </w:rPr>
          <w:delText xml:space="preserve">generalized </w:delText>
        </w:r>
      </w:del>
      <w:ins w:id="575" w:author="Craig Parker" w:date="2024-03-11T12:08:00Z">
        <w:r w:rsidR="00905781" w:rsidRPr="002D0733">
          <w:rPr>
            <w:i/>
            <w:noProof/>
          </w:rPr>
          <w:t>generali</w:t>
        </w:r>
        <w:r w:rsidR="00905781">
          <w:rPr>
            <w:i/>
            <w:noProof/>
          </w:rPr>
          <w:t>s</w:t>
        </w:r>
        <w:r w:rsidR="00905781" w:rsidRPr="002D0733">
          <w:rPr>
            <w:i/>
            <w:noProof/>
          </w:rPr>
          <w:t xml:space="preserve">ed </w:t>
        </w:r>
      </w:ins>
      <w:r w:rsidRPr="002D0733">
        <w:rPr>
          <w:i/>
          <w:noProof/>
        </w:rPr>
        <w:t>linear mixed models.</w:t>
      </w:r>
      <w:r w:rsidRPr="002D0733">
        <w:rPr>
          <w:noProof/>
        </w:rPr>
        <w:t xml:space="preserve"> Biometrics, 2018. </w:t>
      </w:r>
      <w:r w:rsidRPr="002D0733">
        <w:rPr>
          <w:b/>
          <w:noProof/>
        </w:rPr>
        <w:t>74</w:t>
      </w:r>
      <w:r w:rsidRPr="002D0733">
        <w:rPr>
          <w:noProof/>
        </w:rPr>
        <w:t>(2): p. 673-684.</w:t>
      </w:r>
    </w:p>
    <w:p w14:paraId="25F2CACB" w14:textId="7BAD1E11" w:rsidR="002D0733" w:rsidRPr="002D0733" w:rsidRDefault="002D0733" w:rsidP="002D0733">
      <w:pPr>
        <w:pStyle w:val="EndNoteBibliography"/>
        <w:spacing w:after="0"/>
        <w:ind w:left="720" w:hanging="720"/>
        <w:rPr>
          <w:noProof/>
        </w:rPr>
      </w:pPr>
      <w:r w:rsidRPr="002D0733">
        <w:rPr>
          <w:noProof/>
        </w:rPr>
        <w:t>84.</w:t>
      </w:r>
      <w:r w:rsidRPr="002D0733">
        <w:rPr>
          <w:noProof/>
        </w:rPr>
        <w:tab/>
        <w:t xml:space="preserve">Riley, R.D., et al., </w:t>
      </w:r>
      <w:r w:rsidRPr="002D0733">
        <w:rPr>
          <w:i/>
          <w:noProof/>
        </w:rPr>
        <w:t>Calculating the sample size required for developing a clinical prediction model.</w:t>
      </w:r>
      <w:r w:rsidRPr="002D0733">
        <w:rPr>
          <w:noProof/>
        </w:rPr>
        <w:t xml:space="preserve"> BMJ, 2020. </w:t>
      </w:r>
      <w:r w:rsidRPr="002D0733">
        <w:rPr>
          <w:b/>
          <w:noProof/>
        </w:rPr>
        <w:t>368</w:t>
      </w:r>
      <w:r w:rsidRPr="002D0733">
        <w:rPr>
          <w:noProof/>
        </w:rPr>
        <w:t>: p. m441.</w:t>
      </w:r>
    </w:p>
    <w:p w14:paraId="22278D5B" w14:textId="3B675CA6" w:rsidR="002D0733" w:rsidRPr="002D0733" w:rsidRDefault="002D0733" w:rsidP="002D0733">
      <w:pPr>
        <w:pStyle w:val="EndNoteBibliography"/>
        <w:spacing w:after="0"/>
        <w:ind w:left="720" w:hanging="720"/>
        <w:rPr>
          <w:noProof/>
        </w:rPr>
      </w:pPr>
      <w:r w:rsidRPr="002D0733">
        <w:rPr>
          <w:noProof/>
        </w:rPr>
        <w:t>85.</w:t>
      </w:r>
      <w:r w:rsidRPr="002D0733">
        <w:rPr>
          <w:noProof/>
        </w:rPr>
        <w:tab/>
        <w:t xml:space="preserve">Kalkstein, L.S., S.C. Sheridan, and A.J. Kalkstein. </w:t>
      </w:r>
      <w:r w:rsidRPr="002D0733">
        <w:rPr>
          <w:i/>
          <w:noProof/>
        </w:rPr>
        <w:t>Heat/Health Warning Systems: Development, Implementation, and Intervention Activities</w:t>
      </w:r>
      <w:r w:rsidRPr="002D0733">
        <w:rPr>
          <w:noProof/>
        </w:rPr>
        <w:t>. 2009.</w:t>
      </w:r>
    </w:p>
    <w:p w14:paraId="148A6471" w14:textId="075A2A7E" w:rsidR="002D0733" w:rsidRPr="002D0733" w:rsidRDefault="002D0733" w:rsidP="002D0733">
      <w:pPr>
        <w:pStyle w:val="EndNoteBibliography"/>
        <w:spacing w:after="0"/>
        <w:ind w:left="720" w:hanging="720"/>
        <w:rPr>
          <w:noProof/>
        </w:rPr>
      </w:pPr>
      <w:r w:rsidRPr="002D0733">
        <w:rPr>
          <w:noProof/>
        </w:rPr>
        <w:t>86.</w:t>
      </w:r>
      <w:r w:rsidRPr="002D0733">
        <w:rPr>
          <w:noProof/>
        </w:rPr>
        <w:tab/>
        <w:t xml:space="preserve">Toloo, G., et al., </w:t>
      </w:r>
      <w:r w:rsidRPr="002D0733">
        <w:rPr>
          <w:i/>
          <w:noProof/>
        </w:rPr>
        <w:t>Evaluating the effectiveness of heat warning systems: systematic review of epidemiological evidence.</w:t>
      </w:r>
      <w:r w:rsidRPr="002D0733">
        <w:rPr>
          <w:noProof/>
        </w:rPr>
        <w:t xml:space="preserve"> International journal of public health, 2013. </w:t>
      </w:r>
      <w:r w:rsidRPr="002D0733">
        <w:rPr>
          <w:b/>
          <w:noProof/>
        </w:rPr>
        <w:t>58</w:t>
      </w:r>
      <w:r w:rsidRPr="002D0733">
        <w:rPr>
          <w:noProof/>
        </w:rPr>
        <w:t>: p. 667-681.</w:t>
      </w:r>
    </w:p>
    <w:p w14:paraId="1FD572D7" w14:textId="291CE39D" w:rsidR="002D0733" w:rsidRPr="002D0733" w:rsidRDefault="002D0733" w:rsidP="002D0733">
      <w:pPr>
        <w:pStyle w:val="EndNoteBibliography"/>
        <w:spacing w:after="0"/>
        <w:ind w:left="720" w:hanging="720"/>
        <w:rPr>
          <w:noProof/>
        </w:rPr>
      </w:pPr>
      <w:r w:rsidRPr="002D0733">
        <w:rPr>
          <w:noProof/>
        </w:rPr>
        <w:t>87.</w:t>
      </w:r>
      <w:r w:rsidRPr="002D0733">
        <w:rPr>
          <w:noProof/>
        </w:rPr>
        <w:tab/>
        <w:t xml:space="preserve">Jaiswal, A. and S. Sarkar, </w:t>
      </w:r>
      <w:r w:rsidRPr="002D0733">
        <w:rPr>
          <w:i/>
          <w:noProof/>
        </w:rPr>
        <w:t xml:space="preserve">Climate Leadership: </w:t>
      </w:r>
      <w:del w:id="576" w:author="Craig Parker" w:date="2024-03-11T12:08:00Z">
        <w:r w:rsidRPr="002D0733" w:rsidDel="00E178EB">
          <w:rPr>
            <w:i/>
            <w:noProof/>
          </w:rPr>
          <w:delText xml:space="preserve">Ahmedabad’s </w:delText>
        </w:r>
      </w:del>
      <w:ins w:id="577" w:author="Craig Parker" w:date="2024-03-11T12:08:00Z">
        <w:r w:rsidR="00E178EB" w:rsidRPr="002D0733">
          <w:rPr>
            <w:i/>
            <w:noProof/>
          </w:rPr>
          <w:t>Ahmedabad</w:t>
        </w:r>
        <w:r w:rsidR="00E178EB">
          <w:rPr>
            <w:i/>
            <w:noProof/>
          </w:rPr>
          <w:t>'</w:t>
        </w:r>
        <w:r w:rsidR="00E178EB" w:rsidRPr="002D0733">
          <w:rPr>
            <w:i/>
            <w:noProof/>
          </w:rPr>
          <w:t xml:space="preserve">s </w:t>
        </w:r>
      </w:ins>
      <w:r w:rsidRPr="002D0733">
        <w:rPr>
          <w:i/>
          <w:noProof/>
        </w:rPr>
        <w:t>6th Heat Action Plan</w:t>
      </w:r>
      <w:r w:rsidRPr="002D0733">
        <w:rPr>
          <w:noProof/>
        </w:rPr>
        <w:t>. 2018, NRDC.</w:t>
      </w:r>
    </w:p>
    <w:p w14:paraId="48253AA5" w14:textId="5454CE95" w:rsidR="002D0733" w:rsidRPr="002D0733" w:rsidRDefault="002D0733" w:rsidP="002D0733">
      <w:pPr>
        <w:pStyle w:val="EndNoteBibliography"/>
        <w:ind w:left="720" w:hanging="720"/>
        <w:rPr>
          <w:noProof/>
        </w:rPr>
      </w:pPr>
      <w:r w:rsidRPr="002D0733">
        <w:rPr>
          <w:noProof/>
        </w:rPr>
        <w:t>88.</w:t>
      </w:r>
      <w:r w:rsidRPr="002D0733">
        <w:rPr>
          <w:noProof/>
        </w:rPr>
        <w:tab/>
      </w:r>
      <w:r w:rsidRPr="002D0733">
        <w:rPr>
          <w:i/>
          <w:noProof/>
        </w:rPr>
        <w:t>Bridging Earth and Health Science Communities in Environmental Health: Focus on Vector-borne Diseases, Extreme Heat, and Air Quality</w:t>
      </w:r>
      <w:r w:rsidRPr="002D0733">
        <w:rPr>
          <w:noProof/>
        </w:rPr>
        <w:t>. 2022.</w:t>
      </w:r>
    </w:p>
    <w:p w14:paraId="4FB05250" w14:textId="5AA35CA0" w:rsidR="002205B1" w:rsidRDefault="008B2DB9">
      <w:r>
        <w:fldChar w:fldCharType="end"/>
      </w:r>
      <w:bookmarkEnd w:id="3"/>
    </w:p>
    <w:sectPr w:rsidR="002205B1">
      <w:footerReference w:type="default" r:id="rId30"/>
      <w:pgSz w:w="11906" w:h="16838"/>
      <w:pgMar w:top="1440" w:right="1440" w:bottom="1440" w:left="1440" w:header="708" w:footer="708"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7" w:author="Akbar Waljee" w:date="2024-03-04T15:25:00Z" w:initials="AW">
    <w:p w14:paraId="6EF87320" w14:textId="787B22BA" w:rsidR="308647C2" w:rsidRDefault="308647C2">
      <w:pPr>
        <w:pStyle w:val="CommentText"/>
      </w:pPr>
      <w:r>
        <w:t>I think we still need to bolster the introduction. The 4 paragraph sturcture i use is intro to topic, what we know, what we don't know and what we hope to address. I am sending you an article in slack about this structure.</w:t>
      </w:r>
      <w:r>
        <w:rPr>
          <w:rStyle w:val="CommentReference"/>
        </w:rPr>
        <w:annotationRef/>
      </w:r>
    </w:p>
  </w:comment>
  <w:comment w:id="128" w:author="Craig Parker" w:date="2024-03-04T16:34:00Z" w:initials="CP">
    <w:p w14:paraId="644B295E" w14:textId="77777777" w:rsidR="00316A09" w:rsidRDefault="00316A09" w:rsidP="00316A09">
      <w:pPr>
        <w:pStyle w:val="CommentText"/>
      </w:pPr>
      <w:r>
        <w:rPr>
          <w:rStyle w:val="CommentReference"/>
        </w:rPr>
        <w:annotationRef/>
      </w:r>
      <w:r>
        <w:t>Ncongwane, K. P., Botai, J. O., Sivakumar, V., &amp; Botai, C. M. (2021). A literature review of the impacts of heat stress on human health across Africa. Sustainability, 13(9), 5312.</w:t>
      </w:r>
    </w:p>
    <w:p w14:paraId="327EE745" w14:textId="77777777" w:rsidR="00316A09" w:rsidRDefault="00316A09" w:rsidP="00316A09">
      <w:pPr>
        <w:pStyle w:val="CommentText"/>
      </w:pPr>
    </w:p>
    <w:p w14:paraId="497B2007" w14:textId="77777777" w:rsidR="00316A09" w:rsidRDefault="00316A09" w:rsidP="00316A09">
      <w:pPr>
        <w:pStyle w:val="CommentText"/>
      </w:pPr>
      <w:r>
        <w:t>Pasquini, L., van Aardenne, L., Godsmark, C. N., Lee, J., &amp; Jack, C. (2020). Emerging climate change-related public health challenges in Africa: A case study of the heat-health vulnerability of informal settlement residents in Dar es Salaam, Tanzania. Science of the total environment, 747, 141355.</w:t>
      </w:r>
    </w:p>
    <w:p w14:paraId="13887DD8" w14:textId="77777777" w:rsidR="00316A09" w:rsidRDefault="00316A09" w:rsidP="00316A09">
      <w:pPr>
        <w:pStyle w:val="CommentText"/>
      </w:pPr>
    </w:p>
    <w:p w14:paraId="76507E03" w14:textId="77777777" w:rsidR="00316A09" w:rsidRDefault="00316A09" w:rsidP="00316A09">
      <w:pPr>
        <w:pStyle w:val="CommentText"/>
      </w:pPr>
      <w:r>
        <w:t>Thiaw, W. M., Bekele, E., Diouf, S. N., Dewitt, D. G., Ndiaye, O., Ngom Ndiaye, M. K., ... &amp; Diouf, A. (2022). Toward Experimental Heat–Health Early Warning in Africa. Bulletin of the American Meteorological Society, 103(8), E1843-E1860.</w:t>
      </w:r>
    </w:p>
    <w:p w14:paraId="08FF424A" w14:textId="77777777" w:rsidR="00316A09" w:rsidRDefault="00316A09" w:rsidP="00316A09">
      <w:pPr>
        <w:pStyle w:val="CommentText"/>
      </w:pPr>
    </w:p>
    <w:p w14:paraId="439EB479" w14:textId="77777777" w:rsidR="00316A09" w:rsidRDefault="00316A09" w:rsidP="00316A09">
      <w:pPr>
        <w:pStyle w:val="CommentText"/>
      </w:pPr>
      <w:r>
        <w:t>Chapman, S., Birch, C. E., Marsham, J. H., Part, C., Hajat, S., Chersich, M. F., ... &amp; Kovats, S. (2022). Past and projected climate change impacts on heat-related child mortality in Africa. Environmental Research Letters, 17(7), 074028.</w:t>
      </w:r>
    </w:p>
    <w:p w14:paraId="3A7E6A83" w14:textId="77777777" w:rsidR="00316A09" w:rsidRDefault="00316A09" w:rsidP="00316A09">
      <w:pPr>
        <w:pStyle w:val="CommentText"/>
      </w:pPr>
    </w:p>
    <w:p w14:paraId="69BD8B78" w14:textId="77777777" w:rsidR="00316A09" w:rsidRDefault="00316A09" w:rsidP="00316A09">
      <w:pPr>
        <w:pStyle w:val="CommentText"/>
      </w:pPr>
      <w:r>
        <w:t>Wright, C. Y., Dominick, F., Kapwata, T., Bidassey-Manilal, S., Engelbrecht, J. C., Stich, H., ... &amp; Matooane, M. (2019). Socio-economic, infrastructural and health-related risk factors associated with adverse heat-health effects reportedly experienced during hot weather in South Africa. Pan African medical journal, 34(1).</w:t>
      </w:r>
    </w:p>
  </w:comment>
  <w:comment w:id="129" w:author="Akbar Waljee" w:date="2024-03-04T15:26:00Z" w:initials="AW">
    <w:p w14:paraId="42173445" w14:textId="3909F547" w:rsidR="308647C2" w:rsidRDefault="308647C2">
      <w:pPr>
        <w:pStyle w:val="CommentText"/>
      </w:pPr>
      <w:r>
        <w:t>Consider using paperpile as a way to address references and works with online word, google docs etc.</w:t>
      </w:r>
      <w:r>
        <w:rPr>
          <w:rStyle w:val="CommentReference"/>
        </w:rPr>
        <w:annotationRef/>
      </w:r>
    </w:p>
  </w:comment>
  <w:comment w:id="130" w:author="Akbar Waljee" w:date="2024-03-04T15:28:00Z" w:initials="AW">
    <w:p w14:paraId="6BAC3EF1" w14:textId="1C7A925A" w:rsidR="308647C2" w:rsidRDefault="308647C2">
      <w:pPr>
        <w:pStyle w:val="CommentText"/>
      </w:pPr>
      <w:r>
        <w:t>I broke them down bu numbering that way you can organize it as such and then within each subnumber them for other topics</w:t>
      </w:r>
      <w:r>
        <w:rPr>
          <w:rStyle w:val="CommentReference"/>
        </w:rPr>
        <w:annotationRef/>
      </w:r>
    </w:p>
  </w:comment>
  <w:comment w:id="139" w:author="Akbar Waljee" w:date="2024-03-04T15:23:00Z" w:initials="AW">
    <w:p w14:paraId="2A07579C" w14:textId="7FFDC9D7" w:rsidR="308647C2" w:rsidRDefault="308647C2">
      <w:pPr>
        <w:pStyle w:val="CommentText"/>
      </w:pPr>
      <w:r>
        <w:t>I think one of the review comments was also to tease out heat vs "perceptions" of heat related to humidity. I wonder if it would help in Table 1 to explicitly state the differences and what we are trying to address.</w:t>
      </w:r>
      <w:r>
        <w:rPr>
          <w:rStyle w:val="CommentReference"/>
        </w:rPr>
        <w:annotationRef/>
      </w:r>
    </w:p>
  </w:comment>
  <w:comment w:id="258" w:author="Craig Parker" w:date="2024-02-27T13:52:00Z" w:initials="CP">
    <w:p w14:paraId="2917D1F2" w14:textId="0F0A29F6" w:rsidR="002A260D" w:rsidRDefault="002A260D" w:rsidP="002A260D">
      <w:pPr>
        <w:pStyle w:val="CommentText"/>
      </w:pPr>
      <w:r>
        <w:rPr>
          <w:rStyle w:val="CommentReference"/>
        </w:rPr>
        <w:annotationRef/>
      </w:r>
      <w:hyperlink r:id="rId1" w:history="1">
        <w:r w:rsidRPr="00891A86">
          <w:rPr>
            <w:rStyle w:val="Hyperlink"/>
          </w:rPr>
          <w:t>https://www.sciencedirect.com/science/article/pii/S0169204620303947</w:t>
        </w:r>
      </w:hyperlink>
    </w:p>
  </w:comment>
  <w:comment w:id="265" w:author="Craig Parker" w:date="2024-02-27T13:53:00Z" w:initials="CP">
    <w:p w14:paraId="7B6D2909" w14:textId="77777777" w:rsidR="002A260D" w:rsidRDefault="002A260D" w:rsidP="002A260D">
      <w:pPr>
        <w:pStyle w:val="CommentText"/>
      </w:pPr>
      <w:r>
        <w:rPr>
          <w:rStyle w:val="CommentReference"/>
        </w:rPr>
        <w:annotationRef/>
      </w:r>
      <w:hyperlink r:id="rId2" w:history="1">
        <w:r w:rsidRPr="005F7283">
          <w:rPr>
            <w:rStyle w:val="Hyperlink"/>
          </w:rPr>
          <w:t>https://www.sciencedirect.com/science/article/pii/S2212095522002498</w:t>
        </w:r>
      </w:hyperlink>
      <w:r>
        <w:t xml:space="preserve">. </w:t>
      </w:r>
    </w:p>
  </w:comment>
  <w:comment w:id="283" w:author="Craig Parker" w:date="2024-03-06T21:45:00Z" w:initials="CP">
    <w:p w14:paraId="6C25D1AC" w14:textId="77777777" w:rsidR="00641B8A" w:rsidRDefault="00641B8A" w:rsidP="00641B8A">
      <w:pPr>
        <w:pStyle w:val="CommentText"/>
      </w:pPr>
      <w:r>
        <w:rPr>
          <w:rStyle w:val="CommentReference"/>
        </w:rPr>
        <w:annotationRef/>
      </w:r>
      <w:r>
        <w:t>Color Legend:</w:t>
      </w:r>
    </w:p>
    <w:p w14:paraId="01E9B437" w14:textId="77777777" w:rsidR="00641B8A" w:rsidRDefault="00641B8A" w:rsidP="00641B8A">
      <w:pPr>
        <w:pStyle w:val="CommentText"/>
      </w:pPr>
    </w:p>
    <w:p w14:paraId="7DB357DA" w14:textId="77777777" w:rsidR="00641B8A" w:rsidRDefault="00641B8A" w:rsidP="00641B8A">
      <w:pPr>
        <w:pStyle w:val="CommentText"/>
      </w:pPr>
      <w:r>
        <w:t>Green: Initial steps defining problems and factors.</w:t>
      </w:r>
    </w:p>
    <w:p w14:paraId="643E370A" w14:textId="77777777" w:rsidR="00641B8A" w:rsidRDefault="00641B8A" w:rsidP="00641B8A">
      <w:pPr>
        <w:pStyle w:val="CommentText"/>
      </w:pPr>
      <w:r>
        <w:t>Blue: Design and implementation of the system.</w:t>
      </w:r>
    </w:p>
    <w:p w14:paraId="41D25A51" w14:textId="77777777" w:rsidR="00641B8A" w:rsidRDefault="00641B8A" w:rsidP="00641B8A">
      <w:pPr>
        <w:pStyle w:val="CommentText"/>
      </w:pPr>
      <w:r>
        <w:t>Yellow: Evaluation and commercial potential.</w:t>
      </w:r>
    </w:p>
    <w:p w14:paraId="3DDFAD8B" w14:textId="77777777" w:rsidR="00641B8A" w:rsidRDefault="00641B8A" w:rsidP="00641B8A">
      <w:pPr>
        <w:pStyle w:val="CommentText"/>
      </w:pPr>
      <w:r>
        <w:t>Lines and Arrows:</w:t>
      </w:r>
    </w:p>
    <w:p w14:paraId="49117859" w14:textId="77777777" w:rsidR="00641B8A" w:rsidRDefault="00641B8A" w:rsidP="00641B8A">
      <w:pPr>
        <w:pStyle w:val="CommentText"/>
      </w:pPr>
    </w:p>
    <w:p w14:paraId="3E42D9C8" w14:textId="77777777" w:rsidR="00641B8A" w:rsidRDefault="00641B8A" w:rsidP="00641B8A">
      <w:pPr>
        <w:pStyle w:val="CommentText"/>
      </w:pPr>
      <w:r>
        <w:t>Dotted Lines: Specific tasks within each step.</w:t>
      </w:r>
    </w:p>
    <w:p w14:paraId="25A99344" w14:textId="77777777" w:rsidR="00641B8A" w:rsidRDefault="00641B8A" w:rsidP="00641B8A">
      <w:pPr>
        <w:pStyle w:val="CommentText"/>
      </w:pPr>
      <w:r>
        <w:t>Solid Lines: Progression from one major step to the next.</w:t>
      </w:r>
    </w:p>
    <w:p w14:paraId="758367B9" w14:textId="77777777" w:rsidR="00641B8A" w:rsidRDefault="00641B8A" w:rsidP="00641B8A">
      <w:pPr>
        <w:pStyle w:val="CommentText"/>
      </w:pPr>
      <w:r>
        <w:t>Arrows: Direction of the workflow.</w:t>
      </w:r>
    </w:p>
    <w:p w14:paraId="4D2F241C" w14:textId="77777777" w:rsidR="00641B8A" w:rsidRDefault="00641B8A" w:rsidP="00641B8A">
      <w:pPr>
        <w:pStyle w:val="CommentText"/>
      </w:pPr>
      <w:r>
        <w:t>Boxes:</w:t>
      </w:r>
    </w:p>
    <w:p w14:paraId="24892269" w14:textId="77777777" w:rsidR="00641B8A" w:rsidRDefault="00641B8A" w:rsidP="00641B8A">
      <w:pPr>
        <w:pStyle w:val="CommentText"/>
      </w:pPr>
    </w:p>
    <w:p w14:paraId="3BF9E0A0" w14:textId="77777777" w:rsidR="00641B8A" w:rsidRDefault="00641B8A" w:rsidP="00641B8A">
      <w:pPr>
        <w:pStyle w:val="CommentText"/>
      </w:pPr>
      <w:r>
        <w:t>Numbered Steps: Sequential phases of development.</w:t>
      </w:r>
    </w:p>
    <w:p w14:paraId="7C2B22BA" w14:textId="77777777" w:rsidR="00641B8A" w:rsidRDefault="00641B8A" w:rsidP="00641B8A">
      <w:pPr>
        <w:pStyle w:val="CommentText"/>
      </w:pPr>
      <w:r>
        <w:t>Aim References: Objectives aligned with each step.</w:t>
      </w:r>
    </w:p>
    <w:p w14:paraId="1DE03A26" w14:textId="77777777" w:rsidR="00641B8A" w:rsidRDefault="00641B8A" w:rsidP="00641B8A">
      <w:pPr>
        <w:pStyle w:val="CommentText"/>
      </w:pPr>
      <w:r>
        <w:t>EWS Types:</w:t>
      </w:r>
    </w:p>
    <w:p w14:paraId="3E2391F5" w14:textId="77777777" w:rsidR="00641B8A" w:rsidRDefault="00641B8A" w:rsidP="00641B8A">
      <w:pPr>
        <w:pStyle w:val="CommentText"/>
      </w:pPr>
    </w:p>
    <w:p w14:paraId="75A328C9" w14:textId="77777777" w:rsidR="00641B8A" w:rsidRDefault="00641B8A" w:rsidP="00641B8A">
      <w:pPr>
        <w:pStyle w:val="CommentText"/>
      </w:pPr>
      <w:r>
        <w:t>Department of Health: Public health focus.</w:t>
      </w:r>
    </w:p>
    <w:p w14:paraId="0F609D7C" w14:textId="77777777" w:rsidR="00641B8A" w:rsidRDefault="00641B8A" w:rsidP="00641B8A">
      <w:pPr>
        <w:pStyle w:val="CommentText"/>
      </w:pPr>
      <w:r>
        <w:t>Workplace: Occupational health focus.</w:t>
      </w:r>
    </w:p>
    <w:p w14:paraId="08865845" w14:textId="77777777" w:rsidR="00641B8A" w:rsidRDefault="00641B8A" w:rsidP="00641B8A">
      <w:pPr>
        <w:pStyle w:val="CommentText"/>
      </w:pPr>
      <w:r>
        <w:t>Feedback and Evaluation:</w:t>
      </w:r>
    </w:p>
    <w:p w14:paraId="24F507B7" w14:textId="77777777" w:rsidR="00641B8A" w:rsidRDefault="00641B8A" w:rsidP="00641B8A">
      <w:pPr>
        <w:pStyle w:val="CommentText"/>
      </w:pPr>
    </w:p>
    <w:p w14:paraId="29E9C326" w14:textId="77777777" w:rsidR="00641B8A" w:rsidRDefault="00641B8A" w:rsidP="00641B8A">
      <w:pPr>
        <w:pStyle w:val="CommentText"/>
      </w:pPr>
      <w:r>
        <w:t>App evaluations such as downloads and user reports inform system improvements.</w:t>
      </w:r>
    </w:p>
  </w:comment>
  <w:comment w:id="300" w:author="Craig Parker" w:date="2024-02-28T13:00:00Z" w:initials="CP">
    <w:p w14:paraId="250AE583" w14:textId="12C3B578" w:rsidR="0340B303" w:rsidRDefault="0340B303" w:rsidP="00BF519C">
      <w:pPr>
        <w:pStyle w:val="CommentText"/>
      </w:pPr>
      <w:r>
        <w:t>https://www.nature.com/articles/sdata2018246</w:t>
      </w:r>
      <w:r>
        <w:rPr>
          <w:rStyle w:val="CommentReference"/>
        </w:rPr>
        <w:annotationRef/>
      </w:r>
    </w:p>
  </w:comment>
  <w:comment w:id="306" w:author="Craig Parker" w:date="2024-02-28T13:58:00Z" w:initials="CP">
    <w:p w14:paraId="5A9414F4" w14:textId="77777777" w:rsidR="00BF519C" w:rsidRDefault="00BF519C" w:rsidP="00BF519C">
      <w:pPr>
        <w:pStyle w:val="CommentText"/>
      </w:pPr>
      <w:r>
        <w:t>check with CJ</w:t>
      </w:r>
    </w:p>
  </w:comment>
  <w:comment w:id="309" w:author="Craig Parker" w:date="2024-02-28T12:37:00Z" w:initials="CP">
    <w:p w14:paraId="0B02A794" w14:textId="00B458EF" w:rsidR="0340B303" w:rsidRDefault="0340B303">
      <w:pPr>
        <w:pStyle w:val="CommentText"/>
      </w:pPr>
      <w:r>
        <w:t>ESA WorldCover:</w:t>
      </w:r>
      <w:r>
        <w:rPr>
          <w:rStyle w:val="CommentReference"/>
        </w:rPr>
        <w:annotationRef/>
      </w:r>
    </w:p>
    <w:p w14:paraId="7A8C4AE3" w14:textId="6712CF1B" w:rsidR="0340B303" w:rsidRDefault="0340B303">
      <w:pPr>
        <w:pStyle w:val="CommentText"/>
      </w:pPr>
    </w:p>
    <w:p w14:paraId="59197251" w14:textId="25F1DD85" w:rsidR="0340B303" w:rsidRDefault="0340B303">
      <w:pPr>
        <w:pStyle w:val="CommentText"/>
      </w:pPr>
      <w:r>
        <w:t>ESA WorldCover. (2021). 10 m WorldCover 2020 v100. European Space Agency. https://viewer.esa-worldcover.org/worldcover/</w:t>
      </w:r>
    </w:p>
    <w:p w14:paraId="535AB5E1" w14:textId="2767E2CB" w:rsidR="0340B303" w:rsidRDefault="0340B303">
      <w:pPr>
        <w:pStyle w:val="CommentText"/>
      </w:pPr>
      <w:r>
        <w:t>Global Human Settlement Layer (GHSL):</w:t>
      </w:r>
    </w:p>
    <w:p w14:paraId="1DC02E2F" w14:textId="4F13299B" w:rsidR="0340B303" w:rsidRDefault="0340B303">
      <w:pPr>
        <w:pStyle w:val="CommentText"/>
      </w:pPr>
    </w:p>
    <w:p w14:paraId="6A79A849" w14:textId="274CE29F" w:rsidR="0340B303" w:rsidRDefault="0340B303">
      <w:pPr>
        <w:pStyle w:val="CommentText"/>
      </w:pPr>
      <w:r>
        <w:t>Corbane, C., Pesaresi, M., Politis, P., Syrris, V., Florczyk, A. J., Soille, P., ... &amp; Kemper, T. (2021). The global human settlement layer 2019 (GHSL 2019) public release. EUR 30693 EN, Publications Office of the European Union, Luxembourg. https://doi.org/10.2760/04710</w:t>
      </w:r>
    </w:p>
  </w:comment>
  <w:comment w:id="474" w:author="Craig Parker" w:date="2024-02-28T12:54:00Z" w:initials="CP">
    <w:p w14:paraId="3DE63F3A" w14:textId="2B582D48" w:rsidR="0340B303" w:rsidRDefault="0340B303">
      <w:pPr>
        <w:pStyle w:val="CommentText"/>
      </w:pPr>
      <w:r>
        <w:t>ref: https://www.nature.com/articles/sdata2018246</w:t>
      </w:r>
      <w:r>
        <w:rPr>
          <w:rStyle w:val="CommentReference"/>
        </w:rPr>
        <w:annotationRef/>
      </w:r>
    </w:p>
  </w:comment>
  <w:comment w:id="508" w:author="Akbar Waljee" w:date="2024-03-04T15:30:00Z" w:initials="AW">
    <w:p w14:paraId="660FF9AE" w14:textId="24C68886" w:rsidR="308647C2" w:rsidRDefault="308647C2">
      <w:pPr>
        <w:pStyle w:val="CommentText"/>
      </w:pPr>
      <w:r>
        <w:t>This paragraph does not answer how you came up with the sample size of you neeeds. not sure if this is the right approach but consider this paper:</w:t>
      </w:r>
      <w:r>
        <w:rPr>
          <w:rStyle w:val="CommentReference"/>
        </w:rPr>
        <w:annotationRef/>
      </w:r>
    </w:p>
    <w:p w14:paraId="00392C8E" w14:textId="05F7B443" w:rsidR="308647C2" w:rsidRDefault="308647C2">
      <w:pPr>
        <w:pStyle w:val="CommentText"/>
      </w:pPr>
      <w:r>
        <w:t>https://www.bmj.com/content/368/bmj.m441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F87320" w15:done="1"/>
  <w15:commentEx w15:paraId="69BD8B78" w15:done="1"/>
  <w15:commentEx w15:paraId="42173445" w15:paraIdParent="69BD8B78" w15:done="1"/>
  <w15:commentEx w15:paraId="6BAC3EF1" w15:done="1"/>
  <w15:commentEx w15:paraId="2A07579C" w15:done="1"/>
  <w15:commentEx w15:paraId="2917D1F2" w15:done="1"/>
  <w15:commentEx w15:paraId="7B6D2909" w15:done="1"/>
  <w15:commentEx w15:paraId="29E9C326" w15:done="1"/>
  <w15:commentEx w15:paraId="250AE583" w15:done="1"/>
  <w15:commentEx w15:paraId="5A9414F4" w15:done="1"/>
  <w15:commentEx w15:paraId="6A79A849" w15:done="1"/>
  <w15:commentEx w15:paraId="3DE63F3A" w15:done="1"/>
  <w15:commentEx w15:paraId="00392C8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B88D3C1" w16cex:dateUtc="2024-03-04T20:25:00Z"/>
  <w16cex:commentExtensible w16cex:durableId="6A405771" w16cex:dateUtc="2024-03-04T14:34:00Z"/>
  <w16cex:commentExtensible w16cex:durableId="587D1BD3" w16cex:dateUtc="2024-03-04T20:26:00Z"/>
  <w16cex:commentExtensible w16cex:durableId="5B0918DA" w16cex:dateUtc="2024-03-04T20:28:00Z"/>
  <w16cex:commentExtensible w16cex:durableId="3E7EE7DA" w16cex:dateUtc="2024-03-04T20:23:00Z"/>
  <w16cex:commentExtensible w16cex:durableId="65654913" w16cex:dateUtc="2024-02-27T11:52:00Z"/>
  <w16cex:commentExtensible w16cex:durableId="44B121C0" w16cex:dateUtc="2024-02-27T11:53:00Z"/>
  <w16cex:commentExtensible w16cex:durableId="48B3263C" w16cex:dateUtc="2024-03-06T19:45:00Z"/>
  <w16cex:commentExtensible w16cex:durableId="2B614239" w16cex:dateUtc="2024-02-28T11:00:00Z"/>
  <w16cex:commentExtensible w16cex:durableId="14A1C220" w16cex:dateUtc="2024-02-28T11:58:00Z"/>
  <w16cex:commentExtensible w16cex:durableId="00628677" w16cex:dateUtc="2024-02-28T10:37:00Z"/>
  <w16cex:commentExtensible w16cex:durableId="357C4000" w16cex:dateUtc="2024-02-28T10:54:00Z"/>
  <w16cex:commentExtensible w16cex:durableId="20FE7475" w16cex:dateUtc="2024-03-04T2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F87320" w16cid:durableId="4B88D3C1"/>
  <w16cid:commentId w16cid:paraId="69BD8B78" w16cid:durableId="6A405771"/>
  <w16cid:commentId w16cid:paraId="42173445" w16cid:durableId="587D1BD3"/>
  <w16cid:commentId w16cid:paraId="6BAC3EF1" w16cid:durableId="5B0918DA"/>
  <w16cid:commentId w16cid:paraId="2A07579C" w16cid:durableId="3E7EE7DA"/>
  <w16cid:commentId w16cid:paraId="2917D1F2" w16cid:durableId="65654913"/>
  <w16cid:commentId w16cid:paraId="7B6D2909" w16cid:durableId="44B121C0"/>
  <w16cid:commentId w16cid:paraId="29E9C326" w16cid:durableId="48B3263C"/>
  <w16cid:commentId w16cid:paraId="250AE583" w16cid:durableId="2B614239"/>
  <w16cid:commentId w16cid:paraId="5A9414F4" w16cid:durableId="14A1C220"/>
  <w16cid:commentId w16cid:paraId="6A79A849" w16cid:durableId="00628677"/>
  <w16cid:commentId w16cid:paraId="3DE63F3A" w16cid:durableId="357C4000"/>
  <w16cid:commentId w16cid:paraId="00392C8E" w16cid:durableId="20FE74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7720B" w14:textId="77777777" w:rsidR="009967FF" w:rsidRDefault="009967FF">
      <w:pPr>
        <w:spacing w:after="0" w:line="240" w:lineRule="auto"/>
      </w:pPr>
      <w:r>
        <w:separator/>
      </w:r>
    </w:p>
  </w:endnote>
  <w:endnote w:type="continuationSeparator" w:id="0">
    <w:p w14:paraId="64AC1347" w14:textId="77777777" w:rsidR="009967FF" w:rsidRDefault="009967FF">
      <w:pPr>
        <w:spacing w:after="0" w:line="240" w:lineRule="auto"/>
      </w:pPr>
      <w:r>
        <w:continuationSeparator/>
      </w:r>
    </w:p>
  </w:endnote>
  <w:endnote w:type="continuationNotice" w:id="1">
    <w:p w14:paraId="316EB736" w14:textId="77777777" w:rsidR="009967FF" w:rsidRDefault="009967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162615"/>
      <w:docPartObj>
        <w:docPartGallery w:val="Page Numbers (Bottom of Page)"/>
        <w:docPartUnique/>
      </w:docPartObj>
    </w:sdtPr>
    <w:sdtEndPr>
      <w:rPr>
        <w:noProof/>
      </w:rPr>
    </w:sdtEndPr>
    <w:sdtContent>
      <w:p w14:paraId="7353EAD3" w14:textId="18916BB6" w:rsidR="006E5587" w:rsidRDefault="006E55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B53BBD" w14:textId="77777777" w:rsidR="006E5587" w:rsidRDefault="006E5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4C1D6" w14:textId="77777777" w:rsidR="009967FF" w:rsidRDefault="009967FF">
      <w:pPr>
        <w:spacing w:after="0" w:line="240" w:lineRule="auto"/>
      </w:pPr>
      <w:r>
        <w:separator/>
      </w:r>
    </w:p>
  </w:footnote>
  <w:footnote w:type="continuationSeparator" w:id="0">
    <w:p w14:paraId="0C8341B4" w14:textId="77777777" w:rsidR="009967FF" w:rsidRDefault="009967FF">
      <w:pPr>
        <w:spacing w:after="0" w:line="240" w:lineRule="auto"/>
      </w:pPr>
      <w:r>
        <w:continuationSeparator/>
      </w:r>
    </w:p>
  </w:footnote>
  <w:footnote w:type="continuationNotice" w:id="1">
    <w:p w14:paraId="1738A3A8" w14:textId="77777777" w:rsidR="009967FF" w:rsidRDefault="009967F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588D"/>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B94C73"/>
    <w:multiLevelType w:val="hybridMultilevel"/>
    <w:tmpl w:val="F60E0102"/>
    <w:lvl w:ilvl="0" w:tplc="58BE067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773748B"/>
    <w:multiLevelType w:val="hybridMultilevel"/>
    <w:tmpl w:val="2E1E86F6"/>
    <w:lvl w:ilvl="0" w:tplc="AA889484">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93145BC"/>
    <w:multiLevelType w:val="hybridMultilevel"/>
    <w:tmpl w:val="F3DAA800"/>
    <w:lvl w:ilvl="0" w:tplc="AE0CA9A4">
      <w:start w:val="1"/>
      <w:numFmt w:val="decimal"/>
      <w:lvlText w:val="%1."/>
      <w:lvlJc w:val="left"/>
      <w:pPr>
        <w:ind w:left="1080" w:hanging="360"/>
      </w:pPr>
    </w:lvl>
    <w:lvl w:ilvl="1" w:tplc="90DCF3C8">
      <w:start w:val="1"/>
      <w:numFmt w:val="lowerLetter"/>
      <w:lvlText w:val="%2."/>
      <w:lvlJc w:val="left"/>
      <w:pPr>
        <w:ind w:left="1800" w:hanging="360"/>
      </w:pPr>
    </w:lvl>
    <w:lvl w:ilvl="2" w:tplc="CC7E88F8">
      <w:start w:val="1"/>
      <w:numFmt w:val="lowerRoman"/>
      <w:lvlText w:val="%3."/>
      <w:lvlJc w:val="right"/>
      <w:pPr>
        <w:ind w:left="2520" w:hanging="180"/>
      </w:pPr>
    </w:lvl>
    <w:lvl w:ilvl="3" w:tplc="242AE24C">
      <w:start w:val="1"/>
      <w:numFmt w:val="decimal"/>
      <w:lvlText w:val="%4."/>
      <w:lvlJc w:val="left"/>
      <w:pPr>
        <w:ind w:left="3240" w:hanging="360"/>
      </w:pPr>
    </w:lvl>
    <w:lvl w:ilvl="4" w:tplc="0758348C">
      <w:start w:val="1"/>
      <w:numFmt w:val="lowerLetter"/>
      <w:lvlText w:val="%5."/>
      <w:lvlJc w:val="left"/>
      <w:pPr>
        <w:ind w:left="3960" w:hanging="360"/>
      </w:pPr>
    </w:lvl>
    <w:lvl w:ilvl="5" w:tplc="49E6590C">
      <w:start w:val="1"/>
      <w:numFmt w:val="lowerRoman"/>
      <w:lvlText w:val="%6."/>
      <w:lvlJc w:val="right"/>
      <w:pPr>
        <w:ind w:left="4680" w:hanging="180"/>
      </w:pPr>
    </w:lvl>
    <w:lvl w:ilvl="6" w:tplc="801C543E">
      <w:start w:val="1"/>
      <w:numFmt w:val="decimal"/>
      <w:lvlText w:val="%7."/>
      <w:lvlJc w:val="left"/>
      <w:pPr>
        <w:ind w:left="5400" w:hanging="360"/>
      </w:pPr>
    </w:lvl>
    <w:lvl w:ilvl="7" w:tplc="3ABCCBE0">
      <w:start w:val="1"/>
      <w:numFmt w:val="lowerLetter"/>
      <w:lvlText w:val="%8."/>
      <w:lvlJc w:val="left"/>
      <w:pPr>
        <w:ind w:left="6120" w:hanging="360"/>
      </w:pPr>
    </w:lvl>
    <w:lvl w:ilvl="8" w:tplc="D5362B28">
      <w:start w:val="1"/>
      <w:numFmt w:val="lowerRoman"/>
      <w:lvlText w:val="%9."/>
      <w:lvlJc w:val="right"/>
      <w:pPr>
        <w:ind w:left="6840" w:hanging="180"/>
      </w:pPr>
    </w:lvl>
  </w:abstractNum>
  <w:abstractNum w:abstractNumId="4" w15:restartNumberingAfterBreak="0">
    <w:nsid w:val="0C1D536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0C6E351C"/>
    <w:multiLevelType w:val="hybridMultilevel"/>
    <w:tmpl w:val="9B0EFD44"/>
    <w:lvl w:ilvl="0" w:tplc="DE46A9B0">
      <w:start w:val="1"/>
      <w:numFmt w:val="bullet"/>
      <w:lvlText w:val=""/>
      <w:lvlJc w:val="left"/>
      <w:pPr>
        <w:ind w:left="720" w:hanging="360"/>
      </w:pPr>
      <w:rPr>
        <w:rFonts w:ascii="Symbol" w:hAnsi="Symbol" w:hint="default"/>
      </w:rPr>
    </w:lvl>
    <w:lvl w:ilvl="1" w:tplc="55EC9032">
      <w:start w:val="1"/>
      <w:numFmt w:val="bullet"/>
      <w:lvlText w:val="o"/>
      <w:lvlJc w:val="left"/>
      <w:pPr>
        <w:ind w:left="1440" w:hanging="360"/>
      </w:pPr>
      <w:rPr>
        <w:rFonts w:ascii="Courier New" w:hAnsi="Courier New" w:hint="default"/>
      </w:rPr>
    </w:lvl>
    <w:lvl w:ilvl="2" w:tplc="76DC69F2">
      <w:start w:val="1"/>
      <w:numFmt w:val="bullet"/>
      <w:lvlText w:val=""/>
      <w:lvlJc w:val="left"/>
      <w:pPr>
        <w:ind w:left="2160" w:hanging="360"/>
      </w:pPr>
      <w:rPr>
        <w:rFonts w:ascii="Wingdings" w:hAnsi="Wingdings" w:hint="default"/>
      </w:rPr>
    </w:lvl>
    <w:lvl w:ilvl="3" w:tplc="06A2E3D0">
      <w:start w:val="1"/>
      <w:numFmt w:val="bullet"/>
      <w:lvlText w:val=""/>
      <w:lvlJc w:val="left"/>
      <w:pPr>
        <w:ind w:left="2880" w:hanging="360"/>
      </w:pPr>
      <w:rPr>
        <w:rFonts w:ascii="Symbol" w:hAnsi="Symbol" w:hint="default"/>
      </w:rPr>
    </w:lvl>
    <w:lvl w:ilvl="4" w:tplc="22265838">
      <w:start w:val="1"/>
      <w:numFmt w:val="bullet"/>
      <w:lvlText w:val="o"/>
      <w:lvlJc w:val="left"/>
      <w:pPr>
        <w:ind w:left="3600" w:hanging="360"/>
      </w:pPr>
      <w:rPr>
        <w:rFonts w:ascii="Courier New" w:hAnsi="Courier New" w:hint="default"/>
      </w:rPr>
    </w:lvl>
    <w:lvl w:ilvl="5" w:tplc="CB1EDF0A">
      <w:start w:val="1"/>
      <w:numFmt w:val="bullet"/>
      <w:lvlText w:val=""/>
      <w:lvlJc w:val="left"/>
      <w:pPr>
        <w:ind w:left="4320" w:hanging="360"/>
      </w:pPr>
      <w:rPr>
        <w:rFonts w:ascii="Wingdings" w:hAnsi="Wingdings" w:hint="default"/>
      </w:rPr>
    </w:lvl>
    <w:lvl w:ilvl="6" w:tplc="02606D66">
      <w:start w:val="1"/>
      <w:numFmt w:val="bullet"/>
      <w:lvlText w:val=""/>
      <w:lvlJc w:val="left"/>
      <w:pPr>
        <w:ind w:left="5040" w:hanging="360"/>
      </w:pPr>
      <w:rPr>
        <w:rFonts w:ascii="Symbol" w:hAnsi="Symbol" w:hint="default"/>
      </w:rPr>
    </w:lvl>
    <w:lvl w:ilvl="7" w:tplc="4AE834FE">
      <w:start w:val="1"/>
      <w:numFmt w:val="bullet"/>
      <w:lvlText w:val="o"/>
      <w:lvlJc w:val="left"/>
      <w:pPr>
        <w:ind w:left="5760" w:hanging="360"/>
      </w:pPr>
      <w:rPr>
        <w:rFonts w:ascii="Courier New" w:hAnsi="Courier New" w:hint="default"/>
      </w:rPr>
    </w:lvl>
    <w:lvl w:ilvl="8" w:tplc="3B8A823E">
      <w:start w:val="1"/>
      <w:numFmt w:val="bullet"/>
      <w:lvlText w:val=""/>
      <w:lvlJc w:val="left"/>
      <w:pPr>
        <w:ind w:left="6480" w:hanging="360"/>
      </w:pPr>
      <w:rPr>
        <w:rFonts w:ascii="Wingdings" w:hAnsi="Wingdings" w:hint="default"/>
      </w:rPr>
    </w:lvl>
  </w:abstractNum>
  <w:abstractNum w:abstractNumId="6" w15:restartNumberingAfterBreak="0">
    <w:nsid w:val="0D0F3576"/>
    <w:multiLevelType w:val="multilevel"/>
    <w:tmpl w:val="5142B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C30522"/>
    <w:multiLevelType w:val="hybridMultilevel"/>
    <w:tmpl w:val="1764D5CC"/>
    <w:lvl w:ilvl="0" w:tplc="704C7934">
      <w:start w:val="1"/>
      <w:numFmt w:val="bullet"/>
      <w:lvlText w:val=""/>
      <w:lvlJc w:val="left"/>
      <w:pPr>
        <w:tabs>
          <w:tab w:val="num" w:pos="720"/>
        </w:tabs>
        <w:ind w:left="720" w:hanging="360"/>
      </w:pPr>
      <w:rPr>
        <w:rFonts w:ascii="Symbol" w:hAnsi="Symbol" w:hint="default"/>
        <w:sz w:val="20"/>
      </w:rPr>
    </w:lvl>
    <w:lvl w:ilvl="1" w:tplc="3654AB0E">
      <w:start w:val="1"/>
      <w:numFmt w:val="bullet"/>
      <w:lvlText w:val=""/>
      <w:lvlJc w:val="left"/>
      <w:pPr>
        <w:tabs>
          <w:tab w:val="num" w:pos="1440"/>
        </w:tabs>
        <w:ind w:left="1440" w:hanging="360"/>
      </w:pPr>
      <w:rPr>
        <w:rFonts w:ascii="Symbol" w:hAnsi="Symbol" w:hint="default"/>
        <w:sz w:val="20"/>
      </w:rPr>
    </w:lvl>
    <w:lvl w:ilvl="2" w:tplc="CB88B6AC">
      <w:start w:val="1"/>
      <w:numFmt w:val="bullet"/>
      <w:lvlText w:val=""/>
      <w:lvlJc w:val="left"/>
      <w:pPr>
        <w:tabs>
          <w:tab w:val="num" w:pos="2160"/>
        </w:tabs>
        <w:ind w:left="2160" w:hanging="360"/>
      </w:pPr>
      <w:rPr>
        <w:rFonts w:ascii="Symbol" w:hAnsi="Symbol" w:hint="default"/>
        <w:sz w:val="20"/>
      </w:rPr>
    </w:lvl>
    <w:lvl w:ilvl="3" w:tplc="97D2D794">
      <w:start w:val="1"/>
      <w:numFmt w:val="bullet"/>
      <w:lvlText w:val=""/>
      <w:lvlJc w:val="left"/>
      <w:pPr>
        <w:tabs>
          <w:tab w:val="num" w:pos="2880"/>
        </w:tabs>
        <w:ind w:left="2880" w:hanging="360"/>
      </w:pPr>
      <w:rPr>
        <w:rFonts w:ascii="Symbol" w:hAnsi="Symbol" w:hint="default"/>
        <w:sz w:val="20"/>
      </w:rPr>
    </w:lvl>
    <w:lvl w:ilvl="4" w:tplc="E09AEF52">
      <w:start w:val="1"/>
      <w:numFmt w:val="bullet"/>
      <w:lvlText w:val=""/>
      <w:lvlJc w:val="left"/>
      <w:pPr>
        <w:tabs>
          <w:tab w:val="num" w:pos="3600"/>
        </w:tabs>
        <w:ind w:left="3600" w:hanging="360"/>
      </w:pPr>
      <w:rPr>
        <w:rFonts w:ascii="Symbol" w:hAnsi="Symbol" w:hint="default"/>
        <w:sz w:val="20"/>
      </w:rPr>
    </w:lvl>
    <w:lvl w:ilvl="5" w:tplc="D77411A6">
      <w:start w:val="1"/>
      <w:numFmt w:val="bullet"/>
      <w:lvlText w:val=""/>
      <w:lvlJc w:val="left"/>
      <w:pPr>
        <w:tabs>
          <w:tab w:val="num" w:pos="4320"/>
        </w:tabs>
        <w:ind w:left="4320" w:hanging="360"/>
      </w:pPr>
      <w:rPr>
        <w:rFonts w:ascii="Symbol" w:hAnsi="Symbol" w:hint="default"/>
        <w:sz w:val="20"/>
      </w:rPr>
    </w:lvl>
    <w:lvl w:ilvl="6" w:tplc="5A7CD6A2">
      <w:start w:val="1"/>
      <w:numFmt w:val="bullet"/>
      <w:lvlText w:val=""/>
      <w:lvlJc w:val="left"/>
      <w:pPr>
        <w:tabs>
          <w:tab w:val="num" w:pos="5040"/>
        </w:tabs>
        <w:ind w:left="5040" w:hanging="360"/>
      </w:pPr>
      <w:rPr>
        <w:rFonts w:ascii="Symbol" w:hAnsi="Symbol" w:hint="default"/>
        <w:sz w:val="20"/>
      </w:rPr>
    </w:lvl>
    <w:lvl w:ilvl="7" w:tplc="AEC2F7F6">
      <w:start w:val="1"/>
      <w:numFmt w:val="bullet"/>
      <w:lvlText w:val=""/>
      <w:lvlJc w:val="left"/>
      <w:pPr>
        <w:tabs>
          <w:tab w:val="num" w:pos="5760"/>
        </w:tabs>
        <w:ind w:left="5760" w:hanging="360"/>
      </w:pPr>
      <w:rPr>
        <w:rFonts w:ascii="Symbol" w:hAnsi="Symbol" w:hint="default"/>
        <w:sz w:val="20"/>
      </w:rPr>
    </w:lvl>
    <w:lvl w:ilvl="8" w:tplc="5130051A">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50354"/>
    <w:multiLevelType w:val="multilevel"/>
    <w:tmpl w:val="2BF49FFE"/>
    <w:numStyleLink w:val="CurrentList1"/>
  </w:abstractNum>
  <w:abstractNum w:abstractNumId="9" w15:restartNumberingAfterBreak="0">
    <w:nsid w:val="138D325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3A83659"/>
    <w:multiLevelType w:val="hybridMultilevel"/>
    <w:tmpl w:val="4CFA804E"/>
    <w:lvl w:ilvl="0" w:tplc="C4C4224C">
      <w:start w:val="1"/>
      <w:numFmt w:val="bullet"/>
      <w:lvlText w:val=""/>
      <w:lvlJc w:val="left"/>
      <w:pPr>
        <w:ind w:left="720" w:hanging="360"/>
      </w:pPr>
      <w:rPr>
        <w:rFonts w:ascii="Symbol" w:hAnsi="Symbol" w:hint="default"/>
      </w:rPr>
    </w:lvl>
    <w:lvl w:ilvl="1" w:tplc="3280AC58">
      <w:start w:val="1"/>
      <w:numFmt w:val="bullet"/>
      <w:lvlText w:val="o"/>
      <w:lvlJc w:val="left"/>
      <w:pPr>
        <w:ind w:left="1440" w:hanging="360"/>
      </w:pPr>
      <w:rPr>
        <w:rFonts w:ascii="Courier New" w:hAnsi="Courier New" w:cs="Courier New" w:hint="default"/>
      </w:rPr>
    </w:lvl>
    <w:lvl w:ilvl="2" w:tplc="1B2EFA38">
      <w:start w:val="1"/>
      <w:numFmt w:val="bullet"/>
      <w:lvlText w:val=""/>
      <w:lvlJc w:val="left"/>
      <w:pPr>
        <w:ind w:left="2160" w:hanging="360"/>
      </w:pPr>
      <w:rPr>
        <w:rFonts w:ascii="Wingdings" w:hAnsi="Wingdings" w:hint="default"/>
      </w:rPr>
    </w:lvl>
    <w:lvl w:ilvl="3" w:tplc="E6A4DFC0">
      <w:start w:val="1"/>
      <w:numFmt w:val="bullet"/>
      <w:lvlText w:val=""/>
      <w:lvlJc w:val="left"/>
      <w:pPr>
        <w:ind w:left="2880" w:hanging="360"/>
      </w:pPr>
      <w:rPr>
        <w:rFonts w:ascii="Symbol" w:hAnsi="Symbol" w:hint="default"/>
      </w:rPr>
    </w:lvl>
    <w:lvl w:ilvl="4" w:tplc="69148590">
      <w:start w:val="1"/>
      <w:numFmt w:val="bullet"/>
      <w:lvlText w:val="o"/>
      <w:lvlJc w:val="left"/>
      <w:pPr>
        <w:ind w:left="3600" w:hanging="360"/>
      </w:pPr>
      <w:rPr>
        <w:rFonts w:ascii="Courier New" w:hAnsi="Courier New" w:cs="Courier New" w:hint="default"/>
      </w:rPr>
    </w:lvl>
    <w:lvl w:ilvl="5" w:tplc="577CC4C4">
      <w:start w:val="1"/>
      <w:numFmt w:val="bullet"/>
      <w:lvlText w:val=""/>
      <w:lvlJc w:val="left"/>
      <w:pPr>
        <w:ind w:left="4320" w:hanging="360"/>
      </w:pPr>
      <w:rPr>
        <w:rFonts w:ascii="Wingdings" w:hAnsi="Wingdings" w:hint="default"/>
      </w:rPr>
    </w:lvl>
    <w:lvl w:ilvl="6" w:tplc="10C229EE">
      <w:start w:val="1"/>
      <w:numFmt w:val="bullet"/>
      <w:lvlText w:val=""/>
      <w:lvlJc w:val="left"/>
      <w:pPr>
        <w:ind w:left="5040" w:hanging="360"/>
      </w:pPr>
      <w:rPr>
        <w:rFonts w:ascii="Symbol" w:hAnsi="Symbol" w:hint="default"/>
      </w:rPr>
    </w:lvl>
    <w:lvl w:ilvl="7" w:tplc="F6FCCFBC">
      <w:start w:val="1"/>
      <w:numFmt w:val="bullet"/>
      <w:lvlText w:val="o"/>
      <w:lvlJc w:val="left"/>
      <w:pPr>
        <w:ind w:left="5760" w:hanging="360"/>
      </w:pPr>
      <w:rPr>
        <w:rFonts w:ascii="Courier New" w:hAnsi="Courier New" w:cs="Courier New" w:hint="default"/>
      </w:rPr>
    </w:lvl>
    <w:lvl w:ilvl="8" w:tplc="000AC452">
      <w:start w:val="1"/>
      <w:numFmt w:val="bullet"/>
      <w:lvlText w:val=""/>
      <w:lvlJc w:val="left"/>
      <w:pPr>
        <w:ind w:left="6480" w:hanging="360"/>
      </w:pPr>
      <w:rPr>
        <w:rFonts w:ascii="Wingdings" w:hAnsi="Wingdings" w:hint="default"/>
      </w:rPr>
    </w:lvl>
  </w:abstractNum>
  <w:abstractNum w:abstractNumId="11" w15:restartNumberingAfterBreak="0">
    <w:nsid w:val="14676F1E"/>
    <w:multiLevelType w:val="hybridMultilevel"/>
    <w:tmpl w:val="BF76A94A"/>
    <w:lvl w:ilvl="0" w:tplc="82A0AB62">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CD4D9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B7225FB"/>
    <w:multiLevelType w:val="hybridMultilevel"/>
    <w:tmpl w:val="71485CDC"/>
    <w:lvl w:ilvl="0" w:tplc="C2E2C9D6">
      <w:start w:val="1"/>
      <w:numFmt w:val="decimal"/>
      <w:lvlText w:val="%1.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1BD3170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07C6A27"/>
    <w:multiLevelType w:val="hybridMultilevel"/>
    <w:tmpl w:val="7362DE0E"/>
    <w:lvl w:ilvl="0" w:tplc="74346982">
      <w:start w:val="1"/>
      <w:numFmt w:val="bullet"/>
      <w:lvlText w:val=""/>
      <w:lvlJc w:val="left"/>
      <w:pPr>
        <w:ind w:left="1080" w:hanging="360"/>
      </w:pPr>
      <w:rPr>
        <w:rFonts w:ascii="Symbol" w:hAnsi="Symbol"/>
      </w:rPr>
    </w:lvl>
    <w:lvl w:ilvl="1" w:tplc="0D280C5C">
      <w:start w:val="1"/>
      <w:numFmt w:val="bullet"/>
      <w:lvlText w:val=""/>
      <w:lvlJc w:val="left"/>
      <w:pPr>
        <w:ind w:left="1080" w:hanging="360"/>
      </w:pPr>
      <w:rPr>
        <w:rFonts w:ascii="Symbol" w:hAnsi="Symbol"/>
      </w:rPr>
    </w:lvl>
    <w:lvl w:ilvl="2" w:tplc="82C2DA14">
      <w:start w:val="1"/>
      <w:numFmt w:val="bullet"/>
      <w:lvlText w:val=""/>
      <w:lvlJc w:val="left"/>
      <w:pPr>
        <w:ind w:left="1080" w:hanging="360"/>
      </w:pPr>
      <w:rPr>
        <w:rFonts w:ascii="Symbol" w:hAnsi="Symbol"/>
      </w:rPr>
    </w:lvl>
    <w:lvl w:ilvl="3" w:tplc="B986D57A">
      <w:start w:val="1"/>
      <w:numFmt w:val="bullet"/>
      <w:lvlText w:val=""/>
      <w:lvlJc w:val="left"/>
      <w:pPr>
        <w:ind w:left="1080" w:hanging="360"/>
      </w:pPr>
      <w:rPr>
        <w:rFonts w:ascii="Symbol" w:hAnsi="Symbol"/>
      </w:rPr>
    </w:lvl>
    <w:lvl w:ilvl="4" w:tplc="3ED86918">
      <w:start w:val="1"/>
      <w:numFmt w:val="bullet"/>
      <w:lvlText w:val=""/>
      <w:lvlJc w:val="left"/>
      <w:pPr>
        <w:ind w:left="1080" w:hanging="360"/>
      </w:pPr>
      <w:rPr>
        <w:rFonts w:ascii="Symbol" w:hAnsi="Symbol"/>
      </w:rPr>
    </w:lvl>
    <w:lvl w:ilvl="5" w:tplc="4D2A970E">
      <w:start w:val="1"/>
      <w:numFmt w:val="bullet"/>
      <w:lvlText w:val=""/>
      <w:lvlJc w:val="left"/>
      <w:pPr>
        <w:ind w:left="1080" w:hanging="360"/>
      </w:pPr>
      <w:rPr>
        <w:rFonts w:ascii="Symbol" w:hAnsi="Symbol"/>
      </w:rPr>
    </w:lvl>
    <w:lvl w:ilvl="6" w:tplc="6C267450">
      <w:start w:val="1"/>
      <w:numFmt w:val="bullet"/>
      <w:lvlText w:val=""/>
      <w:lvlJc w:val="left"/>
      <w:pPr>
        <w:ind w:left="1080" w:hanging="360"/>
      </w:pPr>
      <w:rPr>
        <w:rFonts w:ascii="Symbol" w:hAnsi="Symbol"/>
      </w:rPr>
    </w:lvl>
    <w:lvl w:ilvl="7" w:tplc="BEC4152A">
      <w:start w:val="1"/>
      <w:numFmt w:val="bullet"/>
      <w:lvlText w:val=""/>
      <w:lvlJc w:val="left"/>
      <w:pPr>
        <w:ind w:left="1080" w:hanging="360"/>
      </w:pPr>
      <w:rPr>
        <w:rFonts w:ascii="Symbol" w:hAnsi="Symbol"/>
      </w:rPr>
    </w:lvl>
    <w:lvl w:ilvl="8" w:tplc="3B1C228A">
      <w:start w:val="1"/>
      <w:numFmt w:val="bullet"/>
      <w:lvlText w:val=""/>
      <w:lvlJc w:val="left"/>
      <w:pPr>
        <w:ind w:left="1080" w:hanging="360"/>
      </w:pPr>
      <w:rPr>
        <w:rFonts w:ascii="Symbol" w:hAnsi="Symbol"/>
      </w:rPr>
    </w:lvl>
  </w:abstractNum>
  <w:abstractNum w:abstractNumId="17" w15:restartNumberingAfterBreak="0">
    <w:nsid w:val="209C464E"/>
    <w:multiLevelType w:val="multilevel"/>
    <w:tmpl w:val="DE18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F2580B"/>
    <w:multiLevelType w:val="hybridMultilevel"/>
    <w:tmpl w:val="CF3E136A"/>
    <w:lvl w:ilvl="0" w:tplc="3C48E4C2">
      <w:start w:val="1"/>
      <w:numFmt w:val="decimal"/>
      <w:lvlText w:val="%1."/>
      <w:lvlJc w:val="left"/>
      <w:pPr>
        <w:ind w:left="720" w:hanging="360"/>
      </w:pPr>
    </w:lvl>
    <w:lvl w:ilvl="1" w:tplc="7180D00A">
      <w:start w:val="1"/>
      <w:numFmt w:val="decimal"/>
      <w:lvlText w:val="%2."/>
      <w:lvlJc w:val="left"/>
      <w:pPr>
        <w:ind w:left="1440" w:hanging="360"/>
      </w:pPr>
    </w:lvl>
    <w:lvl w:ilvl="2" w:tplc="CF604D40">
      <w:start w:val="1"/>
      <w:numFmt w:val="decimal"/>
      <w:lvlText w:val="%3."/>
      <w:lvlJc w:val="left"/>
      <w:pPr>
        <w:ind w:left="2160" w:hanging="360"/>
      </w:pPr>
    </w:lvl>
    <w:lvl w:ilvl="3" w:tplc="FF723DD6">
      <w:start w:val="1"/>
      <w:numFmt w:val="decimal"/>
      <w:lvlText w:val="%4."/>
      <w:lvlJc w:val="left"/>
      <w:pPr>
        <w:ind w:left="2880" w:hanging="360"/>
      </w:pPr>
    </w:lvl>
    <w:lvl w:ilvl="4" w:tplc="A126B150">
      <w:start w:val="1"/>
      <w:numFmt w:val="decimal"/>
      <w:lvlText w:val="%5."/>
      <w:lvlJc w:val="left"/>
      <w:pPr>
        <w:ind w:left="3600" w:hanging="360"/>
      </w:pPr>
    </w:lvl>
    <w:lvl w:ilvl="5" w:tplc="D1DC7476">
      <w:start w:val="1"/>
      <w:numFmt w:val="decimal"/>
      <w:lvlText w:val="%6."/>
      <w:lvlJc w:val="left"/>
      <w:pPr>
        <w:ind w:left="4320" w:hanging="360"/>
      </w:pPr>
    </w:lvl>
    <w:lvl w:ilvl="6" w:tplc="385EDC08">
      <w:start w:val="1"/>
      <w:numFmt w:val="decimal"/>
      <w:lvlText w:val="%7."/>
      <w:lvlJc w:val="left"/>
      <w:pPr>
        <w:ind w:left="5040" w:hanging="360"/>
      </w:pPr>
    </w:lvl>
    <w:lvl w:ilvl="7" w:tplc="B478E12A">
      <w:start w:val="1"/>
      <w:numFmt w:val="decimal"/>
      <w:lvlText w:val="%8."/>
      <w:lvlJc w:val="left"/>
      <w:pPr>
        <w:ind w:left="5760" w:hanging="360"/>
      </w:pPr>
    </w:lvl>
    <w:lvl w:ilvl="8" w:tplc="9C9C994C">
      <w:start w:val="1"/>
      <w:numFmt w:val="decimal"/>
      <w:lvlText w:val="%9."/>
      <w:lvlJc w:val="left"/>
      <w:pPr>
        <w:ind w:left="6480" w:hanging="360"/>
      </w:pPr>
    </w:lvl>
  </w:abstractNum>
  <w:abstractNum w:abstractNumId="19" w15:restartNumberingAfterBreak="0">
    <w:nsid w:val="25305ACE"/>
    <w:multiLevelType w:val="hybridMultilevel"/>
    <w:tmpl w:val="9DD09FC8"/>
    <w:lvl w:ilvl="0" w:tplc="2AE85240">
      <w:start w:val="1"/>
      <w:numFmt w:val="bullet"/>
      <w:lvlText w:val="●"/>
      <w:lvlJc w:val="left"/>
      <w:pPr>
        <w:ind w:left="720" w:hanging="360"/>
      </w:pPr>
      <w:rPr>
        <w:rFonts w:ascii="Roboto" w:eastAsia="Roboto" w:hAnsi="Roboto" w:cs="Roboto"/>
        <w:color w:val="374151"/>
        <w:sz w:val="24"/>
        <w:szCs w:val="24"/>
        <w:u w:val="none"/>
      </w:rPr>
    </w:lvl>
    <w:lvl w:ilvl="1" w:tplc="EAFA1BEA">
      <w:start w:val="1"/>
      <w:numFmt w:val="bullet"/>
      <w:lvlText w:val="○"/>
      <w:lvlJc w:val="left"/>
      <w:pPr>
        <w:ind w:left="1440" w:hanging="360"/>
      </w:pPr>
      <w:rPr>
        <w:u w:val="none"/>
      </w:rPr>
    </w:lvl>
    <w:lvl w:ilvl="2" w:tplc="3B18846E">
      <w:start w:val="1"/>
      <w:numFmt w:val="bullet"/>
      <w:lvlText w:val="■"/>
      <w:lvlJc w:val="left"/>
      <w:pPr>
        <w:ind w:left="2160" w:hanging="360"/>
      </w:pPr>
      <w:rPr>
        <w:u w:val="none"/>
      </w:rPr>
    </w:lvl>
    <w:lvl w:ilvl="3" w:tplc="FF3EA4F6">
      <w:start w:val="1"/>
      <w:numFmt w:val="bullet"/>
      <w:lvlText w:val="●"/>
      <w:lvlJc w:val="left"/>
      <w:pPr>
        <w:ind w:left="2880" w:hanging="360"/>
      </w:pPr>
      <w:rPr>
        <w:u w:val="none"/>
      </w:rPr>
    </w:lvl>
    <w:lvl w:ilvl="4" w:tplc="04D2251A">
      <w:start w:val="1"/>
      <w:numFmt w:val="bullet"/>
      <w:lvlText w:val="○"/>
      <w:lvlJc w:val="left"/>
      <w:pPr>
        <w:ind w:left="3600" w:hanging="360"/>
      </w:pPr>
      <w:rPr>
        <w:u w:val="none"/>
      </w:rPr>
    </w:lvl>
    <w:lvl w:ilvl="5" w:tplc="E38403D2">
      <w:start w:val="1"/>
      <w:numFmt w:val="bullet"/>
      <w:lvlText w:val="■"/>
      <w:lvlJc w:val="left"/>
      <w:pPr>
        <w:ind w:left="4320" w:hanging="360"/>
      </w:pPr>
      <w:rPr>
        <w:u w:val="none"/>
      </w:rPr>
    </w:lvl>
    <w:lvl w:ilvl="6" w:tplc="0F22F0B0">
      <w:start w:val="1"/>
      <w:numFmt w:val="bullet"/>
      <w:lvlText w:val="●"/>
      <w:lvlJc w:val="left"/>
      <w:pPr>
        <w:ind w:left="5040" w:hanging="360"/>
      </w:pPr>
      <w:rPr>
        <w:u w:val="none"/>
      </w:rPr>
    </w:lvl>
    <w:lvl w:ilvl="7" w:tplc="564C0E8C">
      <w:start w:val="1"/>
      <w:numFmt w:val="bullet"/>
      <w:lvlText w:val="○"/>
      <w:lvlJc w:val="left"/>
      <w:pPr>
        <w:ind w:left="5760" w:hanging="360"/>
      </w:pPr>
      <w:rPr>
        <w:u w:val="none"/>
      </w:rPr>
    </w:lvl>
    <w:lvl w:ilvl="8" w:tplc="8B606980">
      <w:start w:val="1"/>
      <w:numFmt w:val="bullet"/>
      <w:lvlText w:val="■"/>
      <w:lvlJc w:val="left"/>
      <w:pPr>
        <w:ind w:left="6480" w:hanging="360"/>
      </w:pPr>
      <w:rPr>
        <w:u w:val="none"/>
      </w:rPr>
    </w:lvl>
  </w:abstractNum>
  <w:abstractNum w:abstractNumId="20" w15:restartNumberingAfterBreak="0">
    <w:nsid w:val="2DFA09C6"/>
    <w:multiLevelType w:val="hybridMultilevel"/>
    <w:tmpl w:val="53488A58"/>
    <w:lvl w:ilvl="0" w:tplc="3A66BA30">
      <w:start w:val="1"/>
      <w:numFmt w:val="decimal"/>
      <w:lvlText w:val="%1."/>
      <w:lvlJc w:val="left"/>
      <w:pPr>
        <w:ind w:left="792" w:hanging="360"/>
      </w:pPr>
      <w:rPr>
        <w:rFonts w:hint="default"/>
      </w:rPr>
    </w:lvl>
    <w:lvl w:ilvl="1" w:tplc="1C090019" w:tentative="1">
      <w:start w:val="1"/>
      <w:numFmt w:val="lowerLetter"/>
      <w:lvlText w:val="%2."/>
      <w:lvlJc w:val="left"/>
      <w:pPr>
        <w:ind w:left="1512" w:hanging="360"/>
      </w:pPr>
    </w:lvl>
    <w:lvl w:ilvl="2" w:tplc="1C09001B" w:tentative="1">
      <w:start w:val="1"/>
      <w:numFmt w:val="lowerRoman"/>
      <w:lvlText w:val="%3."/>
      <w:lvlJc w:val="right"/>
      <w:pPr>
        <w:ind w:left="2232" w:hanging="180"/>
      </w:pPr>
    </w:lvl>
    <w:lvl w:ilvl="3" w:tplc="1C09000F" w:tentative="1">
      <w:start w:val="1"/>
      <w:numFmt w:val="decimal"/>
      <w:lvlText w:val="%4."/>
      <w:lvlJc w:val="left"/>
      <w:pPr>
        <w:ind w:left="2952" w:hanging="360"/>
      </w:pPr>
    </w:lvl>
    <w:lvl w:ilvl="4" w:tplc="1C090019" w:tentative="1">
      <w:start w:val="1"/>
      <w:numFmt w:val="lowerLetter"/>
      <w:lvlText w:val="%5."/>
      <w:lvlJc w:val="left"/>
      <w:pPr>
        <w:ind w:left="3672" w:hanging="360"/>
      </w:pPr>
    </w:lvl>
    <w:lvl w:ilvl="5" w:tplc="1C09001B" w:tentative="1">
      <w:start w:val="1"/>
      <w:numFmt w:val="lowerRoman"/>
      <w:lvlText w:val="%6."/>
      <w:lvlJc w:val="right"/>
      <w:pPr>
        <w:ind w:left="4392" w:hanging="180"/>
      </w:pPr>
    </w:lvl>
    <w:lvl w:ilvl="6" w:tplc="1C09000F" w:tentative="1">
      <w:start w:val="1"/>
      <w:numFmt w:val="decimal"/>
      <w:lvlText w:val="%7."/>
      <w:lvlJc w:val="left"/>
      <w:pPr>
        <w:ind w:left="5112" w:hanging="360"/>
      </w:pPr>
    </w:lvl>
    <w:lvl w:ilvl="7" w:tplc="1C090019" w:tentative="1">
      <w:start w:val="1"/>
      <w:numFmt w:val="lowerLetter"/>
      <w:lvlText w:val="%8."/>
      <w:lvlJc w:val="left"/>
      <w:pPr>
        <w:ind w:left="5832" w:hanging="360"/>
      </w:pPr>
    </w:lvl>
    <w:lvl w:ilvl="8" w:tplc="1C09001B" w:tentative="1">
      <w:start w:val="1"/>
      <w:numFmt w:val="lowerRoman"/>
      <w:lvlText w:val="%9."/>
      <w:lvlJc w:val="right"/>
      <w:pPr>
        <w:ind w:left="6552" w:hanging="180"/>
      </w:pPr>
    </w:lvl>
  </w:abstractNum>
  <w:abstractNum w:abstractNumId="21" w15:restartNumberingAfterBreak="0">
    <w:nsid w:val="34487C04"/>
    <w:multiLevelType w:val="hybridMultilevel"/>
    <w:tmpl w:val="F0126C84"/>
    <w:lvl w:ilvl="0" w:tplc="6840D1D0">
      <w:start w:val="1"/>
      <w:numFmt w:val="bullet"/>
      <w:lvlText w:val="●"/>
      <w:lvlJc w:val="left"/>
      <w:pPr>
        <w:ind w:left="720" w:hanging="360"/>
      </w:pPr>
      <w:rPr>
        <w:rFonts w:ascii="Noto Sans Symbols" w:eastAsia="Noto Sans Symbols" w:hAnsi="Noto Sans Symbols" w:cs="Noto Sans Symbols"/>
      </w:rPr>
    </w:lvl>
    <w:lvl w:ilvl="1" w:tplc="BD503DAA">
      <w:start w:val="1"/>
      <w:numFmt w:val="bullet"/>
      <w:lvlText w:val="o"/>
      <w:lvlJc w:val="left"/>
      <w:pPr>
        <w:ind w:left="1440" w:hanging="360"/>
      </w:pPr>
      <w:rPr>
        <w:rFonts w:ascii="Courier New" w:eastAsia="Courier New" w:hAnsi="Courier New" w:cs="Courier New"/>
      </w:rPr>
    </w:lvl>
    <w:lvl w:ilvl="2" w:tplc="1DBC3968">
      <w:start w:val="1"/>
      <w:numFmt w:val="bullet"/>
      <w:lvlText w:val="▪"/>
      <w:lvlJc w:val="left"/>
      <w:pPr>
        <w:ind w:left="2160" w:hanging="360"/>
      </w:pPr>
      <w:rPr>
        <w:rFonts w:ascii="Noto Sans Symbols" w:eastAsia="Noto Sans Symbols" w:hAnsi="Noto Sans Symbols" w:cs="Noto Sans Symbols"/>
      </w:rPr>
    </w:lvl>
    <w:lvl w:ilvl="3" w:tplc="CC509A2C">
      <w:start w:val="1"/>
      <w:numFmt w:val="bullet"/>
      <w:lvlText w:val="●"/>
      <w:lvlJc w:val="left"/>
      <w:pPr>
        <w:ind w:left="2880" w:hanging="360"/>
      </w:pPr>
      <w:rPr>
        <w:rFonts w:ascii="Noto Sans Symbols" w:eastAsia="Noto Sans Symbols" w:hAnsi="Noto Sans Symbols" w:cs="Noto Sans Symbols"/>
      </w:rPr>
    </w:lvl>
    <w:lvl w:ilvl="4" w:tplc="F512377E">
      <w:start w:val="1"/>
      <w:numFmt w:val="bullet"/>
      <w:lvlText w:val="o"/>
      <w:lvlJc w:val="left"/>
      <w:pPr>
        <w:ind w:left="3600" w:hanging="360"/>
      </w:pPr>
      <w:rPr>
        <w:rFonts w:ascii="Courier New" w:eastAsia="Courier New" w:hAnsi="Courier New" w:cs="Courier New"/>
      </w:rPr>
    </w:lvl>
    <w:lvl w:ilvl="5" w:tplc="6BF6277C">
      <w:start w:val="1"/>
      <w:numFmt w:val="bullet"/>
      <w:lvlText w:val="▪"/>
      <w:lvlJc w:val="left"/>
      <w:pPr>
        <w:ind w:left="4320" w:hanging="360"/>
      </w:pPr>
      <w:rPr>
        <w:rFonts w:ascii="Noto Sans Symbols" w:eastAsia="Noto Sans Symbols" w:hAnsi="Noto Sans Symbols" w:cs="Noto Sans Symbols"/>
      </w:rPr>
    </w:lvl>
    <w:lvl w:ilvl="6" w:tplc="1480CB2E">
      <w:start w:val="1"/>
      <w:numFmt w:val="bullet"/>
      <w:lvlText w:val="●"/>
      <w:lvlJc w:val="left"/>
      <w:pPr>
        <w:ind w:left="5040" w:hanging="360"/>
      </w:pPr>
      <w:rPr>
        <w:rFonts w:ascii="Noto Sans Symbols" w:eastAsia="Noto Sans Symbols" w:hAnsi="Noto Sans Symbols" w:cs="Noto Sans Symbols"/>
      </w:rPr>
    </w:lvl>
    <w:lvl w:ilvl="7" w:tplc="54081214">
      <w:start w:val="1"/>
      <w:numFmt w:val="bullet"/>
      <w:lvlText w:val="o"/>
      <w:lvlJc w:val="left"/>
      <w:pPr>
        <w:ind w:left="5760" w:hanging="360"/>
      </w:pPr>
      <w:rPr>
        <w:rFonts w:ascii="Courier New" w:eastAsia="Courier New" w:hAnsi="Courier New" w:cs="Courier New"/>
      </w:rPr>
    </w:lvl>
    <w:lvl w:ilvl="8" w:tplc="D702DFAA">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4DA4FFA"/>
    <w:multiLevelType w:val="hybridMultilevel"/>
    <w:tmpl w:val="C82E44CE"/>
    <w:lvl w:ilvl="0" w:tplc="F1E6AC36">
      <w:start w:val="1"/>
      <w:numFmt w:val="decimal"/>
      <w:lvlText w:val="%1."/>
      <w:lvlJc w:val="left"/>
      <w:pPr>
        <w:tabs>
          <w:tab w:val="num" w:pos="720"/>
        </w:tabs>
        <w:ind w:left="720" w:hanging="360"/>
      </w:pPr>
    </w:lvl>
    <w:lvl w:ilvl="1" w:tplc="36421476">
      <w:start w:val="1"/>
      <w:numFmt w:val="decimal"/>
      <w:lvlText w:val="%2."/>
      <w:lvlJc w:val="left"/>
      <w:pPr>
        <w:tabs>
          <w:tab w:val="num" w:pos="1440"/>
        </w:tabs>
        <w:ind w:left="1440" w:hanging="360"/>
      </w:pPr>
    </w:lvl>
    <w:lvl w:ilvl="2" w:tplc="64F0A732">
      <w:start w:val="1"/>
      <w:numFmt w:val="decimal"/>
      <w:lvlText w:val="%3."/>
      <w:lvlJc w:val="left"/>
      <w:pPr>
        <w:tabs>
          <w:tab w:val="num" w:pos="2160"/>
        </w:tabs>
        <w:ind w:left="2160" w:hanging="360"/>
      </w:pPr>
    </w:lvl>
    <w:lvl w:ilvl="3" w:tplc="C0B2DD96">
      <w:start w:val="1"/>
      <w:numFmt w:val="decimal"/>
      <w:lvlText w:val="%4."/>
      <w:lvlJc w:val="left"/>
      <w:pPr>
        <w:tabs>
          <w:tab w:val="num" w:pos="2880"/>
        </w:tabs>
        <w:ind w:left="2880" w:hanging="360"/>
      </w:pPr>
    </w:lvl>
    <w:lvl w:ilvl="4" w:tplc="6526D63E">
      <w:start w:val="1"/>
      <w:numFmt w:val="decimal"/>
      <w:lvlText w:val="%5."/>
      <w:lvlJc w:val="left"/>
      <w:pPr>
        <w:tabs>
          <w:tab w:val="num" w:pos="3600"/>
        </w:tabs>
        <w:ind w:left="3600" w:hanging="360"/>
      </w:pPr>
    </w:lvl>
    <w:lvl w:ilvl="5" w:tplc="9B209CE2">
      <w:start w:val="1"/>
      <w:numFmt w:val="decimal"/>
      <w:lvlText w:val="%6."/>
      <w:lvlJc w:val="left"/>
      <w:pPr>
        <w:tabs>
          <w:tab w:val="num" w:pos="4320"/>
        </w:tabs>
        <w:ind w:left="4320" w:hanging="360"/>
      </w:pPr>
    </w:lvl>
    <w:lvl w:ilvl="6" w:tplc="0C28D5D0">
      <w:start w:val="1"/>
      <w:numFmt w:val="decimal"/>
      <w:lvlText w:val="%7."/>
      <w:lvlJc w:val="left"/>
      <w:pPr>
        <w:tabs>
          <w:tab w:val="num" w:pos="5040"/>
        </w:tabs>
        <w:ind w:left="5040" w:hanging="360"/>
      </w:pPr>
    </w:lvl>
    <w:lvl w:ilvl="7" w:tplc="39F61478">
      <w:start w:val="1"/>
      <w:numFmt w:val="decimal"/>
      <w:lvlText w:val="%8."/>
      <w:lvlJc w:val="left"/>
      <w:pPr>
        <w:tabs>
          <w:tab w:val="num" w:pos="5760"/>
        </w:tabs>
        <w:ind w:left="5760" w:hanging="360"/>
      </w:pPr>
    </w:lvl>
    <w:lvl w:ilvl="8" w:tplc="8EFCE112">
      <w:start w:val="1"/>
      <w:numFmt w:val="decimal"/>
      <w:lvlText w:val="%9."/>
      <w:lvlJc w:val="left"/>
      <w:pPr>
        <w:tabs>
          <w:tab w:val="num" w:pos="6480"/>
        </w:tabs>
        <w:ind w:left="6480" w:hanging="360"/>
      </w:pPr>
    </w:lvl>
  </w:abstractNum>
  <w:abstractNum w:abstractNumId="23" w15:restartNumberingAfterBreak="0">
    <w:nsid w:val="38671864"/>
    <w:multiLevelType w:val="multilevel"/>
    <w:tmpl w:val="8B1C3476"/>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39355C10"/>
    <w:multiLevelType w:val="hybridMultilevel"/>
    <w:tmpl w:val="252426E8"/>
    <w:lvl w:ilvl="0" w:tplc="1D103E12">
      <w:start w:val="1"/>
      <w:numFmt w:val="bullet"/>
      <w:lvlText w:val=""/>
      <w:lvlJc w:val="left"/>
      <w:pPr>
        <w:tabs>
          <w:tab w:val="num" w:pos="720"/>
        </w:tabs>
        <w:ind w:left="720" w:hanging="360"/>
      </w:pPr>
      <w:rPr>
        <w:rFonts w:ascii="Symbol" w:hAnsi="Symbol" w:hint="default"/>
        <w:sz w:val="20"/>
      </w:rPr>
    </w:lvl>
    <w:lvl w:ilvl="1" w:tplc="B0820EBC">
      <w:start w:val="1"/>
      <w:numFmt w:val="bullet"/>
      <w:lvlText w:val=""/>
      <w:lvlJc w:val="left"/>
      <w:pPr>
        <w:tabs>
          <w:tab w:val="num" w:pos="1440"/>
        </w:tabs>
        <w:ind w:left="1440" w:hanging="360"/>
      </w:pPr>
      <w:rPr>
        <w:rFonts w:ascii="Symbol" w:hAnsi="Symbol" w:hint="default"/>
        <w:sz w:val="20"/>
      </w:rPr>
    </w:lvl>
    <w:lvl w:ilvl="2" w:tplc="BE38E99C">
      <w:start w:val="1"/>
      <w:numFmt w:val="bullet"/>
      <w:lvlText w:val=""/>
      <w:lvlJc w:val="left"/>
      <w:pPr>
        <w:tabs>
          <w:tab w:val="num" w:pos="2160"/>
        </w:tabs>
        <w:ind w:left="2160" w:hanging="360"/>
      </w:pPr>
      <w:rPr>
        <w:rFonts w:ascii="Symbol" w:hAnsi="Symbol" w:hint="default"/>
        <w:sz w:val="20"/>
      </w:rPr>
    </w:lvl>
    <w:lvl w:ilvl="3" w:tplc="91D4068A">
      <w:start w:val="1"/>
      <w:numFmt w:val="bullet"/>
      <w:lvlText w:val=""/>
      <w:lvlJc w:val="left"/>
      <w:pPr>
        <w:tabs>
          <w:tab w:val="num" w:pos="2880"/>
        </w:tabs>
        <w:ind w:left="2880" w:hanging="360"/>
      </w:pPr>
      <w:rPr>
        <w:rFonts w:ascii="Symbol" w:hAnsi="Symbol" w:hint="default"/>
        <w:sz w:val="20"/>
      </w:rPr>
    </w:lvl>
    <w:lvl w:ilvl="4" w:tplc="4DC28630">
      <w:start w:val="1"/>
      <w:numFmt w:val="bullet"/>
      <w:lvlText w:val=""/>
      <w:lvlJc w:val="left"/>
      <w:pPr>
        <w:tabs>
          <w:tab w:val="num" w:pos="3600"/>
        </w:tabs>
        <w:ind w:left="3600" w:hanging="360"/>
      </w:pPr>
      <w:rPr>
        <w:rFonts w:ascii="Symbol" w:hAnsi="Symbol" w:hint="default"/>
        <w:sz w:val="20"/>
      </w:rPr>
    </w:lvl>
    <w:lvl w:ilvl="5" w:tplc="7C08E4B6">
      <w:start w:val="1"/>
      <w:numFmt w:val="bullet"/>
      <w:lvlText w:val=""/>
      <w:lvlJc w:val="left"/>
      <w:pPr>
        <w:tabs>
          <w:tab w:val="num" w:pos="4320"/>
        </w:tabs>
        <w:ind w:left="4320" w:hanging="360"/>
      </w:pPr>
      <w:rPr>
        <w:rFonts w:ascii="Symbol" w:hAnsi="Symbol" w:hint="default"/>
        <w:sz w:val="20"/>
      </w:rPr>
    </w:lvl>
    <w:lvl w:ilvl="6" w:tplc="D7CE757E">
      <w:start w:val="1"/>
      <w:numFmt w:val="bullet"/>
      <w:lvlText w:val=""/>
      <w:lvlJc w:val="left"/>
      <w:pPr>
        <w:tabs>
          <w:tab w:val="num" w:pos="5040"/>
        </w:tabs>
        <w:ind w:left="5040" w:hanging="360"/>
      </w:pPr>
      <w:rPr>
        <w:rFonts w:ascii="Symbol" w:hAnsi="Symbol" w:hint="default"/>
        <w:sz w:val="20"/>
      </w:rPr>
    </w:lvl>
    <w:lvl w:ilvl="7" w:tplc="F112DCA6">
      <w:start w:val="1"/>
      <w:numFmt w:val="bullet"/>
      <w:lvlText w:val=""/>
      <w:lvlJc w:val="left"/>
      <w:pPr>
        <w:tabs>
          <w:tab w:val="num" w:pos="5760"/>
        </w:tabs>
        <w:ind w:left="5760" w:hanging="360"/>
      </w:pPr>
      <w:rPr>
        <w:rFonts w:ascii="Symbol" w:hAnsi="Symbol" w:hint="default"/>
        <w:sz w:val="20"/>
      </w:rPr>
    </w:lvl>
    <w:lvl w:ilvl="8" w:tplc="64F2F620">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6C3743"/>
    <w:multiLevelType w:val="hybridMultilevel"/>
    <w:tmpl w:val="13D2E150"/>
    <w:lvl w:ilvl="0" w:tplc="45B822DC">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3FF6076C"/>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40734F9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434FBD"/>
    <w:multiLevelType w:val="multilevel"/>
    <w:tmpl w:val="1B0E5B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425902CE"/>
    <w:multiLevelType w:val="hybridMultilevel"/>
    <w:tmpl w:val="78B8BA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436662F0"/>
    <w:multiLevelType w:val="multilevel"/>
    <w:tmpl w:val="1C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38A5A74"/>
    <w:multiLevelType w:val="multilevel"/>
    <w:tmpl w:val="50BC99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15:restartNumberingAfterBreak="0">
    <w:nsid w:val="44011322"/>
    <w:multiLevelType w:val="multilevel"/>
    <w:tmpl w:val="2620E2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447A44C0"/>
    <w:multiLevelType w:val="hybridMultilevel"/>
    <w:tmpl w:val="8D3468C2"/>
    <w:lvl w:ilvl="0" w:tplc="64B27330">
      <w:start w:val="1"/>
      <w:numFmt w:val="decimal"/>
      <w:lvlText w:val="%1."/>
      <w:lvlJc w:val="left"/>
      <w:pPr>
        <w:ind w:left="720" w:hanging="360"/>
      </w:pPr>
      <w:rPr>
        <w:rFonts w:ascii="Roboto" w:eastAsia="Roboto" w:hAnsi="Roboto" w:cs="Roboto"/>
        <w:u w:val="none"/>
      </w:rPr>
    </w:lvl>
    <w:lvl w:ilvl="1" w:tplc="51FC941C">
      <w:start w:val="1"/>
      <w:numFmt w:val="lowerLetter"/>
      <w:lvlText w:val="%2."/>
      <w:lvlJc w:val="left"/>
      <w:pPr>
        <w:ind w:left="1440" w:hanging="360"/>
      </w:pPr>
      <w:rPr>
        <w:u w:val="none"/>
      </w:rPr>
    </w:lvl>
    <w:lvl w:ilvl="2" w:tplc="9F4C9CA8">
      <w:start w:val="1"/>
      <w:numFmt w:val="lowerRoman"/>
      <w:lvlText w:val="%3."/>
      <w:lvlJc w:val="left"/>
      <w:pPr>
        <w:ind w:left="2160" w:hanging="360"/>
      </w:pPr>
      <w:rPr>
        <w:u w:val="none"/>
      </w:rPr>
    </w:lvl>
    <w:lvl w:ilvl="3" w:tplc="4FFAAD34">
      <w:start w:val="1"/>
      <w:numFmt w:val="decimal"/>
      <w:lvlText w:val="%4."/>
      <w:lvlJc w:val="left"/>
      <w:pPr>
        <w:ind w:left="2880" w:hanging="360"/>
      </w:pPr>
      <w:rPr>
        <w:u w:val="none"/>
      </w:rPr>
    </w:lvl>
    <w:lvl w:ilvl="4" w:tplc="42923E60">
      <w:start w:val="1"/>
      <w:numFmt w:val="lowerLetter"/>
      <w:lvlText w:val="%5."/>
      <w:lvlJc w:val="left"/>
      <w:pPr>
        <w:ind w:left="3600" w:hanging="360"/>
      </w:pPr>
      <w:rPr>
        <w:u w:val="none"/>
      </w:rPr>
    </w:lvl>
    <w:lvl w:ilvl="5" w:tplc="3F58958A">
      <w:start w:val="1"/>
      <w:numFmt w:val="lowerRoman"/>
      <w:lvlText w:val="%6."/>
      <w:lvlJc w:val="left"/>
      <w:pPr>
        <w:ind w:left="4320" w:hanging="360"/>
      </w:pPr>
      <w:rPr>
        <w:u w:val="none"/>
      </w:rPr>
    </w:lvl>
    <w:lvl w:ilvl="6" w:tplc="45FC302C">
      <w:start w:val="1"/>
      <w:numFmt w:val="decimal"/>
      <w:lvlText w:val="%7."/>
      <w:lvlJc w:val="left"/>
      <w:pPr>
        <w:ind w:left="5040" w:hanging="360"/>
      </w:pPr>
      <w:rPr>
        <w:u w:val="none"/>
      </w:rPr>
    </w:lvl>
    <w:lvl w:ilvl="7" w:tplc="4EEE5582">
      <w:start w:val="1"/>
      <w:numFmt w:val="lowerLetter"/>
      <w:lvlText w:val="%8."/>
      <w:lvlJc w:val="left"/>
      <w:pPr>
        <w:ind w:left="5760" w:hanging="360"/>
      </w:pPr>
      <w:rPr>
        <w:u w:val="none"/>
      </w:rPr>
    </w:lvl>
    <w:lvl w:ilvl="8" w:tplc="D8F6E9EE">
      <w:start w:val="1"/>
      <w:numFmt w:val="lowerRoman"/>
      <w:lvlText w:val="%9."/>
      <w:lvlJc w:val="left"/>
      <w:pPr>
        <w:ind w:left="6480" w:hanging="360"/>
      </w:pPr>
      <w:rPr>
        <w:u w:val="none"/>
      </w:rPr>
    </w:lvl>
  </w:abstractNum>
  <w:abstractNum w:abstractNumId="35" w15:restartNumberingAfterBreak="0">
    <w:nsid w:val="456C1071"/>
    <w:multiLevelType w:val="multilevel"/>
    <w:tmpl w:val="CAE08C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46EA3BF2"/>
    <w:multiLevelType w:val="multilevel"/>
    <w:tmpl w:val="FB60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804777"/>
    <w:multiLevelType w:val="multilevel"/>
    <w:tmpl w:val="6D7215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1"/>
      <w:lvlJc w:val="left"/>
      <w:pPr>
        <w:ind w:left="360" w:hanging="36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47FE2818"/>
    <w:multiLevelType w:val="hybridMultilevel"/>
    <w:tmpl w:val="C33EDE24"/>
    <w:lvl w:ilvl="0" w:tplc="930CBC9A">
      <w:start w:val="1"/>
      <w:numFmt w:val="bullet"/>
      <w:lvlText w:val="●"/>
      <w:lvlJc w:val="left"/>
      <w:pPr>
        <w:ind w:left="720" w:hanging="360"/>
      </w:pPr>
      <w:rPr>
        <w:rFonts w:ascii="Roboto" w:eastAsia="Roboto" w:hAnsi="Roboto" w:cs="Roboto"/>
        <w:u w:val="none"/>
      </w:rPr>
    </w:lvl>
    <w:lvl w:ilvl="1" w:tplc="EF46FE76">
      <w:start w:val="1"/>
      <w:numFmt w:val="bullet"/>
      <w:lvlText w:val="○"/>
      <w:lvlJc w:val="left"/>
      <w:pPr>
        <w:ind w:left="1440" w:hanging="360"/>
      </w:pPr>
      <w:rPr>
        <w:u w:val="none"/>
      </w:rPr>
    </w:lvl>
    <w:lvl w:ilvl="2" w:tplc="C05C1F4C">
      <w:start w:val="1"/>
      <w:numFmt w:val="bullet"/>
      <w:lvlText w:val="■"/>
      <w:lvlJc w:val="left"/>
      <w:pPr>
        <w:ind w:left="2160" w:hanging="360"/>
      </w:pPr>
      <w:rPr>
        <w:u w:val="none"/>
      </w:rPr>
    </w:lvl>
    <w:lvl w:ilvl="3" w:tplc="EE105E50">
      <w:start w:val="1"/>
      <w:numFmt w:val="bullet"/>
      <w:lvlText w:val="●"/>
      <w:lvlJc w:val="left"/>
      <w:pPr>
        <w:ind w:left="2880" w:hanging="360"/>
      </w:pPr>
      <w:rPr>
        <w:u w:val="none"/>
      </w:rPr>
    </w:lvl>
    <w:lvl w:ilvl="4" w:tplc="991C56C0">
      <w:start w:val="1"/>
      <w:numFmt w:val="bullet"/>
      <w:lvlText w:val="○"/>
      <w:lvlJc w:val="left"/>
      <w:pPr>
        <w:ind w:left="3600" w:hanging="360"/>
      </w:pPr>
      <w:rPr>
        <w:u w:val="none"/>
      </w:rPr>
    </w:lvl>
    <w:lvl w:ilvl="5" w:tplc="9FC014DE">
      <w:start w:val="1"/>
      <w:numFmt w:val="bullet"/>
      <w:lvlText w:val="■"/>
      <w:lvlJc w:val="left"/>
      <w:pPr>
        <w:ind w:left="4320" w:hanging="360"/>
      </w:pPr>
      <w:rPr>
        <w:u w:val="none"/>
      </w:rPr>
    </w:lvl>
    <w:lvl w:ilvl="6" w:tplc="D388A326">
      <w:start w:val="1"/>
      <w:numFmt w:val="bullet"/>
      <w:lvlText w:val="●"/>
      <w:lvlJc w:val="left"/>
      <w:pPr>
        <w:ind w:left="5040" w:hanging="360"/>
      </w:pPr>
      <w:rPr>
        <w:u w:val="none"/>
      </w:rPr>
    </w:lvl>
    <w:lvl w:ilvl="7" w:tplc="54B413D8">
      <w:start w:val="1"/>
      <w:numFmt w:val="bullet"/>
      <w:lvlText w:val="○"/>
      <w:lvlJc w:val="left"/>
      <w:pPr>
        <w:ind w:left="5760" w:hanging="360"/>
      </w:pPr>
      <w:rPr>
        <w:u w:val="none"/>
      </w:rPr>
    </w:lvl>
    <w:lvl w:ilvl="8" w:tplc="A148C54E">
      <w:start w:val="1"/>
      <w:numFmt w:val="bullet"/>
      <w:lvlText w:val="■"/>
      <w:lvlJc w:val="left"/>
      <w:pPr>
        <w:ind w:left="6480" w:hanging="360"/>
      </w:pPr>
      <w:rPr>
        <w:u w:val="none"/>
      </w:rPr>
    </w:lvl>
  </w:abstractNum>
  <w:abstractNum w:abstractNumId="39" w15:restartNumberingAfterBreak="0">
    <w:nsid w:val="482869BE"/>
    <w:multiLevelType w:val="multilevel"/>
    <w:tmpl w:val="E310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6B3B43"/>
    <w:multiLevelType w:val="multilevel"/>
    <w:tmpl w:val="A66E66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1" w15:restartNumberingAfterBreak="0">
    <w:nsid w:val="4ADC2FB6"/>
    <w:multiLevelType w:val="hybridMultilevel"/>
    <w:tmpl w:val="057CD8CA"/>
    <w:lvl w:ilvl="0" w:tplc="57FE0BAA">
      <w:start w:val="1"/>
      <w:numFmt w:val="decimal"/>
      <w:lvlText w:val="%1."/>
      <w:lvlJc w:val="left"/>
      <w:pPr>
        <w:ind w:left="1080" w:hanging="360"/>
      </w:pPr>
    </w:lvl>
    <w:lvl w:ilvl="1" w:tplc="C7882EDA">
      <w:start w:val="1"/>
      <w:numFmt w:val="lowerLetter"/>
      <w:lvlText w:val="%2."/>
      <w:lvlJc w:val="left"/>
      <w:pPr>
        <w:ind w:left="1800" w:hanging="360"/>
      </w:pPr>
    </w:lvl>
    <w:lvl w:ilvl="2" w:tplc="C3926FD6">
      <w:start w:val="1"/>
      <w:numFmt w:val="lowerRoman"/>
      <w:lvlText w:val="%3."/>
      <w:lvlJc w:val="right"/>
      <w:pPr>
        <w:ind w:left="2520" w:hanging="180"/>
      </w:pPr>
    </w:lvl>
    <w:lvl w:ilvl="3" w:tplc="C93CB16A">
      <w:start w:val="1"/>
      <w:numFmt w:val="decimal"/>
      <w:lvlText w:val="%4."/>
      <w:lvlJc w:val="left"/>
      <w:pPr>
        <w:ind w:left="3240" w:hanging="360"/>
      </w:pPr>
    </w:lvl>
    <w:lvl w:ilvl="4" w:tplc="A440AE0E">
      <w:start w:val="1"/>
      <w:numFmt w:val="lowerLetter"/>
      <w:lvlText w:val="%5."/>
      <w:lvlJc w:val="left"/>
      <w:pPr>
        <w:ind w:left="3960" w:hanging="360"/>
      </w:pPr>
    </w:lvl>
    <w:lvl w:ilvl="5" w:tplc="F6DE2434">
      <w:start w:val="1"/>
      <w:numFmt w:val="lowerRoman"/>
      <w:lvlText w:val="%6."/>
      <w:lvlJc w:val="right"/>
      <w:pPr>
        <w:ind w:left="4680" w:hanging="180"/>
      </w:pPr>
    </w:lvl>
    <w:lvl w:ilvl="6" w:tplc="2E82AA8E">
      <w:start w:val="1"/>
      <w:numFmt w:val="decimal"/>
      <w:lvlText w:val="%7."/>
      <w:lvlJc w:val="left"/>
      <w:pPr>
        <w:ind w:left="5400" w:hanging="360"/>
      </w:pPr>
    </w:lvl>
    <w:lvl w:ilvl="7" w:tplc="8C62272E">
      <w:start w:val="1"/>
      <w:numFmt w:val="lowerLetter"/>
      <w:lvlText w:val="%8."/>
      <w:lvlJc w:val="left"/>
      <w:pPr>
        <w:ind w:left="6120" w:hanging="360"/>
      </w:pPr>
    </w:lvl>
    <w:lvl w:ilvl="8" w:tplc="914CAD3E">
      <w:start w:val="1"/>
      <w:numFmt w:val="lowerRoman"/>
      <w:lvlText w:val="%9."/>
      <w:lvlJc w:val="right"/>
      <w:pPr>
        <w:ind w:left="6840" w:hanging="180"/>
      </w:pPr>
    </w:lvl>
  </w:abstractNum>
  <w:abstractNum w:abstractNumId="42" w15:restartNumberingAfterBreak="0">
    <w:nsid w:val="4C495A1C"/>
    <w:multiLevelType w:val="hybridMultilevel"/>
    <w:tmpl w:val="54AE2346"/>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3" w15:restartNumberingAfterBreak="0">
    <w:nsid w:val="4D631CAA"/>
    <w:multiLevelType w:val="hybridMultilevel"/>
    <w:tmpl w:val="D7848F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4DCF4F7D"/>
    <w:multiLevelType w:val="multilevel"/>
    <w:tmpl w:val="2BF49FFE"/>
    <w:styleLink w:val="CurrentList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5CBB3ED4"/>
    <w:multiLevelType w:val="hybridMultilevel"/>
    <w:tmpl w:val="C5D8743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6" w15:restartNumberingAfterBreak="0">
    <w:nsid w:val="5DC9336D"/>
    <w:multiLevelType w:val="hybridMultilevel"/>
    <w:tmpl w:val="589CF068"/>
    <w:lvl w:ilvl="0" w:tplc="5BC03668">
      <w:start w:val="1"/>
      <w:numFmt w:val="decimal"/>
      <w:lvlText w:val="%1."/>
      <w:lvlJc w:val="left"/>
      <w:pPr>
        <w:ind w:left="720" w:hanging="360"/>
      </w:pPr>
      <w:rPr>
        <w:rFonts w:ascii="Roboto" w:eastAsia="Roboto" w:hAnsi="Roboto" w:cs="Roboto"/>
        <w:color w:val="374151"/>
        <w:sz w:val="24"/>
        <w:szCs w:val="24"/>
        <w:u w:val="none"/>
      </w:rPr>
    </w:lvl>
    <w:lvl w:ilvl="1" w:tplc="B25CFAB8">
      <w:start w:val="1"/>
      <w:numFmt w:val="lowerLetter"/>
      <w:lvlText w:val="%2."/>
      <w:lvlJc w:val="left"/>
      <w:pPr>
        <w:ind w:left="1440" w:hanging="360"/>
      </w:pPr>
      <w:rPr>
        <w:u w:val="none"/>
      </w:rPr>
    </w:lvl>
    <w:lvl w:ilvl="2" w:tplc="291438C2">
      <w:start w:val="1"/>
      <w:numFmt w:val="lowerRoman"/>
      <w:lvlText w:val="%3."/>
      <w:lvlJc w:val="left"/>
      <w:pPr>
        <w:ind w:left="2160" w:hanging="360"/>
      </w:pPr>
      <w:rPr>
        <w:u w:val="none"/>
      </w:rPr>
    </w:lvl>
    <w:lvl w:ilvl="3" w:tplc="DBC0E3D4">
      <w:start w:val="1"/>
      <w:numFmt w:val="decimal"/>
      <w:lvlText w:val="%4."/>
      <w:lvlJc w:val="left"/>
      <w:pPr>
        <w:ind w:left="2880" w:hanging="360"/>
      </w:pPr>
      <w:rPr>
        <w:u w:val="none"/>
      </w:rPr>
    </w:lvl>
    <w:lvl w:ilvl="4" w:tplc="E8D842BA">
      <w:start w:val="1"/>
      <w:numFmt w:val="lowerLetter"/>
      <w:lvlText w:val="%5."/>
      <w:lvlJc w:val="left"/>
      <w:pPr>
        <w:ind w:left="3600" w:hanging="360"/>
      </w:pPr>
      <w:rPr>
        <w:u w:val="none"/>
      </w:rPr>
    </w:lvl>
    <w:lvl w:ilvl="5" w:tplc="3ECA5CA6">
      <w:start w:val="1"/>
      <w:numFmt w:val="lowerRoman"/>
      <w:lvlText w:val="%6."/>
      <w:lvlJc w:val="left"/>
      <w:pPr>
        <w:ind w:left="4320" w:hanging="360"/>
      </w:pPr>
      <w:rPr>
        <w:u w:val="none"/>
      </w:rPr>
    </w:lvl>
    <w:lvl w:ilvl="6" w:tplc="E8C2072E">
      <w:start w:val="1"/>
      <w:numFmt w:val="decimal"/>
      <w:lvlText w:val="%7."/>
      <w:lvlJc w:val="left"/>
      <w:pPr>
        <w:ind w:left="5040" w:hanging="360"/>
      </w:pPr>
      <w:rPr>
        <w:u w:val="none"/>
      </w:rPr>
    </w:lvl>
    <w:lvl w:ilvl="7" w:tplc="D9FC535A">
      <w:start w:val="1"/>
      <w:numFmt w:val="lowerLetter"/>
      <w:lvlText w:val="%8."/>
      <w:lvlJc w:val="left"/>
      <w:pPr>
        <w:ind w:left="5760" w:hanging="360"/>
      </w:pPr>
      <w:rPr>
        <w:u w:val="none"/>
      </w:rPr>
    </w:lvl>
    <w:lvl w:ilvl="8" w:tplc="21366786">
      <w:start w:val="1"/>
      <w:numFmt w:val="lowerRoman"/>
      <w:lvlText w:val="%9."/>
      <w:lvlJc w:val="left"/>
      <w:pPr>
        <w:ind w:left="6480" w:hanging="360"/>
      </w:pPr>
      <w:rPr>
        <w:u w:val="none"/>
      </w:rPr>
    </w:lvl>
  </w:abstractNum>
  <w:abstractNum w:abstractNumId="47" w15:restartNumberingAfterBreak="0">
    <w:nsid w:val="5F70075E"/>
    <w:multiLevelType w:val="hybridMultilevel"/>
    <w:tmpl w:val="61F8F1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8" w15:restartNumberingAfterBreak="0">
    <w:nsid w:val="60863BDE"/>
    <w:multiLevelType w:val="hybridMultilevel"/>
    <w:tmpl w:val="0C5C9C64"/>
    <w:lvl w:ilvl="0" w:tplc="3BCC898C">
      <w:start w:val="1"/>
      <w:numFmt w:val="bullet"/>
      <w:lvlText w:val="●"/>
      <w:lvlJc w:val="left"/>
      <w:pPr>
        <w:ind w:left="720" w:hanging="360"/>
      </w:pPr>
      <w:rPr>
        <w:rFonts w:ascii="Noto Sans Symbols" w:eastAsia="Noto Sans Symbols" w:hAnsi="Noto Sans Symbols" w:cs="Noto Sans Symbols"/>
      </w:rPr>
    </w:lvl>
    <w:lvl w:ilvl="1" w:tplc="6A3AB48E">
      <w:start w:val="1"/>
      <w:numFmt w:val="bullet"/>
      <w:lvlText w:val="o"/>
      <w:lvlJc w:val="left"/>
      <w:pPr>
        <w:ind w:left="1440" w:hanging="360"/>
      </w:pPr>
      <w:rPr>
        <w:rFonts w:ascii="Courier New" w:eastAsia="Courier New" w:hAnsi="Courier New" w:cs="Courier New"/>
      </w:rPr>
    </w:lvl>
    <w:lvl w:ilvl="2" w:tplc="570A917E">
      <w:start w:val="1"/>
      <w:numFmt w:val="bullet"/>
      <w:lvlText w:val="▪"/>
      <w:lvlJc w:val="left"/>
      <w:pPr>
        <w:ind w:left="2160" w:hanging="360"/>
      </w:pPr>
      <w:rPr>
        <w:rFonts w:ascii="Noto Sans Symbols" w:eastAsia="Noto Sans Symbols" w:hAnsi="Noto Sans Symbols" w:cs="Noto Sans Symbols"/>
      </w:rPr>
    </w:lvl>
    <w:lvl w:ilvl="3" w:tplc="F350F088">
      <w:start w:val="1"/>
      <w:numFmt w:val="bullet"/>
      <w:lvlText w:val="●"/>
      <w:lvlJc w:val="left"/>
      <w:pPr>
        <w:ind w:left="2880" w:hanging="360"/>
      </w:pPr>
      <w:rPr>
        <w:rFonts w:ascii="Noto Sans Symbols" w:eastAsia="Noto Sans Symbols" w:hAnsi="Noto Sans Symbols" w:cs="Noto Sans Symbols"/>
      </w:rPr>
    </w:lvl>
    <w:lvl w:ilvl="4" w:tplc="14E87D0E">
      <w:start w:val="1"/>
      <w:numFmt w:val="bullet"/>
      <w:lvlText w:val="o"/>
      <w:lvlJc w:val="left"/>
      <w:pPr>
        <w:ind w:left="3600" w:hanging="360"/>
      </w:pPr>
      <w:rPr>
        <w:rFonts w:ascii="Courier New" w:eastAsia="Courier New" w:hAnsi="Courier New" w:cs="Courier New"/>
      </w:rPr>
    </w:lvl>
    <w:lvl w:ilvl="5" w:tplc="F312BDD8">
      <w:start w:val="1"/>
      <w:numFmt w:val="bullet"/>
      <w:lvlText w:val="▪"/>
      <w:lvlJc w:val="left"/>
      <w:pPr>
        <w:ind w:left="4320" w:hanging="360"/>
      </w:pPr>
      <w:rPr>
        <w:rFonts w:ascii="Noto Sans Symbols" w:eastAsia="Noto Sans Symbols" w:hAnsi="Noto Sans Symbols" w:cs="Noto Sans Symbols"/>
      </w:rPr>
    </w:lvl>
    <w:lvl w:ilvl="6" w:tplc="C0EA6E0A">
      <w:start w:val="1"/>
      <w:numFmt w:val="bullet"/>
      <w:lvlText w:val="●"/>
      <w:lvlJc w:val="left"/>
      <w:pPr>
        <w:ind w:left="5040" w:hanging="360"/>
      </w:pPr>
      <w:rPr>
        <w:rFonts w:ascii="Noto Sans Symbols" w:eastAsia="Noto Sans Symbols" w:hAnsi="Noto Sans Symbols" w:cs="Noto Sans Symbols"/>
      </w:rPr>
    </w:lvl>
    <w:lvl w:ilvl="7" w:tplc="DAD80EAA">
      <w:start w:val="1"/>
      <w:numFmt w:val="bullet"/>
      <w:lvlText w:val="o"/>
      <w:lvlJc w:val="left"/>
      <w:pPr>
        <w:ind w:left="5760" w:hanging="360"/>
      </w:pPr>
      <w:rPr>
        <w:rFonts w:ascii="Courier New" w:eastAsia="Courier New" w:hAnsi="Courier New" w:cs="Courier New"/>
      </w:rPr>
    </w:lvl>
    <w:lvl w:ilvl="8" w:tplc="FE90A828">
      <w:start w:val="1"/>
      <w:numFmt w:val="bullet"/>
      <w:lvlText w:val="▪"/>
      <w:lvlJc w:val="left"/>
      <w:pPr>
        <w:ind w:left="6480" w:hanging="360"/>
      </w:pPr>
      <w:rPr>
        <w:rFonts w:ascii="Noto Sans Symbols" w:eastAsia="Noto Sans Symbols" w:hAnsi="Noto Sans Symbols" w:cs="Noto Sans Symbols"/>
      </w:rPr>
    </w:lvl>
  </w:abstractNum>
  <w:abstractNum w:abstractNumId="49" w15:restartNumberingAfterBreak="0">
    <w:nsid w:val="63B73777"/>
    <w:multiLevelType w:val="hybridMultilevel"/>
    <w:tmpl w:val="C5D8743A"/>
    <w:lvl w:ilvl="0" w:tplc="1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0" w15:restartNumberingAfterBreak="0">
    <w:nsid w:val="66C71F73"/>
    <w:multiLevelType w:val="multilevel"/>
    <w:tmpl w:val="7396E3E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6E9D3DF7"/>
    <w:multiLevelType w:val="multilevel"/>
    <w:tmpl w:val="2BF49FFE"/>
    <w:numStyleLink w:val="CurrentList1"/>
  </w:abstractNum>
  <w:abstractNum w:abstractNumId="52" w15:restartNumberingAfterBreak="0">
    <w:nsid w:val="6FDC1E23"/>
    <w:multiLevelType w:val="multilevel"/>
    <w:tmpl w:val="2BF49FF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3" w15:restartNumberingAfterBreak="0">
    <w:nsid w:val="7030387C"/>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71B90536"/>
    <w:multiLevelType w:val="multilevel"/>
    <w:tmpl w:val="3C60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810B12"/>
    <w:multiLevelType w:val="hybridMultilevel"/>
    <w:tmpl w:val="C6820292"/>
    <w:lvl w:ilvl="0" w:tplc="036EDF28">
      <w:start w:val="1"/>
      <w:numFmt w:val="decimal"/>
      <w:lvlText w:val="%1."/>
      <w:lvlJc w:val="left"/>
      <w:pPr>
        <w:ind w:left="720" w:hanging="360"/>
      </w:pPr>
    </w:lvl>
    <w:lvl w:ilvl="1" w:tplc="8E9EE998">
      <w:start w:val="1"/>
      <w:numFmt w:val="lowerLetter"/>
      <w:lvlText w:val="%2."/>
      <w:lvlJc w:val="left"/>
      <w:pPr>
        <w:ind w:left="1440" w:hanging="360"/>
      </w:pPr>
    </w:lvl>
    <w:lvl w:ilvl="2" w:tplc="F5544D52">
      <w:start w:val="1"/>
      <w:numFmt w:val="lowerRoman"/>
      <w:lvlText w:val="%3."/>
      <w:lvlJc w:val="right"/>
      <w:pPr>
        <w:ind w:left="2160" w:hanging="180"/>
      </w:pPr>
    </w:lvl>
    <w:lvl w:ilvl="3" w:tplc="D24A08B8">
      <w:start w:val="1"/>
      <w:numFmt w:val="decimal"/>
      <w:lvlText w:val="%4."/>
      <w:lvlJc w:val="left"/>
      <w:pPr>
        <w:ind w:left="2880" w:hanging="360"/>
      </w:pPr>
    </w:lvl>
    <w:lvl w:ilvl="4" w:tplc="FCE2EC20">
      <w:start w:val="1"/>
      <w:numFmt w:val="lowerLetter"/>
      <w:lvlText w:val="%5."/>
      <w:lvlJc w:val="left"/>
      <w:pPr>
        <w:ind w:left="3600" w:hanging="360"/>
      </w:pPr>
    </w:lvl>
    <w:lvl w:ilvl="5" w:tplc="2F4CE336">
      <w:start w:val="1"/>
      <w:numFmt w:val="lowerRoman"/>
      <w:lvlText w:val="%6."/>
      <w:lvlJc w:val="right"/>
      <w:pPr>
        <w:ind w:left="4320" w:hanging="180"/>
      </w:pPr>
    </w:lvl>
    <w:lvl w:ilvl="6" w:tplc="3EF0F232">
      <w:start w:val="1"/>
      <w:numFmt w:val="decimal"/>
      <w:lvlText w:val="%7."/>
      <w:lvlJc w:val="left"/>
      <w:pPr>
        <w:ind w:left="5040" w:hanging="360"/>
      </w:pPr>
    </w:lvl>
    <w:lvl w:ilvl="7" w:tplc="2C621786">
      <w:start w:val="1"/>
      <w:numFmt w:val="lowerLetter"/>
      <w:lvlText w:val="%8."/>
      <w:lvlJc w:val="left"/>
      <w:pPr>
        <w:ind w:left="5760" w:hanging="360"/>
      </w:pPr>
    </w:lvl>
    <w:lvl w:ilvl="8" w:tplc="C8108D8C">
      <w:start w:val="1"/>
      <w:numFmt w:val="lowerRoman"/>
      <w:lvlText w:val="%9."/>
      <w:lvlJc w:val="right"/>
      <w:pPr>
        <w:ind w:left="6480" w:hanging="180"/>
      </w:pPr>
    </w:lvl>
  </w:abstractNum>
  <w:abstractNum w:abstractNumId="56" w15:restartNumberingAfterBreak="0">
    <w:nsid w:val="73F84BA9"/>
    <w:multiLevelType w:val="hybridMultilevel"/>
    <w:tmpl w:val="BC5EF71A"/>
    <w:lvl w:ilvl="0" w:tplc="35544AB8">
      <w:start w:val="1"/>
      <w:numFmt w:val="bullet"/>
      <w:lvlText w:val=""/>
      <w:lvlJc w:val="left"/>
      <w:pPr>
        <w:tabs>
          <w:tab w:val="num" w:pos="720"/>
        </w:tabs>
        <w:ind w:left="720" w:hanging="360"/>
      </w:pPr>
      <w:rPr>
        <w:rFonts w:ascii="Symbol" w:hAnsi="Symbol" w:hint="default"/>
        <w:sz w:val="20"/>
      </w:rPr>
    </w:lvl>
    <w:lvl w:ilvl="1" w:tplc="08088B44">
      <w:start w:val="1"/>
      <w:numFmt w:val="bullet"/>
      <w:lvlText w:val=""/>
      <w:lvlJc w:val="left"/>
      <w:pPr>
        <w:tabs>
          <w:tab w:val="num" w:pos="1440"/>
        </w:tabs>
        <w:ind w:left="1440" w:hanging="360"/>
      </w:pPr>
      <w:rPr>
        <w:rFonts w:ascii="Symbol" w:hAnsi="Symbol" w:hint="default"/>
        <w:sz w:val="20"/>
      </w:rPr>
    </w:lvl>
    <w:lvl w:ilvl="2" w:tplc="2E28FCE6">
      <w:start w:val="1"/>
      <w:numFmt w:val="bullet"/>
      <w:lvlText w:val=""/>
      <w:lvlJc w:val="left"/>
      <w:pPr>
        <w:tabs>
          <w:tab w:val="num" w:pos="2160"/>
        </w:tabs>
        <w:ind w:left="2160" w:hanging="360"/>
      </w:pPr>
      <w:rPr>
        <w:rFonts w:ascii="Symbol" w:hAnsi="Symbol" w:hint="default"/>
        <w:sz w:val="20"/>
      </w:rPr>
    </w:lvl>
    <w:lvl w:ilvl="3" w:tplc="A3D84616">
      <w:start w:val="1"/>
      <w:numFmt w:val="bullet"/>
      <w:lvlText w:val=""/>
      <w:lvlJc w:val="left"/>
      <w:pPr>
        <w:tabs>
          <w:tab w:val="num" w:pos="2880"/>
        </w:tabs>
        <w:ind w:left="2880" w:hanging="360"/>
      </w:pPr>
      <w:rPr>
        <w:rFonts w:ascii="Symbol" w:hAnsi="Symbol" w:hint="default"/>
        <w:sz w:val="20"/>
      </w:rPr>
    </w:lvl>
    <w:lvl w:ilvl="4" w:tplc="16B8D52A">
      <w:start w:val="1"/>
      <w:numFmt w:val="bullet"/>
      <w:lvlText w:val=""/>
      <w:lvlJc w:val="left"/>
      <w:pPr>
        <w:tabs>
          <w:tab w:val="num" w:pos="3600"/>
        </w:tabs>
        <w:ind w:left="3600" w:hanging="360"/>
      </w:pPr>
      <w:rPr>
        <w:rFonts w:ascii="Symbol" w:hAnsi="Symbol" w:hint="default"/>
        <w:sz w:val="20"/>
      </w:rPr>
    </w:lvl>
    <w:lvl w:ilvl="5" w:tplc="36861B44">
      <w:start w:val="1"/>
      <w:numFmt w:val="bullet"/>
      <w:lvlText w:val=""/>
      <w:lvlJc w:val="left"/>
      <w:pPr>
        <w:tabs>
          <w:tab w:val="num" w:pos="4320"/>
        </w:tabs>
        <w:ind w:left="4320" w:hanging="360"/>
      </w:pPr>
      <w:rPr>
        <w:rFonts w:ascii="Symbol" w:hAnsi="Symbol" w:hint="default"/>
        <w:sz w:val="20"/>
      </w:rPr>
    </w:lvl>
    <w:lvl w:ilvl="6" w:tplc="4580B8F4">
      <w:start w:val="1"/>
      <w:numFmt w:val="bullet"/>
      <w:lvlText w:val=""/>
      <w:lvlJc w:val="left"/>
      <w:pPr>
        <w:tabs>
          <w:tab w:val="num" w:pos="5040"/>
        </w:tabs>
        <w:ind w:left="5040" w:hanging="360"/>
      </w:pPr>
      <w:rPr>
        <w:rFonts w:ascii="Symbol" w:hAnsi="Symbol" w:hint="default"/>
        <w:sz w:val="20"/>
      </w:rPr>
    </w:lvl>
    <w:lvl w:ilvl="7" w:tplc="FAA65AB0">
      <w:start w:val="1"/>
      <w:numFmt w:val="bullet"/>
      <w:lvlText w:val=""/>
      <w:lvlJc w:val="left"/>
      <w:pPr>
        <w:tabs>
          <w:tab w:val="num" w:pos="5760"/>
        </w:tabs>
        <w:ind w:left="5760" w:hanging="360"/>
      </w:pPr>
      <w:rPr>
        <w:rFonts w:ascii="Symbol" w:hAnsi="Symbol" w:hint="default"/>
        <w:sz w:val="20"/>
      </w:rPr>
    </w:lvl>
    <w:lvl w:ilvl="8" w:tplc="860858EA">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5D71AAC"/>
    <w:multiLevelType w:val="hybridMultilevel"/>
    <w:tmpl w:val="D4FE9062"/>
    <w:lvl w:ilvl="0" w:tplc="8CF64638">
      <w:start w:val="1"/>
      <w:numFmt w:val="decimal"/>
      <w:lvlText w:val="%1."/>
      <w:lvlJc w:val="left"/>
      <w:pPr>
        <w:tabs>
          <w:tab w:val="num" w:pos="720"/>
        </w:tabs>
        <w:ind w:left="720" w:hanging="360"/>
      </w:pPr>
    </w:lvl>
    <w:lvl w:ilvl="1" w:tplc="69D8FA60">
      <w:start w:val="1"/>
      <w:numFmt w:val="decimal"/>
      <w:lvlText w:val="%2."/>
      <w:lvlJc w:val="left"/>
      <w:pPr>
        <w:tabs>
          <w:tab w:val="num" w:pos="1440"/>
        </w:tabs>
        <w:ind w:left="1440" w:hanging="360"/>
      </w:pPr>
    </w:lvl>
    <w:lvl w:ilvl="2" w:tplc="C4D6CF18">
      <w:start w:val="1"/>
      <w:numFmt w:val="decimal"/>
      <w:lvlText w:val="%3."/>
      <w:lvlJc w:val="left"/>
      <w:pPr>
        <w:tabs>
          <w:tab w:val="num" w:pos="2160"/>
        </w:tabs>
        <w:ind w:left="2160" w:hanging="360"/>
      </w:pPr>
    </w:lvl>
    <w:lvl w:ilvl="3" w:tplc="559CB2FC">
      <w:start w:val="1"/>
      <w:numFmt w:val="decimal"/>
      <w:lvlText w:val="%4."/>
      <w:lvlJc w:val="left"/>
      <w:pPr>
        <w:tabs>
          <w:tab w:val="num" w:pos="2880"/>
        </w:tabs>
        <w:ind w:left="2880" w:hanging="360"/>
      </w:pPr>
    </w:lvl>
    <w:lvl w:ilvl="4" w:tplc="E550EF90">
      <w:start w:val="1"/>
      <w:numFmt w:val="decimal"/>
      <w:lvlText w:val="%5."/>
      <w:lvlJc w:val="left"/>
      <w:pPr>
        <w:tabs>
          <w:tab w:val="num" w:pos="3600"/>
        </w:tabs>
        <w:ind w:left="3600" w:hanging="360"/>
      </w:pPr>
    </w:lvl>
    <w:lvl w:ilvl="5" w:tplc="F2AA0DC6">
      <w:start w:val="1"/>
      <w:numFmt w:val="decimal"/>
      <w:lvlText w:val="%6."/>
      <w:lvlJc w:val="left"/>
      <w:pPr>
        <w:tabs>
          <w:tab w:val="num" w:pos="4320"/>
        </w:tabs>
        <w:ind w:left="4320" w:hanging="360"/>
      </w:pPr>
    </w:lvl>
    <w:lvl w:ilvl="6" w:tplc="A9F6E688">
      <w:start w:val="1"/>
      <w:numFmt w:val="decimal"/>
      <w:lvlText w:val="%7."/>
      <w:lvlJc w:val="left"/>
      <w:pPr>
        <w:tabs>
          <w:tab w:val="num" w:pos="5040"/>
        </w:tabs>
        <w:ind w:left="5040" w:hanging="360"/>
      </w:pPr>
    </w:lvl>
    <w:lvl w:ilvl="7" w:tplc="72FA5DBC">
      <w:start w:val="1"/>
      <w:numFmt w:val="decimal"/>
      <w:lvlText w:val="%8."/>
      <w:lvlJc w:val="left"/>
      <w:pPr>
        <w:tabs>
          <w:tab w:val="num" w:pos="5760"/>
        </w:tabs>
        <w:ind w:left="5760" w:hanging="360"/>
      </w:pPr>
    </w:lvl>
    <w:lvl w:ilvl="8" w:tplc="7BFE38C0">
      <w:start w:val="1"/>
      <w:numFmt w:val="decimal"/>
      <w:lvlText w:val="%9."/>
      <w:lvlJc w:val="left"/>
      <w:pPr>
        <w:tabs>
          <w:tab w:val="num" w:pos="6480"/>
        </w:tabs>
        <w:ind w:left="6480" w:hanging="360"/>
      </w:pPr>
    </w:lvl>
  </w:abstractNum>
  <w:abstractNum w:abstractNumId="58" w15:restartNumberingAfterBreak="0">
    <w:nsid w:val="79B15472"/>
    <w:multiLevelType w:val="multilevel"/>
    <w:tmpl w:val="80A4B998"/>
    <w:lvl w:ilvl="0">
      <w:start w:val="1"/>
      <w:numFmt w:val="decimal"/>
      <w:pStyle w:val="Heading1"/>
      <w:lvlText w:val="%1"/>
      <w:lvlJc w:val="left"/>
      <w:pPr>
        <w:ind w:left="432" w:hanging="432"/>
      </w:pPr>
      <w:rPr>
        <w:rFonts w:hint="default"/>
      </w:rPr>
    </w:lvl>
    <w:lvl w:ilvl="1">
      <w:start w:val="1"/>
      <w:numFmt w:val="decimal"/>
      <w:pStyle w:val="Style1"/>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9" w15:restartNumberingAfterBreak="0">
    <w:nsid w:val="79DC4440"/>
    <w:multiLevelType w:val="hybridMultilevel"/>
    <w:tmpl w:val="12E2B708"/>
    <w:lvl w:ilvl="0" w:tplc="30C2CF72">
      <w:start w:val="1"/>
      <w:numFmt w:val="bullet"/>
      <w:lvlText w:val=""/>
      <w:lvlJc w:val="left"/>
      <w:pPr>
        <w:tabs>
          <w:tab w:val="num" w:pos="720"/>
        </w:tabs>
        <w:ind w:left="720" w:hanging="360"/>
      </w:pPr>
      <w:rPr>
        <w:rFonts w:ascii="Symbol" w:hAnsi="Symbol" w:hint="default"/>
        <w:sz w:val="20"/>
      </w:rPr>
    </w:lvl>
    <w:lvl w:ilvl="1" w:tplc="FEA8FED0">
      <w:start w:val="1"/>
      <w:numFmt w:val="bullet"/>
      <w:lvlText w:val=""/>
      <w:lvlJc w:val="left"/>
      <w:pPr>
        <w:tabs>
          <w:tab w:val="num" w:pos="1440"/>
        </w:tabs>
        <w:ind w:left="1440" w:hanging="360"/>
      </w:pPr>
      <w:rPr>
        <w:rFonts w:ascii="Symbol" w:hAnsi="Symbol" w:hint="default"/>
        <w:sz w:val="20"/>
      </w:rPr>
    </w:lvl>
    <w:lvl w:ilvl="2" w:tplc="13DAE062">
      <w:start w:val="1"/>
      <w:numFmt w:val="bullet"/>
      <w:lvlText w:val=""/>
      <w:lvlJc w:val="left"/>
      <w:pPr>
        <w:tabs>
          <w:tab w:val="num" w:pos="2160"/>
        </w:tabs>
        <w:ind w:left="2160" w:hanging="360"/>
      </w:pPr>
      <w:rPr>
        <w:rFonts w:ascii="Symbol" w:hAnsi="Symbol" w:hint="default"/>
        <w:sz w:val="20"/>
      </w:rPr>
    </w:lvl>
    <w:lvl w:ilvl="3" w:tplc="B7DC0CDA">
      <w:start w:val="1"/>
      <w:numFmt w:val="bullet"/>
      <w:lvlText w:val=""/>
      <w:lvlJc w:val="left"/>
      <w:pPr>
        <w:tabs>
          <w:tab w:val="num" w:pos="2880"/>
        </w:tabs>
        <w:ind w:left="2880" w:hanging="360"/>
      </w:pPr>
      <w:rPr>
        <w:rFonts w:ascii="Symbol" w:hAnsi="Symbol" w:hint="default"/>
        <w:sz w:val="20"/>
      </w:rPr>
    </w:lvl>
    <w:lvl w:ilvl="4" w:tplc="506A486A">
      <w:start w:val="1"/>
      <w:numFmt w:val="bullet"/>
      <w:lvlText w:val=""/>
      <w:lvlJc w:val="left"/>
      <w:pPr>
        <w:tabs>
          <w:tab w:val="num" w:pos="3600"/>
        </w:tabs>
        <w:ind w:left="3600" w:hanging="360"/>
      </w:pPr>
      <w:rPr>
        <w:rFonts w:ascii="Symbol" w:hAnsi="Symbol" w:hint="default"/>
        <w:sz w:val="20"/>
      </w:rPr>
    </w:lvl>
    <w:lvl w:ilvl="5" w:tplc="8E3AD0C6">
      <w:start w:val="1"/>
      <w:numFmt w:val="bullet"/>
      <w:lvlText w:val=""/>
      <w:lvlJc w:val="left"/>
      <w:pPr>
        <w:tabs>
          <w:tab w:val="num" w:pos="4320"/>
        </w:tabs>
        <w:ind w:left="4320" w:hanging="360"/>
      </w:pPr>
      <w:rPr>
        <w:rFonts w:ascii="Symbol" w:hAnsi="Symbol" w:hint="default"/>
        <w:sz w:val="20"/>
      </w:rPr>
    </w:lvl>
    <w:lvl w:ilvl="6" w:tplc="D91C83B4">
      <w:start w:val="1"/>
      <w:numFmt w:val="bullet"/>
      <w:lvlText w:val=""/>
      <w:lvlJc w:val="left"/>
      <w:pPr>
        <w:tabs>
          <w:tab w:val="num" w:pos="5040"/>
        </w:tabs>
        <w:ind w:left="5040" w:hanging="360"/>
      </w:pPr>
      <w:rPr>
        <w:rFonts w:ascii="Symbol" w:hAnsi="Symbol" w:hint="default"/>
        <w:sz w:val="20"/>
      </w:rPr>
    </w:lvl>
    <w:lvl w:ilvl="7" w:tplc="2FB0DAD0">
      <w:start w:val="1"/>
      <w:numFmt w:val="bullet"/>
      <w:lvlText w:val=""/>
      <w:lvlJc w:val="left"/>
      <w:pPr>
        <w:tabs>
          <w:tab w:val="num" w:pos="5760"/>
        </w:tabs>
        <w:ind w:left="5760" w:hanging="360"/>
      </w:pPr>
      <w:rPr>
        <w:rFonts w:ascii="Symbol" w:hAnsi="Symbol" w:hint="default"/>
        <w:sz w:val="20"/>
      </w:rPr>
    </w:lvl>
    <w:lvl w:ilvl="8" w:tplc="1752115C">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C17503E"/>
    <w:multiLevelType w:val="hybridMultilevel"/>
    <w:tmpl w:val="3D900F34"/>
    <w:lvl w:ilvl="0" w:tplc="97842B66">
      <w:start w:val="1"/>
      <w:numFmt w:val="bullet"/>
      <w:lvlText w:val=""/>
      <w:lvlJc w:val="left"/>
      <w:pPr>
        <w:tabs>
          <w:tab w:val="num" w:pos="720"/>
        </w:tabs>
        <w:ind w:left="720" w:hanging="360"/>
      </w:pPr>
      <w:rPr>
        <w:rFonts w:ascii="Symbol" w:hAnsi="Symbol" w:hint="default"/>
        <w:sz w:val="20"/>
      </w:rPr>
    </w:lvl>
    <w:lvl w:ilvl="1" w:tplc="3D983C90">
      <w:start w:val="1"/>
      <w:numFmt w:val="bullet"/>
      <w:lvlText w:val=""/>
      <w:lvlJc w:val="left"/>
      <w:pPr>
        <w:tabs>
          <w:tab w:val="num" w:pos="1440"/>
        </w:tabs>
        <w:ind w:left="1440" w:hanging="360"/>
      </w:pPr>
      <w:rPr>
        <w:rFonts w:ascii="Symbol" w:hAnsi="Symbol" w:hint="default"/>
        <w:sz w:val="20"/>
      </w:rPr>
    </w:lvl>
    <w:lvl w:ilvl="2" w:tplc="F306E934">
      <w:start w:val="1"/>
      <w:numFmt w:val="bullet"/>
      <w:lvlText w:val=""/>
      <w:lvlJc w:val="left"/>
      <w:pPr>
        <w:tabs>
          <w:tab w:val="num" w:pos="2160"/>
        </w:tabs>
        <w:ind w:left="2160" w:hanging="360"/>
      </w:pPr>
      <w:rPr>
        <w:rFonts w:ascii="Symbol" w:hAnsi="Symbol" w:hint="default"/>
        <w:sz w:val="20"/>
      </w:rPr>
    </w:lvl>
    <w:lvl w:ilvl="3" w:tplc="37E01E1A">
      <w:start w:val="1"/>
      <w:numFmt w:val="bullet"/>
      <w:lvlText w:val=""/>
      <w:lvlJc w:val="left"/>
      <w:pPr>
        <w:tabs>
          <w:tab w:val="num" w:pos="2880"/>
        </w:tabs>
        <w:ind w:left="2880" w:hanging="360"/>
      </w:pPr>
      <w:rPr>
        <w:rFonts w:ascii="Symbol" w:hAnsi="Symbol" w:hint="default"/>
        <w:sz w:val="20"/>
      </w:rPr>
    </w:lvl>
    <w:lvl w:ilvl="4" w:tplc="5170AC6C">
      <w:start w:val="1"/>
      <w:numFmt w:val="bullet"/>
      <w:lvlText w:val=""/>
      <w:lvlJc w:val="left"/>
      <w:pPr>
        <w:tabs>
          <w:tab w:val="num" w:pos="3600"/>
        </w:tabs>
        <w:ind w:left="3600" w:hanging="360"/>
      </w:pPr>
      <w:rPr>
        <w:rFonts w:ascii="Symbol" w:hAnsi="Symbol" w:hint="default"/>
        <w:sz w:val="20"/>
      </w:rPr>
    </w:lvl>
    <w:lvl w:ilvl="5" w:tplc="41ACC2BC">
      <w:start w:val="1"/>
      <w:numFmt w:val="bullet"/>
      <w:lvlText w:val=""/>
      <w:lvlJc w:val="left"/>
      <w:pPr>
        <w:tabs>
          <w:tab w:val="num" w:pos="4320"/>
        </w:tabs>
        <w:ind w:left="4320" w:hanging="360"/>
      </w:pPr>
      <w:rPr>
        <w:rFonts w:ascii="Symbol" w:hAnsi="Symbol" w:hint="default"/>
        <w:sz w:val="20"/>
      </w:rPr>
    </w:lvl>
    <w:lvl w:ilvl="6" w:tplc="413279C6">
      <w:start w:val="1"/>
      <w:numFmt w:val="bullet"/>
      <w:lvlText w:val=""/>
      <w:lvlJc w:val="left"/>
      <w:pPr>
        <w:tabs>
          <w:tab w:val="num" w:pos="5040"/>
        </w:tabs>
        <w:ind w:left="5040" w:hanging="360"/>
      </w:pPr>
      <w:rPr>
        <w:rFonts w:ascii="Symbol" w:hAnsi="Symbol" w:hint="default"/>
        <w:sz w:val="20"/>
      </w:rPr>
    </w:lvl>
    <w:lvl w:ilvl="7" w:tplc="0014412A">
      <w:start w:val="1"/>
      <w:numFmt w:val="bullet"/>
      <w:lvlText w:val=""/>
      <w:lvlJc w:val="left"/>
      <w:pPr>
        <w:tabs>
          <w:tab w:val="num" w:pos="5760"/>
        </w:tabs>
        <w:ind w:left="5760" w:hanging="360"/>
      </w:pPr>
      <w:rPr>
        <w:rFonts w:ascii="Symbol" w:hAnsi="Symbol" w:hint="default"/>
        <w:sz w:val="20"/>
      </w:rPr>
    </w:lvl>
    <w:lvl w:ilvl="8" w:tplc="38AEB5DA">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E433350"/>
    <w:multiLevelType w:val="multilevel"/>
    <w:tmpl w:val="76AE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F400F26"/>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95563071">
    <w:abstractNumId w:val="5"/>
  </w:num>
  <w:num w:numId="2" w16cid:durableId="1943874078">
    <w:abstractNumId w:val="48"/>
  </w:num>
  <w:num w:numId="3" w16cid:durableId="788400240">
    <w:abstractNumId w:val="38"/>
  </w:num>
  <w:num w:numId="4" w16cid:durableId="1778670628">
    <w:abstractNumId w:val="21"/>
  </w:num>
  <w:num w:numId="5" w16cid:durableId="430665545">
    <w:abstractNumId w:val="46"/>
  </w:num>
  <w:num w:numId="6" w16cid:durableId="867908404">
    <w:abstractNumId w:val="18"/>
  </w:num>
  <w:num w:numId="7" w16cid:durableId="594554121">
    <w:abstractNumId w:val="34"/>
  </w:num>
  <w:num w:numId="8" w16cid:durableId="1338654871">
    <w:abstractNumId w:val="19"/>
  </w:num>
  <w:num w:numId="9" w16cid:durableId="913126764">
    <w:abstractNumId w:val="41"/>
  </w:num>
  <w:num w:numId="10" w16cid:durableId="944313773">
    <w:abstractNumId w:val="57"/>
  </w:num>
  <w:num w:numId="11" w16cid:durableId="23528407">
    <w:abstractNumId w:val="55"/>
  </w:num>
  <w:num w:numId="12" w16cid:durableId="2007249581">
    <w:abstractNumId w:val="3"/>
  </w:num>
  <w:num w:numId="13" w16cid:durableId="385186981">
    <w:abstractNumId w:val="24"/>
  </w:num>
  <w:num w:numId="14" w16cid:durableId="1569878810">
    <w:abstractNumId w:val="10"/>
  </w:num>
  <w:num w:numId="15" w16cid:durableId="1058942653">
    <w:abstractNumId w:val="60"/>
  </w:num>
  <w:num w:numId="16" w16cid:durableId="233050869">
    <w:abstractNumId w:val="59"/>
  </w:num>
  <w:num w:numId="17" w16cid:durableId="1063257014">
    <w:abstractNumId w:val="7"/>
  </w:num>
  <w:num w:numId="18" w16cid:durableId="78524231">
    <w:abstractNumId w:val="56"/>
  </w:num>
  <w:num w:numId="19" w16cid:durableId="498735388">
    <w:abstractNumId w:val="22"/>
  </w:num>
  <w:num w:numId="20" w16cid:durableId="892274861">
    <w:abstractNumId w:val="12"/>
  </w:num>
  <w:num w:numId="21" w16cid:durableId="674920370">
    <w:abstractNumId w:val="30"/>
  </w:num>
  <w:num w:numId="22" w16cid:durableId="1825924890">
    <w:abstractNumId w:val="28"/>
  </w:num>
  <w:num w:numId="23" w16cid:durableId="611203749">
    <w:abstractNumId w:val="54"/>
  </w:num>
  <w:num w:numId="24" w16cid:durableId="1087731166">
    <w:abstractNumId w:val="17"/>
  </w:num>
  <w:num w:numId="25" w16cid:durableId="51119262">
    <w:abstractNumId w:val="49"/>
  </w:num>
  <w:num w:numId="26" w16cid:durableId="1823036664">
    <w:abstractNumId w:val="49"/>
    <w:lvlOverride w:ilvl="0">
      <w:startOverride w:val="1"/>
    </w:lvlOverride>
    <w:lvlOverride w:ilvl="1"/>
    <w:lvlOverride w:ilvl="2"/>
    <w:lvlOverride w:ilvl="3"/>
    <w:lvlOverride w:ilvl="4"/>
    <w:lvlOverride w:ilvl="5"/>
    <w:lvlOverride w:ilvl="6"/>
    <w:lvlOverride w:ilvl="7"/>
    <w:lvlOverride w:ilvl="8"/>
  </w:num>
  <w:num w:numId="27" w16cid:durableId="1027633688">
    <w:abstractNumId w:val="47"/>
  </w:num>
  <w:num w:numId="28" w16cid:durableId="2034652993">
    <w:abstractNumId w:val="45"/>
  </w:num>
  <w:num w:numId="29" w16cid:durableId="1647007074">
    <w:abstractNumId w:val="42"/>
  </w:num>
  <w:num w:numId="30" w16cid:durableId="1536307675">
    <w:abstractNumId w:val="43"/>
  </w:num>
  <w:num w:numId="31" w16cid:durableId="438524216">
    <w:abstractNumId w:val="2"/>
  </w:num>
  <w:num w:numId="32" w16cid:durableId="775448769">
    <w:abstractNumId w:val="1"/>
  </w:num>
  <w:num w:numId="33" w16cid:durableId="1490973424">
    <w:abstractNumId w:val="25"/>
  </w:num>
  <w:num w:numId="34" w16cid:durableId="211616861">
    <w:abstractNumId w:val="0"/>
  </w:num>
  <w:num w:numId="35" w16cid:durableId="934632040">
    <w:abstractNumId w:val="62"/>
  </w:num>
  <w:num w:numId="36" w16cid:durableId="27995633">
    <w:abstractNumId w:val="32"/>
  </w:num>
  <w:num w:numId="37" w16cid:durableId="1539706971">
    <w:abstractNumId w:val="20"/>
  </w:num>
  <w:num w:numId="38" w16cid:durableId="1032657279">
    <w:abstractNumId w:val="61"/>
  </w:num>
  <w:num w:numId="39" w16cid:durableId="510722794">
    <w:abstractNumId w:val="36"/>
  </w:num>
  <w:num w:numId="40" w16cid:durableId="2079744659">
    <w:abstractNumId w:val="39"/>
  </w:num>
  <w:num w:numId="41" w16cid:durableId="1804884630">
    <w:abstractNumId w:val="6"/>
  </w:num>
  <w:num w:numId="42" w16cid:durableId="2073195084">
    <w:abstractNumId w:val="11"/>
  </w:num>
  <w:num w:numId="43" w16cid:durableId="825630985">
    <w:abstractNumId w:val="15"/>
  </w:num>
  <w:num w:numId="44" w16cid:durableId="1877769155">
    <w:abstractNumId w:val="23"/>
  </w:num>
  <w:num w:numId="45" w16cid:durableId="1072656653">
    <w:abstractNumId w:val="33"/>
  </w:num>
  <w:num w:numId="46" w16cid:durableId="1059128491">
    <w:abstractNumId w:val="27"/>
  </w:num>
  <w:num w:numId="47" w16cid:durableId="709307610">
    <w:abstractNumId w:val="50"/>
  </w:num>
  <w:num w:numId="48" w16cid:durableId="858935361">
    <w:abstractNumId w:val="9"/>
  </w:num>
  <w:num w:numId="49" w16cid:durableId="1688017422">
    <w:abstractNumId w:val="40"/>
  </w:num>
  <w:num w:numId="50" w16cid:durableId="935165668">
    <w:abstractNumId w:val="31"/>
  </w:num>
  <w:num w:numId="51" w16cid:durableId="1828785987">
    <w:abstractNumId w:val="37"/>
  </w:num>
  <w:num w:numId="52" w16cid:durableId="1304232596">
    <w:abstractNumId w:val="14"/>
  </w:num>
  <w:num w:numId="53" w16cid:durableId="1781338894">
    <w:abstractNumId w:val="40"/>
    <w:lvlOverride w:ilvl="0">
      <w:startOverride w:val="4"/>
    </w:lvlOverride>
    <w:lvlOverride w:ilvl="1">
      <w:startOverride w:val="4"/>
    </w:lvlOverride>
  </w:num>
  <w:num w:numId="54" w16cid:durableId="1021853101">
    <w:abstractNumId w:val="44"/>
  </w:num>
  <w:num w:numId="55" w16cid:durableId="1283616575">
    <w:abstractNumId w:val="13"/>
  </w:num>
  <w:num w:numId="56" w16cid:durableId="1505975634">
    <w:abstractNumId w:val="40"/>
  </w:num>
  <w:num w:numId="57" w16cid:durableId="902718771">
    <w:abstractNumId w:val="16"/>
  </w:num>
  <w:num w:numId="58" w16cid:durableId="1284532467">
    <w:abstractNumId w:val="4"/>
  </w:num>
  <w:num w:numId="59" w16cid:durableId="1097948624">
    <w:abstractNumId w:val="26"/>
  </w:num>
  <w:num w:numId="60" w16cid:durableId="1129664479">
    <w:abstractNumId w:val="53"/>
  </w:num>
  <w:num w:numId="61" w16cid:durableId="1820879769">
    <w:abstractNumId w:val="8"/>
  </w:num>
  <w:num w:numId="62" w16cid:durableId="965160550">
    <w:abstractNumId w:val="29"/>
  </w:num>
  <w:num w:numId="63" w16cid:durableId="1644117631">
    <w:abstractNumId w:val="35"/>
  </w:num>
  <w:num w:numId="64" w16cid:durableId="1478303375">
    <w:abstractNumId w:val="58"/>
  </w:num>
  <w:num w:numId="65" w16cid:durableId="857503434">
    <w:abstractNumId w:val="51"/>
  </w:num>
  <w:num w:numId="66" w16cid:durableId="378669005">
    <w:abstractNumId w:val="52"/>
  </w:num>
  <w:numIdMacAtCleanup w:val="6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yNjCzNDM0MzU2MDJR0lEKTi0uzszPAykwMqkFAKT8Qds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szwxp0er2sa0tevxamvt5a9wdes925002ws&quot;&gt;My EndNote Library RP2&lt;record-ids&gt;&lt;item&gt;121&lt;/item&gt;&lt;item&gt;124&lt;/item&gt;&lt;item&gt;125&lt;/item&gt;&lt;item&gt;130&lt;/item&gt;&lt;item&gt;332&lt;/item&gt;&lt;item&gt;337&lt;/item&gt;&lt;item&gt;338&lt;/item&gt;&lt;item&gt;339&lt;/item&gt;&lt;item&gt;340&lt;/item&gt;&lt;item&gt;348&lt;/item&gt;&lt;item&gt;355&lt;/item&gt;&lt;item&gt;357&lt;/item&gt;&lt;item&gt;370&lt;/item&gt;&lt;item&gt;378&lt;/item&gt;&lt;item&gt;504&lt;/item&gt;&lt;item&gt;506&lt;/item&gt;&lt;item&gt;507&lt;/item&gt;&lt;item&gt;508&lt;/item&gt;&lt;item&gt;510&lt;/item&gt;&lt;item&gt;511&lt;/item&gt;&lt;item&gt;513&lt;/item&gt;&lt;item&gt;514&lt;/item&gt;&lt;item&gt;515&lt;/item&gt;&lt;item&gt;523&lt;/item&gt;&lt;item&gt;524&lt;/item&gt;&lt;item&gt;525&lt;/item&gt;&lt;item&gt;527&lt;/item&gt;&lt;item&gt;528&lt;/item&gt;&lt;item&gt;529&lt;/item&gt;&lt;item&gt;532&lt;/item&gt;&lt;item&gt;533&lt;/item&gt;&lt;item&gt;534&lt;/item&gt;&lt;item&gt;540&lt;/item&gt;&lt;item&gt;541&lt;/item&gt;&lt;item&gt;543&lt;/item&gt;&lt;item&gt;544&lt;/item&gt;&lt;item&gt;545&lt;/item&gt;&lt;item&gt;546&lt;/item&gt;&lt;item&gt;547&lt;/item&gt;&lt;item&gt;549&lt;/item&gt;&lt;item&gt;554&lt;/item&gt;&lt;item&gt;557&lt;/item&gt;&lt;item&gt;559&lt;/item&gt;&lt;item&gt;560&lt;/item&gt;&lt;item&gt;561&lt;/item&gt;&lt;item&gt;563&lt;/item&gt;&lt;item&gt;566&lt;/item&gt;&lt;item&gt;568&lt;/item&gt;&lt;item&gt;570&lt;/item&gt;&lt;item&gt;574&lt;/item&gt;&lt;item&gt;575&lt;/item&gt;&lt;item&gt;577&lt;/item&gt;&lt;item&gt;578&lt;/item&gt;&lt;item&gt;579&lt;/item&gt;&lt;item&gt;580&lt;/item&gt;&lt;item&gt;581&lt;/item&gt;&lt;item&gt;582&lt;/item&gt;&lt;item&gt;584&lt;/item&gt;&lt;item&gt;586&lt;/item&gt;&lt;item&gt;587&lt;/item&gt;&lt;item&gt;588&lt;/item&gt;&lt;item&gt;610&lt;/item&gt;&lt;item&gt;729&lt;/item&gt;&lt;item&gt;785&lt;/item&gt;&lt;item&gt;786&lt;/item&gt;&lt;item&gt;787&lt;/item&gt;&lt;item&gt;788&lt;/item&gt;&lt;item&gt;789&lt;/item&gt;&lt;item&gt;791&lt;/item&gt;&lt;item&gt;792&lt;/item&gt;&lt;item&gt;793&lt;/item&gt;&lt;item&gt;794&lt;/item&gt;&lt;item&gt;795&lt;/item&gt;&lt;item&gt;796&lt;/item&gt;&lt;item&gt;797&lt;/item&gt;&lt;item&gt;798&lt;/item&gt;&lt;item&gt;799&lt;/item&gt;&lt;item&gt;800&lt;/item&gt;&lt;item&gt;801&lt;/item&gt;&lt;item&gt;802&lt;/item&gt;&lt;item&gt;803&lt;/item&gt;&lt;item&gt;804&lt;/item&gt;&lt;item&gt;805&lt;/item&gt;&lt;item&gt;806&lt;/item&gt;&lt;item&gt;808&lt;/item&gt;&lt;item&gt;809&lt;/item&gt;&lt;item&gt;810&lt;/item&gt;&lt;item&gt;811&lt;/item&gt;&lt;item&gt;814&lt;/item&gt;&lt;item&gt;815&lt;/item&gt;&lt;item&gt;816&lt;/item&gt;&lt;/record-ids&gt;&lt;/item&gt;&lt;/Libraries&gt;"/>
  </w:docVars>
  <w:rsids>
    <w:rsidRoot w:val="002205B1"/>
    <w:rsid w:val="00000255"/>
    <w:rsid w:val="000003C2"/>
    <w:rsid w:val="00001062"/>
    <w:rsid w:val="000015A7"/>
    <w:rsid w:val="00001E72"/>
    <w:rsid w:val="000022C9"/>
    <w:rsid w:val="00003E2D"/>
    <w:rsid w:val="000045A8"/>
    <w:rsid w:val="000055E6"/>
    <w:rsid w:val="00005858"/>
    <w:rsid w:val="00007FD3"/>
    <w:rsid w:val="00016266"/>
    <w:rsid w:val="00016D19"/>
    <w:rsid w:val="000234CA"/>
    <w:rsid w:val="0002612F"/>
    <w:rsid w:val="000263BB"/>
    <w:rsid w:val="00031D8D"/>
    <w:rsid w:val="00032314"/>
    <w:rsid w:val="00032B0B"/>
    <w:rsid w:val="0003374C"/>
    <w:rsid w:val="00040810"/>
    <w:rsid w:val="00041841"/>
    <w:rsid w:val="00041EFE"/>
    <w:rsid w:val="00042418"/>
    <w:rsid w:val="00052C41"/>
    <w:rsid w:val="0005412D"/>
    <w:rsid w:val="00057599"/>
    <w:rsid w:val="00061635"/>
    <w:rsid w:val="00063245"/>
    <w:rsid w:val="0006580C"/>
    <w:rsid w:val="00065AAE"/>
    <w:rsid w:val="000679DE"/>
    <w:rsid w:val="0007014A"/>
    <w:rsid w:val="00070BE1"/>
    <w:rsid w:val="00070C11"/>
    <w:rsid w:val="00071E76"/>
    <w:rsid w:val="000721AD"/>
    <w:rsid w:val="00073073"/>
    <w:rsid w:val="00074798"/>
    <w:rsid w:val="00075196"/>
    <w:rsid w:val="000823BC"/>
    <w:rsid w:val="00082A4F"/>
    <w:rsid w:val="000830DB"/>
    <w:rsid w:val="00087353"/>
    <w:rsid w:val="00092A1E"/>
    <w:rsid w:val="000947AD"/>
    <w:rsid w:val="00095B9D"/>
    <w:rsid w:val="00095BC5"/>
    <w:rsid w:val="00095D2D"/>
    <w:rsid w:val="000A01D6"/>
    <w:rsid w:val="000A0A4A"/>
    <w:rsid w:val="000A0A7E"/>
    <w:rsid w:val="000A2CEC"/>
    <w:rsid w:val="000A3958"/>
    <w:rsid w:val="000A6318"/>
    <w:rsid w:val="000A75F5"/>
    <w:rsid w:val="000B56C8"/>
    <w:rsid w:val="000C005F"/>
    <w:rsid w:val="000C0C19"/>
    <w:rsid w:val="000C2151"/>
    <w:rsid w:val="000C222F"/>
    <w:rsid w:val="000C40ED"/>
    <w:rsid w:val="000C6D3E"/>
    <w:rsid w:val="000D0276"/>
    <w:rsid w:val="000D1B43"/>
    <w:rsid w:val="000D4533"/>
    <w:rsid w:val="000D483B"/>
    <w:rsid w:val="000D6DD9"/>
    <w:rsid w:val="000D7741"/>
    <w:rsid w:val="000D7BBE"/>
    <w:rsid w:val="000E176F"/>
    <w:rsid w:val="000E5219"/>
    <w:rsid w:val="000E606B"/>
    <w:rsid w:val="000E6D26"/>
    <w:rsid w:val="000E71B3"/>
    <w:rsid w:val="000E749D"/>
    <w:rsid w:val="000E76C5"/>
    <w:rsid w:val="000F07B5"/>
    <w:rsid w:val="000F40DD"/>
    <w:rsid w:val="00101E20"/>
    <w:rsid w:val="00103D2E"/>
    <w:rsid w:val="00105034"/>
    <w:rsid w:val="001062B3"/>
    <w:rsid w:val="00113857"/>
    <w:rsid w:val="00114A8D"/>
    <w:rsid w:val="00116015"/>
    <w:rsid w:val="001236C7"/>
    <w:rsid w:val="0012615D"/>
    <w:rsid w:val="001272B0"/>
    <w:rsid w:val="001300B0"/>
    <w:rsid w:val="00130311"/>
    <w:rsid w:val="001312AA"/>
    <w:rsid w:val="00132A7C"/>
    <w:rsid w:val="001338DB"/>
    <w:rsid w:val="0013405D"/>
    <w:rsid w:val="001341B5"/>
    <w:rsid w:val="00134BFC"/>
    <w:rsid w:val="00134FF4"/>
    <w:rsid w:val="00137376"/>
    <w:rsid w:val="0014286D"/>
    <w:rsid w:val="0014296F"/>
    <w:rsid w:val="00144E2D"/>
    <w:rsid w:val="001466C9"/>
    <w:rsid w:val="001479CA"/>
    <w:rsid w:val="001509CD"/>
    <w:rsid w:val="00151358"/>
    <w:rsid w:val="0015514E"/>
    <w:rsid w:val="001566B7"/>
    <w:rsid w:val="00161BFB"/>
    <w:rsid w:val="00164D33"/>
    <w:rsid w:val="00165875"/>
    <w:rsid w:val="00165FBC"/>
    <w:rsid w:val="00171454"/>
    <w:rsid w:val="00171EBD"/>
    <w:rsid w:val="001778AB"/>
    <w:rsid w:val="00181CD2"/>
    <w:rsid w:val="0018391A"/>
    <w:rsid w:val="0018492B"/>
    <w:rsid w:val="00185344"/>
    <w:rsid w:val="00187E14"/>
    <w:rsid w:val="00191807"/>
    <w:rsid w:val="00195CA1"/>
    <w:rsid w:val="001A0748"/>
    <w:rsid w:val="001A25B6"/>
    <w:rsid w:val="001A2F1C"/>
    <w:rsid w:val="001A4D9B"/>
    <w:rsid w:val="001B029D"/>
    <w:rsid w:val="001B032C"/>
    <w:rsid w:val="001B0B4E"/>
    <w:rsid w:val="001B3B74"/>
    <w:rsid w:val="001C1406"/>
    <w:rsid w:val="001C3508"/>
    <w:rsid w:val="001C3FE3"/>
    <w:rsid w:val="001C403F"/>
    <w:rsid w:val="001C5214"/>
    <w:rsid w:val="001C5680"/>
    <w:rsid w:val="001C740A"/>
    <w:rsid w:val="001C75DA"/>
    <w:rsid w:val="001D3314"/>
    <w:rsid w:val="001D3701"/>
    <w:rsid w:val="001D37B8"/>
    <w:rsid w:val="001D3B87"/>
    <w:rsid w:val="001D4081"/>
    <w:rsid w:val="001D47B9"/>
    <w:rsid w:val="001D5722"/>
    <w:rsid w:val="001D5D65"/>
    <w:rsid w:val="001D6A44"/>
    <w:rsid w:val="001D6FFF"/>
    <w:rsid w:val="001D72BF"/>
    <w:rsid w:val="001E055B"/>
    <w:rsid w:val="001E2240"/>
    <w:rsid w:val="001E34F1"/>
    <w:rsid w:val="001E7B49"/>
    <w:rsid w:val="001F29E7"/>
    <w:rsid w:val="001F3F59"/>
    <w:rsid w:val="001F503E"/>
    <w:rsid w:val="001F6DCF"/>
    <w:rsid w:val="001F7BAC"/>
    <w:rsid w:val="00200B35"/>
    <w:rsid w:val="00202537"/>
    <w:rsid w:val="00204499"/>
    <w:rsid w:val="00205A46"/>
    <w:rsid w:val="002110A6"/>
    <w:rsid w:val="00211158"/>
    <w:rsid w:val="0021162C"/>
    <w:rsid w:val="0022000A"/>
    <w:rsid w:val="002205B1"/>
    <w:rsid w:val="00220EB2"/>
    <w:rsid w:val="00221775"/>
    <w:rsid w:val="0022282D"/>
    <w:rsid w:val="00222C7F"/>
    <w:rsid w:val="00223D16"/>
    <w:rsid w:val="00225C16"/>
    <w:rsid w:val="00231D30"/>
    <w:rsid w:val="002343F1"/>
    <w:rsid w:val="002347CF"/>
    <w:rsid w:val="002356D8"/>
    <w:rsid w:val="00236929"/>
    <w:rsid w:val="00237789"/>
    <w:rsid w:val="00240DD6"/>
    <w:rsid w:val="0024153C"/>
    <w:rsid w:val="002419E6"/>
    <w:rsid w:val="0024450C"/>
    <w:rsid w:val="00246213"/>
    <w:rsid w:val="00250B8B"/>
    <w:rsid w:val="00250F8F"/>
    <w:rsid w:val="002510E9"/>
    <w:rsid w:val="00255CFF"/>
    <w:rsid w:val="00261A1E"/>
    <w:rsid w:val="00262EB2"/>
    <w:rsid w:val="00263375"/>
    <w:rsid w:val="00264FE8"/>
    <w:rsid w:val="002703B8"/>
    <w:rsid w:val="00270E74"/>
    <w:rsid w:val="0027200E"/>
    <w:rsid w:val="00272542"/>
    <w:rsid w:val="0027621B"/>
    <w:rsid w:val="00281F64"/>
    <w:rsid w:val="00282DE9"/>
    <w:rsid w:val="00287431"/>
    <w:rsid w:val="00290A63"/>
    <w:rsid w:val="00291A22"/>
    <w:rsid w:val="002922A4"/>
    <w:rsid w:val="00292DD3"/>
    <w:rsid w:val="00296F50"/>
    <w:rsid w:val="002A04C3"/>
    <w:rsid w:val="002A260D"/>
    <w:rsid w:val="002A2960"/>
    <w:rsid w:val="002A3BE8"/>
    <w:rsid w:val="002A4BD6"/>
    <w:rsid w:val="002A5655"/>
    <w:rsid w:val="002A59D2"/>
    <w:rsid w:val="002A72CE"/>
    <w:rsid w:val="002A77B8"/>
    <w:rsid w:val="002B1ADE"/>
    <w:rsid w:val="002B2C48"/>
    <w:rsid w:val="002B666E"/>
    <w:rsid w:val="002C0762"/>
    <w:rsid w:val="002C6B73"/>
    <w:rsid w:val="002C6F42"/>
    <w:rsid w:val="002C7392"/>
    <w:rsid w:val="002D01B1"/>
    <w:rsid w:val="002D0733"/>
    <w:rsid w:val="002D12F1"/>
    <w:rsid w:val="002D5B50"/>
    <w:rsid w:val="002D620B"/>
    <w:rsid w:val="002D6A8D"/>
    <w:rsid w:val="002E1A17"/>
    <w:rsid w:val="002E3A25"/>
    <w:rsid w:val="002E6B1C"/>
    <w:rsid w:val="002F0295"/>
    <w:rsid w:val="002F0778"/>
    <w:rsid w:val="002F22EB"/>
    <w:rsid w:val="002F3644"/>
    <w:rsid w:val="002F516A"/>
    <w:rsid w:val="002F5FE7"/>
    <w:rsid w:val="002F69BE"/>
    <w:rsid w:val="002F782B"/>
    <w:rsid w:val="003028E7"/>
    <w:rsid w:val="0030581E"/>
    <w:rsid w:val="00305A88"/>
    <w:rsid w:val="00306C16"/>
    <w:rsid w:val="00310D9E"/>
    <w:rsid w:val="0031343E"/>
    <w:rsid w:val="00314180"/>
    <w:rsid w:val="00316164"/>
    <w:rsid w:val="003168B6"/>
    <w:rsid w:val="00316A09"/>
    <w:rsid w:val="00322C71"/>
    <w:rsid w:val="00327E28"/>
    <w:rsid w:val="00333278"/>
    <w:rsid w:val="003350CF"/>
    <w:rsid w:val="003372E2"/>
    <w:rsid w:val="00344D28"/>
    <w:rsid w:val="003450B7"/>
    <w:rsid w:val="0034567D"/>
    <w:rsid w:val="00345BDF"/>
    <w:rsid w:val="00347C60"/>
    <w:rsid w:val="003505EC"/>
    <w:rsid w:val="0035314A"/>
    <w:rsid w:val="00354536"/>
    <w:rsid w:val="0035513D"/>
    <w:rsid w:val="00355734"/>
    <w:rsid w:val="0035673A"/>
    <w:rsid w:val="00356C99"/>
    <w:rsid w:val="00363633"/>
    <w:rsid w:val="00364B75"/>
    <w:rsid w:val="00364CC1"/>
    <w:rsid w:val="003659B1"/>
    <w:rsid w:val="00367685"/>
    <w:rsid w:val="00370E68"/>
    <w:rsid w:val="003718C3"/>
    <w:rsid w:val="003742CD"/>
    <w:rsid w:val="003820EF"/>
    <w:rsid w:val="003901B1"/>
    <w:rsid w:val="00390A5B"/>
    <w:rsid w:val="0039114E"/>
    <w:rsid w:val="0039234B"/>
    <w:rsid w:val="003944B1"/>
    <w:rsid w:val="0039480E"/>
    <w:rsid w:val="00395871"/>
    <w:rsid w:val="003A055C"/>
    <w:rsid w:val="003A05BF"/>
    <w:rsid w:val="003A0BF2"/>
    <w:rsid w:val="003A0F39"/>
    <w:rsid w:val="003A1930"/>
    <w:rsid w:val="003A1989"/>
    <w:rsid w:val="003A7E74"/>
    <w:rsid w:val="003B09C5"/>
    <w:rsid w:val="003B2ED9"/>
    <w:rsid w:val="003B47AC"/>
    <w:rsid w:val="003B5A43"/>
    <w:rsid w:val="003C096B"/>
    <w:rsid w:val="003C25C5"/>
    <w:rsid w:val="003C3FD6"/>
    <w:rsid w:val="003C4102"/>
    <w:rsid w:val="003C613E"/>
    <w:rsid w:val="003C6A33"/>
    <w:rsid w:val="003D2470"/>
    <w:rsid w:val="003D3838"/>
    <w:rsid w:val="003D4D26"/>
    <w:rsid w:val="003D526B"/>
    <w:rsid w:val="003D52A1"/>
    <w:rsid w:val="003D6186"/>
    <w:rsid w:val="003D6F4B"/>
    <w:rsid w:val="003E0179"/>
    <w:rsid w:val="003E07DE"/>
    <w:rsid w:val="003E1AC8"/>
    <w:rsid w:val="003E27D2"/>
    <w:rsid w:val="003E2C85"/>
    <w:rsid w:val="003E3226"/>
    <w:rsid w:val="003E5B1B"/>
    <w:rsid w:val="003E7B60"/>
    <w:rsid w:val="003E7C51"/>
    <w:rsid w:val="003E7D79"/>
    <w:rsid w:val="003F1552"/>
    <w:rsid w:val="003F27BE"/>
    <w:rsid w:val="003F5565"/>
    <w:rsid w:val="003F68BA"/>
    <w:rsid w:val="003F69B0"/>
    <w:rsid w:val="00401631"/>
    <w:rsid w:val="00401B54"/>
    <w:rsid w:val="00407EDA"/>
    <w:rsid w:val="0041080C"/>
    <w:rsid w:val="00415808"/>
    <w:rsid w:val="00415932"/>
    <w:rsid w:val="00415AD4"/>
    <w:rsid w:val="004164DC"/>
    <w:rsid w:val="004169D3"/>
    <w:rsid w:val="00416C51"/>
    <w:rsid w:val="00416E21"/>
    <w:rsid w:val="0042280C"/>
    <w:rsid w:val="00422C61"/>
    <w:rsid w:val="00425E88"/>
    <w:rsid w:val="0043035B"/>
    <w:rsid w:val="00431C37"/>
    <w:rsid w:val="00440FBD"/>
    <w:rsid w:val="0044158C"/>
    <w:rsid w:val="004422F7"/>
    <w:rsid w:val="004450AB"/>
    <w:rsid w:val="00447C94"/>
    <w:rsid w:val="004524E5"/>
    <w:rsid w:val="00454D54"/>
    <w:rsid w:val="00455623"/>
    <w:rsid w:val="00457AD4"/>
    <w:rsid w:val="0046020B"/>
    <w:rsid w:val="00461C3E"/>
    <w:rsid w:val="00461C40"/>
    <w:rsid w:val="00461C70"/>
    <w:rsid w:val="00462894"/>
    <w:rsid w:val="00462A2C"/>
    <w:rsid w:val="00462C6E"/>
    <w:rsid w:val="00463F0A"/>
    <w:rsid w:val="00464383"/>
    <w:rsid w:val="00464402"/>
    <w:rsid w:val="004701FA"/>
    <w:rsid w:val="00471009"/>
    <w:rsid w:val="004719C4"/>
    <w:rsid w:val="00472557"/>
    <w:rsid w:val="00472B66"/>
    <w:rsid w:val="00475481"/>
    <w:rsid w:val="004763D4"/>
    <w:rsid w:val="00477E31"/>
    <w:rsid w:val="00480696"/>
    <w:rsid w:val="0048337B"/>
    <w:rsid w:val="00483FFA"/>
    <w:rsid w:val="00485867"/>
    <w:rsid w:val="00485A99"/>
    <w:rsid w:val="00486C41"/>
    <w:rsid w:val="00487828"/>
    <w:rsid w:val="00490BBD"/>
    <w:rsid w:val="00490CAD"/>
    <w:rsid w:val="00491C1C"/>
    <w:rsid w:val="00491E08"/>
    <w:rsid w:val="00492628"/>
    <w:rsid w:val="00492A80"/>
    <w:rsid w:val="004942CF"/>
    <w:rsid w:val="00494D79"/>
    <w:rsid w:val="00496392"/>
    <w:rsid w:val="00496A97"/>
    <w:rsid w:val="004971CB"/>
    <w:rsid w:val="00497C9C"/>
    <w:rsid w:val="004A0CF9"/>
    <w:rsid w:val="004A19AE"/>
    <w:rsid w:val="004A631F"/>
    <w:rsid w:val="004A6467"/>
    <w:rsid w:val="004B0C11"/>
    <w:rsid w:val="004B4E2B"/>
    <w:rsid w:val="004C0A02"/>
    <w:rsid w:val="004C1374"/>
    <w:rsid w:val="004C215E"/>
    <w:rsid w:val="004C41FB"/>
    <w:rsid w:val="004C6B77"/>
    <w:rsid w:val="004C6DF2"/>
    <w:rsid w:val="004D3F62"/>
    <w:rsid w:val="004D79C3"/>
    <w:rsid w:val="004E0361"/>
    <w:rsid w:val="004E1999"/>
    <w:rsid w:val="004E2159"/>
    <w:rsid w:val="004E2637"/>
    <w:rsid w:val="004E53EC"/>
    <w:rsid w:val="004E5E6F"/>
    <w:rsid w:val="004E62E2"/>
    <w:rsid w:val="004F0119"/>
    <w:rsid w:val="004F147E"/>
    <w:rsid w:val="004F2291"/>
    <w:rsid w:val="004F44C5"/>
    <w:rsid w:val="004F47BA"/>
    <w:rsid w:val="004F7AAC"/>
    <w:rsid w:val="00501306"/>
    <w:rsid w:val="005026CD"/>
    <w:rsid w:val="00504B5F"/>
    <w:rsid w:val="00504B64"/>
    <w:rsid w:val="00505ABF"/>
    <w:rsid w:val="005067B3"/>
    <w:rsid w:val="00513614"/>
    <w:rsid w:val="00514604"/>
    <w:rsid w:val="00515403"/>
    <w:rsid w:val="00515F77"/>
    <w:rsid w:val="00517635"/>
    <w:rsid w:val="0052316D"/>
    <w:rsid w:val="00523C7B"/>
    <w:rsid w:val="00526E89"/>
    <w:rsid w:val="00531A99"/>
    <w:rsid w:val="00531D7C"/>
    <w:rsid w:val="0053249D"/>
    <w:rsid w:val="005364FA"/>
    <w:rsid w:val="005379FA"/>
    <w:rsid w:val="00540506"/>
    <w:rsid w:val="005412A3"/>
    <w:rsid w:val="00543A35"/>
    <w:rsid w:val="005453FE"/>
    <w:rsid w:val="005527D5"/>
    <w:rsid w:val="00553AAC"/>
    <w:rsid w:val="00560FF8"/>
    <w:rsid w:val="005622B4"/>
    <w:rsid w:val="0056586C"/>
    <w:rsid w:val="00567855"/>
    <w:rsid w:val="00571F70"/>
    <w:rsid w:val="00574C34"/>
    <w:rsid w:val="00575B5F"/>
    <w:rsid w:val="005817F6"/>
    <w:rsid w:val="00584143"/>
    <w:rsid w:val="00585986"/>
    <w:rsid w:val="00592736"/>
    <w:rsid w:val="00592A5F"/>
    <w:rsid w:val="00592B60"/>
    <w:rsid w:val="00592E74"/>
    <w:rsid w:val="00592F89"/>
    <w:rsid w:val="005931D4"/>
    <w:rsid w:val="0059374C"/>
    <w:rsid w:val="00595ADE"/>
    <w:rsid w:val="005A4249"/>
    <w:rsid w:val="005A51CD"/>
    <w:rsid w:val="005A5AEF"/>
    <w:rsid w:val="005A6863"/>
    <w:rsid w:val="005B11B0"/>
    <w:rsid w:val="005B2C3F"/>
    <w:rsid w:val="005B36FA"/>
    <w:rsid w:val="005B3BBE"/>
    <w:rsid w:val="005B4AE9"/>
    <w:rsid w:val="005C1A0F"/>
    <w:rsid w:val="005C2F97"/>
    <w:rsid w:val="005D7661"/>
    <w:rsid w:val="005D7BF8"/>
    <w:rsid w:val="005D7D27"/>
    <w:rsid w:val="005E3533"/>
    <w:rsid w:val="005E5C42"/>
    <w:rsid w:val="005E7F81"/>
    <w:rsid w:val="005F0E87"/>
    <w:rsid w:val="005F2DCB"/>
    <w:rsid w:val="005F5192"/>
    <w:rsid w:val="005F554A"/>
    <w:rsid w:val="00602785"/>
    <w:rsid w:val="00604DDD"/>
    <w:rsid w:val="00605D3A"/>
    <w:rsid w:val="0060639A"/>
    <w:rsid w:val="00606D4A"/>
    <w:rsid w:val="00610C36"/>
    <w:rsid w:val="00612046"/>
    <w:rsid w:val="00613239"/>
    <w:rsid w:val="006135C2"/>
    <w:rsid w:val="00615DF3"/>
    <w:rsid w:val="006203DD"/>
    <w:rsid w:val="0062070E"/>
    <w:rsid w:val="00620EE2"/>
    <w:rsid w:val="006211D1"/>
    <w:rsid w:val="00621CD7"/>
    <w:rsid w:val="00622FEE"/>
    <w:rsid w:val="006244A3"/>
    <w:rsid w:val="00624B30"/>
    <w:rsid w:val="00626ACC"/>
    <w:rsid w:val="00627FA0"/>
    <w:rsid w:val="00630E55"/>
    <w:rsid w:val="0063115A"/>
    <w:rsid w:val="00632026"/>
    <w:rsid w:val="00632D81"/>
    <w:rsid w:val="0063434E"/>
    <w:rsid w:val="00635214"/>
    <w:rsid w:val="006361D9"/>
    <w:rsid w:val="00637637"/>
    <w:rsid w:val="00640126"/>
    <w:rsid w:val="00641B8A"/>
    <w:rsid w:val="006426A0"/>
    <w:rsid w:val="006441E3"/>
    <w:rsid w:val="00644EA8"/>
    <w:rsid w:val="00647B86"/>
    <w:rsid w:val="00647DE4"/>
    <w:rsid w:val="00652AF9"/>
    <w:rsid w:val="0065334F"/>
    <w:rsid w:val="0065609D"/>
    <w:rsid w:val="00662A85"/>
    <w:rsid w:val="006636E3"/>
    <w:rsid w:val="006655E9"/>
    <w:rsid w:val="00666AFE"/>
    <w:rsid w:val="00670172"/>
    <w:rsid w:val="00671A84"/>
    <w:rsid w:val="006722FB"/>
    <w:rsid w:val="006727BE"/>
    <w:rsid w:val="006740A5"/>
    <w:rsid w:val="00675245"/>
    <w:rsid w:val="0067760E"/>
    <w:rsid w:val="00677978"/>
    <w:rsid w:val="00680F42"/>
    <w:rsid w:val="00682003"/>
    <w:rsid w:val="00682298"/>
    <w:rsid w:val="006828E0"/>
    <w:rsid w:val="0068562C"/>
    <w:rsid w:val="0068732C"/>
    <w:rsid w:val="00693058"/>
    <w:rsid w:val="00693E9A"/>
    <w:rsid w:val="00694950"/>
    <w:rsid w:val="00695B85"/>
    <w:rsid w:val="00697D26"/>
    <w:rsid w:val="006A2DC2"/>
    <w:rsid w:val="006A3504"/>
    <w:rsid w:val="006A5B47"/>
    <w:rsid w:val="006A5EB7"/>
    <w:rsid w:val="006A608E"/>
    <w:rsid w:val="006A7D86"/>
    <w:rsid w:val="006B0563"/>
    <w:rsid w:val="006B0F4E"/>
    <w:rsid w:val="006B3A4F"/>
    <w:rsid w:val="006B4148"/>
    <w:rsid w:val="006B7AA0"/>
    <w:rsid w:val="006C075E"/>
    <w:rsid w:val="006C35AA"/>
    <w:rsid w:val="006C3725"/>
    <w:rsid w:val="006C5938"/>
    <w:rsid w:val="006D0BE3"/>
    <w:rsid w:val="006D1A4B"/>
    <w:rsid w:val="006D4490"/>
    <w:rsid w:val="006D6FE5"/>
    <w:rsid w:val="006D7002"/>
    <w:rsid w:val="006D7514"/>
    <w:rsid w:val="006E3878"/>
    <w:rsid w:val="006E390C"/>
    <w:rsid w:val="006E5587"/>
    <w:rsid w:val="006F12BE"/>
    <w:rsid w:val="006F6FE9"/>
    <w:rsid w:val="006F71E3"/>
    <w:rsid w:val="00700AC4"/>
    <w:rsid w:val="00702281"/>
    <w:rsid w:val="007045C6"/>
    <w:rsid w:val="00706406"/>
    <w:rsid w:val="00707ECC"/>
    <w:rsid w:val="00707F4C"/>
    <w:rsid w:val="00710DC6"/>
    <w:rsid w:val="00712191"/>
    <w:rsid w:val="007124BB"/>
    <w:rsid w:val="00712820"/>
    <w:rsid w:val="007149AF"/>
    <w:rsid w:val="0071590E"/>
    <w:rsid w:val="007166D2"/>
    <w:rsid w:val="00720512"/>
    <w:rsid w:val="00720A9C"/>
    <w:rsid w:val="00721598"/>
    <w:rsid w:val="00722DB5"/>
    <w:rsid w:val="007232E5"/>
    <w:rsid w:val="00723D17"/>
    <w:rsid w:val="00723D60"/>
    <w:rsid w:val="00724810"/>
    <w:rsid w:val="00727E8E"/>
    <w:rsid w:val="00730E54"/>
    <w:rsid w:val="00731428"/>
    <w:rsid w:val="0073193C"/>
    <w:rsid w:val="00731C62"/>
    <w:rsid w:val="00732099"/>
    <w:rsid w:val="007324D4"/>
    <w:rsid w:val="007333B4"/>
    <w:rsid w:val="00734C25"/>
    <w:rsid w:val="00734E42"/>
    <w:rsid w:val="00735014"/>
    <w:rsid w:val="00736330"/>
    <w:rsid w:val="007372E6"/>
    <w:rsid w:val="00743117"/>
    <w:rsid w:val="007448B9"/>
    <w:rsid w:val="0075089A"/>
    <w:rsid w:val="00751661"/>
    <w:rsid w:val="00751CBA"/>
    <w:rsid w:val="00754127"/>
    <w:rsid w:val="007544A7"/>
    <w:rsid w:val="0075738D"/>
    <w:rsid w:val="0076423D"/>
    <w:rsid w:val="00764584"/>
    <w:rsid w:val="00775219"/>
    <w:rsid w:val="00775F16"/>
    <w:rsid w:val="00777F3C"/>
    <w:rsid w:val="00780BBD"/>
    <w:rsid w:val="00781027"/>
    <w:rsid w:val="007814C9"/>
    <w:rsid w:val="007822DF"/>
    <w:rsid w:val="00782816"/>
    <w:rsid w:val="00783BEA"/>
    <w:rsid w:val="00783E42"/>
    <w:rsid w:val="0079075C"/>
    <w:rsid w:val="00790C4E"/>
    <w:rsid w:val="00793CBF"/>
    <w:rsid w:val="0079451A"/>
    <w:rsid w:val="00797944"/>
    <w:rsid w:val="00797A96"/>
    <w:rsid w:val="007A1808"/>
    <w:rsid w:val="007A300A"/>
    <w:rsid w:val="007A6C70"/>
    <w:rsid w:val="007A766F"/>
    <w:rsid w:val="007A78B8"/>
    <w:rsid w:val="007B3107"/>
    <w:rsid w:val="007B4D39"/>
    <w:rsid w:val="007B5CEA"/>
    <w:rsid w:val="007B7B6C"/>
    <w:rsid w:val="007C1175"/>
    <w:rsid w:val="007C25E7"/>
    <w:rsid w:val="007C520B"/>
    <w:rsid w:val="007C5F42"/>
    <w:rsid w:val="007C61F6"/>
    <w:rsid w:val="007C7B8F"/>
    <w:rsid w:val="007D2D73"/>
    <w:rsid w:val="007D3AF1"/>
    <w:rsid w:val="007D3C70"/>
    <w:rsid w:val="007D3EAF"/>
    <w:rsid w:val="007D6796"/>
    <w:rsid w:val="007D67C9"/>
    <w:rsid w:val="007E0C95"/>
    <w:rsid w:val="007E248F"/>
    <w:rsid w:val="007E27DA"/>
    <w:rsid w:val="007E2B6A"/>
    <w:rsid w:val="007E32AD"/>
    <w:rsid w:val="007E6D31"/>
    <w:rsid w:val="007E720B"/>
    <w:rsid w:val="007E7E0E"/>
    <w:rsid w:val="007F5E93"/>
    <w:rsid w:val="007F7622"/>
    <w:rsid w:val="00802A43"/>
    <w:rsid w:val="0080590B"/>
    <w:rsid w:val="00806740"/>
    <w:rsid w:val="00807658"/>
    <w:rsid w:val="00807AE9"/>
    <w:rsid w:val="0081348E"/>
    <w:rsid w:val="00815192"/>
    <w:rsid w:val="00816552"/>
    <w:rsid w:val="008167F5"/>
    <w:rsid w:val="008175F6"/>
    <w:rsid w:val="00820F05"/>
    <w:rsid w:val="00826A59"/>
    <w:rsid w:val="00827397"/>
    <w:rsid w:val="00833123"/>
    <w:rsid w:val="00833D23"/>
    <w:rsid w:val="0083620D"/>
    <w:rsid w:val="00836F1F"/>
    <w:rsid w:val="008410D9"/>
    <w:rsid w:val="00841AB1"/>
    <w:rsid w:val="00843081"/>
    <w:rsid w:val="0084570C"/>
    <w:rsid w:val="00845A57"/>
    <w:rsid w:val="00847E54"/>
    <w:rsid w:val="00851A7C"/>
    <w:rsid w:val="008577A3"/>
    <w:rsid w:val="00860B16"/>
    <w:rsid w:val="00861988"/>
    <w:rsid w:val="008629EF"/>
    <w:rsid w:val="008659CB"/>
    <w:rsid w:val="00866A01"/>
    <w:rsid w:val="00866EFC"/>
    <w:rsid w:val="00870F53"/>
    <w:rsid w:val="008711E3"/>
    <w:rsid w:val="008716AE"/>
    <w:rsid w:val="00871E26"/>
    <w:rsid w:val="008720CD"/>
    <w:rsid w:val="008726AF"/>
    <w:rsid w:val="00877862"/>
    <w:rsid w:val="00877B69"/>
    <w:rsid w:val="00880546"/>
    <w:rsid w:val="00887E8F"/>
    <w:rsid w:val="00891B33"/>
    <w:rsid w:val="00892B8E"/>
    <w:rsid w:val="00892C27"/>
    <w:rsid w:val="008937AF"/>
    <w:rsid w:val="00896FD2"/>
    <w:rsid w:val="008A03D3"/>
    <w:rsid w:val="008A0D6B"/>
    <w:rsid w:val="008A1CB6"/>
    <w:rsid w:val="008A21F6"/>
    <w:rsid w:val="008A3B24"/>
    <w:rsid w:val="008A48ED"/>
    <w:rsid w:val="008A5468"/>
    <w:rsid w:val="008B07C4"/>
    <w:rsid w:val="008B0B59"/>
    <w:rsid w:val="008B2DB9"/>
    <w:rsid w:val="008B3E2F"/>
    <w:rsid w:val="008B5D4F"/>
    <w:rsid w:val="008B5EBA"/>
    <w:rsid w:val="008B6EDD"/>
    <w:rsid w:val="008B7E36"/>
    <w:rsid w:val="008C03FA"/>
    <w:rsid w:val="008C0731"/>
    <w:rsid w:val="008C2B12"/>
    <w:rsid w:val="008C3F5F"/>
    <w:rsid w:val="008C47CC"/>
    <w:rsid w:val="008D132A"/>
    <w:rsid w:val="008E0591"/>
    <w:rsid w:val="008E27CF"/>
    <w:rsid w:val="008E2CF5"/>
    <w:rsid w:val="008E3026"/>
    <w:rsid w:val="008E4B19"/>
    <w:rsid w:val="008E5185"/>
    <w:rsid w:val="008E67CE"/>
    <w:rsid w:val="008F0192"/>
    <w:rsid w:val="008F153A"/>
    <w:rsid w:val="008F298E"/>
    <w:rsid w:val="008F3136"/>
    <w:rsid w:val="008F45F4"/>
    <w:rsid w:val="008F6313"/>
    <w:rsid w:val="008F740B"/>
    <w:rsid w:val="009002BD"/>
    <w:rsid w:val="00902D0D"/>
    <w:rsid w:val="00903F95"/>
    <w:rsid w:val="00904409"/>
    <w:rsid w:val="00904912"/>
    <w:rsid w:val="00904FA7"/>
    <w:rsid w:val="00905781"/>
    <w:rsid w:val="00906C05"/>
    <w:rsid w:val="00906DF2"/>
    <w:rsid w:val="00910327"/>
    <w:rsid w:val="00911171"/>
    <w:rsid w:val="00911833"/>
    <w:rsid w:val="00914F28"/>
    <w:rsid w:val="00914FC8"/>
    <w:rsid w:val="00915434"/>
    <w:rsid w:val="00916593"/>
    <w:rsid w:val="00916724"/>
    <w:rsid w:val="0091773E"/>
    <w:rsid w:val="00924B46"/>
    <w:rsid w:val="0092563F"/>
    <w:rsid w:val="00930720"/>
    <w:rsid w:val="009376A5"/>
    <w:rsid w:val="00940743"/>
    <w:rsid w:val="00940F23"/>
    <w:rsid w:val="00942D5D"/>
    <w:rsid w:val="009469F6"/>
    <w:rsid w:val="00951B3D"/>
    <w:rsid w:val="0095292D"/>
    <w:rsid w:val="00952E6D"/>
    <w:rsid w:val="009553A4"/>
    <w:rsid w:val="00956586"/>
    <w:rsid w:val="00956D39"/>
    <w:rsid w:val="009619BE"/>
    <w:rsid w:val="00963D38"/>
    <w:rsid w:val="0096532B"/>
    <w:rsid w:val="009657E9"/>
    <w:rsid w:val="00967199"/>
    <w:rsid w:val="00967B68"/>
    <w:rsid w:val="009708A8"/>
    <w:rsid w:val="009743A6"/>
    <w:rsid w:val="0097579E"/>
    <w:rsid w:val="00975CCA"/>
    <w:rsid w:val="009764D5"/>
    <w:rsid w:val="00977876"/>
    <w:rsid w:val="00980164"/>
    <w:rsid w:val="00982E35"/>
    <w:rsid w:val="00983286"/>
    <w:rsid w:val="00984675"/>
    <w:rsid w:val="00984814"/>
    <w:rsid w:val="009878FF"/>
    <w:rsid w:val="0099075A"/>
    <w:rsid w:val="00993B19"/>
    <w:rsid w:val="00994CC8"/>
    <w:rsid w:val="009967FF"/>
    <w:rsid w:val="009979F6"/>
    <w:rsid w:val="009A0AE9"/>
    <w:rsid w:val="009A159C"/>
    <w:rsid w:val="009A40B3"/>
    <w:rsid w:val="009A6D12"/>
    <w:rsid w:val="009B2C75"/>
    <w:rsid w:val="009B7165"/>
    <w:rsid w:val="009B74FF"/>
    <w:rsid w:val="009B7BF2"/>
    <w:rsid w:val="009C1895"/>
    <w:rsid w:val="009C3773"/>
    <w:rsid w:val="009C43EC"/>
    <w:rsid w:val="009C625C"/>
    <w:rsid w:val="009C6DD6"/>
    <w:rsid w:val="009C79BF"/>
    <w:rsid w:val="009D0AB5"/>
    <w:rsid w:val="009D115F"/>
    <w:rsid w:val="009D1E92"/>
    <w:rsid w:val="009D20E5"/>
    <w:rsid w:val="009D3272"/>
    <w:rsid w:val="009D4915"/>
    <w:rsid w:val="009D51DE"/>
    <w:rsid w:val="009E0AAB"/>
    <w:rsid w:val="009E3CFE"/>
    <w:rsid w:val="009E4217"/>
    <w:rsid w:val="009E4C84"/>
    <w:rsid w:val="009E7FF3"/>
    <w:rsid w:val="009F5343"/>
    <w:rsid w:val="009F7C4B"/>
    <w:rsid w:val="00A01C8B"/>
    <w:rsid w:val="00A037C2"/>
    <w:rsid w:val="00A03B0D"/>
    <w:rsid w:val="00A03CE6"/>
    <w:rsid w:val="00A057F3"/>
    <w:rsid w:val="00A058B3"/>
    <w:rsid w:val="00A05FB2"/>
    <w:rsid w:val="00A07428"/>
    <w:rsid w:val="00A0758B"/>
    <w:rsid w:val="00A07A86"/>
    <w:rsid w:val="00A10207"/>
    <w:rsid w:val="00A1029D"/>
    <w:rsid w:val="00A119A5"/>
    <w:rsid w:val="00A12268"/>
    <w:rsid w:val="00A1646D"/>
    <w:rsid w:val="00A21205"/>
    <w:rsid w:val="00A22A89"/>
    <w:rsid w:val="00A244EA"/>
    <w:rsid w:val="00A3202A"/>
    <w:rsid w:val="00A33DBF"/>
    <w:rsid w:val="00A34493"/>
    <w:rsid w:val="00A3534B"/>
    <w:rsid w:val="00A42798"/>
    <w:rsid w:val="00A42806"/>
    <w:rsid w:val="00A4515F"/>
    <w:rsid w:val="00A45E64"/>
    <w:rsid w:val="00A467E8"/>
    <w:rsid w:val="00A57A4A"/>
    <w:rsid w:val="00A609F6"/>
    <w:rsid w:val="00A612C4"/>
    <w:rsid w:val="00A62B81"/>
    <w:rsid w:val="00A62F4D"/>
    <w:rsid w:val="00A639C9"/>
    <w:rsid w:val="00A63D14"/>
    <w:rsid w:val="00A640F0"/>
    <w:rsid w:val="00A6512C"/>
    <w:rsid w:val="00A653B6"/>
    <w:rsid w:val="00A65B19"/>
    <w:rsid w:val="00A65B90"/>
    <w:rsid w:val="00A664D0"/>
    <w:rsid w:val="00A667D5"/>
    <w:rsid w:val="00A66DD4"/>
    <w:rsid w:val="00A67725"/>
    <w:rsid w:val="00A6786B"/>
    <w:rsid w:val="00A71A79"/>
    <w:rsid w:val="00A721B6"/>
    <w:rsid w:val="00A73C5E"/>
    <w:rsid w:val="00A77AE3"/>
    <w:rsid w:val="00A81FA5"/>
    <w:rsid w:val="00A82EC7"/>
    <w:rsid w:val="00A8386C"/>
    <w:rsid w:val="00A83B4E"/>
    <w:rsid w:val="00A85CB0"/>
    <w:rsid w:val="00A876E5"/>
    <w:rsid w:val="00A92871"/>
    <w:rsid w:val="00A9627F"/>
    <w:rsid w:val="00A96766"/>
    <w:rsid w:val="00A97AC2"/>
    <w:rsid w:val="00AA1976"/>
    <w:rsid w:val="00AA4534"/>
    <w:rsid w:val="00AA5A0A"/>
    <w:rsid w:val="00AB12B7"/>
    <w:rsid w:val="00AB263C"/>
    <w:rsid w:val="00AC0779"/>
    <w:rsid w:val="00AC43F0"/>
    <w:rsid w:val="00AC466F"/>
    <w:rsid w:val="00AC5B03"/>
    <w:rsid w:val="00AC6210"/>
    <w:rsid w:val="00AC684A"/>
    <w:rsid w:val="00AC6FDF"/>
    <w:rsid w:val="00AC77A6"/>
    <w:rsid w:val="00AD1F71"/>
    <w:rsid w:val="00AD6EC3"/>
    <w:rsid w:val="00AE11C2"/>
    <w:rsid w:val="00AE3166"/>
    <w:rsid w:val="00AE33D8"/>
    <w:rsid w:val="00AE4190"/>
    <w:rsid w:val="00AE6246"/>
    <w:rsid w:val="00AE6B06"/>
    <w:rsid w:val="00AE7F3A"/>
    <w:rsid w:val="00AF067E"/>
    <w:rsid w:val="00AF249C"/>
    <w:rsid w:val="00AF3D63"/>
    <w:rsid w:val="00B00BCA"/>
    <w:rsid w:val="00B01E23"/>
    <w:rsid w:val="00B02D82"/>
    <w:rsid w:val="00B043C8"/>
    <w:rsid w:val="00B050B9"/>
    <w:rsid w:val="00B118E6"/>
    <w:rsid w:val="00B1346D"/>
    <w:rsid w:val="00B142FF"/>
    <w:rsid w:val="00B144D9"/>
    <w:rsid w:val="00B146EA"/>
    <w:rsid w:val="00B151A2"/>
    <w:rsid w:val="00B15C5B"/>
    <w:rsid w:val="00B162DA"/>
    <w:rsid w:val="00B175E0"/>
    <w:rsid w:val="00B17666"/>
    <w:rsid w:val="00B2084D"/>
    <w:rsid w:val="00B20F29"/>
    <w:rsid w:val="00B21603"/>
    <w:rsid w:val="00B22C72"/>
    <w:rsid w:val="00B23269"/>
    <w:rsid w:val="00B23548"/>
    <w:rsid w:val="00B27925"/>
    <w:rsid w:val="00B3074D"/>
    <w:rsid w:val="00B3301C"/>
    <w:rsid w:val="00B33E33"/>
    <w:rsid w:val="00B348BE"/>
    <w:rsid w:val="00B36B93"/>
    <w:rsid w:val="00B40AA6"/>
    <w:rsid w:val="00B414BF"/>
    <w:rsid w:val="00B442BF"/>
    <w:rsid w:val="00B469BC"/>
    <w:rsid w:val="00B50053"/>
    <w:rsid w:val="00B50099"/>
    <w:rsid w:val="00B501AF"/>
    <w:rsid w:val="00B50501"/>
    <w:rsid w:val="00B50549"/>
    <w:rsid w:val="00B520B4"/>
    <w:rsid w:val="00B5440A"/>
    <w:rsid w:val="00B55020"/>
    <w:rsid w:val="00B578C1"/>
    <w:rsid w:val="00B57B0A"/>
    <w:rsid w:val="00B629EA"/>
    <w:rsid w:val="00B65128"/>
    <w:rsid w:val="00B6515B"/>
    <w:rsid w:val="00B653A7"/>
    <w:rsid w:val="00B703CE"/>
    <w:rsid w:val="00B71E8A"/>
    <w:rsid w:val="00B7376E"/>
    <w:rsid w:val="00B7425F"/>
    <w:rsid w:val="00B75EEA"/>
    <w:rsid w:val="00B765F6"/>
    <w:rsid w:val="00B77D57"/>
    <w:rsid w:val="00B80CAB"/>
    <w:rsid w:val="00B811A5"/>
    <w:rsid w:val="00B834AD"/>
    <w:rsid w:val="00B84667"/>
    <w:rsid w:val="00B9568B"/>
    <w:rsid w:val="00BA080B"/>
    <w:rsid w:val="00BA2979"/>
    <w:rsid w:val="00BA3A0C"/>
    <w:rsid w:val="00BA5290"/>
    <w:rsid w:val="00BA550B"/>
    <w:rsid w:val="00BA60CE"/>
    <w:rsid w:val="00BA7E19"/>
    <w:rsid w:val="00BA7E2B"/>
    <w:rsid w:val="00BB1A1A"/>
    <w:rsid w:val="00BB1DB6"/>
    <w:rsid w:val="00BB302A"/>
    <w:rsid w:val="00BB46F1"/>
    <w:rsid w:val="00BB51ED"/>
    <w:rsid w:val="00BB5487"/>
    <w:rsid w:val="00BB6D6F"/>
    <w:rsid w:val="00BC3047"/>
    <w:rsid w:val="00BC47F0"/>
    <w:rsid w:val="00BC5418"/>
    <w:rsid w:val="00BC558F"/>
    <w:rsid w:val="00BC5759"/>
    <w:rsid w:val="00BD0FF1"/>
    <w:rsid w:val="00BD1DAC"/>
    <w:rsid w:val="00BD2E6A"/>
    <w:rsid w:val="00BD3AE5"/>
    <w:rsid w:val="00BD3D55"/>
    <w:rsid w:val="00BD4948"/>
    <w:rsid w:val="00BD4E65"/>
    <w:rsid w:val="00BD7260"/>
    <w:rsid w:val="00BE042A"/>
    <w:rsid w:val="00BE20B5"/>
    <w:rsid w:val="00BE2CF0"/>
    <w:rsid w:val="00BE36BF"/>
    <w:rsid w:val="00BE52CC"/>
    <w:rsid w:val="00BF0886"/>
    <w:rsid w:val="00BF2865"/>
    <w:rsid w:val="00BF2ACB"/>
    <w:rsid w:val="00BF519C"/>
    <w:rsid w:val="00BF56B3"/>
    <w:rsid w:val="00BF6F5B"/>
    <w:rsid w:val="00BF71E0"/>
    <w:rsid w:val="00BF78B7"/>
    <w:rsid w:val="00C00B80"/>
    <w:rsid w:val="00C03E74"/>
    <w:rsid w:val="00C04838"/>
    <w:rsid w:val="00C07F59"/>
    <w:rsid w:val="00C10511"/>
    <w:rsid w:val="00C12F6B"/>
    <w:rsid w:val="00C14DF1"/>
    <w:rsid w:val="00C15BAC"/>
    <w:rsid w:val="00C171A1"/>
    <w:rsid w:val="00C2000B"/>
    <w:rsid w:val="00C20DD1"/>
    <w:rsid w:val="00C20E75"/>
    <w:rsid w:val="00C22D79"/>
    <w:rsid w:val="00C24274"/>
    <w:rsid w:val="00C24DC2"/>
    <w:rsid w:val="00C26C5D"/>
    <w:rsid w:val="00C26DC3"/>
    <w:rsid w:val="00C3165D"/>
    <w:rsid w:val="00C335D4"/>
    <w:rsid w:val="00C3452B"/>
    <w:rsid w:val="00C34FBB"/>
    <w:rsid w:val="00C35D58"/>
    <w:rsid w:val="00C40689"/>
    <w:rsid w:val="00C40AF8"/>
    <w:rsid w:val="00C4130C"/>
    <w:rsid w:val="00C443B5"/>
    <w:rsid w:val="00C4636C"/>
    <w:rsid w:val="00C46F30"/>
    <w:rsid w:val="00C47210"/>
    <w:rsid w:val="00C516E7"/>
    <w:rsid w:val="00C525E9"/>
    <w:rsid w:val="00C52698"/>
    <w:rsid w:val="00C55623"/>
    <w:rsid w:val="00C60BEB"/>
    <w:rsid w:val="00C637AF"/>
    <w:rsid w:val="00C63869"/>
    <w:rsid w:val="00C6470B"/>
    <w:rsid w:val="00C657B0"/>
    <w:rsid w:val="00C718C5"/>
    <w:rsid w:val="00C734BD"/>
    <w:rsid w:val="00C826D0"/>
    <w:rsid w:val="00C826ED"/>
    <w:rsid w:val="00C8284D"/>
    <w:rsid w:val="00C82BD7"/>
    <w:rsid w:val="00C83422"/>
    <w:rsid w:val="00C87A7A"/>
    <w:rsid w:val="00C906BF"/>
    <w:rsid w:val="00C91710"/>
    <w:rsid w:val="00C92A00"/>
    <w:rsid w:val="00C93D37"/>
    <w:rsid w:val="00C94B5D"/>
    <w:rsid w:val="00C956FD"/>
    <w:rsid w:val="00C97C06"/>
    <w:rsid w:val="00CA0548"/>
    <w:rsid w:val="00CA4D36"/>
    <w:rsid w:val="00CA59EE"/>
    <w:rsid w:val="00CA5B33"/>
    <w:rsid w:val="00CB0460"/>
    <w:rsid w:val="00CB0C3B"/>
    <w:rsid w:val="00CB0D75"/>
    <w:rsid w:val="00CB1D18"/>
    <w:rsid w:val="00CB4BF2"/>
    <w:rsid w:val="00CB54FB"/>
    <w:rsid w:val="00CB71B5"/>
    <w:rsid w:val="00CC122E"/>
    <w:rsid w:val="00CC14B9"/>
    <w:rsid w:val="00CC1F1E"/>
    <w:rsid w:val="00CC2DCB"/>
    <w:rsid w:val="00CC7283"/>
    <w:rsid w:val="00CD3DCB"/>
    <w:rsid w:val="00CE0362"/>
    <w:rsid w:val="00CE1CF4"/>
    <w:rsid w:val="00CE236C"/>
    <w:rsid w:val="00CE4D06"/>
    <w:rsid w:val="00CE71A0"/>
    <w:rsid w:val="00CF1042"/>
    <w:rsid w:val="00CF1218"/>
    <w:rsid w:val="00CF15CA"/>
    <w:rsid w:val="00CF1CE1"/>
    <w:rsid w:val="00CF2031"/>
    <w:rsid w:val="00CF2707"/>
    <w:rsid w:val="00CF3ADE"/>
    <w:rsid w:val="00CF4EA4"/>
    <w:rsid w:val="00CF5FDE"/>
    <w:rsid w:val="00D00F34"/>
    <w:rsid w:val="00D03AA7"/>
    <w:rsid w:val="00D046FC"/>
    <w:rsid w:val="00D0534A"/>
    <w:rsid w:val="00D056E7"/>
    <w:rsid w:val="00D06FF7"/>
    <w:rsid w:val="00D070CB"/>
    <w:rsid w:val="00D07A15"/>
    <w:rsid w:val="00D107DF"/>
    <w:rsid w:val="00D122CC"/>
    <w:rsid w:val="00D1232D"/>
    <w:rsid w:val="00D15328"/>
    <w:rsid w:val="00D21452"/>
    <w:rsid w:val="00D26354"/>
    <w:rsid w:val="00D26946"/>
    <w:rsid w:val="00D27CA4"/>
    <w:rsid w:val="00D31D65"/>
    <w:rsid w:val="00D340B1"/>
    <w:rsid w:val="00D40033"/>
    <w:rsid w:val="00D40E5E"/>
    <w:rsid w:val="00D41A42"/>
    <w:rsid w:val="00D42950"/>
    <w:rsid w:val="00D437B7"/>
    <w:rsid w:val="00D44352"/>
    <w:rsid w:val="00D47F79"/>
    <w:rsid w:val="00D502E2"/>
    <w:rsid w:val="00D51DC9"/>
    <w:rsid w:val="00D5234A"/>
    <w:rsid w:val="00D52811"/>
    <w:rsid w:val="00D5479E"/>
    <w:rsid w:val="00D5582D"/>
    <w:rsid w:val="00D55C99"/>
    <w:rsid w:val="00D60307"/>
    <w:rsid w:val="00D61527"/>
    <w:rsid w:val="00D6402D"/>
    <w:rsid w:val="00D6631F"/>
    <w:rsid w:val="00D674AC"/>
    <w:rsid w:val="00D67A69"/>
    <w:rsid w:val="00D70C66"/>
    <w:rsid w:val="00D71B9A"/>
    <w:rsid w:val="00D73192"/>
    <w:rsid w:val="00D73746"/>
    <w:rsid w:val="00D73D1D"/>
    <w:rsid w:val="00D766EA"/>
    <w:rsid w:val="00D77FC5"/>
    <w:rsid w:val="00D801FC"/>
    <w:rsid w:val="00D8107C"/>
    <w:rsid w:val="00D83937"/>
    <w:rsid w:val="00D85B2C"/>
    <w:rsid w:val="00D8709E"/>
    <w:rsid w:val="00D90541"/>
    <w:rsid w:val="00D905C3"/>
    <w:rsid w:val="00D9194A"/>
    <w:rsid w:val="00D9301C"/>
    <w:rsid w:val="00D9368C"/>
    <w:rsid w:val="00D94C1A"/>
    <w:rsid w:val="00D958BB"/>
    <w:rsid w:val="00D963AA"/>
    <w:rsid w:val="00DA03B1"/>
    <w:rsid w:val="00DA5F74"/>
    <w:rsid w:val="00DA6768"/>
    <w:rsid w:val="00DB30C3"/>
    <w:rsid w:val="00DB428E"/>
    <w:rsid w:val="00DB562A"/>
    <w:rsid w:val="00DB622C"/>
    <w:rsid w:val="00DB6D44"/>
    <w:rsid w:val="00DC1BA2"/>
    <w:rsid w:val="00DC2AFE"/>
    <w:rsid w:val="00DC36D8"/>
    <w:rsid w:val="00DC6AB9"/>
    <w:rsid w:val="00DD098D"/>
    <w:rsid w:val="00DD5621"/>
    <w:rsid w:val="00DD612F"/>
    <w:rsid w:val="00DD63D4"/>
    <w:rsid w:val="00DD7D39"/>
    <w:rsid w:val="00DE1674"/>
    <w:rsid w:val="00DE179A"/>
    <w:rsid w:val="00DE1C5B"/>
    <w:rsid w:val="00DE2C75"/>
    <w:rsid w:val="00DE41C4"/>
    <w:rsid w:val="00DF1527"/>
    <w:rsid w:val="00DF1C19"/>
    <w:rsid w:val="00DF1D75"/>
    <w:rsid w:val="00DF3028"/>
    <w:rsid w:val="00DF5D03"/>
    <w:rsid w:val="00DF64CC"/>
    <w:rsid w:val="00DF668B"/>
    <w:rsid w:val="00DF6C79"/>
    <w:rsid w:val="00E01C9C"/>
    <w:rsid w:val="00E025B9"/>
    <w:rsid w:val="00E05E5D"/>
    <w:rsid w:val="00E06769"/>
    <w:rsid w:val="00E06A3E"/>
    <w:rsid w:val="00E10A27"/>
    <w:rsid w:val="00E12753"/>
    <w:rsid w:val="00E1326C"/>
    <w:rsid w:val="00E1392E"/>
    <w:rsid w:val="00E14090"/>
    <w:rsid w:val="00E149BF"/>
    <w:rsid w:val="00E14E01"/>
    <w:rsid w:val="00E151FF"/>
    <w:rsid w:val="00E178EB"/>
    <w:rsid w:val="00E21350"/>
    <w:rsid w:val="00E22FEB"/>
    <w:rsid w:val="00E230EF"/>
    <w:rsid w:val="00E2372D"/>
    <w:rsid w:val="00E237F4"/>
    <w:rsid w:val="00E24881"/>
    <w:rsid w:val="00E252C9"/>
    <w:rsid w:val="00E268D0"/>
    <w:rsid w:val="00E26A35"/>
    <w:rsid w:val="00E2709D"/>
    <w:rsid w:val="00E30024"/>
    <w:rsid w:val="00E30289"/>
    <w:rsid w:val="00E30C82"/>
    <w:rsid w:val="00E30DB1"/>
    <w:rsid w:val="00E31ACC"/>
    <w:rsid w:val="00E32C6E"/>
    <w:rsid w:val="00E35012"/>
    <w:rsid w:val="00E35151"/>
    <w:rsid w:val="00E369D9"/>
    <w:rsid w:val="00E407EE"/>
    <w:rsid w:val="00E42CC1"/>
    <w:rsid w:val="00E439E1"/>
    <w:rsid w:val="00E46A0D"/>
    <w:rsid w:val="00E47D6F"/>
    <w:rsid w:val="00E50051"/>
    <w:rsid w:val="00E50A42"/>
    <w:rsid w:val="00E50F41"/>
    <w:rsid w:val="00E51D20"/>
    <w:rsid w:val="00E526B5"/>
    <w:rsid w:val="00E5453C"/>
    <w:rsid w:val="00E56651"/>
    <w:rsid w:val="00E61702"/>
    <w:rsid w:val="00E633B0"/>
    <w:rsid w:val="00E647CD"/>
    <w:rsid w:val="00E64CB1"/>
    <w:rsid w:val="00E6502F"/>
    <w:rsid w:val="00E65270"/>
    <w:rsid w:val="00E657F1"/>
    <w:rsid w:val="00E6584B"/>
    <w:rsid w:val="00E66221"/>
    <w:rsid w:val="00E71FFA"/>
    <w:rsid w:val="00E722C2"/>
    <w:rsid w:val="00E72BB9"/>
    <w:rsid w:val="00E72CB5"/>
    <w:rsid w:val="00E74F3F"/>
    <w:rsid w:val="00E778F8"/>
    <w:rsid w:val="00E80904"/>
    <w:rsid w:val="00E80F85"/>
    <w:rsid w:val="00E833C0"/>
    <w:rsid w:val="00E85340"/>
    <w:rsid w:val="00E856F0"/>
    <w:rsid w:val="00E868F8"/>
    <w:rsid w:val="00E8792E"/>
    <w:rsid w:val="00E87B33"/>
    <w:rsid w:val="00E90507"/>
    <w:rsid w:val="00E91184"/>
    <w:rsid w:val="00E91E2D"/>
    <w:rsid w:val="00E93C51"/>
    <w:rsid w:val="00E93E97"/>
    <w:rsid w:val="00E96518"/>
    <w:rsid w:val="00E96BA5"/>
    <w:rsid w:val="00E96F48"/>
    <w:rsid w:val="00E97599"/>
    <w:rsid w:val="00EA0624"/>
    <w:rsid w:val="00EA18A5"/>
    <w:rsid w:val="00EA1AE6"/>
    <w:rsid w:val="00EA1CCE"/>
    <w:rsid w:val="00EA7626"/>
    <w:rsid w:val="00EA76EC"/>
    <w:rsid w:val="00EA7D16"/>
    <w:rsid w:val="00EB08E5"/>
    <w:rsid w:val="00EB502A"/>
    <w:rsid w:val="00EB6146"/>
    <w:rsid w:val="00EB6720"/>
    <w:rsid w:val="00EC20A0"/>
    <w:rsid w:val="00EC4B4B"/>
    <w:rsid w:val="00EC6C07"/>
    <w:rsid w:val="00ED240C"/>
    <w:rsid w:val="00ED55ED"/>
    <w:rsid w:val="00ED74DB"/>
    <w:rsid w:val="00EE0D18"/>
    <w:rsid w:val="00EE1544"/>
    <w:rsid w:val="00EE24F5"/>
    <w:rsid w:val="00EE5953"/>
    <w:rsid w:val="00EE776D"/>
    <w:rsid w:val="00EF1DB3"/>
    <w:rsid w:val="00EF3068"/>
    <w:rsid w:val="00EF3A00"/>
    <w:rsid w:val="00EF4BBA"/>
    <w:rsid w:val="00EF5420"/>
    <w:rsid w:val="00F004F7"/>
    <w:rsid w:val="00F00683"/>
    <w:rsid w:val="00F0269C"/>
    <w:rsid w:val="00F02B6E"/>
    <w:rsid w:val="00F030A2"/>
    <w:rsid w:val="00F037F0"/>
    <w:rsid w:val="00F060A0"/>
    <w:rsid w:val="00F06D64"/>
    <w:rsid w:val="00F07E55"/>
    <w:rsid w:val="00F10390"/>
    <w:rsid w:val="00F10EC8"/>
    <w:rsid w:val="00F1109C"/>
    <w:rsid w:val="00F12AE4"/>
    <w:rsid w:val="00F12BA5"/>
    <w:rsid w:val="00F12EF4"/>
    <w:rsid w:val="00F149AC"/>
    <w:rsid w:val="00F14C01"/>
    <w:rsid w:val="00F16995"/>
    <w:rsid w:val="00F17BF7"/>
    <w:rsid w:val="00F201CC"/>
    <w:rsid w:val="00F22971"/>
    <w:rsid w:val="00F24639"/>
    <w:rsid w:val="00F24BB8"/>
    <w:rsid w:val="00F30342"/>
    <w:rsid w:val="00F30EE0"/>
    <w:rsid w:val="00F324CE"/>
    <w:rsid w:val="00F33DBC"/>
    <w:rsid w:val="00F36B75"/>
    <w:rsid w:val="00F41C54"/>
    <w:rsid w:val="00F42594"/>
    <w:rsid w:val="00F42F4B"/>
    <w:rsid w:val="00F43D95"/>
    <w:rsid w:val="00F50D2B"/>
    <w:rsid w:val="00F533D3"/>
    <w:rsid w:val="00F53771"/>
    <w:rsid w:val="00F6015E"/>
    <w:rsid w:val="00F60912"/>
    <w:rsid w:val="00F615E3"/>
    <w:rsid w:val="00F659A5"/>
    <w:rsid w:val="00F66BBC"/>
    <w:rsid w:val="00F7099A"/>
    <w:rsid w:val="00F729A1"/>
    <w:rsid w:val="00F72E37"/>
    <w:rsid w:val="00F777C4"/>
    <w:rsid w:val="00F83DEF"/>
    <w:rsid w:val="00F860FC"/>
    <w:rsid w:val="00F93E20"/>
    <w:rsid w:val="00F950A6"/>
    <w:rsid w:val="00F95A12"/>
    <w:rsid w:val="00F9717F"/>
    <w:rsid w:val="00FA057E"/>
    <w:rsid w:val="00FA12EB"/>
    <w:rsid w:val="00FA1887"/>
    <w:rsid w:val="00FA2F79"/>
    <w:rsid w:val="00FA487A"/>
    <w:rsid w:val="00FA5D37"/>
    <w:rsid w:val="00FA73CA"/>
    <w:rsid w:val="00FA79B6"/>
    <w:rsid w:val="00FB06F9"/>
    <w:rsid w:val="00FB0C7D"/>
    <w:rsid w:val="00FB1297"/>
    <w:rsid w:val="00FB2D5B"/>
    <w:rsid w:val="00FB3F88"/>
    <w:rsid w:val="00FB55AB"/>
    <w:rsid w:val="00FB5658"/>
    <w:rsid w:val="00FB571F"/>
    <w:rsid w:val="00FC0590"/>
    <w:rsid w:val="00FC14D6"/>
    <w:rsid w:val="00FC5672"/>
    <w:rsid w:val="00FC6B6C"/>
    <w:rsid w:val="00FC70C9"/>
    <w:rsid w:val="00FC79EE"/>
    <w:rsid w:val="00FC7C55"/>
    <w:rsid w:val="00FD0305"/>
    <w:rsid w:val="00FD14AF"/>
    <w:rsid w:val="00FD33EE"/>
    <w:rsid w:val="00FD6534"/>
    <w:rsid w:val="00FE026D"/>
    <w:rsid w:val="00FE49EE"/>
    <w:rsid w:val="00FE6445"/>
    <w:rsid w:val="00FF10F8"/>
    <w:rsid w:val="00FF420F"/>
    <w:rsid w:val="00FF4A6B"/>
    <w:rsid w:val="00FF4ECB"/>
    <w:rsid w:val="00FF56CE"/>
    <w:rsid w:val="0340B303"/>
    <w:rsid w:val="308647C2"/>
    <w:rsid w:val="40B17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051FA5"/>
  <w15:docId w15:val="{A1D717E1-4A0A-4BB6-8F5A-4F7ECC375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64"/>
      </w:numPr>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Heading1"/>
    <w:next w:val="Normal"/>
    <w:link w:val="Heading2Char"/>
    <w:autoRedefine/>
    <w:uiPriority w:val="9"/>
    <w:unhideWhenUsed/>
    <w:qFormat/>
    <w:rsid w:val="00BB5487"/>
    <w:pPr>
      <w:numPr>
        <w:numId w:val="0"/>
      </w:numPr>
      <w:spacing w:before="120" w:after="0"/>
      <w:outlineLvl w:val="1"/>
      <w:pPrChange w:id="0" w:author="Craig Parker" w:date="2024-03-05T09:35:00Z">
        <w:pPr>
          <w:keepNext/>
          <w:keepLines/>
          <w:spacing w:before="120"/>
          <w:outlineLvl w:val="1"/>
        </w:pPr>
      </w:pPrChange>
    </w:pPr>
    <w:rPr>
      <w:caps w:val="0"/>
      <w:sz w:val="28"/>
      <w:szCs w:val="28"/>
      <w:shd w:val="clear" w:color="auto" w:fill="FFFFFF"/>
      <w:rPrChange w:id="0" w:author="Craig Parker" w:date="2024-03-05T09:35:00Z">
        <w:rPr>
          <w:rFonts w:asciiTheme="majorHAnsi" w:eastAsiaTheme="majorEastAsia" w:hAnsiTheme="majorHAnsi" w:cstheme="majorBidi"/>
          <w:sz w:val="28"/>
          <w:szCs w:val="28"/>
          <w:shd w:val="clear" w:color="auto" w:fill="FFFFFF"/>
          <w:lang w:val="en-ZA" w:eastAsia="en-ZA" w:bidi="ar-SA"/>
        </w:rPr>
      </w:rPrChange>
    </w:rPr>
  </w:style>
  <w:style w:type="paragraph" w:styleId="Heading3">
    <w:name w:val="heading 3"/>
    <w:basedOn w:val="Normal"/>
    <w:next w:val="Normal"/>
    <w:link w:val="Heading3Char"/>
    <w:uiPriority w:val="9"/>
    <w:unhideWhenUsed/>
    <w:qFormat/>
    <w:pPr>
      <w:keepNext/>
      <w:keepLines/>
      <w:numPr>
        <w:ilvl w:val="2"/>
        <w:numId w:val="64"/>
      </w:numPr>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pPr>
      <w:keepNext/>
      <w:keepLines/>
      <w:numPr>
        <w:ilvl w:val="3"/>
        <w:numId w:val="64"/>
      </w:numPr>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pPr>
      <w:keepNext/>
      <w:keepLines/>
      <w:numPr>
        <w:ilvl w:val="4"/>
        <w:numId w:val="64"/>
      </w:numPr>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pPr>
      <w:keepNext/>
      <w:keepLines/>
      <w:numPr>
        <w:ilvl w:val="5"/>
        <w:numId w:val="64"/>
      </w:numPr>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numPr>
        <w:ilvl w:val="6"/>
        <w:numId w:val="64"/>
      </w:numPr>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numPr>
        <w:ilvl w:val="7"/>
        <w:numId w:val="64"/>
      </w:numPr>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numPr>
        <w:ilvl w:val="8"/>
        <w:numId w:val="64"/>
      </w:numPr>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Heading3Char">
    <w:name w:val="Heading 3 Char"/>
    <w:basedOn w:val="DefaultParagraphFont"/>
    <w:link w:val="Heading3"/>
    <w:uiPriority w:val="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Pr>
      <w:rFonts w:asciiTheme="majorHAnsi" w:eastAsiaTheme="majorEastAsia" w:hAnsiTheme="majorHAnsi" w:cstheme="majorBidi"/>
      <w:caps/>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p">
    <w:name w:val="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B5487"/>
    <w:rPr>
      <w:rFonts w:asciiTheme="majorHAnsi" w:eastAsiaTheme="majorEastAsia" w:hAnsiTheme="majorHAnsi" w:cstheme="majorBidi"/>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aps/>
      <w:sz w:val="36"/>
      <w:szCs w:val="36"/>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customStyle="1" w:styleId="corresp">
    <w:name w:val="corresp"/>
    <w:basedOn w:val="Normal"/>
    <w:pPr>
      <w:spacing w:before="100" w:beforeAutospacing="1" w:after="100" w:afterAutospacing="1" w:line="240" w:lineRule="auto"/>
    </w:pPr>
    <w:rPr>
      <w:rFonts w:ascii="Times New Roman" w:eastAsia="Times New Roman" w:hAnsi="Times New Roman" w:cs="Times New Roman"/>
    </w:rPr>
  </w:style>
  <w:style w:type="character" w:customStyle="1" w:styleId="corresp-label">
    <w:name w:val="corresp-label"/>
    <w:basedOn w:val="DefaultParagraphFont"/>
  </w:style>
  <w:style w:type="character" w:customStyle="1" w:styleId="em-addr">
    <w:name w:val="em-addr"/>
    <w:basedOn w:val="DefaultParagraphFont"/>
  </w:style>
  <w:style w:type="character" w:styleId="Hyperlink">
    <w:name w:val="Hyperlink"/>
    <w:basedOn w:val="DefaultParagraphFont"/>
    <w:uiPriority w:val="99"/>
    <w:unhideWhenUsed/>
    <w:rPr>
      <w:color w:val="0000FF"/>
      <w:u w:val="single"/>
    </w:rPr>
  </w:style>
  <w:style w:type="character" w:customStyle="1" w:styleId="Heading5Char">
    <w:name w:val="Heading 5 Char"/>
    <w:basedOn w:val="DefaultParagraphFont"/>
    <w:link w:val="Heading5"/>
    <w:uiPriority w:val="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unhideWhenUsed/>
    <w:qFormat/>
    <w:pPr>
      <w:spacing w:line="240" w:lineRule="auto"/>
    </w:pPr>
    <w:rPr>
      <w:b/>
      <w:bCs/>
      <w:smallCaps/>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Pr>
      <w:color w:val="404040" w:themeColor="text1" w:themeTint="BF"/>
      <w:sz w:val="32"/>
      <w:szCs w:val="32"/>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404040" w:themeColor="text1" w:themeTint="BF"/>
      <w:u w:val="single"/>
    </w:rPr>
  </w:style>
  <w:style w:type="character" w:styleId="IntenseReference">
    <w:name w:val="Intense Reference"/>
    <w:basedOn w:val="DefaultParagraphFont"/>
    <w:uiPriority w:val="32"/>
    <w:qFormat/>
    <w:rPr>
      <w:b/>
      <w:bCs/>
      <w:caps w:val="0"/>
      <w:smallCaps/>
      <w:color w:val="auto"/>
      <w:spacing w:val="3"/>
      <w:u w:val="single"/>
    </w:rPr>
  </w:style>
  <w:style w:type="character" w:styleId="BookTitle">
    <w:name w:val="Book Title"/>
    <w:basedOn w:val="DefaultParagraphFont"/>
    <w:uiPriority w:val="33"/>
    <w:qFormat/>
    <w:rPr>
      <w:b/>
      <w:bCs/>
      <w:smallCaps/>
      <w:spacing w:val="7"/>
    </w:rPr>
  </w:style>
  <w:style w:type="paragraph" w:styleId="TOCHeading">
    <w:name w:val="TOC Heading"/>
    <w:basedOn w:val="Heading1"/>
    <w:next w:val="Normal"/>
    <w:uiPriority w:val="39"/>
    <w:semiHidden/>
    <w:unhideWhenUsed/>
    <w:qFormat/>
    <w:pPr>
      <w:outlineLvl w:val="9"/>
    </w:pPr>
  </w:style>
  <w:style w:type="character" w:customStyle="1" w:styleId="field">
    <w:name w:val="field"/>
    <w:basedOn w:val="DefaultParagraphFont"/>
  </w:style>
  <w:style w:type="table" w:styleId="PlainTable1">
    <w:name w:val="Plain Table 1"/>
    <w:basedOn w:val="TableNormal"/>
    <w:uiPriority w:val="99"/>
    <w:pPr>
      <w:spacing w:after="0" w:line="240" w:lineRule="auto"/>
    </w:pPr>
    <w:rPr>
      <w:rFonts w:eastAsia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sing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cit">
    <w:name w:val="cit"/>
    <w:basedOn w:val="DefaultParagraphFont"/>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Gen0">
    <w:name w:val="StGen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UnresolvedMention">
    <w:name w:val="Unresolved Mention"/>
    <w:basedOn w:val="DefaultParagraphFont"/>
    <w:uiPriority w:val="99"/>
    <w:semiHidden/>
    <w:unhideWhenUsed/>
    <w:rPr>
      <w:color w:val="605E5C"/>
      <w:shd w:val="clear" w:color="auto" w:fill="E1DFDD"/>
    </w:rPr>
  </w:style>
  <w:style w:type="paragraph" w:styleId="z-TopofForm">
    <w:name w:val="HTML Top of Form"/>
    <w:basedOn w:val="Normal"/>
    <w:next w:val="Normal"/>
    <w:link w:val="z-TopofFormChar"/>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customStyle="1" w:styleId="EndNoteBibliographyTitle">
    <w:name w:val="EndNote Bibliography Title"/>
    <w:basedOn w:val="Normal"/>
    <w:link w:val="EndNoteBibliographyTitleChar"/>
    <w:pPr>
      <w:spacing w:after="0"/>
      <w:jc w:val="center"/>
    </w:pPr>
    <w:rPr>
      <w:rFonts w:ascii="Calibri" w:hAnsi="Calibri" w:cs="Calibri"/>
    </w:rPr>
  </w:style>
  <w:style w:type="character" w:customStyle="1" w:styleId="EndNoteBibliographyTitleChar">
    <w:name w:val="EndNote Bibliography Title Char"/>
    <w:basedOn w:val="DefaultParagraphFont"/>
    <w:link w:val="EndNoteBibliographyTitle"/>
    <w:rPr>
      <w:rFonts w:ascii="Calibri" w:hAnsi="Calibri" w:cs="Calibri"/>
    </w:rPr>
  </w:style>
  <w:style w:type="paragraph" w:customStyle="1" w:styleId="EndNoteBibliography">
    <w:name w:val="EndNote Bibliography"/>
    <w:basedOn w:val="Normal"/>
    <w:link w:val="EndNoteBibliographyChar"/>
    <w:pPr>
      <w:spacing w:line="240" w:lineRule="auto"/>
    </w:pPr>
    <w:rPr>
      <w:rFonts w:ascii="Calibri" w:hAnsi="Calibri" w:cs="Calibri"/>
    </w:rPr>
  </w:style>
  <w:style w:type="character" w:customStyle="1" w:styleId="EndNoteBibliographyChar">
    <w:name w:val="EndNote Bibliography Char"/>
    <w:basedOn w:val="DefaultParagraphFont"/>
    <w:link w:val="EndNoteBibliography"/>
    <w:rPr>
      <w:rFonts w:ascii="Calibri" w:hAnsi="Calibri" w:cs="Calibri"/>
    </w:rPr>
  </w:style>
  <w:style w:type="paragraph" w:styleId="Revision">
    <w:name w:val="Revision"/>
    <w:hidden/>
    <w:uiPriority w:val="99"/>
    <w:semiHidden/>
    <w:rsid w:val="00F030A2"/>
    <w:pPr>
      <w:spacing w:after="0" w:line="240" w:lineRule="auto"/>
    </w:pPr>
  </w:style>
  <w:style w:type="character" w:customStyle="1" w:styleId="cf01">
    <w:name w:val="cf01"/>
    <w:basedOn w:val="DefaultParagraphFont"/>
    <w:rsid w:val="00E97599"/>
    <w:rPr>
      <w:rFonts w:ascii="Segoe UI" w:hAnsi="Segoe UI" w:cs="Segoe UI" w:hint="default"/>
      <w:sz w:val="18"/>
      <w:szCs w:val="18"/>
    </w:rPr>
  </w:style>
  <w:style w:type="paragraph" w:customStyle="1" w:styleId="Style1">
    <w:name w:val="Style1"/>
    <w:basedOn w:val="Heading2"/>
    <w:next w:val="Heading2"/>
    <w:link w:val="Style1Char"/>
    <w:autoRedefine/>
    <w:qFormat/>
    <w:rsid w:val="002A2960"/>
    <w:pPr>
      <w:numPr>
        <w:ilvl w:val="1"/>
        <w:numId w:val="64"/>
      </w:numPr>
      <w:pPrChange w:id="1" w:author="Craig Parker" w:date="2024-03-11T12:34:00Z">
        <w:pPr>
          <w:keepNext/>
          <w:keepLines/>
          <w:numPr>
            <w:numId w:val="52"/>
          </w:numPr>
          <w:spacing w:before="120"/>
          <w:ind w:left="720" w:hanging="360"/>
          <w:outlineLvl w:val="1"/>
        </w:pPr>
      </w:pPrChange>
    </w:pPr>
    <w:rPr>
      <w:rPrChange w:id="1" w:author="Craig Parker" w:date="2024-03-11T12:34:00Z">
        <w:rPr>
          <w:rFonts w:asciiTheme="majorHAnsi" w:eastAsiaTheme="majorEastAsia" w:hAnsiTheme="majorHAnsi" w:cstheme="majorBidi"/>
          <w:sz w:val="28"/>
          <w:szCs w:val="28"/>
          <w:shd w:val="clear" w:color="auto" w:fill="FFFFFF"/>
          <w:lang w:val="en-ZA" w:eastAsia="en-ZA" w:bidi="ar-SA"/>
        </w:rPr>
      </w:rPrChange>
    </w:rPr>
  </w:style>
  <w:style w:type="numbering" w:customStyle="1" w:styleId="CurrentList1">
    <w:name w:val="Current List1"/>
    <w:uiPriority w:val="99"/>
    <w:rsid w:val="00F17BF7"/>
    <w:pPr>
      <w:numPr>
        <w:numId w:val="54"/>
      </w:numPr>
    </w:pPr>
  </w:style>
  <w:style w:type="character" w:customStyle="1" w:styleId="Style1Char">
    <w:name w:val="Style1 Char"/>
    <w:basedOn w:val="Heading2Char"/>
    <w:link w:val="Style1"/>
    <w:rsid w:val="002A2960"/>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98686">
      <w:bodyDiv w:val="1"/>
      <w:marLeft w:val="0"/>
      <w:marRight w:val="0"/>
      <w:marTop w:val="0"/>
      <w:marBottom w:val="0"/>
      <w:divBdr>
        <w:top w:val="none" w:sz="0" w:space="0" w:color="auto"/>
        <w:left w:val="none" w:sz="0" w:space="0" w:color="auto"/>
        <w:bottom w:val="none" w:sz="0" w:space="0" w:color="auto"/>
        <w:right w:val="none" w:sz="0" w:space="0" w:color="auto"/>
      </w:divBdr>
    </w:div>
    <w:div w:id="89203601">
      <w:bodyDiv w:val="1"/>
      <w:marLeft w:val="0"/>
      <w:marRight w:val="0"/>
      <w:marTop w:val="0"/>
      <w:marBottom w:val="0"/>
      <w:divBdr>
        <w:top w:val="none" w:sz="0" w:space="0" w:color="auto"/>
        <w:left w:val="none" w:sz="0" w:space="0" w:color="auto"/>
        <w:bottom w:val="none" w:sz="0" w:space="0" w:color="auto"/>
        <w:right w:val="none" w:sz="0" w:space="0" w:color="auto"/>
      </w:divBdr>
      <w:divsChild>
        <w:div w:id="307981340">
          <w:marLeft w:val="0"/>
          <w:marRight w:val="0"/>
          <w:marTop w:val="0"/>
          <w:marBottom w:val="0"/>
          <w:divBdr>
            <w:top w:val="single" w:sz="2" w:space="0" w:color="D9D9E3"/>
            <w:left w:val="single" w:sz="2" w:space="0" w:color="D9D9E3"/>
            <w:bottom w:val="single" w:sz="2" w:space="0" w:color="D9D9E3"/>
            <w:right w:val="single" w:sz="2" w:space="0" w:color="D9D9E3"/>
          </w:divBdr>
          <w:divsChild>
            <w:div w:id="301229087">
              <w:marLeft w:val="0"/>
              <w:marRight w:val="0"/>
              <w:marTop w:val="0"/>
              <w:marBottom w:val="0"/>
              <w:divBdr>
                <w:top w:val="single" w:sz="2" w:space="0" w:color="D9D9E3"/>
                <w:left w:val="single" w:sz="2" w:space="0" w:color="D9D9E3"/>
                <w:bottom w:val="single" w:sz="2" w:space="0" w:color="D9D9E3"/>
                <w:right w:val="single" w:sz="2" w:space="0" w:color="D9D9E3"/>
              </w:divBdr>
              <w:divsChild>
                <w:div w:id="1842311907">
                  <w:marLeft w:val="0"/>
                  <w:marRight w:val="0"/>
                  <w:marTop w:val="0"/>
                  <w:marBottom w:val="0"/>
                  <w:divBdr>
                    <w:top w:val="single" w:sz="2" w:space="0" w:color="D9D9E3"/>
                    <w:left w:val="single" w:sz="2" w:space="0" w:color="D9D9E3"/>
                    <w:bottom w:val="single" w:sz="2" w:space="0" w:color="D9D9E3"/>
                    <w:right w:val="single" w:sz="2" w:space="0" w:color="D9D9E3"/>
                  </w:divBdr>
                  <w:divsChild>
                    <w:div w:id="957491019">
                      <w:marLeft w:val="0"/>
                      <w:marRight w:val="0"/>
                      <w:marTop w:val="0"/>
                      <w:marBottom w:val="0"/>
                      <w:divBdr>
                        <w:top w:val="single" w:sz="2" w:space="0" w:color="D9D9E3"/>
                        <w:left w:val="single" w:sz="2" w:space="0" w:color="D9D9E3"/>
                        <w:bottom w:val="single" w:sz="2" w:space="0" w:color="D9D9E3"/>
                        <w:right w:val="single" w:sz="2" w:space="0" w:color="D9D9E3"/>
                      </w:divBdr>
                      <w:divsChild>
                        <w:div w:id="653988800">
                          <w:marLeft w:val="0"/>
                          <w:marRight w:val="0"/>
                          <w:marTop w:val="0"/>
                          <w:marBottom w:val="0"/>
                          <w:divBdr>
                            <w:top w:val="single" w:sz="2" w:space="0" w:color="auto"/>
                            <w:left w:val="single" w:sz="2" w:space="0" w:color="auto"/>
                            <w:bottom w:val="single" w:sz="6" w:space="0" w:color="auto"/>
                            <w:right w:val="single" w:sz="2" w:space="0" w:color="auto"/>
                          </w:divBdr>
                          <w:divsChild>
                            <w:div w:id="1397431849">
                              <w:marLeft w:val="0"/>
                              <w:marRight w:val="0"/>
                              <w:marTop w:val="100"/>
                              <w:marBottom w:val="100"/>
                              <w:divBdr>
                                <w:top w:val="single" w:sz="2" w:space="0" w:color="D9D9E3"/>
                                <w:left w:val="single" w:sz="2" w:space="0" w:color="D9D9E3"/>
                                <w:bottom w:val="single" w:sz="2" w:space="0" w:color="D9D9E3"/>
                                <w:right w:val="single" w:sz="2" w:space="0" w:color="D9D9E3"/>
                              </w:divBdr>
                              <w:divsChild>
                                <w:div w:id="966398676">
                                  <w:marLeft w:val="0"/>
                                  <w:marRight w:val="0"/>
                                  <w:marTop w:val="0"/>
                                  <w:marBottom w:val="0"/>
                                  <w:divBdr>
                                    <w:top w:val="single" w:sz="2" w:space="0" w:color="D9D9E3"/>
                                    <w:left w:val="single" w:sz="2" w:space="0" w:color="D9D9E3"/>
                                    <w:bottom w:val="single" w:sz="2" w:space="0" w:color="D9D9E3"/>
                                    <w:right w:val="single" w:sz="2" w:space="0" w:color="D9D9E3"/>
                                  </w:divBdr>
                                  <w:divsChild>
                                    <w:div w:id="833765949">
                                      <w:marLeft w:val="0"/>
                                      <w:marRight w:val="0"/>
                                      <w:marTop w:val="0"/>
                                      <w:marBottom w:val="0"/>
                                      <w:divBdr>
                                        <w:top w:val="single" w:sz="2" w:space="0" w:color="D9D9E3"/>
                                        <w:left w:val="single" w:sz="2" w:space="0" w:color="D9D9E3"/>
                                        <w:bottom w:val="single" w:sz="2" w:space="0" w:color="D9D9E3"/>
                                        <w:right w:val="single" w:sz="2" w:space="0" w:color="D9D9E3"/>
                                      </w:divBdr>
                                      <w:divsChild>
                                        <w:div w:id="1636063433">
                                          <w:marLeft w:val="0"/>
                                          <w:marRight w:val="0"/>
                                          <w:marTop w:val="0"/>
                                          <w:marBottom w:val="0"/>
                                          <w:divBdr>
                                            <w:top w:val="single" w:sz="2" w:space="0" w:color="D9D9E3"/>
                                            <w:left w:val="single" w:sz="2" w:space="0" w:color="D9D9E3"/>
                                            <w:bottom w:val="single" w:sz="2" w:space="0" w:color="D9D9E3"/>
                                            <w:right w:val="single" w:sz="2" w:space="0" w:color="D9D9E3"/>
                                          </w:divBdr>
                                          <w:divsChild>
                                            <w:div w:id="148905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3489514">
          <w:marLeft w:val="0"/>
          <w:marRight w:val="0"/>
          <w:marTop w:val="0"/>
          <w:marBottom w:val="0"/>
          <w:divBdr>
            <w:top w:val="none" w:sz="0" w:space="0" w:color="auto"/>
            <w:left w:val="none" w:sz="0" w:space="0" w:color="auto"/>
            <w:bottom w:val="none" w:sz="0" w:space="0" w:color="auto"/>
            <w:right w:val="none" w:sz="0" w:space="0" w:color="auto"/>
          </w:divBdr>
        </w:div>
      </w:divsChild>
    </w:div>
    <w:div w:id="223494868">
      <w:bodyDiv w:val="1"/>
      <w:marLeft w:val="0"/>
      <w:marRight w:val="0"/>
      <w:marTop w:val="0"/>
      <w:marBottom w:val="0"/>
      <w:divBdr>
        <w:top w:val="none" w:sz="0" w:space="0" w:color="auto"/>
        <w:left w:val="none" w:sz="0" w:space="0" w:color="auto"/>
        <w:bottom w:val="none" w:sz="0" w:space="0" w:color="auto"/>
        <w:right w:val="none" w:sz="0" w:space="0" w:color="auto"/>
      </w:divBdr>
    </w:div>
    <w:div w:id="225334669">
      <w:bodyDiv w:val="1"/>
      <w:marLeft w:val="0"/>
      <w:marRight w:val="0"/>
      <w:marTop w:val="0"/>
      <w:marBottom w:val="0"/>
      <w:divBdr>
        <w:top w:val="none" w:sz="0" w:space="0" w:color="auto"/>
        <w:left w:val="none" w:sz="0" w:space="0" w:color="auto"/>
        <w:bottom w:val="none" w:sz="0" w:space="0" w:color="auto"/>
        <w:right w:val="none" w:sz="0" w:space="0" w:color="auto"/>
      </w:divBdr>
    </w:div>
    <w:div w:id="260603741">
      <w:bodyDiv w:val="1"/>
      <w:marLeft w:val="0"/>
      <w:marRight w:val="0"/>
      <w:marTop w:val="0"/>
      <w:marBottom w:val="0"/>
      <w:divBdr>
        <w:top w:val="none" w:sz="0" w:space="0" w:color="auto"/>
        <w:left w:val="none" w:sz="0" w:space="0" w:color="auto"/>
        <w:bottom w:val="none" w:sz="0" w:space="0" w:color="auto"/>
        <w:right w:val="none" w:sz="0" w:space="0" w:color="auto"/>
      </w:divBdr>
    </w:div>
    <w:div w:id="278535658">
      <w:bodyDiv w:val="1"/>
      <w:marLeft w:val="0"/>
      <w:marRight w:val="0"/>
      <w:marTop w:val="0"/>
      <w:marBottom w:val="0"/>
      <w:divBdr>
        <w:top w:val="none" w:sz="0" w:space="0" w:color="auto"/>
        <w:left w:val="none" w:sz="0" w:space="0" w:color="auto"/>
        <w:bottom w:val="none" w:sz="0" w:space="0" w:color="auto"/>
        <w:right w:val="none" w:sz="0" w:space="0" w:color="auto"/>
      </w:divBdr>
    </w:div>
    <w:div w:id="402798168">
      <w:bodyDiv w:val="1"/>
      <w:marLeft w:val="0"/>
      <w:marRight w:val="0"/>
      <w:marTop w:val="0"/>
      <w:marBottom w:val="0"/>
      <w:divBdr>
        <w:top w:val="none" w:sz="0" w:space="0" w:color="auto"/>
        <w:left w:val="none" w:sz="0" w:space="0" w:color="auto"/>
        <w:bottom w:val="none" w:sz="0" w:space="0" w:color="auto"/>
        <w:right w:val="none" w:sz="0" w:space="0" w:color="auto"/>
      </w:divBdr>
    </w:div>
    <w:div w:id="521362890">
      <w:bodyDiv w:val="1"/>
      <w:marLeft w:val="0"/>
      <w:marRight w:val="0"/>
      <w:marTop w:val="0"/>
      <w:marBottom w:val="0"/>
      <w:divBdr>
        <w:top w:val="none" w:sz="0" w:space="0" w:color="auto"/>
        <w:left w:val="none" w:sz="0" w:space="0" w:color="auto"/>
        <w:bottom w:val="none" w:sz="0" w:space="0" w:color="auto"/>
        <w:right w:val="none" w:sz="0" w:space="0" w:color="auto"/>
      </w:divBdr>
    </w:div>
    <w:div w:id="561452980">
      <w:bodyDiv w:val="1"/>
      <w:marLeft w:val="0"/>
      <w:marRight w:val="0"/>
      <w:marTop w:val="0"/>
      <w:marBottom w:val="0"/>
      <w:divBdr>
        <w:top w:val="none" w:sz="0" w:space="0" w:color="auto"/>
        <w:left w:val="none" w:sz="0" w:space="0" w:color="auto"/>
        <w:bottom w:val="none" w:sz="0" w:space="0" w:color="auto"/>
        <w:right w:val="none" w:sz="0" w:space="0" w:color="auto"/>
      </w:divBdr>
    </w:div>
    <w:div w:id="740173006">
      <w:bodyDiv w:val="1"/>
      <w:marLeft w:val="0"/>
      <w:marRight w:val="0"/>
      <w:marTop w:val="0"/>
      <w:marBottom w:val="0"/>
      <w:divBdr>
        <w:top w:val="none" w:sz="0" w:space="0" w:color="auto"/>
        <w:left w:val="none" w:sz="0" w:space="0" w:color="auto"/>
        <w:bottom w:val="none" w:sz="0" w:space="0" w:color="auto"/>
        <w:right w:val="none" w:sz="0" w:space="0" w:color="auto"/>
      </w:divBdr>
    </w:div>
    <w:div w:id="1137334615">
      <w:bodyDiv w:val="1"/>
      <w:marLeft w:val="0"/>
      <w:marRight w:val="0"/>
      <w:marTop w:val="0"/>
      <w:marBottom w:val="0"/>
      <w:divBdr>
        <w:top w:val="none" w:sz="0" w:space="0" w:color="auto"/>
        <w:left w:val="none" w:sz="0" w:space="0" w:color="auto"/>
        <w:bottom w:val="none" w:sz="0" w:space="0" w:color="auto"/>
        <w:right w:val="none" w:sz="0" w:space="0" w:color="auto"/>
      </w:divBdr>
    </w:div>
    <w:div w:id="1185903419">
      <w:bodyDiv w:val="1"/>
      <w:marLeft w:val="0"/>
      <w:marRight w:val="0"/>
      <w:marTop w:val="0"/>
      <w:marBottom w:val="0"/>
      <w:divBdr>
        <w:top w:val="none" w:sz="0" w:space="0" w:color="auto"/>
        <w:left w:val="none" w:sz="0" w:space="0" w:color="auto"/>
        <w:bottom w:val="none" w:sz="0" w:space="0" w:color="auto"/>
        <w:right w:val="none" w:sz="0" w:space="0" w:color="auto"/>
      </w:divBdr>
      <w:divsChild>
        <w:div w:id="491145115">
          <w:marLeft w:val="0"/>
          <w:marRight w:val="0"/>
          <w:marTop w:val="0"/>
          <w:marBottom w:val="0"/>
          <w:divBdr>
            <w:top w:val="single" w:sz="2" w:space="0" w:color="D9D9E3"/>
            <w:left w:val="single" w:sz="2" w:space="0" w:color="D9D9E3"/>
            <w:bottom w:val="single" w:sz="2" w:space="0" w:color="D9D9E3"/>
            <w:right w:val="single" w:sz="2" w:space="0" w:color="D9D9E3"/>
          </w:divBdr>
          <w:divsChild>
            <w:div w:id="363166853">
              <w:marLeft w:val="0"/>
              <w:marRight w:val="0"/>
              <w:marTop w:val="0"/>
              <w:marBottom w:val="0"/>
              <w:divBdr>
                <w:top w:val="single" w:sz="2" w:space="0" w:color="D9D9E3"/>
                <w:left w:val="single" w:sz="2" w:space="0" w:color="D9D9E3"/>
                <w:bottom w:val="single" w:sz="2" w:space="0" w:color="D9D9E3"/>
                <w:right w:val="single" w:sz="2" w:space="0" w:color="D9D9E3"/>
              </w:divBdr>
              <w:divsChild>
                <w:div w:id="331563890">
                  <w:marLeft w:val="0"/>
                  <w:marRight w:val="0"/>
                  <w:marTop w:val="0"/>
                  <w:marBottom w:val="0"/>
                  <w:divBdr>
                    <w:top w:val="single" w:sz="2" w:space="0" w:color="D9D9E3"/>
                    <w:left w:val="single" w:sz="2" w:space="0" w:color="D9D9E3"/>
                    <w:bottom w:val="single" w:sz="2" w:space="0" w:color="D9D9E3"/>
                    <w:right w:val="single" w:sz="2" w:space="0" w:color="D9D9E3"/>
                  </w:divBdr>
                  <w:divsChild>
                    <w:div w:id="2033266732">
                      <w:marLeft w:val="0"/>
                      <w:marRight w:val="0"/>
                      <w:marTop w:val="0"/>
                      <w:marBottom w:val="0"/>
                      <w:divBdr>
                        <w:top w:val="single" w:sz="2" w:space="0" w:color="D9D9E3"/>
                        <w:left w:val="single" w:sz="2" w:space="0" w:color="D9D9E3"/>
                        <w:bottom w:val="single" w:sz="2" w:space="0" w:color="D9D9E3"/>
                        <w:right w:val="single" w:sz="2" w:space="0" w:color="D9D9E3"/>
                      </w:divBdr>
                      <w:divsChild>
                        <w:div w:id="330331911">
                          <w:marLeft w:val="0"/>
                          <w:marRight w:val="0"/>
                          <w:marTop w:val="0"/>
                          <w:marBottom w:val="0"/>
                          <w:divBdr>
                            <w:top w:val="single" w:sz="2" w:space="0" w:color="auto"/>
                            <w:left w:val="single" w:sz="2" w:space="0" w:color="auto"/>
                            <w:bottom w:val="single" w:sz="6" w:space="0" w:color="auto"/>
                            <w:right w:val="single" w:sz="2" w:space="0" w:color="auto"/>
                          </w:divBdr>
                          <w:divsChild>
                            <w:div w:id="588389275">
                              <w:marLeft w:val="0"/>
                              <w:marRight w:val="0"/>
                              <w:marTop w:val="100"/>
                              <w:marBottom w:val="100"/>
                              <w:divBdr>
                                <w:top w:val="single" w:sz="2" w:space="0" w:color="D9D9E3"/>
                                <w:left w:val="single" w:sz="2" w:space="0" w:color="D9D9E3"/>
                                <w:bottom w:val="single" w:sz="2" w:space="0" w:color="D9D9E3"/>
                                <w:right w:val="single" w:sz="2" w:space="0" w:color="D9D9E3"/>
                              </w:divBdr>
                              <w:divsChild>
                                <w:div w:id="589772061">
                                  <w:marLeft w:val="0"/>
                                  <w:marRight w:val="0"/>
                                  <w:marTop w:val="0"/>
                                  <w:marBottom w:val="0"/>
                                  <w:divBdr>
                                    <w:top w:val="single" w:sz="2" w:space="0" w:color="D9D9E3"/>
                                    <w:left w:val="single" w:sz="2" w:space="0" w:color="D9D9E3"/>
                                    <w:bottom w:val="single" w:sz="2" w:space="0" w:color="D9D9E3"/>
                                    <w:right w:val="single" w:sz="2" w:space="0" w:color="D9D9E3"/>
                                  </w:divBdr>
                                  <w:divsChild>
                                    <w:div w:id="179859778">
                                      <w:marLeft w:val="0"/>
                                      <w:marRight w:val="0"/>
                                      <w:marTop w:val="0"/>
                                      <w:marBottom w:val="0"/>
                                      <w:divBdr>
                                        <w:top w:val="single" w:sz="2" w:space="0" w:color="D9D9E3"/>
                                        <w:left w:val="single" w:sz="2" w:space="0" w:color="D9D9E3"/>
                                        <w:bottom w:val="single" w:sz="2" w:space="0" w:color="D9D9E3"/>
                                        <w:right w:val="single" w:sz="2" w:space="0" w:color="D9D9E3"/>
                                      </w:divBdr>
                                      <w:divsChild>
                                        <w:div w:id="2172420">
                                          <w:marLeft w:val="0"/>
                                          <w:marRight w:val="0"/>
                                          <w:marTop w:val="0"/>
                                          <w:marBottom w:val="0"/>
                                          <w:divBdr>
                                            <w:top w:val="single" w:sz="2" w:space="0" w:color="D9D9E3"/>
                                            <w:left w:val="single" w:sz="2" w:space="0" w:color="D9D9E3"/>
                                            <w:bottom w:val="single" w:sz="2" w:space="0" w:color="D9D9E3"/>
                                            <w:right w:val="single" w:sz="2" w:space="0" w:color="D9D9E3"/>
                                          </w:divBdr>
                                          <w:divsChild>
                                            <w:div w:id="38013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1555538">
          <w:marLeft w:val="0"/>
          <w:marRight w:val="0"/>
          <w:marTop w:val="0"/>
          <w:marBottom w:val="0"/>
          <w:divBdr>
            <w:top w:val="none" w:sz="0" w:space="0" w:color="auto"/>
            <w:left w:val="none" w:sz="0" w:space="0" w:color="auto"/>
            <w:bottom w:val="none" w:sz="0" w:space="0" w:color="auto"/>
            <w:right w:val="none" w:sz="0" w:space="0" w:color="auto"/>
          </w:divBdr>
        </w:div>
      </w:divsChild>
    </w:div>
    <w:div w:id="1304507210">
      <w:bodyDiv w:val="1"/>
      <w:marLeft w:val="0"/>
      <w:marRight w:val="0"/>
      <w:marTop w:val="0"/>
      <w:marBottom w:val="0"/>
      <w:divBdr>
        <w:top w:val="none" w:sz="0" w:space="0" w:color="auto"/>
        <w:left w:val="none" w:sz="0" w:space="0" w:color="auto"/>
        <w:bottom w:val="none" w:sz="0" w:space="0" w:color="auto"/>
        <w:right w:val="none" w:sz="0" w:space="0" w:color="auto"/>
      </w:divBdr>
    </w:div>
    <w:div w:id="1336683853">
      <w:bodyDiv w:val="1"/>
      <w:marLeft w:val="0"/>
      <w:marRight w:val="0"/>
      <w:marTop w:val="0"/>
      <w:marBottom w:val="0"/>
      <w:divBdr>
        <w:top w:val="none" w:sz="0" w:space="0" w:color="auto"/>
        <w:left w:val="none" w:sz="0" w:space="0" w:color="auto"/>
        <w:bottom w:val="none" w:sz="0" w:space="0" w:color="auto"/>
        <w:right w:val="none" w:sz="0" w:space="0" w:color="auto"/>
      </w:divBdr>
    </w:div>
    <w:div w:id="1377775759">
      <w:bodyDiv w:val="1"/>
      <w:marLeft w:val="0"/>
      <w:marRight w:val="0"/>
      <w:marTop w:val="0"/>
      <w:marBottom w:val="0"/>
      <w:divBdr>
        <w:top w:val="none" w:sz="0" w:space="0" w:color="auto"/>
        <w:left w:val="none" w:sz="0" w:space="0" w:color="auto"/>
        <w:bottom w:val="none" w:sz="0" w:space="0" w:color="auto"/>
        <w:right w:val="none" w:sz="0" w:space="0" w:color="auto"/>
      </w:divBdr>
    </w:div>
    <w:div w:id="1390231131">
      <w:bodyDiv w:val="1"/>
      <w:marLeft w:val="0"/>
      <w:marRight w:val="0"/>
      <w:marTop w:val="0"/>
      <w:marBottom w:val="0"/>
      <w:divBdr>
        <w:top w:val="none" w:sz="0" w:space="0" w:color="auto"/>
        <w:left w:val="none" w:sz="0" w:space="0" w:color="auto"/>
        <w:bottom w:val="none" w:sz="0" w:space="0" w:color="auto"/>
        <w:right w:val="none" w:sz="0" w:space="0" w:color="auto"/>
      </w:divBdr>
    </w:div>
    <w:div w:id="1407609018">
      <w:bodyDiv w:val="1"/>
      <w:marLeft w:val="0"/>
      <w:marRight w:val="0"/>
      <w:marTop w:val="0"/>
      <w:marBottom w:val="0"/>
      <w:divBdr>
        <w:top w:val="none" w:sz="0" w:space="0" w:color="auto"/>
        <w:left w:val="none" w:sz="0" w:space="0" w:color="auto"/>
        <w:bottom w:val="none" w:sz="0" w:space="0" w:color="auto"/>
        <w:right w:val="none" w:sz="0" w:space="0" w:color="auto"/>
      </w:divBdr>
    </w:div>
    <w:div w:id="1512912758">
      <w:bodyDiv w:val="1"/>
      <w:marLeft w:val="0"/>
      <w:marRight w:val="0"/>
      <w:marTop w:val="0"/>
      <w:marBottom w:val="0"/>
      <w:divBdr>
        <w:top w:val="none" w:sz="0" w:space="0" w:color="auto"/>
        <w:left w:val="none" w:sz="0" w:space="0" w:color="auto"/>
        <w:bottom w:val="none" w:sz="0" w:space="0" w:color="auto"/>
        <w:right w:val="none" w:sz="0" w:space="0" w:color="auto"/>
      </w:divBdr>
    </w:div>
    <w:div w:id="1565876468">
      <w:bodyDiv w:val="1"/>
      <w:marLeft w:val="0"/>
      <w:marRight w:val="0"/>
      <w:marTop w:val="0"/>
      <w:marBottom w:val="0"/>
      <w:divBdr>
        <w:top w:val="none" w:sz="0" w:space="0" w:color="auto"/>
        <w:left w:val="none" w:sz="0" w:space="0" w:color="auto"/>
        <w:bottom w:val="none" w:sz="0" w:space="0" w:color="auto"/>
        <w:right w:val="none" w:sz="0" w:space="0" w:color="auto"/>
      </w:divBdr>
    </w:div>
    <w:div w:id="1618096355">
      <w:bodyDiv w:val="1"/>
      <w:marLeft w:val="0"/>
      <w:marRight w:val="0"/>
      <w:marTop w:val="0"/>
      <w:marBottom w:val="0"/>
      <w:divBdr>
        <w:top w:val="none" w:sz="0" w:space="0" w:color="auto"/>
        <w:left w:val="none" w:sz="0" w:space="0" w:color="auto"/>
        <w:bottom w:val="none" w:sz="0" w:space="0" w:color="auto"/>
        <w:right w:val="none" w:sz="0" w:space="0" w:color="auto"/>
      </w:divBdr>
    </w:div>
    <w:div w:id="1655524865">
      <w:bodyDiv w:val="1"/>
      <w:marLeft w:val="0"/>
      <w:marRight w:val="0"/>
      <w:marTop w:val="0"/>
      <w:marBottom w:val="0"/>
      <w:divBdr>
        <w:top w:val="none" w:sz="0" w:space="0" w:color="auto"/>
        <w:left w:val="none" w:sz="0" w:space="0" w:color="auto"/>
        <w:bottom w:val="none" w:sz="0" w:space="0" w:color="auto"/>
        <w:right w:val="none" w:sz="0" w:space="0" w:color="auto"/>
      </w:divBdr>
    </w:div>
    <w:div w:id="1681349492">
      <w:bodyDiv w:val="1"/>
      <w:marLeft w:val="0"/>
      <w:marRight w:val="0"/>
      <w:marTop w:val="0"/>
      <w:marBottom w:val="0"/>
      <w:divBdr>
        <w:top w:val="none" w:sz="0" w:space="0" w:color="auto"/>
        <w:left w:val="none" w:sz="0" w:space="0" w:color="auto"/>
        <w:bottom w:val="none" w:sz="0" w:space="0" w:color="auto"/>
        <w:right w:val="none" w:sz="0" w:space="0" w:color="auto"/>
      </w:divBdr>
    </w:div>
    <w:div w:id="1684550156">
      <w:bodyDiv w:val="1"/>
      <w:marLeft w:val="0"/>
      <w:marRight w:val="0"/>
      <w:marTop w:val="0"/>
      <w:marBottom w:val="0"/>
      <w:divBdr>
        <w:top w:val="none" w:sz="0" w:space="0" w:color="auto"/>
        <w:left w:val="none" w:sz="0" w:space="0" w:color="auto"/>
        <w:bottom w:val="none" w:sz="0" w:space="0" w:color="auto"/>
        <w:right w:val="none" w:sz="0" w:space="0" w:color="auto"/>
      </w:divBdr>
    </w:div>
    <w:div w:id="1727334524">
      <w:bodyDiv w:val="1"/>
      <w:marLeft w:val="0"/>
      <w:marRight w:val="0"/>
      <w:marTop w:val="0"/>
      <w:marBottom w:val="0"/>
      <w:divBdr>
        <w:top w:val="none" w:sz="0" w:space="0" w:color="auto"/>
        <w:left w:val="none" w:sz="0" w:space="0" w:color="auto"/>
        <w:bottom w:val="none" w:sz="0" w:space="0" w:color="auto"/>
        <w:right w:val="none" w:sz="0" w:space="0" w:color="auto"/>
      </w:divBdr>
    </w:div>
    <w:div w:id="1810440602">
      <w:bodyDiv w:val="1"/>
      <w:marLeft w:val="0"/>
      <w:marRight w:val="0"/>
      <w:marTop w:val="0"/>
      <w:marBottom w:val="0"/>
      <w:divBdr>
        <w:top w:val="none" w:sz="0" w:space="0" w:color="auto"/>
        <w:left w:val="none" w:sz="0" w:space="0" w:color="auto"/>
        <w:bottom w:val="none" w:sz="0" w:space="0" w:color="auto"/>
        <w:right w:val="none" w:sz="0" w:space="0" w:color="auto"/>
      </w:divBdr>
      <w:divsChild>
        <w:div w:id="1764646878">
          <w:marLeft w:val="0"/>
          <w:marRight w:val="0"/>
          <w:marTop w:val="0"/>
          <w:marBottom w:val="0"/>
          <w:divBdr>
            <w:top w:val="single" w:sz="2" w:space="0" w:color="D9D9E3"/>
            <w:left w:val="single" w:sz="2" w:space="0" w:color="D9D9E3"/>
            <w:bottom w:val="single" w:sz="2" w:space="0" w:color="D9D9E3"/>
            <w:right w:val="single" w:sz="2" w:space="0" w:color="D9D9E3"/>
          </w:divBdr>
          <w:divsChild>
            <w:div w:id="1865244238">
              <w:marLeft w:val="0"/>
              <w:marRight w:val="0"/>
              <w:marTop w:val="0"/>
              <w:marBottom w:val="0"/>
              <w:divBdr>
                <w:top w:val="single" w:sz="2" w:space="0" w:color="D9D9E3"/>
                <w:left w:val="single" w:sz="2" w:space="0" w:color="D9D9E3"/>
                <w:bottom w:val="single" w:sz="2" w:space="0" w:color="D9D9E3"/>
                <w:right w:val="single" w:sz="2" w:space="0" w:color="D9D9E3"/>
              </w:divBdr>
              <w:divsChild>
                <w:div w:id="924001579">
                  <w:marLeft w:val="0"/>
                  <w:marRight w:val="0"/>
                  <w:marTop w:val="0"/>
                  <w:marBottom w:val="0"/>
                  <w:divBdr>
                    <w:top w:val="single" w:sz="2" w:space="0" w:color="D9D9E3"/>
                    <w:left w:val="single" w:sz="2" w:space="0" w:color="D9D9E3"/>
                    <w:bottom w:val="single" w:sz="2" w:space="0" w:color="D9D9E3"/>
                    <w:right w:val="single" w:sz="2" w:space="0" w:color="D9D9E3"/>
                  </w:divBdr>
                  <w:divsChild>
                    <w:div w:id="2057391448">
                      <w:marLeft w:val="0"/>
                      <w:marRight w:val="0"/>
                      <w:marTop w:val="0"/>
                      <w:marBottom w:val="0"/>
                      <w:divBdr>
                        <w:top w:val="single" w:sz="2" w:space="0" w:color="D9D9E3"/>
                        <w:left w:val="single" w:sz="2" w:space="0" w:color="D9D9E3"/>
                        <w:bottom w:val="single" w:sz="2" w:space="0" w:color="D9D9E3"/>
                        <w:right w:val="single" w:sz="2" w:space="0" w:color="D9D9E3"/>
                      </w:divBdr>
                      <w:divsChild>
                        <w:div w:id="465709165">
                          <w:marLeft w:val="0"/>
                          <w:marRight w:val="0"/>
                          <w:marTop w:val="0"/>
                          <w:marBottom w:val="0"/>
                          <w:divBdr>
                            <w:top w:val="single" w:sz="2" w:space="0" w:color="auto"/>
                            <w:left w:val="single" w:sz="2" w:space="0" w:color="auto"/>
                            <w:bottom w:val="single" w:sz="6" w:space="0" w:color="auto"/>
                            <w:right w:val="single" w:sz="2" w:space="0" w:color="auto"/>
                          </w:divBdr>
                          <w:divsChild>
                            <w:div w:id="135360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535275">
                                  <w:marLeft w:val="0"/>
                                  <w:marRight w:val="0"/>
                                  <w:marTop w:val="0"/>
                                  <w:marBottom w:val="0"/>
                                  <w:divBdr>
                                    <w:top w:val="single" w:sz="2" w:space="0" w:color="D9D9E3"/>
                                    <w:left w:val="single" w:sz="2" w:space="0" w:color="D9D9E3"/>
                                    <w:bottom w:val="single" w:sz="2" w:space="0" w:color="D9D9E3"/>
                                    <w:right w:val="single" w:sz="2" w:space="0" w:color="D9D9E3"/>
                                  </w:divBdr>
                                  <w:divsChild>
                                    <w:div w:id="982540224">
                                      <w:marLeft w:val="0"/>
                                      <w:marRight w:val="0"/>
                                      <w:marTop w:val="0"/>
                                      <w:marBottom w:val="0"/>
                                      <w:divBdr>
                                        <w:top w:val="single" w:sz="2" w:space="0" w:color="D9D9E3"/>
                                        <w:left w:val="single" w:sz="2" w:space="0" w:color="D9D9E3"/>
                                        <w:bottom w:val="single" w:sz="2" w:space="0" w:color="D9D9E3"/>
                                        <w:right w:val="single" w:sz="2" w:space="0" w:color="D9D9E3"/>
                                      </w:divBdr>
                                      <w:divsChild>
                                        <w:div w:id="2038113444">
                                          <w:marLeft w:val="0"/>
                                          <w:marRight w:val="0"/>
                                          <w:marTop w:val="0"/>
                                          <w:marBottom w:val="0"/>
                                          <w:divBdr>
                                            <w:top w:val="single" w:sz="2" w:space="0" w:color="D9D9E3"/>
                                            <w:left w:val="single" w:sz="2" w:space="0" w:color="D9D9E3"/>
                                            <w:bottom w:val="single" w:sz="2" w:space="0" w:color="D9D9E3"/>
                                            <w:right w:val="single" w:sz="2" w:space="0" w:color="D9D9E3"/>
                                          </w:divBdr>
                                          <w:divsChild>
                                            <w:div w:id="199271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995945">
          <w:marLeft w:val="0"/>
          <w:marRight w:val="0"/>
          <w:marTop w:val="0"/>
          <w:marBottom w:val="0"/>
          <w:divBdr>
            <w:top w:val="none" w:sz="0" w:space="0" w:color="auto"/>
            <w:left w:val="none" w:sz="0" w:space="0" w:color="auto"/>
            <w:bottom w:val="none" w:sz="0" w:space="0" w:color="auto"/>
            <w:right w:val="none" w:sz="0" w:space="0" w:color="auto"/>
          </w:divBdr>
        </w:div>
      </w:divsChild>
    </w:div>
    <w:div w:id="1847865570">
      <w:bodyDiv w:val="1"/>
      <w:marLeft w:val="0"/>
      <w:marRight w:val="0"/>
      <w:marTop w:val="0"/>
      <w:marBottom w:val="0"/>
      <w:divBdr>
        <w:top w:val="none" w:sz="0" w:space="0" w:color="auto"/>
        <w:left w:val="none" w:sz="0" w:space="0" w:color="auto"/>
        <w:bottom w:val="none" w:sz="0" w:space="0" w:color="auto"/>
        <w:right w:val="none" w:sz="0" w:space="0" w:color="auto"/>
      </w:divBdr>
    </w:div>
    <w:div w:id="1939554059">
      <w:bodyDiv w:val="1"/>
      <w:marLeft w:val="0"/>
      <w:marRight w:val="0"/>
      <w:marTop w:val="0"/>
      <w:marBottom w:val="0"/>
      <w:divBdr>
        <w:top w:val="none" w:sz="0" w:space="0" w:color="auto"/>
        <w:left w:val="none" w:sz="0" w:space="0" w:color="auto"/>
        <w:bottom w:val="none" w:sz="0" w:space="0" w:color="auto"/>
        <w:right w:val="none" w:sz="0" w:space="0" w:color="auto"/>
      </w:divBdr>
    </w:div>
    <w:div w:id="2013947362">
      <w:bodyDiv w:val="1"/>
      <w:marLeft w:val="0"/>
      <w:marRight w:val="0"/>
      <w:marTop w:val="0"/>
      <w:marBottom w:val="0"/>
      <w:divBdr>
        <w:top w:val="none" w:sz="0" w:space="0" w:color="auto"/>
        <w:left w:val="none" w:sz="0" w:space="0" w:color="auto"/>
        <w:bottom w:val="none" w:sz="0" w:space="0" w:color="auto"/>
        <w:right w:val="none" w:sz="0" w:space="0" w:color="auto"/>
      </w:divBdr>
    </w:div>
    <w:div w:id="2031028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hyperlink" Target="https://eur02.safelinks.protection.outlook.com/?url=https%3A%2F%2Fwww.sciencedirect.com%2Fscience%2Farticle%2Fpii%2FS2212095522002498&amp;data=05%7C02%7Ccparker%40wrhi.ac.za%7C91426eb16d724583a25408dc32ea68e8%7Ca9cf2b0981114caebb79bd8ff37647da%7C0%7C0%7C638441229569055698%7CUnknown%7CTWFpbGZsb3d8eyJWIjoiMC4wLjAwMDAiLCJQIjoiV2luMzIiLCJBTiI6Ik1haWwiLCJXVCI6Mn0%3D%7C0%7C%7C%7C&amp;sdata=zdM8TRKpqsPyTdfQwvUC4hhb27RhaS6IS4DtVwWPO1A%3D&amp;reserved=0" TargetMode="External"/><Relationship Id="rId1" Type="http://schemas.openxmlformats.org/officeDocument/2006/relationships/hyperlink" Target="https://eur02.safelinks.protection.outlook.com/?url=https%3A%2F%2Fwww.sciencedirect.com%2Fscience%2Farticle%2Fpii%2FS0169204620303947&amp;data=05%7C02%7Ccparker%40wrhi.ac.za%7C91426eb16d724583a25408dc32ea68e8%7Ca9cf2b0981114caebb79bd8ff37647da%7C0%7C0%7C638441229569044175%7CUnknown%7CTWFpbGZsb3d8eyJWIjoiMC4wLjAwMDAiLCJQIjoiV2luMzIiLCJBTiI6Ik1haWwiLCJXVCI6Mn0%3D%7C0%7C%7C%7C&amp;sdata=NPjzB9jBkghNbaVxh1mRBsYjRxBkeT1jWBdyeIbiw%2F8%3D&amp;reserved=0"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hyperlink" Target="https://population.un.org/wup/" TargetMode="External"/><Relationship Id="rId3" Type="http://schemas.openxmlformats.org/officeDocument/2006/relationships/customXml" Target="../customXml/item3.xml"/><Relationship Id="rId21" Type="http://schemas.openxmlformats.org/officeDocument/2006/relationships/hyperlink" Target="https://www.who.int/globalchange/publications/quantitative-risk-assessment/en/" TargetMode="External"/><Relationship Id="rId7" Type="http://schemas.openxmlformats.org/officeDocument/2006/relationships/styles" Target="styles.xml"/><Relationship Id="rId12" Type="http://schemas.openxmlformats.org/officeDocument/2006/relationships/hyperlink" Target="mailto:cjack@csag.uct.ac.za" TargetMode="External"/><Relationship Id="rId17" Type="http://schemas.openxmlformats.org/officeDocument/2006/relationships/image" Target="media/image1.jpeg"/><Relationship Id="rId25" Type="http://schemas.openxmlformats.org/officeDocument/2006/relationships/hyperlink" Target="https://unhabitat.org/south-africa"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commonfund.nih.gov/AfricaData" TargetMode="External"/><Relationship Id="rId29" Type="http://schemas.openxmlformats.org/officeDocument/2006/relationships/hyperlink" Target="https://sentinel.esa.int/web/sentinel/sentinel-data-acces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orldpopulationreview.com/world-cities/abidjan-population" TargetMode="External"/><Relationship Id="rId32"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www.macrotrends.net/cities/22486/johannesburg/population" TargetMode="External"/><Relationship Id="rId28" Type="http://schemas.openxmlformats.org/officeDocument/2006/relationships/hyperlink" Target="https://www.gcro.ac.za/about/annual-reports/" TargetMode="External"/><Relationship Id="rId10" Type="http://schemas.openxmlformats.org/officeDocument/2006/relationships/footnotes" Target="footnotes.xml"/><Relationship Id="rId19" Type="http://schemas.openxmlformats.org/officeDocument/2006/relationships/hyperlink" Target="mailto:cjack@csag.uct.ac.za"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www.ilo.org/global/publications/books/WCMS_711919/lang--en/index.htm" TargetMode="External"/><Relationship Id="rId27" Type="http://schemas.openxmlformats.org/officeDocument/2006/relationships/hyperlink" Target="https://www.who.int/health-topics/social-determinants-of-health" TargetMode="External"/><Relationship Id="rId30" Type="http://schemas.openxmlformats.org/officeDocument/2006/relationships/footer" Target="footer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5956A91-CD01-4596-8F59-AAF008967E7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iFPFSu+MBcuYOqvhA5XM0ksh2pg==">AMUW2mVHDSzyK5wKxT3R6JcmEKo7diqF6J8vIIyJiOfnzoUaZmjLzAMcFoubwZ2efCqbRwIAIGTHMNRD+OWDUKmRupe70Qqsp7aJa7zH/2uQvC7QWWIZtb8y+NSXejhGk4pMLlaqT23kz9J1cxUXmOX95EZ/cdhxQPtFhzV/UiqOB256MlIM1DalFIPs7UUZj0wOlKF4wCKAascSb8XZ5XS/MkWMkG+CzYgY53hCKUNT0kB5IG67RYW28kqng17EO3n9/q2FgaUHObGEtkHvxSO5VNW4OVm1gbLpZljhHLOSo80rwGdDfJRhgxaCqOG1R910DR83HaTzL0poQ40+W3uoGWR9PoJn1WYYNIrN/LKmdppgXsRaVB50mopDiRS9PFxWwxrA4OmW43qR6OfN5vsX0035XVI9JpvpMT+ojpaKncw+ez1sBRUyLVzCWUBuOCTmRgPAWYfoWaQgjJE+xhXiSyYexnC4F/kv7oaOUvOg0Mg0S+n8+ywvJqzGXg5bysnzjgdNUo8KTpeVgrAEb4AUcjSvpQP1FThnyw2RsxX9hYPegNUISyPNj2Le3kuBkeXWUAv/qoxksZAgdyxa45644kFXjyjX2xUj7EtpyVLn6D0lIC0y85RMoLVqGoVJ0O3CKd+PjZqKcn0GdBXuxD5QwptkeJ1Kq2McmdcYUGeHKgNG2ShrBzmuKcgLVJcmS/KwSIRlx7S0EYSZtBKjdp6K63kPYt5+Z8BN2OFwKhDQeLJYqg0sVEmxrCXZGBEM3WefsUKvZmg9GKVxKJUQhORooVIEaL5ATUFlUWXl9ylK4b4Dr/DQo5MIGnA7ZQDkkKC5IXB6aaClG9c94Q3pz1I/kLTuKTg4okpE4/G2PbB+Qg2SUmyeMoM36Xx+SfgFWIiYS796vuwdRt+ImrX7ci7H8kFrO5CxjmAQj6dVR9QetAX4N/4v+XjVbEi/yTH13RrE9A1b68PfzIJagFv4FfcT2f7X85LSx8QQ5z8RHxQlH6qV5AHuHQP504rlLneXmCX1qjs7DMokXcXnpzWI8zf5nVvPmCQddQuk/DZK1YLvdDY7n0n+x4G9f42CkMh14RqxMfo2XsC9XFesZ3fc1lQcQLugIOJHDF1hvOAxT0E5d1HxqqwVcw0sBhH8BRN4+oW6T/ntfEz8AS5ymMM6gn2O7fto9LUclZuAcPZfDvHSfQRTumTYe5vEDvzYYK+3gZ3i9/rH7q30++U+jedrTHh3nowKhra+QfhY694XsGRZZOvUWz3nkWXWyzQzDOG4tL5YKYxEXnazrajpBDZ/hLaJFKdEKcjQv/WVF7Iz+HXi0zIvEMFCRxhZl4csjzEpniwCzpOqYEwdTQsT0G0rZa6v/zaVghMk05c/SSpKzgoNVCQlVJC/K8dymOp98pbMhgLvegxEjUqHj9oBpDlpP4PsUC2+EXWO+bG73V3d0nQpwUG3qls5DdC6+S+w7bwHHwIoQZV0dT+rcKAzg6qrBShTyLP6dCQN2Gra09eE7ED8dHt51gQ9BPzsCdQcR9fxyfVJB1gsVQE2Qa1GabeNGFxpZTShD3WeRJEYtdQjMIsmFfKerquUU0g0KN6HEuiXV8/NGxrnQjQ8m6gZpZswN86saZGTGhg3n8cXVsGxdAbVHNKwo+wwKH/UM04h9JvbsXoH0dUM3gRoBjzHO3Ff09ibI9Y36tgWOpkIneoGsw7aMImz+eJWqpRWhyCFAbbGEXZqNOjY2FRjVrWAgb/L9nSh9eNcxyD+12q4+2Of+evmwSYoIWK4V4YAuGB9U7fsywYuvU1Gsb0VRAY/LHPnSBtuAw13snF9e11A9lJBaqR+qroroG4aPn9HyDAeNNxacXmRSx6jD/J5+SYSMkl0OSZe4+86UeVQkFpvRahJD169sNobPwaZSRERjxpposgNUmlPZpu1y9eUds4EEIuv0PvfKjR0dqdgywCKg6un+zHiHgFHge3XCg4yLEN3ZbaMiWKfkfynus3XxeuGLDmGYADgbDCjLDjp8YYBZqZplFAZeKr/T7ey/HXSmIlZeCM89bRPvj9bEhF0a/F4OvLNLc7e8jjm4B/qnPt0oCME8eZcGCic0C7RP1kc/QCGeELXarCx/HOzQd08ylRZ0mk5em+Pe39wXrGQan8UhXyRPoElIjvT95DSQH9WImG/BUDIXH/cnv/Hkl/z++AgYweqshYMZX/ym8BKGkg48jv7ZoVWtPT1v/X1t73f8QnvWs7QablFhd0uNn6KG0+n0mpiVu2yv7qa07jdzlAZiaeqEPGzeKMRsgVAZ8MOY4BE2z+UV1NVijPcTVEuX+nhgK4Lz9UAXKnwe/DDJBNey1YNyXk7F5+55QlRFyoIdc9a5DUAUT5d8VVxnbei6ePQbM9k8wSxEARRDCPHyd55KRXjAVToXMQPNwozKV/8OzJuV2F2XvAyKE9K5nQBphTb+JMH87UrAvEX/gq4fEHBZGOv3ujj/3feg0BRCnS3o69whcw7exRpbfQSthDXYYrmH8SARuo8CuMPfBiGuWqylAUJ4ehT3eGLoF7WF4dSZzcPSPHYrge4T/xQzCqhf23+bRhwx6bst6VaMuZ7edD886VQzMlez7p+HTVJP9t/HecYU2QOj6+m/6s81N6zbKkddTi5/5bjk3hbrN5ZoXjIU2PPtGg7USFJ9xxUrOj06LE4aDWYXxcZWayniv43DUGSSrIlZhCQXRzSoXi8G73D7sHLq9wssd0H18WUF1MkSrFcL6/IMFq0ll35KSBp7PIMY6LlV6AO+YIDBnHOz2gnYr9XEU0EJJWbAvR22h7TZfUx8NRjyScvYflu/2N6UJ7smD/3BSJG8atVq2BCsFy7y9WQEEy/H7cPxAIlJewBfovE3V9oiEPiFdriagURQhY+zmm6tLgYDRowiPDHVTWOL/WVuHK1Vuo/Z6FoimZMm3KDIKOx4E/QYHhOYsAXUUz1whNvFRqPSZKdVPigd0YUS/CadrROSLXWt+U7xbhlXHvkK2rj+WIgOZHGlESOZAXy+ydYUAZAlP2QWrxuX2v+ezZvNH7uBOhzc4gC0m4+23r8lFp28GWOHCP/BuQgiNXYegqG6luOm9wxU1X4Ax42Kxsk1VIiQDDSL2GYzcTNT/AE5XmIHODT+65x4/bqUZpTlYMWWZJp/eNju048LOLuYPYCjI0W5XnoPQrvSIUiRj/zpSHZCLNsy8iWPWkA3hWTwfuoDRbeiHtPgM+6k5UbjkmtXmcVt77raTOiXrN4lSsQLkW8/0QUDihd0PlL5kiAp6U6KhH1qvlTp6kkaQimpSDdU0w+hYWKKxBvW1cKF0Nj+/FLWGSzezrysh4gafiIrsyLErBeRPAVZ65ex/KrikHbxV0FH1suEgOPqHYdZ6oJB4dDZZyf40Q/v0+mrPzJ2p0zelLdWJ5Ig2315cDaD5puMl+aykJoZc5gwAeVxqZbTX7CzrgR4Z7FFGr2dm4FLBwULANOu37Q9t7bdnBpDOO9degu1XB+4mJtGmDCHHQFaCJkcClppWBYppePc/zVSn5GovZOgBVbIS6vILz0jTPncnisj5/fVQMRxtfHqMJKWqjyRoyT+3DEh7yv6OohSgJ0dn306txj80c9OiL2+mO3oDIm9RA6ShiI4h5zY6znmVCUE0lXs0R1mIkqCIUVHphpo+gDR2zUAFaHDiH4mnQyM6CLch31gBjOoaP3QZJCktpxp/7vjqTZWXcqT1tB41Jsk/5lR4dNfaDissVFt3MlM66e/zEYQQi0G7FCVvgy1fqnM6L3WP6tUIMWhV5UJJXedtUxcQMU/kS3WtnhWOBHuQSi1E/B5u0brQyTTSFJq6ATP+E7n+PZOC930EFZ5DKxEg69mDYbQr5h9JfkJNPs+XwL+DRko6DLGjFla4QZYZlW0cLj4TzWRse1oqw3b4T8MeQmAZRgKWQYznLFmFhsdvaFlOjrZRYlJdImPKnbiTsA2jILRvBszP3DqoXHUbOWpVYcs/ve98kxznTzXxsz/6sUEg/RtxRky8xPMHIjdq7eyuiOhcioV/JWRZ0pgzyZ7L//rscxXpj8HuRTKyoMDz8v765ny6/zplplyJxOdiHPU62y2K4jaIJtuLuVXIsNM3kxBOBnyer1eEY3R1kjDV3vntqqajLTmtJkj9ma1CQN+J4VRzPujclKe9Le6gP/iMKCqPCIvCJYXr96talj3C+v+pBzKqfEZ3AzuN5AnpesWdWVWL6nDSjeng6MIbVi2xHGD0602qBTbPjnvA2nKS54/scnG1VNPaexdZiMAT1LTIQe34oyGnjILxQ5QplDFAyUJSP5EKjAoUFfhc2sV3R88EkeJ/sXkl01IcWmDTa6kmgcmtFlKlVkk1oe4ViB5n1hJ+pw/gyUxmqgEQ5fJF2cbztWaOl/AmAjL3m3FkdT2jj6+YQQF/IGDVY7iZQDb1mw1SixoDq0pTsLMU4D7SipI5ygeUN0NtlB7mR0FlnYHV4jg7MZQffVPTQU0CZOoggLQypDDh6rSwD7OkquEZDTNSjcLOYrowmGBuguZcKZIxTHK3lY2E+eHWWfyFiy2sZo8LsEgucKWpDKfWfkEPutRCcxjpXqM+HW/Xai0K10Q76pJnUiu4RZI4lOin+DyHIhpL/h2KjIwtZ1VoH/szsFLVTOT20wWVeHrGDl1upRMlsoY9WsfH5rg/5917iyISGADm8JesC16vCXdnquXBc5rSP3etdXkOY6XHAFODVvIS62PYL3TXe0ExTeNIw6dgzf8hpY+noPleQwoj6wiv6jerd0jYB7lPx9MifuPk39Ajh/a0PKtB5dUnFKEGmDdH/vmfdCIrcPafsiCSDfzJqSuK8YiIJAnGDvXgJDltUSgJp+6G/xKJd1vz1TyM7RwIluDTTbQhFm6jBL6nmRF13ikCXZMSvHgvozFtJ1ULAc1VZowujdUsH1Y3CZk2ltNyWlGJq/k/L9hHUmBEZ/18jFwhMKbmZoRp+vRylUQmvzm9RQzfBc0jVkv4d2n5U2AXgTh4m6Yl1+L0ShQpM3xgZvrToxXrhg1hlzjHvclY8UOmKoJhTnQSw0rEaZWO5+PYKhD6DQFAhSPSaaE2f6XpTnz7e6ZbIrZ/N5oKyGAGUDtamWN+qrYjWAdNuqEG+hJ6Fd4Z9luDz8/a7MHATS66f+kVZFfeP+gOgS7JZ4eAHuvVipKmJC2+hBYo+k5By+G40ePdWueGRPZFc4Yossm2F80Z58EJoG0S+JdXsmJgYw6kOu+pSqkKBA3goqfJNhGRtTsh0qMoNkvY+qSdYoA8J59caD0GsaathqGxELx4WqHgPLzSGKu1+ZI9D9OQKiEdXaKE/ppDaiqFeYZaxGs3k/aBAIUx/qkDJnA/rJeHIea/SgyST5p4OK0k/+9LVZPJnGvKnsJ+HL0tK5W+t7B/KPjzOCgrknQel2hW+zevV2NuhEbQu8i4MkT2t6MvWz7GO5giJJ4wPLQU/Xi/DqRLzGHuHZ7rzWe3TgnA0atjyATh6qRqKbn+XlRFR7r1zo4WTLriJrdp1hN3Gc08scQqZ2R2Cj/shqg2w2xRuKldvj1TfLaMjZ/i+kAzf56ph8hbUXsTtq/LVNJ7PB5sRzijfTCDgapC4who/xBFril8phwzk0bs7EBjFWJeA5Sk3VLuoOOgJnRGQef4MKpmmcCmLlxjEaUvjcNKeOGNQCEv/A7jOHV07kjsRQ+ndogMNKT28ayy2RmMnKeVCPJ5TFVoezkauAIoVbIFRfT2YFK09JCPleefwN6VEEaPc0RmaXiGQQSZNJgmtAXVU4eA6XgxRHxk/tulk6IIk8EV1MZvNMpDG2Ns859M7ltZMvyWtooZeTbQLAEcwJM/lgA2I4sHpPqf4RWfLHtq9SGy2BpTHvGxVncpZXTplJfW1c1GYeTMhtxC6g1TRfoXjIIypAqcFQq/hDxphP4iThHRfo5VFiYswa1HIG9nnRLvsWSlrMgUuwTXZ0Cith5u1we/W4fvOu7q8nSZsL+yova7UgYRvK/0E2qsz+Ep9C64ZWeLX5AKbX0KvXXSxG4h++MpbdNf+J2fFfkHxQSut2LSDuN7mJ+SBw3iFN3bW+q/pIOuEtNF9blGq4a0g1tbXIFrmRzV3PnQpSFU5571lmi+SPTS8Rmi939apDo3LqErx+bYbEg0D9jYvH0Xc3m9IILKc9xF9Ljl1qUMoeisItdkg5gJNzfwNVwMGrKLEeTN274CpFNk7Bmg7SShakJEMGEsHZImCMD9ZFGr9Yz5C/9sLg6TWmM9F4jaH1M6F2WQjrNdsLLBA1LShwp/GuOh1aYKUr25tzg/iP+79Jg75+1jGSu+Ivr4HqOTY/Fsexb5sww8zvNu6iEK1g42gjCUKQP6SMvIXkiuxqlGgINOG7/y3ObAbWoK+fIO+zwLXSFRpXqBNkV6rsOZ151E655qSRRZsbHldG4/eCY6bt92DMb/BsUOZjeK4qZJUja7ug+jOkoZFO2vEEO8X6u5nrJNO+8/HIr0lbiIx0BHXDVmnrPKgmxcdYrXei0Q6kmmGErGxZ/in5EIPWgiUrKTJN09tGxX9CHEw3cir+miKNBDXcezCi+E83lZjUmrNWkNoXvE3HsCo3ogVhdmndOVEZilsLguzC9a+xrTzdH06LkQsx+yFNXmjcXODGvbO8tr2ipw5j80/CYGwfMLnzrXxkuF0BMXifcDKvR9mdr+9aesM4Nhs7KOYBiBMszNarCP82rgyc34S3M0keI1vrhVhXx8l3uO1KDUoG8L5nl/vSQuTdfIZNCFG7DAb/Rlerq/j0RPBZRiMh34ouj3rSwMdHqIvU6r10jy1WHClkLsasCMn7js+hif/iVMK4xBLeCmGxKggFLR/3Z87D5AZO44ca0d9MLLUTYJvpTQqJNQOHMP9E5z82yZlhGCORh0MJJbvnCnlZu2lur5Z/waDNvyRPAKKARbvsJuGzvdD6Ay1pkQW9cvDPos9e53YHFvIdvyUNXtZZzog88oGCpc/zZfUr6Qg7IXCvNbNjgioP+0hL+DoCtNQ6775+lEi3UG/06Q/qWuXQfJTSZ37nhZ51IhRITWBcWkKYyhuxxqVsaxY9kWtMr/MfwaAJDsde0FoOoQIWPEslXapaULiepSNIOCeEFvhqCuhi7OeOX3qcPAhx/RyZ8OhHn4JCPwm5BS/a/kO+VRiVAMDbUwmyVjdxv8eAnS75g24zFBH1McvU+Ly4sybcG/YTOTep5O/gro7+RCqqpUrHm2mqcSgxvTDQ81WIrEzeE21mWhxaEtocB3sQJSJfm2TUH2WUu1x25KerCkveEucDVUq/xOwJdhB/tdZibucUMVDuKIbfmQsnt8w8wT0BXW5HjR8OB+zj1T2P7TmDTaqYIffflq+yNKYxBI39MlhgUZLm1ad6sl2ZC/lGDKAbo7UzZPm+5970wpbXKiB0YuPcnsa5tvWcfRETw6c11XycHB3hpZ99bk3/qtUp6qAnRVL+MF48vKdBM9I/PDi0B3TrP0RWrUczyivQomjpt7IHzI9N4g5TyW5fW8kYS7Q1M8nQEwNivtZlZH3DFdhrsVAHA6UQGRXjNHXjxDCB+YQq2dv00T3DacancfYL324nrSr+dW19/nCkIFkjevNOBdQBawqSzVz5a14ZB3hCZyXcYbm1kMQcGcjuAFHeWckUjGgxigXADuUgq+e3HBaorMruIkESsZooHsDP3yR2la+0IH2EnqXVnlPfEC+34JNQiCFaKEI1e2SzPokT+eXWEqQ3/r59VwIY1WbQijvww7E2Rbq2U/jTXkeTjcZOdJwbpmQs+v/4n+R06r2mY+FZI3oa4kHaWf3nsQJeuPwcq+gsI/a9wvCx2TDs+vjgucIwdPclzB///onGOVYEz3/yJj8fc3K2mpKIgN9qNiUAhEwQNjeV9iowYoQflvUQo7wVTkLsIVsYqdai//91Yka4A6ZmtqJGQLTmVE0hR0xY1dEBSn3xMqqjyOVm9jyJ5qxgcVvBVgsti2iA2lKsy/7kBptPcDUssj8/V3OoIFBV7mV1UURuHlRgBFN9KtDDQ6IsxnT5zgte/K03rVz559yvcVvEP0tP/z9L3P0C8bCs0PbLFi8zela+jJ1vtmEZyKNPhjqtalcY5oKbCq/SZb4nJzi4zzm18a9h6/ZOAqR4WVwbx+cXeUiHo343xRR2FFb4PwoKbZVFf1+wQUFJtoCK/sFQLaxDShzYMwksEmvzoKJnf7ifi/dqg/qEncNRQt/qEjPgESpFoOlCf0wTbRzHtbUSqSbLzH0mPdowjbdVlLaHJN0sEHdGi28+ytknFdK20NugBEpDal215SEzZzMIp/oH7jsIrlntRwcK1L9yhTb+1iM9ZduS+UVwDTHRyERjrl5cMqlLqmnN8yDwrefcZpEzC2BYR6d6JuHhkc5IHZ6tFlbCGl0ijfrLmXJbzlgrw6m7iVJCkfGGoIwp8qK7ZCv/1TpA3RzVeAKprFjoOM3nWkufs8ldzi0CnFBgaXIbxvwTGQJ3p/tk3R6vBjqoCbauz9sYXQWiuLMc8LctvTtruXHTtPJvG1thKpXEsZTCPtg4T1bns9tZTK/Po+ctv8GdhLOQiBkLpZp7NSN2n93ah9gK2bocqfxAw8XLX5bndNDhf33N5JhqlEg5brpbb/fIFENEOdlHFZKWD9jk+fwqhXNb300ARycPTsSJ4pt1uHTW6e5c/81DTOAdyQ4TBBuA/rcTiMhX7Ok5L60YwEE4PAM/EJS84A44YSnz3dBV3QHGQJC33RUck4zFwi8Icv0Z27Mj1DjHLW6Y10g8oOAHjru4Rxp8vZiIwPSleWQDa/gwUirdt3V+khrZxJ7wc699+QVFykqwhiY0tYPwqsA+zNNgfGGipWlKb5dpePxzBqDy081/jaHj083a6BwRlu0bnx5H1xPGQgSHsUu7Z87iMWk/11zJ1u3MAA/E6EVHGQrhdLjeOaFKJf4x3kiYT2QSqCoK4kpStkuga/or/fN8NwfxrXn1gvmEHYKqnrFQlwjVxxchiegasLCcn8IrrPwiu1mlFJjFI3QL98Gzo8y4bkf/ZjxS5jEIpIf3UVhnJm+prirn9VnzlebJs/0GPs1CP82B3f4Bviqd3RmQkMtl18Sfb+mL8puDpBvhl98i7IqaeDaclriygXyjkoFcvOJBXuewMGiXJ7GMKqWuKsGVQXLoTdqrvdwW5NXluSp3AB0vu18p6Z+favuSizY9NJyQBmTumcCGiyOQLWby9ME59deuuGLPJvVzR8zgViGMDtfonvRsAdEJHsAaOmeGY5UXDtkVKTQ3Oh7u4/bHEtnCjahx8i/VvyuiRi8WO1vICpXloV6q3uIumDYvpHRHJpcUGlXXRMWkgMc3Pymm2tRbdOP1yDvP4T1XMNEs/uxDvvyF1M7YSva7b1n4xecQi38abDCzATFijZwS1FuKPKpzSOfkroOXqS6QkjLSZll6U/DT1heNlfM651+3G7miqQcFpRJOmh2GjCDoMw/8+rCmf3VzI+7jX/csd9BhKoNPGL0i4nyWVtkgzNL8FEYsX9ItfKwkQLoo7uDJzaIL56/0lkPybkcTv2K8RG1XB3DvhSbrVnp/cJYiPsA6+44mEC181BvYZmffkh8OSEzOaxbCBWkVNQlS6Yw77By40h8NhYFFVpa3fRUjoHh9qDXFaKNiy0LK/PteJrQu/wO6MevTUeYqcumJjlD50Lah4vYAaAENR9svBxU1HOV1foYrXkAiVfKiKqUeOP8OT6ryXr9QeebSXEN19aA+g0bOPooDbusvf5PbPVFXF3rmw3PTa9Ta77aBm4CtyS2rNQ49lyFpZm7h5hoK9Yh/Fxwc1cD5KNY5JjpPeEej3LfEdE2lmvVmOAh9cSVklA3y3M1Z2SgjyAg+7DDt7xBymp12Yl3rP10UvbiPw4/vzVl+ZdtkxGJAx5A5vlHK2HsL0LYXflf33AObfPwWg9EsP7VQK30wAcanIK8WqSUcW46MeYSnFZ4RkT6lZFImISwX8U1YHWZSrPnT0zFEA7IUVWfpeX4C0ppcfh0ABONr+WPEGuKrTZ3f0Wk6iGU8wdAc9DxywXCWE3itIkJpPjcE4CNSk+s2OxvcD7E+G2oteiKqpaC5PM4UInor6TtDOimYgdoz3CfxgAGTHAm/U++sBzwtFi1+GTMn98ZnNqFEonc8mccHjuVpiud9HVFCe3x257wKdQMZ6R/VEI4omillwNwkFIlpd3Mj3aoHppXRgllqmkobfS2Q8ljFfhFvRqQyf5gFn8tAYsv6kwMoiK02F4ANh2F/bn3oRfam5ObSi6Mvo1AJ9uLENqYpuMEJXl7JgO/fJfhWjN/gzd3awLDrb7g2itphHlUn1tIg+DghgsYEnTMqCYzY0gjIhTF75X04czVScy10AsQZqGqFP94I69D+y+7WIMRnN++qEczKzI5ubfdtJFr7SfC5IParoPMR6f0kZohPCYKDQFRO6XmAT1BGKQJoI4I7VVAcBRI8pzunnQpxAbYSUG+PMPx1jQgRLjalJO4Mf8/qRTGu0awpFU/eEc0UdmNkBUsaVmFZv7bOz494yfifMJl2NDMWcf3hPwlg65AYfZHSxpiCbFy7+PCNTLaj+eBFZ2cCsaCNFrEJE2h2XS7fPpiDVQqK2TgYSiGZOLJw02xVa0oGMr/UUJx3gUh8owMaZ3WurnndfajHwYJK/6MajB238mOb55xJIpxfrRnfEztEkyZyLDsN5+L4Uxmvj0OR+Lg+6esT3zl0r5kD/0duZg+9mVfPkZekhPGPtZ8jJn2iAtGgnJMqzuM08dHNx99L0LRgKeU2N3YR3AKF9lfAq9Ko/Q4Z3PM8T/HIvxuO8n/tSpfMZOmIQCkBcmhmrPIvUomEpb1rQgT9Oim9IYxAN7z7AR2z612/XG1BV06UPQcOliZtcxbitysHf3l6KwXd8+pgj/jcRpbMcdaLFybd+7Jkc1sMNxtSrchWD3ywd2sy9r7hCklydF/1LwXfPkFaN+F5olQZHRey8+vBq4DSCsvW5WRU2Q77mk+0gNRn6lBD5SgW/hYXgCMDCes/RsapEOyb9yXUTU6e3939o79okTI5R54OhZCnO2riHsN1mpRGco3KasGWL9mwPlIoO7fzCmlVh5AvIwx+KxJLI0cXYlSKKtMlRyXrcj2EoxEf+XxyFZ95HiD6HQInrWJP2/RbxDkmC7KW0sPUVuL9Ojoosh8zCvOHsrRFxICg/ewXkTvn5H14dDXB4pg4LAgu5zxchUoLypbCzk6d6PAIZ/HA6xfy0df74aby22/qqdqcPljDbK+yOyJgdiDQXAKGSRkLKsDg78gm5bsVCAYY6SFYeJk2x1LDVtUTOoV3PF1YOjxnNIE2LkttzF5UqL0Kjm8z0ADc8mpdtDdZLRyNT6E9JlZWuLg0i/+3Aibpz+V2JYT+qB8ZZSYaBUkLqWt7tKbNVxvkveJCmM9UNtaYWfCxyBiv1/fXqusGxifTUIHmrwLq/eleb1MSYwvnfpZQs2bdy99mUmEZ2fvT9SW1UJNFnOlPfm5IOu6n1hRam/L9B19hDeEGNQLRWn6cXjjHQCKwfqmoJPorzlhMdyb3yvpVOs7z74CnFhJJ+cA06jR1qmy7hqZAeWkeENUk9ZKv98UmbuoP/2+iuwfW/cRm1nK4fAF11hOZ7c4u6NyNzKFYVUwfnTE3ntr9970CpKkmdJi56CJ/ZAVf2fM1rqrXDFNoUPtSz5UnioGIDmmhRWKHRQS+h2DOtGSRDfm8yX/dKOHIgMbN11MXPj7c0W/O1rzOF8tJ94kJqMQ6c5VkHnCsVQVbvADWz01suGs+t5jZovYI9p1HbNTj8HaVcYQB/z+tkAz5J3S6Q0qJlGqQyWSCc2GMNwylM8Ifzwjim6wGlAlTR18uC0Wh7DiMZ7lVph/eacsgkftp67RSslODr8pHXH+Gnz4/fC4fPSZHaagGWkqmOk1v6tZsiBZHAUX6qJg1amSI2Pr9dxwkeG6Bo64rXJklxV5npsZKtZyloh15tM3LXIl1gcrT4iioUefbAbHz/aMi4BVF2yx67AnqfWnTYx1a+FmP0/dcdk6zKw6SxQbytTJxIFZ4Sgs7tGBwtIjjKObMfNIVYhnshc9yPE3Sa1ZsQiJfXl9lzFiQgB4b5Ah2xDE1Nt9GAhYqHMJxetnJ55pGOOOhnX2Xtc6U5RMjnZgMkwumXC0hrpNqcKupJnh7MhyKEa4Dq+di4G5XeYGpa9W4lGwlVtkkqQTTEhtFMMZ0X7iXxkMmaWSpyABUtk3TpRYFL2hgq5f4PT1Q8Qy61sPNI/2mzWt3tsWX2czlnxeSPGIek5ologahjoDaf1SX71U+lbVBLJpZmaFUL8YP0tvYEc2KQtRVvWEhwSzaneKhtnOzA+TfwuJjp4/hiQYoRkYQNUqGcpR96bb1uURtbPPRFf2K3SJLH6eQtbwB3zDx2Qck+ZkprskfaHcb28Kj6ke4MP9oujHjr2hG9BmLoD3HDB55/ol5SuhmXWLNLUZxJqmdlkyrSME7HV5NQ3WZ7nHukMT+5h5ny96ne80EKcWwN87RYUbS8apXZ7o/EMNdOqL2onyCG+yXQVy6ScBHUnJwVL9RjcSe6aqdEuJId6vC5uliYfOBYp8CaZDIdySk1O0Ns/0rf2JnfefKGczo0XkryNLgxwzcRin+w6rCAvwZfAlZXGKIEjtJh2ToP7BkoPyBxiY7LzzSpGZCS+JMSFIv84csj5pDPffF0qitIs3xRbqd0IzEk8HoXnmk0R6vJvuBQkMLfgOO5rn9XALwRsE0ApWp0Um2tSOg/V/zjxU8WTskPbexYc5mt7awpI9HJiJI+MsfRAcf+3AAsFtAqFlcvLE3gGWZTb5cpDYHHoLRz6gA0v19m+Wsv3WzpIqcWlHLaTZ1+bt5SAnD2QKZoOgZhD+KJANJE23rl/UFWu9CjFggo+ncz7vlRNi9yGAjLKXMh/w39U2CFdvN7eoGZmB1+dACGkAYLn6EvHlF0aTRyifEtmxh5B0kCwGqfPp8QzE0pc/kAF9hd/UNiTm+XJISg3/i9+zaf8fl92BEx9P9AzL1g9JyDKcgiV2Uq6ZhvdECOnCIglvA9ajv3GEKULNHDHBKwcLGPZvV0SloGyKzf1IH8js56bK/9lT95QM+lmoc2Pe3mhsfM9Ph3uErr/yWDZWV28/mQSR5biK+8drDsSzzuesu+GeMSnQwN4xqPww/ypd1jPvFkxazaOPCCNJwKb/0oE8xjtjrMS76yFj6DxE3434LALonKl/WbbOM6/Iwzo6bkFstWPLs+lWvP10Lv/D9xHQr8IPWAv+ffeYq6g5GTuT6gYHFIi4zy7L2eG0X9afZmPQFxlAL9ShP0m994WA1Vti5qUkz4/v6fw0SueP4q+W3FAqSdhobdoiaI51PvNlEc8kkbCMD8QtZkBqX7+pNO0JOIm33gyTwOjbrkES+wINrRmBG2tqJ79Q45Qm9t/+gRa5jMTb64aKgtbMbpQfEn6r7rK/i2jrFNkjRNRFjJ1WM+lEawZnTcJrPGG59Eu4WJZOlAGNSOOLNDdUyBTWG0p49xmMmba+TRxONSrHplV29LLFz+HmuJvLe+H2pDBWOQfn4xylmPPvnQ00h35gQ4gyNeT/VcH4NxQsRFovqWCvFH7DcjxYMmyBYoSVweExy0A17CXnMfuM8vHk5eYc2qV69FeJhl62TZ+q4Pwi0H9dcYwY3JauPdii/OCKbNYrXuPTRwPuGWnpWrqiDPFq3+5D5JU69wgqcrCihlhRU055OhIW1TKcPqD7h7Bw5J+3+JSrLJObMr1biMYzPrPCVlSvzGSzV9RfDKrwlYfzYrWrnccuN+JW6g79qqEdkYYUx8oeqYp+AVI0c2kVeg9lWPbN8lsqiP97AFF8qSx/ZxWd7DZJI0HK0ivzzaM2XxgZf7iuHKiqOL2EJN+vOyQRixXEU95G91ASfyaFC4Glx4oPgbS/DuF6an0a968234JES6Ovt2zV3LRFR1CNi2FJgylEuepk1ZRek9SBcx3SMJJhcVNuBH3HlB3ECdZKwxBfjoD42/h+D6n3VqLmpKNHoCWC2UTj5On/9KlZUmtMMIYK9eGv6v5+x1yuVg6yW8MB2YFM7mzT4T3ZpBI8B5gx50EsCBURdXj4x9v5FKozaicJ/4lE8rodvkNZr4Gf8KW1T9D6I/z9qJkGExGJ+Z2kLX8bG9cxzwH4pGq/bWghe6NofMEQkUq26PGUYY5TjUpn7C7wOQu+jxI/EvqPEBPh0N568lMASq5nGCVjisaUcBtqMvhVaG/vClBYGkSiMHac5FOoxC/oincc0c57Jh2doSKQBWYDd2+RjylE7Cn0fGk2DYbiCNpgVNg5F0ulWt70k4ghww8LXiPAAxGdw1Mg052BAr72ynM83rmRNbqPJwV/KcZPej2PktFpHh4UDGXWUa/CIJyoFmj8RjMNgp6w866mxo3JtGcERNoiiJnNEVb+Qj+URKfFcWYKAr6AnWjyiMbKxUrCPg2m+NWsbFJ+0WaX5WImJwQSfsmop01LXsxGrBZNVm8mMxTFnRPviQ0G/J67GylA0h6goaR7JqTaiEjiHnDgkgmFpKATd4I0qaDC7imJyzCpZzael+s4pFOB8Y12DmEMSSJX44idTUGcfAUGcNCDyMOtYws6wXBSxynU2cSHcDFlc3Ad08DHgFzZLX0gIvIGfKrESCn0xp5xkfn5J/NNiITuZVUSx6Zl5lGUAet8G2ISL71pqvrgjGGqiam20cc91U+E5FqeRn4fg0Wdo/KBJsuAC5dg9hpSRcQvH9bVQIv+c/76jfeavvK3nifjiZgl8P5rIxULxMUpQEg1T+2TilaiAbt08zKJ5WzaaWS4zdFI/bvNy1g6MQCAlM9YAQ7hn5EULNXlObqMU99PXGtZrWcVyFtyMx0sU1qQU2gdgblgpQBEZyrA0/96wnM0+Z17XJhjcgRGDnvrmkxsYctf2HLigV4zACacdKQ0EP8Kre1aLS+dbyikS/K1pX5bmUwkZWiBDtPlkRCUnBME9s7ffx9trCuj5OyJyPMLqBHDITq9Phuw5wmDbFvtS285X1CUO7ZT+lHo3br8IxBzs4+tvI+Q68hFeK63tVmz1Z8tOuZjG0pi1NeYAYWoltofQx2mjZKu+VfSNCErRHn6whW8ci33FHXRX1RoPLXAORljenqeJQsFYnLGRTVx1oJFBw8euTegrCQYml5kc6Dx/3DM7IvBuqXISh4n25hyu/JEH2U/0Hu1Ujpr8uN82l2YP8893O5Opm6mRNT+kV0l57o2jwSXQp3/PtT+xkKK1nBIIuTMKWXx7+kG6tBTEngr5qxfVW3M7t5TEFzTrkkgHtwvYDi1AZDNdrwjvr5FcnE/x2HhcLGlcy7ET/8h26NW7uMNec+MQOzo5HfgcJ8qXnYFYwwsVWF6t8xTvo9SMLYst041Bwip6YcozpfnUiKUaHIATImLsCsIuudEUYrG+QkhdilsJhsHwCSAXEggdqNRkA7qiWqHB5/825h1J5TbP6RgjHLk/A3IzDXE4/T7JqmoI0E2DsU5CJNNcBN2MkF1w4ghlET2tQdZ0pCK+ASGr8OUG/NJrIGTQ+lXQsN4LCXld4FnB3C0dyVoGqKhZtVLoRZHaELgIo66q2IHU4m9Db4nbcCUzLRw00BMkLE6wOqI1POl0WDG75f2BxbylBlOpqs9iZRXux1MTpDbZX7hEttfufQPlLD5MOD8qLRboacUd0ltX1QdeqoZO/EdbfYgxn+EULBubRO1IEArUEkSlMwZj+EG1O64RbyU157M5TW1gFkFBmkBuKnpa+QdmRBhlGGV5G+yf/lH/tYu2i6n3ogzQrQd2+KNA5Bu/2nR8E141zdF8tC4i/l39KPsYAFOEhIvakY21H/HerebK3E+5l0Ryj7SagtC6y0vI7UGpC2Va53ad/fJbZylwlxGRY6iXrennc00d5dHxPwxMrYn9vz7XLlD2kq4OXFwRk9AzErt04wDUUSA1ojiCHJB5wi9DacBzHBc3r5aN5Nx33jnmdWu0EOMsxTYzqc2YvsFNozsXBKc+beIv1q7ge7iQMEwYpglzGtBNpC3p9erQlJcEx3TJaeSY4pa2Kh+C5Z8e37dEYEOjMa6tgwE3/uGS494wqkZmJeDZzEkLFF/rxFKUXhVs4jCACuXcQSnMflmoxTcR2h0QF1ZThrNtrSX4jumm8LsvNk5KDpC/TDOu1yfJJX07sHdOndMKZ2TOMBxFHO/EY2mSBysSfuugP/+pCLCrxEe1tvx09N6tPVHNvZBmDrsXYutLQGFZzsY0FbFQ71R1tBw5daULKFJaiADYJ+MoNL10+SKepzMwC7kDo4cEr24vsxB31ptJ2RDvNSZBm8AljfK/DV+8UZp9wkN9m6iH12sHU0JC1cT1QojRlL83vzF3ALamQvZZQ1+TTHhlbWfCd3mgrybzm/OuN91kTv+yjsnym8Q48l/x8XM0QU13SkQPXWRq+d8+36greu6r6sIKVOpA8sW2doFbaKPBNBhFjlIPmINyiH4HKZ4JtrV+N/wbHocDODr9slTMO1Fk9v6KSL1cZtFXYP6EwFB46QcLSROje82/fRHC7Kzf03riYBHp8+U7XN1On9Sel7mHqrr0R5NkzvxZPEEA704k4DBKmiN39fEiVCVjvVkvwfr3y5PJpn1k1DNVvJnAgkOo/moXYg3mgn1atFQnXzh83hPnXZlUSM9NKlu9JmT/x/Nldtbso2VxQU7M9FRydu+RTdSLwM+prFjRxrMN60tMfJGVOJhLeYkizNKK31L7jt+xyB1Wd6uiplGoHdeDkcqeryeMj/NFU8ERkH2aQXGnkSbjqTtQ2hSl/G/1bGq13K19DJ+lShklrKVhSkaJsWaJ9ic2J9330lidE3TJxbFo4/b2u6tlzEBwJmkbQQ+gWba8Wi2/PwvxS9us6B+xnePh3/Uy56mF+yhin5+WZ81L+vunutIxhqvriyrTJX2aUf/TPNuF/U0AxVNb48T9ZstW/WrksVdhYqyki9WKn9sWgbM3kOgay6mih6Wyo1Zh3do1vah8sgPkmPTu79MJ+lAmwuRX6AiWNy4lLdLe6DNCnZMFsS7vGTM+rfSiz0vTfyXha2lE8DbILus7Qo6EWWQ983rLCKhWFXDdjYPYXTnn98GwoeuLzI2BN/7+hWA48zE4zJrTAztQmWUVRrPzHLrsmHXk6ciG6UhigLBlNkfsEKY06FngU4l9cjmVOnirSQITvmUZtU1ecbZY1P/WdLGk1Js6+fMEMKKeZR4SVjAQkDuF62SMQXvrGjEDz0Nk9fOKcj8v0An+BSF7ry1mEyIWzIjiLE20pO0odlq8A13ynxuBX+v5ZQGph0EkRxB2jRRpPL1C9vcoMZrMHQYOD2znrXrMys4VNO4HbXTn3i+jHAZuJuDdvDi2k0wYnpRfgXiheLay4IOYa/MWkgVlohocEF/egbpSFA+bZxlDEPTpxkyCceYLz4qnQbtz+ELcU5ennQGHuGKC4OB7fjolOXAS4wgtOjcZ/KLMNFO/ZO5poZwRo0+8NnAt6MTczfycolTMZnHd2x0br0Vcg5wStHBPls5ien0+iJIti1HDSTARrGCtuv/VwoTw0KOKEJutZao4SwCWUBWKd8yc8DhhKp6h9QMKLdYrohUONcp33HajsYpZTvOI0LFWVzZryYzTWTpjLzQen90MejxCFgcSukEkqBYBvwRjKNr8Jfn1Hpca9xQzbhBNSHhcWM2PiUMw7IYCB0HE7+xT7iy03JOSEgkKwjuezSkSwPHM+s1ZnCwV98fRWgGWm1FJMgroj+fyJG/Vimx2rUIBJHUHxSx+8lj7vTTG+4SyhAYCD0o29EvbENZHJ8oPzua9+92Z144g/+W4CrAKf0DUA7DkZUg6pwz63qdVrDwIbckDqqvkefsSZrz27acUip5aCaOUOnAchIb4tlkaINSR/uMnhMRFG7Z7oDwYDvvQzoR7N3kYDdsmCA6rU+dTKeLajh2qcNnzrdN3uiZE1sIPLUErc9H+6wiXCyyqAeIA6V+Z00BEtnQfghW9Yfz1PUeEalvODFBWF6IdMA0eFWCXLkt38u4GTDcOtDWwJ308OX1BDZQP20ywh/1uEau06KLR7+kHft6jW2B88iF0q5BUhnKCHXWHKaQitlDHBDx+rqcb0G7uT4hzdXwK6fl/RctLVf1PZG8vajsS0XZ12qNpoNRZZ3s/vCzpFIwF2eRGLnsJ8a0yw5nSQIDy046C+d4VsOBdKHlJ4nvdx1nFZBkTKmAvJOswI4poXlbY7XS3DqIk+wo4RQzS9ZKmfhs6JgluXv4ZFa2Y5T/Q4W7SR/R4uTOx/Md21wKXRAJXRVSavgbSENSF5VvTsRSP8c4voWA3rcEvdwxxbHq7mwT4BZ4VEO9cE7mEUvBAtpBSVSoz6N4ttp1c6zmSbhy/XAmeRNV1peuzGf79TzKAUvdTEGrFe+AAEGdW83453ccMhdREspNuXltyBOz0NMoknW9tDpa1v27BpMcYTHfafeqPhdmrdUp4LW9uAx9sqsHsqYtPsWuEnSqstneNoQQkXY5w1xZ4WIbf0XLQZcp3sL5I8SZCRCTMEgD6Y0K3ivfRGL7Ma8RefQMU5WCcGvsPEDjtp/cNRtA7/7UVbB0AraW2Ec8D/wEpoFbQbXB3AcTpKvA/TnI7awYnr208drc+QaBw8NdtfXIbwJ19LHavZtkU5theVBS2A9VpbQkfjLrhKO/Yp0b+cqhATQstJd87W7nMrDSIkG4P8M173fb/kEVWCdg5ZGtHfXSH5ox3IsDUqTIEpGxSkgCqPsBTrfpbdfBS9s3oO1B9DtTF6h9YHs6YlVl2GkXweawdKB2c6FXEdKquG4tK5J7xiFVjXTlh7IzKgfIpRcJjwSeXG5rxqjTs/febdBGHqtV+35qsY++/ZcDlN3ZPiqJII7qajE/tu3pTLZX0NdMDYsp2NckG/CpNTRTd+a2dtos1t3r1XFYDSwi2uy2OaRNMFmoHWT2e1nwiT5bZMYxBmVNFzEGsNJc8eohrJcz3IhkedGGrvRePh+e/rOM2exQ6/avQ0m+ZCnCfX1x5IoeGhg3FBVR3cQXv5Sa5grotblXbyCfNgKY5ztr+uk6xz8uNv6r7O+FcmUu/q5v1c5D+3M6USYD+lyvCmyl40ERWUuaGAlEVQy3pFAvjbS3nqmiba0BXp7g5gPXH95BKjjdCOEsCC1FCKBL2x2TzHgoiHibv5SmutYJUMtP6XIAPEui7Lg7ddaT7ge3xKZxymYgwdE0LacF6kCUhqXsaKHTycGP2E/+gGKckfjyaUsm49/UOh9nYqMEs3jSA9MeCGDr/gsAab2O4Z6xMHeUf2H8iEdDvnvPJm1DQKJRNNZRWRXPsr1miPBPaw5ddUe/tm33nZ4R+GAypApxL9l1hlgMtFuufePZPuJQEa9yXAP0XFugZ2mKkKP7dsqrJHfN3qnuqBpmK5deqmOd6uFwPBBKycyFu3oMTCvAT67WUrp6i4DDXHvQGt1a6IYY8HuGeD3vmHu0eJuI99X3C+aelkzgVJUg4aluEo3X6NbWqzVwCC9jW2rkgY6Z1cMLNuA7SiJKa78PVnrMLJGypTWJUDEGCr8EBZKQQ7wq/ctXP5wpyEGGLqgZX/ZdaX9A5UIiyQ5II7JNc9V5cKoJ+CqZZ8SAkLBEYGYXNkjYFj3jTTyHjLxdkZKztlQBYHwZnSR76B8L9R0iDbR5iyDVWIpBe82ClCsc8Pnn8ohDH1xwa1DmbTVgK1KsmI4Y9qTo+pbjSQ+IDyhLMA4g6/1k7Fa861WTXz1of8TMcgwbA5hY4WDybYavV8GlrGxaLK9j5Wm8KkaScyDjA8zlpXYWBFShhaihbrzy4HhHfvlO3YNQ3aWQwEvcrTMfwsUy/GJ20m+cFZHFPAyaj5xQCxIiZn7TEVVQ84V9kWK7OUZQd2qkHAQlkmd/W1jaFH6PwT1kGfuu041XCurgVn6X3BGPieqN0FCcOlIQweKFFiy8TfKu8bUL7TNzn6xeCL+4LSSZCPLvaGJASYWnWpCjM/6LnfwVOeFY0YHn6JV++VPWT2PjGBPNA4K4FZYoR866z1UJiZPipmOpitxpdJQxlOv9uFRnmcf1LPczoRruTEhNkTFFu6AECsqvhGEhMyIUo55OrQXIW+2IdCSGrKRBGELtAeUApDA+RBRYK4p6+LBTVxjnHALi1EKU3e0SaphP3fCWdKDUh9Cg+ZuK3sMPP0hHMWfdWFR9MxaAaEtjBZ6EENvAzSGMAE04oH3eK7NSmSzu+82v3sEdPM9UxTKb0rvFt7qoOg3fQdJG03CDFwsk7OhETi8lhu1yfW5RUuzobGKKsPHXT+8bQP2KVAQLuOpRLjD3+i90DH/Gz8O3JvVnF3LVEDlVvpkf6QSvYobEX/qh8jqCkoaXSArb/zM3alF24FvEfe0C3jsgRvkDpaswBWmVi4kM9iSyU+jlsjcQef9fk1p89H4ykV7E1BR8sEjwdIMpyCszWdNP/sL47sdX0tv/vvNyVVBP/y1e3v649Tf7T/DqaRO+zudPWAEJ9v4bRALX/l5ENo0+6CqCKnBcUAqfV/IViJ+Xye0F+owPXeCWHBH07X52sMW/KYGYn0XJaCDTIwfKfkOQuLmH6MprQ7KJo9AY5xUFgXORZnNwyVQ+hRXFleAEfecD+52lRaXXjLM1BFjpyq9a2O7zsRFYZDnAykxXhHGt4HjKvupnSY9WulovQhsWRLgbflFtk93sMAOT/u+OIvx6LipKhAIbX9FJaOJc8z8H5zfR5ojT4mKqibb2a/KBzglGPSsELBoQ5o59gfuVF9dN0pnww0ENnEgIN5AvdUEBMW/M0OcTUe7jhnH4voEKuLRppVLkARkt3mVg/cgWOW8ChHFe47B6gc6rA8VECGvaP0l2HZok94cXoHap/UaEJGkw6Hp+WuD6P5QAmkIklGh7CUyIhy/bQ7MDVqSxlHiukjFcWGQneaiOIdf9jttheShLyltI6wwnK2TSE9u/PRmmBILxKGv0fIeCFRA9d3KSacYuvvWMoPMX4NWcVUdAQlGLeKsez3ArEa9OVEkS0gbSD8asq780CMTIj2R3+DLswJBXEpC+el8Q8/+7HeiwZi6k6fSbyw79cAxi2oa+mLnzOMN8FmEwitME5RK7faeQYtwAYsAYJ5WKy0Fj3JD3gTBUzWjENT9YrYLAgMTDMUyazJAP3GGCG9NuvQGuf7puWGlX1opTI9HhcvjfxdTBmxTyp4TWeRP+qmeahLr9MdgKcLUG1fA9yqW2Wjl3OpKlQSmRg82oEbvV+xUaMpW0Xp0WiF19VwVOU7DMt4Ihnz+LgFwjibZ7bIWV/6zmGBWkRq2zb8L3RpOM/E1kn/Q4yM1CTWfIkFEbl2JoO0zFxCHKpVkqvy8mPrf8XTdXBwpbtnhRGrloTm3+uRzRbn/q7tB8I3jLNMtnWl9bcTzKXFw3fwoGR21qP6Fd1bDjF63XGphkFtlq1OayCJLHX9WM9dREww8NJdUMnbb8k7grjXt56QVVjzRRXbuE0TAkGVRVeB1oYvUtSOJT6G2+83YTpyy4RDvn1LJTfsclbGLPJVscdJBWWE7kiSOB2RWzZDy/rTkv1nqx5UN9zXnKDTo1Z4eTERgG0Iu2zPdQC6hX6mCMWmgrDGaNYTOhVq4Ly0Q6ohpFruGPbhklPhqMCAXWJb6yZ00YAUfNzwrnkykDfGUUpP1cZl8XbMOamFna9GJ1oDWyMCnGbVk8zMLZnvLF96yK598MP0mE9yaFKmfkpMr2kEgH4RyMDZuPlG2dBUU0LTiEIume+Z8mKsEn/YzgN+UC9v1e/qBaJcSDd4NGfFZjrm7ehd9hTbMXnUk0BFLoOj2WlE+DqwMlflTBCDQANmWGRO/XkyZZ/whEnERvrpuXW5QtiCAxcEsAfGbrzN8ZNg5Rdc2/rxyBCRWMxbQpfUXLqk5HYpQlM6YUZiwS5fv7TdO7+dT9z8m2a4XoyWeDPhb4pOz6C9miT/v1rE/UueYmss0Novcde6rCNR3gp5lXm9M4NuerBvJmaWvHlic76Vn6H4dh7M9xDI80bvSC/6pZIRCJdrFk0MMfTij4lTaTisUmcMXDWSjpJ9ho30PTYesiKzcyPgIYg25Ss/frlUIiKM93PeXyhZLfMkgAv7+DhDK5hc+M6gaYFFWjL7FGYM4+vCXZGpPCQzEq0/Anpv+rOUy3WulY5FO350X8rySkhRZUfcY47sKwKkxzKZs7FgUUcUSO6T+ACYS8ILv1LIAdnfdFcDwcoo2ysWAVULVeolVIP/UDWqk9qZCaqxmqHFSIUbk12N8NgDY7Ah2KhgOqEw19jGhvVrLFPVYrbJ1GvfYG5CXL0nB9XIEnMVej7AdUfXjmZiWkh3+dkrWDNZa76+2hgWIR87F1bT28P06h65P6MgOKm1bVm6zcqMo4CRhcpr1OMktGu3XqBoTmRlFJ0afE3EhW5k0njNWkkSQ/MWQyQt40YMTs/hArWMpDMHAIV5zU62rIEyfe/Vcd2lmaa34LI230Wm+KBFUtc/v0CWIrNZrku8pxeqUaPNsjyuq7/uWgNoQ1rSBojQszopCPO0hGPViGwIA/dDYNZn40yQMZa8WJkx87lueJiP+E2mwCo3C84hw5H+iLojl8PGQO5FZ+qmMRT1BhWSbsyIvExIbfFXrem17dZuPTgvqFIqLSODfgR3i1KmSHF4Z9FC15oHHV7Eq4yI8yB9E44rRot8rv89KbzXOZRxsl4NaaCeov0jml2cKw/J1BEAdO/WLIk52oyHaAQvxX//iyMcIE1wsZTPR1XBNl2L0C/GJyx103zUhJJgECB9PvhC5G0Z5mvuNhf0/wpaMaVBjjG139Ezr2NI3IT55nNv9I/lRqxR1lX3eEufT9qHfBK03nHY3NP49nWAERLhppMyn4tqyV+Kg2GAHAh+jzGY+MFLqUn05+W01dCdgZOG7lC/1CA/FDvMmnuJHiCmtTjcQb5W4uS/BuCWkjA9Ha+O6Z29DjqOqeET8gJa7VY/u1pqT6m61ec4loC06eTGial1RdXJSwizjHQidlNmDgNe3p/oPDkX5lYyIjBLNVZztgoj3XzF4ZumfdLFHkpvj1X6NmCXTqMy+ctNfplzDpvKYAFqNQHkCLH75DRMZYpjElvpx06ThKtE8/iNCrjJA3XK9IitSRKsHvHvn5H37FS8VoOIW0IGuTFZ09qjfMmIDDX96cIQIrXlHMRO59r+7RwmR5iX5Bt10NqWagb7psj5JMz02S4AOuGSaIJD4pXpSyaDgkHNsy8SA+u42cu490keziSdZO+s5NqnNCRfv7PWQv7nTHZYy5r3kLGrDxnmCwW/N2r+QsdCnf3cQZZ71/j6K0hggOoP3Lo9pzforAlav2mUe4bphp9ugH26jVEpkkDJmlO+ErIoCFYSF0U13j45uQtXsumNR3lCxFu1lFTvCSxUP2ojDhvIvv+qGeCc+hBNP6IcvZ7NtpNXffFhWaoJaBn+mx1qgeTSYuTwNNCXGbUVxUQmENB855zpm4PY3VYTAKqts4ubYsyLkpBEO1s4Dp9QJw6f9J6eO8AptIagIKTItCtD4GWMW6V/rhJGL5mZZGN7fzozZ9WdhjyoNckF7oJNLiUa7qr+yTQ8p8Va0uZGJ0nE/RFj79a+qFO4pYhXN3ddfo1STC+nj0xHzNT4zzcet1raS0QxwzAHHldbEq2h7LfAhuGahj22XvooSFdvs8AMF3qDpPYUJOTUApC4lc33f7/PpkjzPydnk4Hp7e+HMwuZmuwAxeXRkA4LGd4NXrqbax15N/F2NyXp/v8U0iN8LV0/Uj5hztwA0qBXZDoFxyDSSsyGZlTBw+tSPYCYBnPBIusci9QxVTO2i3YiKTNx+VRyzpL3vx1BBl/Sxt6jugofFfUW46xlZ/wcW2nx0P8BU1AnltrAp0LK5EpIoXyvBbqM8VSBrdEd+AnaZWqbbg5JckBPMv9X4XJvIVyUDbmOVPL+xIs0p/9pOQaUnGRBtd4oVTyh45e2mi60d10XUaA2h3PZ6Plf6lmG3L9+pUMJQEUWCrssRji4aybb3e2/JWqv5+qHRw/aO/dHll1/vRjpKim/KRDCzYgLJ4L61q5l0TlY9IHf3z4JFTl7yiR0hCqYsZ/gPh7SQRrUZWibQAVYhOB/nJRt+NYVMmFyxdwvbnvvnbQ8kqMDFOKUFIlIIubP2Y8nwea2BAhC64HsXhM+74b40Hri6h0TnlIf7f37g/+Ul7SoZn3vw69JyywNmZDTUFDMctDss3r4aZdL/yJtC35exc+F6eb4d4B4pMW/UEbMcuSwCOwrJ5W0hBGW31YScRR/uX/99cbKj710Msxu1I5Qy/npVKx3ke5rlMBbBnF4s33OVFrg2d4kuKKeonFgpQhNZ82LvLH+DxWX2Grstbj5TD2+PxnSmz16XTMMPL2KShnsONe/iG02K1tcFyQBQyRovE6Ac620zjIfyqLfQOBkGl15cfE+WWG5yJBDd5/mWY5gG9P0C7TOBt9tl+2grg4zAggP64o53DCjskNMQpdE93CLELBW71dNRjvJu0p3YKlmXFtIaqKfuii1FIOi9yvIou3K5/Nf4YDGS1b7o8HueGiG0wUX2AxTGak0n+xK3XrWBcoS0yMTMs9tgwhOzwAzO61D30EfOeHwPTNLXmMYXDr+DJGxl1MIvc1tG9ob23/pyZnrMaEixhZiEsHBHVoE4NqctbOQFEip2+9CDru8mkJzYHl2myHUkFa9hwO8NXR3KSVSNPC0NgaOZM56YkmwYcCR/0FkF5c6EheN6ZZPJkOeyz8SMwTam672ILdk6Q7Ke84eGiaWehsf/eIIxkzy+rtMfggfh9cIQ7sAs2L+ONNnTUYlaVt3PDhL3cjZ0CGkMqKT6rc2LsG007LHg+JiBo0XZQCGd5P88Nu+rsPOjdN0QIh2/x+F+bjbPCTt56U87rtk0tvhGPTmw03ukPecjySF3lb+Y4LLl9J0QXL21EdOJqXkbUnF6Q8H7KZZRM+Vx7tjzjbVOrPoF6EFeD0/P/36hmrGFVAog5+rS6KGtxXRLCEn+2atzGjaW+eetC+VmkchTG3D4a7K3UJvcFLyy+N+DA40E3rMJTv126Gr/j36AjS1DmWcL3UzFyRBSy9IE7Ti97VlnEOrUOrhRn1BTJ0vxQ9bxrI4PQ1v4vE+7cII1Nke1I5fiyjPE0B+qQ5iVjgJsdAfCJdMLnqHGN0uWwNMA63mOLzzZo1IdBUiLCgt1YSztopFeMo9KUaNzBo7DdV23TRAWV4CXlTPZHEJYfSFw9mwDSOB36Yqx/zOOzbfPCxYDiItKxSb0HK0L4dqo3eta1bDVppPN6rg80OHy7D1MCO+5QkwVK+hNNc6Hvg1az6ITG4S0rB1pZmBukm0wJf+qb3CjQGr28QFvA97owtjKYLQceKiLHu1ClHzIHFy/WL6tBRybf4UqbRHEqCQRfVa+KUSNleugH90Wti0SJRinBtr1mKUZnSbhYkJVUjdfOj7vKtERfYwTKfo5mQDQRDXCB0lUM3oLNvHTnPhP8JQkogM3dlkbH6fVUNuW8z4iQhsOvUp9y/g7qV/UkIDqTuwxkuR7/nkXcRRq91hgvZMJctBjDxFfgxnzsGRGw38a/NYkeOxbI+9AKwKTAz6RDod4VcCsPUD2qW1AV2J26eN6L0JF6nx51YqTsk9XJRqR8Bb2Cr1YqCg95NabI02X+/QZO/Ez4sjDH9ylb43Gb3YbFiwNfnyZbeU6JcRHDlM3HSFlbuE1CzeZV5ZvLdzH9W+GlSgJTmRBNZ56HnO27QpaL3GD2EwKvO926zZ+ZYKQGoRF6jcknB4FjQHb9qVrdRgRjuRxSB+CduWeMX9ohRzReRkGLlCIm/Dl2H5dHCl/G3Iob8W2ABHEu2cLTEfqCViRs8mOWBckZBls6PPvgO3aK3NGO4ei2wZdx8tcaTkOKuXe7a5wPIyTCW9bChb+rsWqM8izkWLONLysDJ8KlI6yNpDfbScZI6jUf15VHLF/l/LiTKalsqa5Zwy59diaotBlU7n/jJrnsO5MJESK8F1Ii0tNo8OIA1jvJ3VKg8AEatQNj9o8q3Km9fxUOXi4Q13ohCmOB2vdDkk4GmCu28ZpVgJtCTD4/XEuTc1ycdyX22qSpciLka1hq3ByPoLongzDvJr1enNpg0K183+UVxEZPEawE3PKy/VniWj6VUIai2d6Fav/Eyn4VcEEwGWKStDlCBUqx8scp8aCcMeS6iUSmQQSwhf/vltq2MXj522SGbEb+J/rU+wo9C4fUzdmuHzL45AsG66OWVTpZmhLZNSBJVajskqxKXHEW0Fmv3vYBIYiUNpQbdftGUKZ5ShHpg53eJuXMxR6ojA60KzeyLhLp+6l7uA0TaX1YpV3g6Vi0K7nOJPb4WXofuJTb7Pkhlo6IbdvEDabKtapJ//Z/xRQxUA8Xc0T73i2KR+NWa476BeTCfBgNYdlKsGaQ6lSdxvTExaBQBLHFC8otYaT/b9kPPJAtU9myK+VLTfbiQjF/DCoRCjshBf0ZNzgDFtI3hCazsEjZP3LaaSz4symYum05OmWfkhsU83yJq74sV7Te7iyEvXCNVB5uBJU1CrEVQp99TiVs43YksbBEqrINeDdFIASSksaGAUZwwlNfA1vcNu00apg8PMImLKfG2tgYVzCzRY0rCsab+yggKIS6CRKuZSUu54K+65iMMqMDQ2+HslaIOhmbIxSUBDUnJXvclwOrXzp7Au3/8SCSkXKN+EHRTl9gTOOgwsYBntExfLXJrfHU8fM0GXy/62c2B8bF7AK43VAmsnX9whFLtrpjr4BqtLfeA1W5gQspl0fq6GHd2E1r+JyNR5TZnUyJGFeu4cD51pZqYaXCAZ1R3G/vOwBRj4FbxIWQS0aR95ZC5T1kZRfT6lWvsq429KNAvLCORABgnxqysJgZ83/onq28GUuKoBMGpSlGlGslTsH+8OAqVELPp70UY4gYqntjI/8qOS7B/g8c2YviV7e7EDAUTAIY+rWF6+6wXbHOwfcP6nzM/QwPjysOllXkinh/T9kjAzakJprE8oWBiE9XW4T5K0CrTMG0xgMgOxKDc/yTi+bYMThPrHBh3rxLwlBQyahyaB1skEBt+eNKbmL69PjsTW1cdj3q0GaiocfMTieB16PJDzsOlIOMgLae9cjBkAFuMQTvcno8JJfo4VI7ge5YzhuJ/86T8DSsQOYk17PUc93QHojBSDgU9hKaY9otEvKKmV0JgW8edmoJAtUw5NfexYBXcdqHSazPZxNEmLiwVz4yMuirZN02IcO6G92tLzOBcSYzEqbqx92sdh7hg2f7J3B/zeCX4C7tdFRmBuWzish+NQviJm7xdRsQn4JB9yRe2cAN9d0oRMomY8sZsv28+B/6skSlMuBqao5O84CynDFKu5Dho1giDfKTbgq+0czs47Tk3W2SVqYj/DqeDijV5/0kFaUIm5X4ZaYWO2ozVvQoAC3uHWIejPEpmut134EMDx58EhvvziIMnSVqHEf3MK9rrKxDd808tDp2U5Sh8jSVhINzeWBhku08iIwjS3mIZ3H4KqUI4cOSEeBOd/+mUNRlKHyP+cMpBRZycMQV+K803eSTM8UqcBfurZbOhyf1Gk+jSApHI9h+yEgD2Zjfsu9U+rbZoKxZAHh+ZHL7AfVmxP327SSJIIPUqWYx0Nrd6pg6zLb+I4Hi3Ned7GjNx222YL9z3CFMTixdHZf+J8PHAEOpLhDfK284Ib3FSktAT7M9kKtkz+Rs09fTVwnbm5B0y/OZquqrk4PU+gIWeeV/fD9Gckvcpxp7zAfFcoTOX+HrK0uSHl6BULznEz6PQi2Eo8YORzMvVSs0rqdWvRNuVM1rXigu2AGR+8sX3n7crjO+CO/EiSkDriRXZF2vm7wCNOh/4JIaw5dg29N7LRLYeU2XiUZfpgULVvMCxAQE8sxU3lSuSP6ofE+SImOCAj6iF2/9NTSOOeKe43qISLv5claVCa1yfqsbB7REowpJbWJuvG3gEW/yqFXGZubLn1YL+A64rSzemBPwJQLwhowaS3qshpFjHgxuf1yKIta/W1H87WYKHgHznJQ+DZacHgOGeZddMIma4rCB8fT/6vft0bk+EehI7vhgOqthGt9cbUcZjdyogkYWUp9PRYLlhD2/qvWHOzfeNK4EkubbmWjRX87ZB/yoLCvozJXyrsoQ9L08/StO6RbRF9vUspnX+LzBgdUhSbiDyvAa2JQ71BbGONG3mUG1UcZqn8Oe/3y7z5iElU2IbgfQ5S2FMN/hcQxxxVkmk3rUeMxZxVOpZ9P9/NFTyIy+Ne/iaQQdOLJMOKcZGQh1VhgfAeOjhNazyDBTE5SGb4egNi/uypK7LrN2hYkZDahYdYWCpUs3MCJmyjyDJOM1erNNYr+7StCQ1BZHhMDTViX2H7vOhNNn0S7C6jtj6y6FPJ3aoeKZYVYc8pC8ub0raSkaumqbTtSXkhyvB/2t2p0QdeAqq8qAfnrCiTML5rgGKfTDTsw/aq/2cXkJaaEx/r0FZT8RqFhsquWf9UmbwkKHxVc8/z3Bg1XwzHLTuopI1jic6OSaC0t1kYfhEaR19xXRRyfNz55MzyndqWF55X9M6+Cbs8ua36HTduptHIUBtXFouWhxsjVRkGK2/LwRdjrkHY/xmbBHsP9O+WzYI6ZzaXBH/VbysVh9hMWE0PIva0EN8Rnhk88rNZM98gwWPOqFPW2Qp/KgHDCX+5xYDaBcoX2O8g8BiU5H3FzJ/1r3G0ei1oiePy6fdJF++vg4SpIy6LvWVZ2UM0CGxYWAZFf7b4g1KEJ3syaBdR5L37jstZ5rVdbqvxJKGY+Xi10vo4PurjDbuUYQvJF1yClTucyWS+31Ob3BSWyKau+r3ZULc+L3JJ0+P5OWQM6yiPVzFdlVwvDGaQsxdiWmJtAgmckDQRh7/cHAV/p98ALGfjdXH4ZW/fDXZkmE7Zzkz5nluKmAV4KRXLN3drvZ5zpqVcV5LdFoK0B2HattMXMz3HN+DgNDKw6a1TdndhuNUu0jic3q3lfTzQu0ajrheJVcT3RtaqXauz2gNO+8KH+LLC1I400zHoe6VLIJfuNEdLpLulJX5B0IpiiBwqSI0V9za/Ay60K2UOYy+vnaz1j1eyAv7YKuDLfDtsCTpYyiUXNNO6t/LPPiexWRwaF68g5+kIr7dE8WwSVIg8nXDHEcPLucWdzNamrQB1kpXsHpgTUOZdUSaPoIx96JJLpf4WgPa6iKIdSBNSNmLTI+oRSygroBJlork0DO4Hv1Wm1/Su32xrB7Q5PJ+qCV7N1PZ3W50AqONAcgA6TBteRGLqweRRX1KFT5w7e4CLBZ/NICPMtiQhhdbNT+nH4Jr3KBgc5SmKiEJ6ET8B/bJZqR5WrQe6XsvYtGnOHyPv0QSMAfVKtRErkQ8aWwsP9TqUKS423b3gbNzNbXAlQxgedPz5Ofa06fVj58AqjIb1oqW6v1KyWeQAIFPAO6Q24KqkDJe3UOOB8e6oTzEXSXqYlanzOqg/A6cDpd48VjwUcIMYVVlKai/JAzj8J9PxLxNFJT2+veMr3G5QvsjWNENqggBJEGgdrbo2ptYrBouT8SFWfbGN3oHuZksgbSUZcl+Txe3u9qfCDZlb3fhyBH9bm9/wlfUgd3GjUhGV3uyhSEWeLrJyqGOoXXOtAD6GWxv8/do6Qdn069RtDo2EOBhxt/n9L70pxv4PRyLzrfePvPgLVDxL4Ui6Lcz3CngqZx+9nRESalY1Fe9mi1Mq/KuQ6EldgZoM3cxF9f/6uIKCCG/vnnglw/Yl9xXESGyahkg8uAqQlVUuVwU0mCTsHkcuI37iT5r3oDwdalGyrl6DzwQPckFaDt05xx5JFp/H6Jgmzv9dsEryOqbU4ow2moOIHFv5PVJtYZkseOEafXvrSS03xYfeNZj67gcfNsJiPuV1Xd/6MX96qZZBfdImOFpDU8mb9palunMBsJmbl6AgWh5L3G/+IId+hzO2I66OuaiXB9/OGG9fi45fJWBn7CJ4P9/4p80e6AUCgtPq30Xca1yD2rpaV7T5RTCzH79btL6QTpu0EHK5vsQsdJKSOkjxLjGG3SXiMM6/qJrtS590pX8sM6U0c2UvKuSSD+/PlKID4lq+k7jehw7XBvz3zS5LFehINoq5hHcyATZZdh0QQAtEZl3yr8uivni2LpZgzZ5Eq6DcUP2vYH6hBoMq4Ww/HJDsJi4D/Wc6qDuC+HOIVx90jfI3GuGe2J1qna6Y7nrdiisOEz9+Jhw0pVN7X/0bMezJbE6S+GoPpqsu88ZEFkfmnETGaDqTEiIi7cufqYKytAx20nCvB+IR5QVNcDW0CzBfs+2+Y1Nwpj2ooeBg4B7NfrQAL9bWg2PRXxtHjeyEdraHOXxUXGZzrJWCJO08/CirwyIDzPFK3AX6PCRRk2kk3M+BdYJcYL+3tBTckn40TNnUtbGvV0UQja5Ek5MpYteH8f+01mwZqI3YhlMuAPFEgoU3QpSC+Zmyef0rvbUgRwOTcgiqm8QyCTPSBBpjCbnfcc30BhPcdaLrY6T4avIQ5TaBPi8Nz0H/oEXOTUKz0B8gutCDgxfjNirJz3K9XRiLjUuq0enzy6XEWRxpU6/F/+LlVGojwrE1hs9FxyCEe6US8CmiPMy4+g5wpQs8uPvUJ71bEdI+lZ6GqkvgxymvCJmIa17lO5daUFtoK17VGns3yFm8an6K+b4if9DKOzfnD5L4jiDqaKlWpUnfOBfLj+X/upJTOW+yuPUVF4LOiYwhkNkbzhQe0RnSkhWnfuBqhqAUMnLrHSc2T26Ph7JvlKVoeWHuwsw0ovqlxwpjQskFm20aYd19uy5ntd4uXjpX529StW6ZPDDj8WVme3v8wLvinKD0N3lbZpk3FWVZJv+dKUGHUFvhXCSEnMeKoYF3TqUbdfzfgJWVMVdhXnq/gNXkf6eL5s1feCM0wtw5qbsOxUR7kviyo5StCsSlxqzGRF9X2tuUPKMyuN6zIdTLl14iVASqgrfpq0DZ214H4/3AWmNMIGtlJV1KZ3b+WVu1r0517hcAq98HESZHjMjDhmQYPwXsk0yzI4otbRLU2U64+iwlzMx3nE7xBmpe1TrM5lnyh1qEFUnlcT+FhEtKjJ78kdFayYEtG73NFPj6uOnaaUQGAt5KELD6wSYz4GJ+OgEqkcXPGTzjv/qHDr7lu+4LB+1AHMJiS9YNkV0b4WBKLlaXQmKz4/TEI4hppC5rOFN0wcEWeN6Sac9scZTu2rrHGYO9MPkw5z7D7Vwt31b1ribU7KLiV6QExdvJlWaPaxSmzJKh2d5t0TuDeeWvIv2LmbKNLEJv3sMNXAzIBnmH2qNhHaL9Bf+iEqR6N/V7r7TExBEHMkvnJ8PAjsur19QWCmbOyioVn338SIm1B8odWY90qs5bECtHVqCfieDamyRZcG3D++7r5sRisL4a4Q/Ua8GYefoTfRFzoKRzil/zaSvyrCcX8k3tx6mm6ASw55aJaO2sxmckodtjLk2k7j6bqtgrm7N3LgWUT71WZ4GFOKBxl3j3/gW0q7k0or2ZuIJcRQgIdZsp9Us0VYrfJNGgexbYaIcB7PYC7BLbA5LgrFTVd06xocpJ1KLlggtw8JWI9kMHUZ8cAs9oTOF+WpGNPbtkmHQ7fO9eSH0H/UV1VIpPq2FGpeX398p6QFlVQxZuKr5yRdhFaIzMgfQrM78r5JwVqalHdt0+uvYzuY8BhhvAWIMwKknhQeSYsJ2Qr1aFUDf+Dgt/sgvDwEEcAVBEwLpNIE5nW5kKGJQZR5bwHDelWh9PmPgfV0dk/IOZG70byVIWXQl8GR2dkz8DM5fGHj5gbPycIbW8npF8G4LWdHeactl/ZKnOoUi9UvP4For30yyr1NdYtkPuPE7MC+3N2tsC7pqwP3Iu597fR4urvCyXo38NNPwW1sp8JzS+HhuaAdGFfDCTsHSC4fSxrUxU9EBdiqo5rvMTNwPG/9DQwAV2RBN7J8biVwi0yEDViJoSEb1ZmcM6Bj0VPmVlI8ub5w4JENUbpcAGuGGsRCQ9Uc+9tSkFN4FaGJ/QIU1PpZHxYqFGpwcqGraOQ7SjWRNw+iztXPcv66+DW11mv4u/uXqqn0XNDkaLYX+aIh4lbPfM51yaM1p5jgQB1pvi8W7yLEaRIWMaF70XUunYb3nvjtvQYkSO+fSVGVsMqWJNLl0Nxl3TpLKEOMpa7P18pY/3yeGiFzMbvElK/H8hK4mKhxEcwiRpYoVLdVBXLQu5gbvGGfd1fU7LGY1N40XYPA/9UVBjQ9wIWn+MitxBNLE9oSJ6wvLyW37PE+N8LvKVN1cLwNxryM9qMuItHsNqhlFY8K+zOhAoA3AI6BmMwUqEEglO9gJJKp8aD4LGY99Bzgotg+mfqc6QuxJzyvraZkM3Q/D6EuF3Ezj5oIuNBqTCZn0vBonYztqsvb3kvzrZ9d/Rr2v8MVISnokddmtNp7sc0WJzeALWGg8FUW8drVYir2c2W7C7HQ42UZznbRPvuhyrHiblSoWR/qcBzWJkE+x2vVTPpsDEOadrSwTbrG3TBxLGqUFQPrWTxQQPD/JN1uOgeEy2Bnx8wIg12ESA4NbEokmPq9qm923r1eigudqc2C4adBT6bCiaXcKWgCZj/qSilNMX6v4ldDPWPU+0FTdm8A2USI2SEz6zYHXhATiOIaW8RaUWwd4VPKmejBBqMFIsaOulp76fR3Ccm+asLrhEFPnTH7VHgKJQCROatcGvW0jwXXX2sv+Z0MDtsfI9IEsoxz83FyNr5F5X6P1z20lXiHXhChasFpkSoHU9KhQB6v6hC9jmznncoOdnBgqZzWYE9HuOb+vIRd1E3xN4s3lNxPtEtsbK7WnINkkVW7iOYD1ArWfz1T16WfNLIP8oHmaPJaWo6lO5CMwxzC2cVaMniAgKWg/t43xxRDp/uwi0r4rvfOMmp7r+XLPzOn3jWRIp2YYK3YTU3+oxQ9vECVAYtczRi7CWfGi7bx5nWJ0v1p41lNFahX+RVzF68+hbF+1YebdSh+vao2ANOmuDhn9fudMq06CS0oCkoGGIlA1l3dYjctBbm6hcV/kPu1PdDFJ370PNGnyW4f24+uUOb70+gZP4111lros9wJUhM8iEGflZKY9GdN4I6yG1IeRQLMmWFc5l4upDyHasNc8I2jAO0OTw2RLc2D5f6H9kCSiVGGnMbBhUe+/gZDw9pTsjOTQ+mncGo6haE152J87YVXhtvaSAV+DzqmlF7ZxMn7a8uRkqoE74EDNba7brB2NcXu7fhftNtEQYdPIDTxbX5KP+8NPUbuNMTy/1NdoYXrm2mgJ8SHBltLDJquKcaN/Kc172y2+8RxrKho+W54gmvebjXmFMSNHIllecDRp95/wCztmnqSQ9sCuCpubBkvpTShP/5+sxTYraWRtEZWNFnavYVfjNQwWaJooYnI8slZLrdlJGF9isLP18j/utDO4CvtydVMGhjTw4YpCAIVJAfYPZWIXdCTmGG2iu1RQJdnTNRCvvgm4LNg5jA81JgNpxjr3w6YHspW+IssRKNtxyUJHjDCDX/YFIT/LJqz3/d/Gbp0ooEZMNXGGNykw/PRFIzG9WD2qro7SFDQJFV8djKNhCycSzh6KRDycXM0i125e6kHMLKNwmCrxaYp0nwbhw3f6Q8kZUhGJUTvwdZDoZsgf+9FjTU4mVqijidRsP30aoTCepMuYjye41+4vYCMTruIgMjr28N36zGiB4wW5CXI3ivlPQay4oYkEIuFUVXRYUMV7P9w01D1Ni6yUkhfSPob+CZIzxmlxySii+uI5iODDjGFdFVW9kV0gZYKchMvTt/iLpEGUQCEBTFsr13HjpzRQsCerYwkxb2rp0Uo8SYUkQwkBZQlgTLmxQmuVuyRzrQrgeYtMoJm1UxCcWt84PAC3zuFnrz2lYyH2hQwK/lxpEPBAUSjLGM+kZdUySVNWpGpaCqSgERbfLS2DCO/BmNhXwdUJqoxLMLFuq/YPw3Dao9beysuNhrXB9wz3ytQ1b39acUHQTDIqk2fcuC3/brM0NnMScqM0DiPLzzX3lxHrf5UJDsK7CO7cbbTYj5fEoWZBHWrNjuR7uIDbvGTYyOuKiaFzo/hvqDT6eIleIwujoR06PYG4OBGufHxYVFmT0wPVjHBGqrXYzRR++S0aHGZWHpVbkfbTaM5imrEELsq9hO9m5Xz26fVe0RRDwxqOSK9bxhcjEh2feasGBLglZXW5QHzJukd2//rbYH0W6LgyoMFK61zYIOCFl5kYzft0ubPSQpAT09UuXnrirGlonwcJrUrSqYcpc6U71aBOlEdnvBrjoTbq9igpBgUaTKIshcdwBx8lH3Ze/5xqYgoogA/IVp+3/0u18q8IoPZZhbnnz/t186v7C/bTNZwJAj0xAdKBbLejXErwUoziqq4shDuJq0j1639iBTglw+F++6vVhhS3p6fnQlNEEIzW1iqGwGv3LDaHI9OJQJYgj69yxjVvEtqe0NJtmvMqdPiXoC8M0RT0kBsQJn68aBIUqK27mEC2yJtsIF16NhhV9czuwAZTxlmfSmxOCFiQXZPWl5cY3GX1Qfdyi5LWGj3Gpisg6r3EnEgjlJG2y8qzpc736S+2pYEKTjtNR7WmRFuzTsZPFHw3C0FAQLOG+tMVral/WBnu/WSV/a957oHmiZ0IrcYOes3Mhaa3KTgzKsWMPzvbk5x+4hzhW8wgf2/2Y13kc0vWxIg5pd69o29mIVlASn08VeztZ3VFnrwM7EFWCPEutiulwMo5WD3J1pEoYkREr8gJBun9ToGk3nnSIzfQM78XvywJqOD+b5UECz767GHkgHMJfgl16hnr0Rli78DTNb6nMMuuVJgHO9XdRuVXXxrQoqDNpAQj0ggCZ+we9uvGbqgigseEJ6+Oz/xET7kn+uT29obqkNtbqTy+CJqQJpV+IlT5TEFCt+LNNTMh4Sbaqgv09m1YJO4uqNdukOxBgso4W6wQlo7xI/L0qEQUJvH4b/YUEAYhGS8GP/fwuqoyvy5LYzdc0MG1AGAlS8i9xpUmwt3dHVM7/4/q3ZlpAclXvcFY4oOxGuuHypGork+4HIk5s8nzcke7Kq/wKBkiq5OYy5ec0mxZLh1+VH8T1wJRvZ1Q6k9Y9xmZKaXgyL54+P4yVmKhYl9ujNebd5sirIwZImtBVmoFy0kQ8v/jvuJ0Vim/jCnCC8C+M8B7w1aImXqMW7/Juttpd4vL15Dlk4Xm0l5TDuE6klCT6MfLBhvSfW0m0TEGxibKW1rK9AosChlohYXDgdCVLs++xDCxrf8uOBU+SvVpl+YKrghImTr5h8U5DrcWbbb67irl3XfDCR005WyRc0B4L4TtNU2T/HQabKOMfRcEATFFTmT4RJmdnIW+yIthREP+4hxMGANuvG6dEx0oU4qrbDdwUHS/QbhAkYEYBszMSEe2ZMHYWDwyuh3RM5owAIEGMHJAbWfK9tpf7a6BYa8EJJx47FS2slNWUZFTsjjfrHCqgxVu3/d3udwFCy14YXzBitICidfmBHB6rlEO4aD3xMPr7aqVGH2Ctkb6c9lWd1sFi3mjHsEFnC0GxpQEZX1oFrbP1LuwqpMM5i5pKWNDxwiSRq7/x0fuF5EB1mvnX2ZNJIXxe/wYM0i9EoHLS672faBm3DKPq+k2Mgv917TptXg1a1Ws2TIk0eUtlQmuuTu8ptYl12yZAvhoZjAfRehRaBTS1sId0lXt99x6YeQ29B6O3hpM3B2dgrOgDpXt+kuoNxCNeQ887p8h5UKYa0/clEpwOMvYzl3YO4xFXo7sbXWwt+L8Qj9vO0Eke8jQGLfMMPWuornj+/RuMcRQHJepDCoIXo1+udBRL/Kgs/xvSoC6gGFOHX0Ntho0e0aIhevJMV/UDqMvV0ux+cSxErDDtEkiNNJF1dVFqP6FJSRrp9Vg0pgyldx8p7bL1Daf7O8PkAWNQ6H0pLSVE3EmmXZbnB7LzvS24Ae0HVX+Yn+R9U0Yj+g9zDRAhGGYo4yC8UdHrC+6L6Zfj8O45JMCnkKB0APkntExJGlKC9pWvlBsz+fJTA9eKW1nyxN3RtiZNkxmfc5Osj01DFvAQfabB/de125MCXxak9kWc/dUOURN0HMLpD4Sd1gVdg20T0JMWRRjF/uooMbsyRo8Pi/xUwTnggPe7xuxqGN6MSxnTbm+XOLKIqCJFVtKltyevKyuhMyraWjh7hqCjsmHoak+cdj8Y3IsUy9Mo/m1IOI8XjtsLP8LPCXCu+cxMHhuidy/CT4T1EUkZi9sZe586JvQvWoZU8Jl6TZh/S5pT+NCGc0m0QQsYCA2Lb+XGOst8C7H9miER4GGe8qAdWXjl7oVoMOimX8c0Svz9Eye5+Wc8O9vFzJXEWvD+KLiipoqOBmpFIvype4d98XWjk6XDPM9Oi0v99Kz7CYYlZj6IahR2R3fDLeUR7Z3Bfxpec5nVBzIqYS94Ll2FBJkgtw7TUS6v1y+Df3U8le6pdgn0E/mnwW0GFCF6QcnGadKdXv6FkkYLArdnC/ZzdKvU8rABk1ufQ0goMPQ8zYL+X4nqSgKbcreZVGBtFM4Ad6ci9gSzREfVNhP3HXbsfDLCGXlztpPE1Nx4XLnfk79kOCjE2agKLN3oV9f4dNLfpFJdfloFsQXyLHlfoqrQU7tJc8PPhTnHfBKk+BJ4Y8/0qJm9tnPrSKKjpASZazyFe/0NVZY/i1HSPDkyrjuieDufOfGzf9vgZj/FB+0QN8VkZRaG28RSNlwXq3S74Qt+FDXdOZDrprMv/+TL5aWCpJzeANFYKludRRMKTNBXqWMk3GQ3aS9rFy+jzLKitYd854+TH+UKbd0mUhIAgCIQVDOVEAXw27UeZLVuY9Fp5BMwDeegsfdRzCtTj3XVMyDHxiQwiqMWKuyJyvvbhA0ybcXhRtaa9YkaiNIReeqW58sOWeWkNsVrcQcy8f8G6FIFAfTqxm/3e9bSLpA9+uE/5nxOCaVZWPN/n6sujGk0U764EbODy8hgU0UmF/zFa9YUnZLhqlPLSjF1cs3Cug60IUKhl1o1rjX/6i6ABy4761/GtdjYwJKpyTuk4Bbml+WVvPuB6jtId1cNIpCLH0GeaN/qxueVY/Mkn9T3b34RGOC7yjHyaQHAOhCh+do4hfVGmlye+ZRKacgOvE5phbFCffjVhwt+aa/ZTKauv8eos4aD/GRhpz5LMRpykBZl4qHnjvNJC1LpMcRb3KsjD8MZTl2lYId3o7P4OTcn02bAovBBEbCtuv4nDeou9u4yckDjm4qn/IFkd9cVstGK5kuUUqy01F39MuqQKhCSUvdaYF+vmnlzro9WPiJJuVmjKnNTcdGHCWC2xFGtt99MeV0Cm8yP8ME838lcLHpv/7Ws2V6zZh3b7Bsu0kKJ0D3dmlQvRgQFOGdoSDaIiWqLrBeTmHXs1sgaKZh/ec/AiJ2BCXtKRX2117cnv4XKxz7ajIX9+S91joOKYq1b8F8YzfbM05d3jA4gmcz7LYtJWFPS5GJaU+1HBG4EkNY0/aWfzKSYJkqORqYXueDyxtipjrP5R/w2HBlXnyNluANUIHXiPB8fyqmIBMY3qWRzky7YqgOb0YsJjWKOWyIQatFjRgJ5vl6S89whaMba58jJahjfC2/RnU+yRSutpc4yAYidiH63oH6Kx1QUktsLtt8+yfxipf1noDWVcG5kb8ds24lLYkDi+42wihMAIacm+RfJhpWW97LsHPRExElLTqw7patXkPF/Q0SWesX5rXzMh27t9G1Khv3sG2c/ZD4NtJDwoat4n4K6ZA+ySc0+VmZrzqFlsyiqfo5xT0ogeYwwYUbf1VRIvvG5V/IckAO//+aOpz1gBLgOa5lA4qVJ4hWHd6W6GutEffUtKuBhC+KtU6SBxgPZ6nNpVAYCYpddR1Y06Je5QcUswSTqhrBoLQpYKrTad1t09MKAhpDesfajpt/kND20+ZkAKMkGCIsE6+0U+2Kn1XWrcSIWFty+BoEe8DmaNZ9Vh7WVjuBS6Auvm8Z/9taFNkmi3Q7M2Y06SKLH6sZIF2jxyHWIsau02UD3Cg9oe6UPL8f4bhiEJAZjYQUFiV8Gk1zI4NikISmrScgbmBTR0QdKAwWjSPziU2DNKnTA2XKoOBYeGH3GZ6RlRSsyJ6gX7WOv0lzTxpkOXYbBrviPGqND/0qe0n4HPL8ZxSM/fMTRo+IFl620Fsw6UFTwcDTQAC0uNGYCQ5fbWQVyaIebPhktBpA7ZgIgb30M3kZ5Is/Ibc1g/2w2NGYUVSeQNdD/jJGPyrGkzP4QMSj7X6iQZ1zl9UxQX8zvr9feq+RtIghIqZR3CoXhKLPBX0YlDpRTKetBqkxGRLWnF5DuMEa6khSMjUmCREkb+524jDLQtXL0YiwMaC0IbXuEuyYsHsqJrFe9Ui8dOXoGdTFagPvUlSxHPlZ9d4OaPnwyH3Bru1Wh45VgIr6jnXZWbnK1e0NDbeWZRHtaJnENzz7l+6g4s/e5fhQeYt9CFame7PAsV8q/BnU+wul3glFMECeQKqN2HKjQGMhykqh5bkxSPg5o2Xy7b2buBC22OUA1XOktC3U6zlo3qIySG1pipMDKm9x27sgZ/eKjPkHF/So+/ydApwr24Em6OQDCtk029sgsXHgBtpV7QSKbDqAlaoZfvJpgAzcxgWwJXUjOvip8kwHW2nG2n9/Lj//O7EJCG3+7pkZkdBPIqUndnMXRmY8UIMHqjS4Gqd4BFsRHZa2GYvWgh5LqCq5JOpVihnAnLvENyXCQigni2x550TcxlPcE7V4NMsEJXhXjEL+Khnc5ubGWZREfRzCojDfeyY5iJdac5sDld+yJ7rbngJ56nFgj+09Si1Yp3iLMaqnv6JzyxxrrgJKAIswyA7UZ+v4xnCLGpByHqV6DTEVea4+woknn77IXBmJUo7s54QYW+y1BORhxMLH0TKw+zNIPGeLvbGzxtCSB6H8MFpn/pBvou4mQPsiKnNIzTmySjVNqY7yLcyP8ckXqPwr9qeJvj98n4XNeOF5OTvYnlpZ4l9iDu6QguZ/mX3xL8beejOzb4hbWdgS5cM9dzyehHi+4oHtKde+BhRul/Tz9ARwIGbxL2dW/wmiVbJVVawzTBq4pxIH4zn1fjKDDsVxaKGY5GISoyMIBwVZ2PFZHPG+jX9PaGxcyTfKTk1atP3FKlY6ALJ8LDrtcztF82rKFb/yD0A7UhDPf8wrUpzdgmxvIw/HS+Zi9VSAJ4A9inYwlDiYGEBWOLAnYvjBfIp3sYDY5sYsxnAJg2csuF/E62QjF4Q1Pm0Txg2fMZFY0RbacAvEjh2JpuerrenEu1475J/FtAtcJ452tpYIOc3pLITYLPkNt6j9t5Rz2ggbfxDnIZ1U1dWh0DPEnTpHKk9lpRvllTo1DpflhVERQ6cjpaFenrEx6Voz2Nr9qX1V3GHdWGwRK66MOVctVkQWA29iwH8BCW0jtm8M0FN/mNM8nk0RjMLP530OkFOCFWNX41ODBfO4gLZ9A8XcJXZUV7CWuO92f+qt9CpSsbrYCgduu54Y8liGyScqwtZYJ9VTrUp+grm1w1Zh9YI2f49mgTM0tFmYBU9MK/iST1c6d1A1tObrNKbXp0o6uWhukhJoCOz4zkAXx8FjkSnKCnH6w6WsG/NAM1zRWVGDQaNryIHRKS8ZFpuv3IftndpoSWtSLW3/Jw0lOVDRlPm4pTWeF8N0/2AnUI0uyIdeUe2Xp90KJH7HghCJFOE7b1R9nJXsrj0ezcV0TJo6DM0RxT/0Ruf+8lSkv49/eU8hSXsZFYciTbneW72N6k2JjRSeYwOsaMUrnLvlRdZLbkiFjxwqqeKCftsO7YiR0P2du7h6fHxqcn9ulZV8631zqJvLXQRYoOJndfeZn8A4Z/4gWHJhsK0jyyXWRms+xxX4xTf2JPYDxFcIZV+r6hzlEcdL/qDmxZc3DFjhNTOhk+wJzoxBMwkfMKnLI+FpBVwTt2P6aRXLbLFm5Pk8uRKWeL/AEiYxYv02udBjlj0doPcLnWv5j8XKefnE19fql1hxM94KYySb6i7fnH9fensRoNZ+i1fpEW6RRmHTAeLL5WecTBMcF/8xrsq5KZxW7sFG8Sv185HX07XzDJNJ/A62l77fdtUJWYxKxzC8mEQUsp4UrMtGYyb2UL+LCSzlo7DbGmy39NjhBiSOy0Wj3DwWAQuSLoIEhuWF4GGtUg1H5Ysq00+XHnYLNkSoe3fUbshKMGjPhQNVK8apPS10BYaVheXMuCMnI1ZzT884qDKTOqgkaqc5TnJAE4E7GT0T3XlU39262VYYnTDvw+1V3g611r1cM2CPCPoT4FvK/XDppMDOFquMs1Yv/iLexwhFOQzUCR2KXeeu28hedH3PuaBJ5cz9JHRVUXViQd4WylJp2tME+9xh2xmc5obJAinagZTdcJcLzifaNpj4yPobzt49kw3Ea12zSSDX2ulsrMV5sPIHkInCaT/u1F0Qe7sPXjjeQ8MDdkc3HynKRAAu4MK9ZPdIh8/bRcQQrt+IbeangBFXvtZKkqH/17myNmiwsG4gvUcngHeXJxJviMmYiWq2fmSTVpIao5JjDMy5gMzg0ZWRCQJm2moCiiYRNlbo83RfjL4ZwhvrHgHBbdTfj1gXzTJHdci1+SzrWiS8c8vvUnsrxz9J6D//vFNN44iEvKPk/eD40y3XhNl2hg65nSrPFd7Un758HxXNJy+etI65KuSl8ISQ3mxKnCh1Oko99fw3bJ/g5G8L7/sEdMgtWfcPINaAOrZ4FXhK8mgCq8lFkvAR8Gj4AUuif9NZ7dkNdJVquHPiOSe7EA1qmQBwajd719ljvQ7hPykwzKOYr02GKxp2FcTiRTX6ENM/ALxTxjkGHpLtzsmoaxBnWBZirjWeJZTMh0WpQYUp82BUVXf8h/JS8Yjb0IzyN+9YULEcwdCSZS1FL1xQtgjaRUNVZG5qjUutKK+smRQ5Sil25R/2NkRgbVxvsVzuugKY/Zi0zIJUPPGm/nFy8VwtM1mL2eFWJ6KdFczpaF+R/or3crFryCJIA22eu+qb9KSPmg0PAN8j6u7jsXraiNAbPNoB5F4hwkOkT7FIuo+tSuPAMg+BkD/C8pQICnGZDtvWyLujyxN6Sb1Z+ttW7Q5bHBdVnMa3uJJ7xMDL/RnQXGiYxsWFRQjvuAUcU+fPhD/ZtLchrOxJ7AsQS1TQeD+WzeDUND37xbgaPcccK60AxoZPGAfgajbTuBIbALGTeLinDN1z4JJp+HbOSUVLVo6IeMnC2yckZyZR1tBQf+7k962mgzb9CUEnUxqp7kcLU+FThVd/lvFQ5+ze1kwZ62GH3cxqkz9PoIo0wzh5ZUm7P5JT/Ke0cKzCl1bqG2r0FfeEzsjiT3L8cHTgQYdAzmXK9SCXCps0n+P2cGvKdiVUtCyRJYe2W2zPb96fDXdSkf4MwED2oWVck1qgOL7xJitUfcAK7A8bOxKOGqmDzL6NqkkW8Zhwp37MUBwK+dFh2bNBLEwbdy52OYIUyP89LYEZygN8XEZ6lxUdjzhYQxiakjt4liy5ZOHgihr75jj37k5nB7BmjgFtfcUieNTqSc92BToOMUsUug34eHGek9KQW8DZE6Ol+KTBoYBLUZ4XIx3O6bAXtzx0WNxoSC88yRrUPCBPnNbdwhWV9bl9pe6WnFs56FNdrhy+ycYY5JOMsPyvoT7YU9fjV5EhZCmjUAMiipVkOH0GrGvrGq63rLGB1Dbus8OAD0kSOOmbRRBxU5XmDjK17ezDX08uCdKhutcEu4ZY9vifE38y18MS7lphD25Mj5o5koE+VXif4d2kH0LuwJqdLCrLm7Z/ZnDS0Rc+HiYHae0kqLJrWUHb6yzGhTzYguiW+Ob7nutzNxCETelokGAiiiS3DsaT4f/ZZVxhRRF1llMteLo/HxlxkTFFA8aTFBvZs5eMFhWURA1UoxEMaGYOx5HvpXWO2Bf/7Vz8vLnukkvTR1HctYpMLdNFB5WslVFsqcbnXt24sHUENq16EBehpF3IYU8MZdBFJ4Yd0yH5OwwTmGZKBv5/SVRFomgTIYcUuT9Cr0RYNfspdfpAF0ezW6s5Fer6jxvtbqD1xkScxI5k/Be4Pfh20upy1iXwgIDAmzPAT+Wk34O0JGre8jfcqrjW/77zW6ZK/jEl4ulT6f4U73P6Eq9wkhglN04HnfRinTxp8jUyQLDLrseEhB75pCRnnfPcNN3QB1+xPET1B0IsQZoLbVcoU+RWSxISDzkrdyBPn+O/od9mMw0NSVLlwZfLfVp2mFSUcM/naPWQRP3Kwig6LEqQermfOYw0ZAx4OZwaukZvn+DI4Er6xKq912/8oAwmRiw+5b38D59mDW9AgWEmhv3XcGwKjynR6yA29jsxLAJu0n2yv7J6p0vJlbSvUSx6W8jqIixRVveKrePa5Mc49loHHHdQUIctaleEN0McjIeP/fblBbyISTOSXZAYvTEjL20Y3O8XglTsvpDx1UWCb14g4vex1rAQmnOTRLs9/aWXEtx6bxUw3BOUdesU5637Cotyk4KVkWZQSrqZqkFjeph6KTpR/2WkkkaYlVVHaE7KT858yIG44cejv53N5h4LoIXz4I9tpL1NPiWsWtSdtGQ68dw+J/IN0x6Kr9Y8ICsm+j5+KR/YPfDEEy/WYtn2gnM6xhi2BRPJlc8oxOMt2I80OtTcFtdmAxsiArjLLuD1SmInMf4AJ8Ov7qLt6YJ7/sLCd2QiELChtp9vezJyC+Dece6hPQnHCnz+RHJmR6VS0nA56Wt/gQC4wRTvIz7ljqOdXkvdIMXfOvCBzpXHEza6fYTPsAtxB7d1tF7xl+/zBRxj1fKChB4Ogc5TqGxsRLaBw+QkmnH6xOEIB+5T3rQHb86zmvXel6i5uvJ8PEv2uAkpvTSGSPsdKtovGjnRuHoUilUqyMjEeh1OpCasgM/fW/z3dIV1AJC3//QxYFxoO2s+uB3qhykXZgy2lEFikUISXMKeftX4bCfQ8F/J6+Qg2t4WnuffFtAIwnii7xDWKWRrj+3erKknvjaYcbIQhHM8CEbqXZ3CJrct97PrE1mlBM3icWNxWNx9/OGAFXi7B1L55nL7Sm4f/Iyr1+Qr2uHfod0n8ZU/J00u01oyUh4HMZkGZo6iWhNG27pc1EdTkpr4fB3J3de1K2V6HBvS8n8wv9uSukdEVMhiig/Ub9UPPYUehPZWDmTGsgZvUL+y5VCRNtIEVZZlMrpWkbWLUQxH4zpbD4yecpXrsMKOOMMbXb1HUMlWe8EhTTsBR7eoWNK3NtGvresg+N6jl5KhsajfgvkTbC2Nbe8sz84tQJIaIMjbLxsGIe4oT/P/lgKwTWUbY6f51aVGkoZhgG4AbsRtV35Xd6FngmVCS6JXVh0XG6WKsxV3D5XRDkLLTGJvKjZRMO48Mdi0fSuNP2bxebzx5JIl6eeOto5rOWPbEkWrlIrdacovSagcTmBbdvbrm6S5lwjvnk+kqxRMyWBNVxwz+gomqP7VJug3jzlCSR+wzzvcdBVpD2ez571DlOHUm56qtOrZHYiaKbpKQJlx6hvXNGW80eakJF6X59eGaywlpiWV2EpZbl2sf8WlZx8x2bc3Z2X18gkCOhJGXyOqKNARJO/Ak0YApr7vp11Bv3N6knCLx6/QEQIAvvHAMZ4Odlt36EfuQTgFtLQXMpfMHVIKIMVvKHY7UZSoN24hH0oXrsTvm+0kR6hVbRPXs+sr1xZrfgXyL+gVLxsy8G3Xtm3YEOZ9g1oPi8d12doWPqVhZ/uIY6gwPI/5g3U75r0MCTQMaO9zpV7CsmPu+6Rz20YZK+SooqAAGspVQnBcBP75d9PjJ72CBENt9YsIObWHfDtzwNkhU2ke3dZPk71ShnCElm+ig0edKfMVg7X8Y4yjUae/R/NxXP7lA22TSo8fgn4vINhEboe/jctvSJ+DXtPm3ckNmwnUqmvRhIoWsKCg/suIML7jvGG9gJBDzW7cMyGzfTGgmZcTdkWJTnrJD1GktvWGcgK7QzGwaQCMQwhFO5Iv1YQ80hYkiujxlS/fsdBYdttdzJxdXZD2RdaXMAvDNIF2cbCgfu7VXPLIHaJlriiyLFko6Y7HVk8qNlgcJTZzX1dyI5/3kZ1Wh6gPjUl+QoFtd7U6YpVFtAysqF+g9/l8gL15YUX6uZDBq6ejS/3hN0P8dd0s6LAb9kPI6TKl9QBxWtWoSGDWoSDNqpxgBWPTQfrvgTWWBhGfoAUWLF6djZh5nVzp315+pkacuasPkKajJDtkdw7THemAlozbAbO0Jrqp9qJs8uPHPb5p0h//AUJtKL+Ks5O3RvBR6/j4iaslZt1E0+j09HbXxVJkoykzV4WWEpwpAy1JLaPZVpp8p7IlDJaRzQFCPbSjTPkY06SFmnN2NUegQ3FajFSas5KSOwaY36ldoMaxtuCDniOEIwXif1U20XyB87kdEkPXStG6skFxS0TgRxQR1Y2GqB4Td9+M0/AfSPI7HUcsgDOo0TbAEeTfi9h+8qwY49LD4QNjCn5RU0VewWSBa/OG9pEUf2Tt/2wD66Ra1nwVWlZvTsSCoE3eQyabJxCeasyeD3De/EeOhQgi9fZYa2X0tiTAqUPHpaghfkHes/Ro7r7SsiFDdhzeG/atcRU8+dGqVbqkHJYmYsx6E/msLlTap9dVP9a1S0xSD89dYnNh3LxBNnAVW3N/KF/CixnFSGU8XowvJt+7C0xZO6mhw7MCvdRFUI+pv5tVqdq0tEWd8pRYMjimw0gyw/avbXg87LEV75nDU1ilsHwUtNTbPnur4Ai3g3CJFMvC0eLi973rh33aYZsakTM8aKyDk3u0AaWPtw4ERexvo3qvBntURt1WYb88tKpQtxzfmJNvhB8j2u7/bKgOwqXaxtOq6ZEzaijrLE5CEHnKKiAlmlUVKKcuOAZWyBJCt4h+AHwm0H9nEK5vA5eL/rxu4wm3EgYtHW1WC8w+IT8eNsl0FjJ7KGNgtX8S7F7c14YQLz6Xz1AgUFWfIogo8z37JIBtXZtgg4VaqOiEobgR4zCJd+kGoy5k/mUqdkmy68M/dZQ+KuFwvsI+8uGOONySQgA5yonIfltV9i0jS+KBDR/hCC6LFNunI7YmlyeDgxp/D9Bp/LkWDxI//Ch8CHFnhyM67e04b4QDJs8RWhXtACkGuZUp7qiW0faot56jAaRcd6G9H6perv9DzQ2YAc3df859YHti7SG69Fz8LvJhPHVPjhzthsW2WiJBKeDv3mqARtWds/27Z1zzDOyA1fiETxm+dezgjdPdO9BZaWZUHGk5OseMzPC39cG6h9UflUukra18ao4KhkNhcup4MimvwxJqyJjOmNhxKhHyf1WczvELOXb2uJT+d0tFbPzWrnxUA5ngC1ooRgJzEAZen1ljH6A5R3rBJ69D7kK/+iLFxDNs+fScmpvjSO9f+i1cceGtJtUWZN/JNQuiecojhZaTaA3SwMi7sDA9QEL8pLavkm8APBYTg/60IpUAym9xrl4X0ZIIreQn3azBkbEFIEvW/LTHtN1DaqvzKK2XTPQgj+wNaUxeOwXjkfpbEGYCDYcNeOVHLB7XySTk7kwkJ6VtwLf3jDWJTsc3fCbhjSaMJjX9ec4Oia+5wT5WUhjyquiMzJx4rJwz1O7IMbNTK5eh1rlzM+ngSq83DkMf0DpLQVdodSP2GaHPSNVbzqVTaLhX1QLej/nc8ux9VeVjFtzb4vYS9lh4PIpH8R8hg12LFHlSvS7jZ/bgorcISmy7Vq8G/iX1/ctSUsfJef5X2GwETQnu4I20BBb34ssYw8qouCgQXwtsSSg18Xc18PccGteab8FicPRnS/PD+ugaGseLrjBi+uhSxsnY4dAaRsxXqPsxcXvnPJHhmC5mT8uyQsBPTr/PwpMZVn68jxJo3CXdofjRwlDe7YYEaRrkpUex+/5wy9f5/g9oqPAU7yES0/0CmXmdrKp80wWE78RXCS1/X3tWCXa72ni7WD3Sxf+5qTfP1ROCByCqN8JL03RLCzygQqipCDwkR4C1Fi/d7MQzNIPla/DvN9XClsPurELgT7aa1eoZN4M65sudfU/UL1qHhgEL1WrxR/IH0/F/EUffbz9/4jXc+3GmcaH2oZrg4s97uGE83+xqvH0Dc/iD8PGwwm6UxxyIGnl/Ifv+SzlOprbshfU7g+5jEDfJhrdr49tCXN6eUq+G3ljk2oi0y8CedSSe8EbSHUH7JpeqDtMa0vUzsEaeA2oP6nkMxvCo/IrsmmwademQXjCS8kU4Lf6JvgyJA5ay4b6TDfBFfSLKFtkUftZ1wW6o/HAXVgH/PPPYzJeW7tznbplyIOliID7PqcfSBwA1zkiIrT7BaP+Z+xftP/DQTvjJuo7lIZd5Q/8gNdYIPihkyiGx5XzwFelda2lBc1o0aMDvFYigaaXuKnEj4+RbrtybNEDWlBYYtBBKtU59jqPJqmTUW8wUK+WQ3LerS0ewpbhSDZmYxy1sotvvTzxdDfazP5Fu4XVvwrgm6rKeK7qd9eyur3vfELeGfW500H547HX4lF/VlMDTZX34K1+Tiavjoxl+8LcwKL1g0BM2G3qls6oMIiWv5XuGSS4fpQGMF/M0Gtrc60d16sTHlx0kKEtrmw0habfw2qo=</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AA4-69C6-4201-920C-D2D1698532E4}">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E034182A-19B1-47C4-AA49-DA465AC9246C}">
  <ds:schemaRefs>
    <ds:schemaRef ds:uri="http://schemas.microsoft.com/sharepoint/v3/contenttype/forms"/>
  </ds:schemaRefs>
</ds:datastoreItem>
</file>

<file path=customXml/itemProps3.xml><?xml version="1.0" encoding="utf-8"?>
<ds:datastoreItem xmlns:ds="http://schemas.openxmlformats.org/officeDocument/2006/customXml" ds:itemID="{36A6273A-6241-4BC3-9674-9AE32D91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5B16A20A-C52B-4EC6-8730-909E132A2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21</Pages>
  <Words>13345</Words>
  <Characters>82212</Characters>
  <Application>Microsoft Office Word</Application>
  <DocSecurity>0</DocSecurity>
  <Lines>1347</Lines>
  <Paragraphs>527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Parker</dc:creator>
  <cp:lastModifiedBy>Craig Parker</cp:lastModifiedBy>
  <cp:revision>85</cp:revision>
  <cp:lastPrinted>2024-02-27T11:17:00Z</cp:lastPrinted>
  <dcterms:created xsi:type="dcterms:W3CDTF">2024-03-11T06:28:00Z</dcterms:created>
  <dcterms:modified xsi:type="dcterms:W3CDTF">2024-03-11T10:42:00Z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881279b5-2b90-4233-abbb-0dbe6e0b4478</vt:lpwstr>
  </property>
  <property fmtid="{D5CDD505-2E9C-101B-9397-08002B2CF9AE}" pid="3" name="ContentTypeId">
    <vt:lpwstr>0x0101006CDDA926EB07344AB32891125AAEC5BC</vt:lpwstr>
  </property>
  <property fmtid="{D5CDD505-2E9C-101B-9397-08002B2CF9AE}" pid="4" name="MediaServiceImageTags">
    <vt:lpwstr/>
  </property>
</Properties>
</file>