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F31D5" w14:textId="77777777" w:rsidR="004E72CD" w:rsidRDefault="004E72CD" w:rsidP="00D63D2A">
      <w:pPr>
        <w:spacing w:after="0" w:line="259" w:lineRule="auto"/>
        <w:ind w:left="0" w:right="0" w:firstLine="0"/>
        <w:rPr>
          <w:b/>
        </w:rPr>
      </w:pPr>
      <w:r w:rsidRPr="004E72CD">
        <w:rPr>
          <w:b/>
          <w:bCs/>
        </w:rPr>
        <w:t>Aim 2: Create a Geographically and Demographically Stratified Heat-Health Outcome Forecast Model</w:t>
      </w:r>
      <w:r w:rsidRPr="004E72CD">
        <w:rPr>
          <w:b/>
        </w:rPr>
        <w:t xml:space="preserve"> </w:t>
      </w:r>
    </w:p>
    <w:p w14:paraId="007021E7" w14:textId="77777777" w:rsidR="004E72CD" w:rsidRDefault="004E72CD" w:rsidP="00D63D2A">
      <w:pPr>
        <w:spacing w:after="0" w:line="259" w:lineRule="auto"/>
        <w:ind w:left="0" w:right="0" w:firstLine="0"/>
        <w:rPr>
          <w:b/>
        </w:rPr>
      </w:pPr>
    </w:p>
    <w:p w14:paraId="75CE8A2E" w14:textId="6A1AD734" w:rsidR="004E72CD" w:rsidRDefault="004E72CD" w:rsidP="00D63D2A">
      <w:pPr>
        <w:spacing w:after="0" w:line="259" w:lineRule="auto"/>
        <w:ind w:left="0" w:right="0" w:firstLine="0"/>
        <w:rPr>
          <w:b/>
        </w:rPr>
      </w:pPr>
      <w:r w:rsidRPr="004E72CD">
        <w:rPr>
          <w:bCs/>
        </w:rPr>
        <w:t xml:space="preserve">Prediction of adverse health outcomes at varying temperature thresholds for different populations and </w:t>
      </w:r>
      <w:r>
        <w:rPr>
          <w:bCs/>
        </w:rPr>
        <w:t>neighbourhoods</w:t>
      </w:r>
      <w:r w:rsidRPr="004E72CD">
        <w:rPr>
          <w:bCs/>
        </w:rPr>
        <w:t xml:space="preserve"> over a daily and weekly basis</w:t>
      </w:r>
      <w:r>
        <w:rPr>
          <w:bCs/>
        </w:rPr>
        <w:t>.</w:t>
      </w:r>
    </w:p>
    <w:p w14:paraId="7BD5A46F" w14:textId="77777777" w:rsidR="004E72CD" w:rsidRDefault="00D63D2A" w:rsidP="00D63D2A">
      <w:pPr>
        <w:spacing w:after="0" w:line="259" w:lineRule="auto"/>
        <w:ind w:left="0" w:right="0" w:firstLine="0"/>
        <w:rPr>
          <w:b/>
        </w:rPr>
      </w:pPr>
      <w:r>
        <w:rPr>
          <w:b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780"/>
        <w:gridCol w:w="6462"/>
      </w:tblGrid>
      <w:tr w:rsidR="004E72CD" w:rsidRPr="004E72CD" w14:paraId="07C76D23" w14:textId="77777777" w:rsidTr="004E72CD">
        <w:trPr>
          <w:trHeight w:val="290"/>
        </w:trPr>
        <w:tc>
          <w:tcPr>
            <w:tcW w:w="2780" w:type="dxa"/>
            <w:noWrap/>
            <w:hideMark/>
          </w:tcPr>
          <w:p w14:paraId="4E122ECF" w14:textId="77777777" w:rsidR="004E72CD" w:rsidRPr="004E72CD" w:rsidRDefault="004E72CD" w:rsidP="004E72CD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 w:rsidRPr="004E72CD">
              <w:rPr>
                <w:b/>
                <w:bCs/>
              </w:rPr>
              <w:t>Variable</w:t>
            </w:r>
          </w:p>
        </w:tc>
        <w:tc>
          <w:tcPr>
            <w:tcW w:w="8540" w:type="dxa"/>
            <w:hideMark/>
          </w:tcPr>
          <w:p w14:paraId="2A9A9809" w14:textId="77777777" w:rsidR="004E72CD" w:rsidRPr="004E72CD" w:rsidRDefault="004E72CD" w:rsidP="004E72CD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 w:rsidRPr="004E72CD">
              <w:rPr>
                <w:b/>
                <w:bCs/>
              </w:rPr>
              <w:t>Hypothesis</w:t>
            </w:r>
          </w:p>
        </w:tc>
      </w:tr>
      <w:tr w:rsidR="004E72CD" w:rsidRPr="004E72CD" w14:paraId="39E0A89F" w14:textId="77777777" w:rsidTr="004E72CD">
        <w:trPr>
          <w:trHeight w:val="580"/>
        </w:trPr>
        <w:tc>
          <w:tcPr>
            <w:tcW w:w="2780" w:type="dxa"/>
            <w:hideMark/>
          </w:tcPr>
          <w:p w14:paraId="08B27F5B" w14:textId="77777777" w:rsidR="004E72CD" w:rsidRPr="004E72CD" w:rsidRDefault="004E72CD" w:rsidP="004E72CD">
            <w:pPr>
              <w:spacing w:after="0" w:line="259" w:lineRule="auto"/>
              <w:ind w:left="0" w:right="0" w:firstLine="0"/>
              <w:rPr>
                <w:b/>
              </w:rPr>
            </w:pPr>
            <w:r w:rsidRPr="004E72CD">
              <w:rPr>
                <w:b/>
              </w:rPr>
              <w:t>Creatinine Clearance</w:t>
            </w:r>
          </w:p>
        </w:tc>
        <w:tc>
          <w:tcPr>
            <w:tcW w:w="8540" w:type="dxa"/>
            <w:hideMark/>
          </w:tcPr>
          <w:p w14:paraId="42CC7CE8" w14:textId="77777777" w:rsidR="004E72CD" w:rsidRPr="004E72CD" w:rsidRDefault="004E72CD" w:rsidP="004E72CD">
            <w:pPr>
              <w:spacing w:after="0" w:line="259" w:lineRule="auto"/>
              <w:ind w:left="0" w:right="0" w:firstLine="0"/>
              <w:rPr>
                <w:b/>
              </w:rPr>
            </w:pPr>
            <w:r w:rsidRPr="004E72CD">
              <w:rPr>
                <w:b/>
              </w:rPr>
              <w:t>Heat exposure may adversely affect renal function, with an increase in creatinine indicating potential kidney dysfunction.</w:t>
            </w:r>
          </w:p>
        </w:tc>
      </w:tr>
      <w:tr w:rsidR="004E72CD" w:rsidRPr="004E72CD" w14:paraId="660F8239" w14:textId="77777777" w:rsidTr="004E72CD">
        <w:trPr>
          <w:trHeight w:val="870"/>
        </w:trPr>
        <w:tc>
          <w:tcPr>
            <w:tcW w:w="2780" w:type="dxa"/>
            <w:hideMark/>
          </w:tcPr>
          <w:p w14:paraId="7AB1BB84" w14:textId="77777777" w:rsidR="004E72CD" w:rsidRPr="004E72CD" w:rsidRDefault="004E72CD" w:rsidP="004E72CD">
            <w:pPr>
              <w:spacing w:after="0" w:line="259" w:lineRule="auto"/>
              <w:ind w:left="0" w:right="0" w:firstLine="0"/>
              <w:rPr>
                <w:b/>
              </w:rPr>
            </w:pPr>
            <w:r w:rsidRPr="004E72CD">
              <w:rPr>
                <w:b/>
              </w:rPr>
              <w:t>C-Reactive Protein Measurement, IL-6, D-dimers</w:t>
            </w:r>
          </w:p>
        </w:tc>
        <w:tc>
          <w:tcPr>
            <w:tcW w:w="8540" w:type="dxa"/>
            <w:hideMark/>
          </w:tcPr>
          <w:p w14:paraId="0F73BC67" w14:textId="77777777" w:rsidR="004E72CD" w:rsidRPr="004E72CD" w:rsidRDefault="004E72CD" w:rsidP="004E72CD">
            <w:pPr>
              <w:spacing w:after="0" w:line="259" w:lineRule="auto"/>
              <w:ind w:left="0" w:right="0" w:firstLine="0"/>
              <w:rPr>
                <w:b/>
              </w:rPr>
            </w:pPr>
            <w:r w:rsidRPr="004E72CD">
              <w:rPr>
                <w:b/>
              </w:rPr>
              <w:t>Increased levels may be observed following heat exposure, indicating an inflammatory response to heat stress.</w:t>
            </w:r>
          </w:p>
        </w:tc>
      </w:tr>
      <w:tr w:rsidR="004E72CD" w:rsidRPr="004E72CD" w14:paraId="58C52276" w14:textId="77777777" w:rsidTr="004E72CD">
        <w:trPr>
          <w:trHeight w:val="580"/>
        </w:trPr>
        <w:tc>
          <w:tcPr>
            <w:tcW w:w="2780" w:type="dxa"/>
            <w:hideMark/>
          </w:tcPr>
          <w:p w14:paraId="7C03B77E" w14:textId="77777777" w:rsidR="004E72CD" w:rsidRPr="004E72CD" w:rsidRDefault="004E72CD" w:rsidP="004E72CD">
            <w:pPr>
              <w:spacing w:after="0" w:line="259" w:lineRule="auto"/>
              <w:ind w:left="0" w:right="0" w:firstLine="0"/>
              <w:rPr>
                <w:b/>
              </w:rPr>
            </w:pPr>
            <w:r w:rsidRPr="004E72CD">
              <w:rPr>
                <w:b/>
              </w:rPr>
              <w:t>Sodium Measurement, Potassium Measurement</w:t>
            </w:r>
          </w:p>
        </w:tc>
        <w:tc>
          <w:tcPr>
            <w:tcW w:w="8540" w:type="dxa"/>
            <w:hideMark/>
          </w:tcPr>
          <w:p w14:paraId="35A36777" w14:textId="77777777" w:rsidR="004E72CD" w:rsidRPr="004E72CD" w:rsidRDefault="004E72CD" w:rsidP="004E72CD">
            <w:pPr>
              <w:spacing w:after="0" w:line="259" w:lineRule="auto"/>
              <w:ind w:left="0" w:right="0" w:firstLine="0"/>
              <w:rPr>
                <w:b/>
              </w:rPr>
            </w:pPr>
            <w:r w:rsidRPr="004E72CD">
              <w:rPr>
                <w:b/>
              </w:rPr>
              <w:t>Abnormal electrolyte levels may reflect dehydration associated with heat exposure.</w:t>
            </w:r>
          </w:p>
        </w:tc>
      </w:tr>
      <w:tr w:rsidR="004E72CD" w:rsidRPr="004E72CD" w14:paraId="549DE4A9" w14:textId="77777777" w:rsidTr="004E72CD">
        <w:trPr>
          <w:trHeight w:val="290"/>
        </w:trPr>
        <w:tc>
          <w:tcPr>
            <w:tcW w:w="2780" w:type="dxa"/>
            <w:hideMark/>
          </w:tcPr>
          <w:p w14:paraId="1DC7E7BB" w14:textId="77777777" w:rsidR="004E72CD" w:rsidRPr="004E72CD" w:rsidRDefault="004E72CD" w:rsidP="004E72CD">
            <w:pPr>
              <w:spacing w:after="0" w:line="259" w:lineRule="auto"/>
              <w:ind w:left="0" w:right="0" w:firstLine="0"/>
              <w:rPr>
                <w:b/>
              </w:rPr>
            </w:pPr>
            <w:r w:rsidRPr="004E72CD">
              <w:rPr>
                <w:b/>
              </w:rPr>
              <w:t>Glucose Level</w:t>
            </w:r>
          </w:p>
        </w:tc>
        <w:tc>
          <w:tcPr>
            <w:tcW w:w="8540" w:type="dxa"/>
            <w:hideMark/>
          </w:tcPr>
          <w:p w14:paraId="1911A2C3" w14:textId="77777777" w:rsidR="004E72CD" w:rsidRPr="004E72CD" w:rsidRDefault="004E72CD" w:rsidP="004E72CD">
            <w:pPr>
              <w:spacing w:after="0" w:line="259" w:lineRule="auto"/>
              <w:ind w:left="0" w:right="0" w:firstLine="0"/>
              <w:rPr>
                <w:b/>
              </w:rPr>
            </w:pPr>
            <w:r w:rsidRPr="004E72CD">
              <w:rPr>
                <w:b/>
              </w:rPr>
              <w:t>Heat exposure may negatively impact blood sugar control in individuals with diabetes.</w:t>
            </w:r>
          </w:p>
        </w:tc>
      </w:tr>
      <w:tr w:rsidR="004E72CD" w:rsidRPr="004E72CD" w14:paraId="38AF454E" w14:textId="77777777" w:rsidTr="004E72CD">
        <w:trPr>
          <w:trHeight w:val="580"/>
        </w:trPr>
        <w:tc>
          <w:tcPr>
            <w:tcW w:w="2780" w:type="dxa"/>
            <w:hideMark/>
          </w:tcPr>
          <w:p w14:paraId="485A0EB8" w14:textId="77777777" w:rsidR="004E72CD" w:rsidRPr="004E72CD" w:rsidRDefault="004E72CD" w:rsidP="004E72CD">
            <w:pPr>
              <w:spacing w:after="0" w:line="259" w:lineRule="auto"/>
              <w:ind w:left="0" w:right="0" w:firstLine="0"/>
              <w:rPr>
                <w:b/>
              </w:rPr>
            </w:pPr>
            <w:r w:rsidRPr="004E72CD">
              <w:rPr>
                <w:b/>
              </w:rPr>
              <w:t>Systolic Blood Pressure, Diastolic Blood Pressure</w:t>
            </w:r>
          </w:p>
        </w:tc>
        <w:tc>
          <w:tcPr>
            <w:tcW w:w="8540" w:type="dxa"/>
            <w:hideMark/>
          </w:tcPr>
          <w:p w14:paraId="41F39531" w14:textId="77777777" w:rsidR="004E72CD" w:rsidRPr="004E72CD" w:rsidRDefault="004E72CD" w:rsidP="004E72CD">
            <w:pPr>
              <w:spacing w:after="0" w:line="259" w:lineRule="auto"/>
              <w:ind w:left="0" w:right="0" w:firstLine="0"/>
              <w:rPr>
                <w:b/>
              </w:rPr>
            </w:pPr>
            <w:r w:rsidRPr="004E72CD">
              <w:rPr>
                <w:b/>
              </w:rPr>
              <w:t>Decreases in blood pressure may be associated with increasing temperatures.</w:t>
            </w:r>
          </w:p>
        </w:tc>
      </w:tr>
      <w:tr w:rsidR="004E72CD" w:rsidRPr="004E72CD" w14:paraId="6C4634B5" w14:textId="77777777" w:rsidTr="004E72CD">
        <w:trPr>
          <w:trHeight w:val="290"/>
        </w:trPr>
        <w:tc>
          <w:tcPr>
            <w:tcW w:w="2780" w:type="dxa"/>
            <w:hideMark/>
          </w:tcPr>
          <w:p w14:paraId="37028645" w14:textId="77777777" w:rsidR="004E72CD" w:rsidRPr="004E72CD" w:rsidRDefault="004E72CD" w:rsidP="004E72CD">
            <w:pPr>
              <w:spacing w:after="0" w:line="259" w:lineRule="auto"/>
              <w:ind w:left="0" w:right="0" w:firstLine="0"/>
              <w:rPr>
                <w:b/>
              </w:rPr>
            </w:pPr>
            <w:r w:rsidRPr="004E72CD">
              <w:rPr>
                <w:b/>
              </w:rPr>
              <w:t>Hypertension</w:t>
            </w:r>
          </w:p>
        </w:tc>
        <w:tc>
          <w:tcPr>
            <w:tcW w:w="8540" w:type="dxa"/>
            <w:hideMark/>
          </w:tcPr>
          <w:p w14:paraId="76E5E319" w14:textId="77777777" w:rsidR="004E72CD" w:rsidRPr="004E72CD" w:rsidRDefault="004E72CD" w:rsidP="004E72CD">
            <w:pPr>
              <w:spacing w:after="0" w:line="259" w:lineRule="auto"/>
              <w:ind w:left="0" w:right="0" w:firstLine="0"/>
              <w:rPr>
                <w:b/>
              </w:rPr>
            </w:pPr>
            <w:r w:rsidRPr="004E72CD">
              <w:rPr>
                <w:b/>
              </w:rPr>
              <w:t>Individuals with hypertension may experience exacerbated symptoms during high heat.</w:t>
            </w:r>
          </w:p>
        </w:tc>
      </w:tr>
      <w:tr w:rsidR="004E72CD" w:rsidRPr="004E72CD" w14:paraId="0F6D726C" w14:textId="77777777" w:rsidTr="004E72CD">
        <w:trPr>
          <w:trHeight w:val="580"/>
        </w:trPr>
        <w:tc>
          <w:tcPr>
            <w:tcW w:w="2780" w:type="dxa"/>
            <w:hideMark/>
          </w:tcPr>
          <w:p w14:paraId="5C61030E" w14:textId="77777777" w:rsidR="004E72CD" w:rsidRPr="004E72CD" w:rsidRDefault="004E72CD" w:rsidP="004E72CD">
            <w:pPr>
              <w:spacing w:after="0" w:line="259" w:lineRule="auto"/>
              <w:ind w:left="0" w:right="0" w:firstLine="0"/>
              <w:rPr>
                <w:b/>
              </w:rPr>
            </w:pPr>
            <w:r w:rsidRPr="004E72CD">
              <w:rPr>
                <w:b/>
              </w:rPr>
              <w:t>Alanine Aminotransferase Measurement</w:t>
            </w:r>
          </w:p>
        </w:tc>
        <w:tc>
          <w:tcPr>
            <w:tcW w:w="8540" w:type="dxa"/>
            <w:hideMark/>
          </w:tcPr>
          <w:p w14:paraId="10BF214E" w14:textId="77777777" w:rsidR="004E72CD" w:rsidRPr="004E72CD" w:rsidRDefault="004E72CD" w:rsidP="004E72CD">
            <w:pPr>
              <w:spacing w:after="0" w:line="259" w:lineRule="auto"/>
              <w:ind w:left="0" w:right="0" w:firstLine="0"/>
              <w:rPr>
                <w:b/>
              </w:rPr>
            </w:pPr>
            <w:r w:rsidRPr="004E72CD">
              <w:rPr>
                <w:b/>
              </w:rPr>
              <w:t>Elevated levels may indicate liver stress related to heat exposure.</w:t>
            </w:r>
          </w:p>
        </w:tc>
      </w:tr>
      <w:tr w:rsidR="004E72CD" w:rsidRPr="004E72CD" w14:paraId="29703F50" w14:textId="77777777" w:rsidTr="004E72CD">
        <w:trPr>
          <w:trHeight w:val="580"/>
        </w:trPr>
        <w:tc>
          <w:tcPr>
            <w:tcW w:w="2780" w:type="dxa"/>
            <w:hideMark/>
          </w:tcPr>
          <w:p w14:paraId="74CB5ED7" w14:textId="77777777" w:rsidR="004E72CD" w:rsidRPr="004E72CD" w:rsidRDefault="004E72CD" w:rsidP="004E72CD">
            <w:pPr>
              <w:spacing w:after="0" w:line="259" w:lineRule="auto"/>
              <w:ind w:left="0" w:right="0" w:firstLine="0"/>
              <w:rPr>
                <w:b/>
              </w:rPr>
            </w:pPr>
            <w:r w:rsidRPr="004E72CD">
              <w:rPr>
                <w:b/>
              </w:rPr>
              <w:t>Cholesterol Measurement</w:t>
            </w:r>
          </w:p>
        </w:tc>
        <w:tc>
          <w:tcPr>
            <w:tcW w:w="8540" w:type="dxa"/>
            <w:hideMark/>
          </w:tcPr>
          <w:p w14:paraId="3902547E" w14:textId="77777777" w:rsidR="004E72CD" w:rsidRPr="004E72CD" w:rsidRDefault="004E72CD" w:rsidP="004E72CD">
            <w:pPr>
              <w:spacing w:after="0" w:line="259" w:lineRule="auto"/>
              <w:ind w:left="0" w:right="0" w:firstLine="0"/>
              <w:rPr>
                <w:b/>
              </w:rPr>
            </w:pPr>
            <w:r w:rsidRPr="004E72CD">
              <w:rPr>
                <w:b/>
              </w:rPr>
              <w:t>Changes may be observed in response to heat exposure, reflecting potential impacts on lipid metabolism.</w:t>
            </w:r>
          </w:p>
        </w:tc>
      </w:tr>
      <w:tr w:rsidR="004E72CD" w:rsidRPr="004E72CD" w14:paraId="1446E0DC" w14:textId="77777777" w:rsidTr="004E72CD">
        <w:trPr>
          <w:trHeight w:val="290"/>
        </w:trPr>
        <w:tc>
          <w:tcPr>
            <w:tcW w:w="2780" w:type="dxa"/>
            <w:hideMark/>
          </w:tcPr>
          <w:p w14:paraId="5239BC39" w14:textId="77777777" w:rsidR="004E72CD" w:rsidRPr="004E72CD" w:rsidRDefault="004E72CD" w:rsidP="004E72CD">
            <w:pPr>
              <w:spacing w:after="0" w:line="259" w:lineRule="auto"/>
              <w:ind w:left="0" w:right="0" w:firstLine="0"/>
              <w:rPr>
                <w:b/>
              </w:rPr>
            </w:pPr>
            <w:r w:rsidRPr="004E72CD">
              <w:rPr>
                <w:b/>
              </w:rPr>
              <w:t>CD4 Cell Count</w:t>
            </w:r>
          </w:p>
        </w:tc>
        <w:tc>
          <w:tcPr>
            <w:tcW w:w="8540" w:type="dxa"/>
            <w:hideMark/>
          </w:tcPr>
          <w:p w14:paraId="0BF6C096" w14:textId="77777777" w:rsidR="004E72CD" w:rsidRPr="004E72CD" w:rsidRDefault="004E72CD" w:rsidP="004E72CD">
            <w:pPr>
              <w:spacing w:after="0" w:line="259" w:lineRule="auto"/>
              <w:ind w:left="0" w:right="0" w:firstLine="0"/>
              <w:rPr>
                <w:b/>
              </w:rPr>
            </w:pPr>
            <w:r w:rsidRPr="004E72CD">
              <w:rPr>
                <w:b/>
              </w:rPr>
              <w:t>CD4 cell count levels may reduce at higher temperatures.</w:t>
            </w:r>
          </w:p>
        </w:tc>
      </w:tr>
      <w:tr w:rsidR="004E72CD" w:rsidRPr="004E72CD" w14:paraId="27B6CE1D" w14:textId="77777777" w:rsidTr="004E72CD">
        <w:trPr>
          <w:trHeight w:val="290"/>
        </w:trPr>
        <w:tc>
          <w:tcPr>
            <w:tcW w:w="2780" w:type="dxa"/>
            <w:hideMark/>
          </w:tcPr>
          <w:p w14:paraId="7E2D0B65" w14:textId="77777777" w:rsidR="004E72CD" w:rsidRPr="004E72CD" w:rsidRDefault="004E72CD" w:rsidP="004E72CD">
            <w:pPr>
              <w:spacing w:after="0" w:line="259" w:lineRule="auto"/>
              <w:ind w:left="0" w:right="0" w:firstLine="0"/>
              <w:rPr>
                <w:b/>
              </w:rPr>
            </w:pPr>
            <w:r w:rsidRPr="004E72CD">
              <w:rPr>
                <w:b/>
              </w:rPr>
              <w:t>Total AEs</w:t>
            </w:r>
          </w:p>
        </w:tc>
        <w:tc>
          <w:tcPr>
            <w:tcW w:w="8540" w:type="dxa"/>
            <w:hideMark/>
          </w:tcPr>
          <w:p w14:paraId="211B19BB" w14:textId="77777777" w:rsidR="004E72CD" w:rsidRPr="004E72CD" w:rsidRDefault="004E72CD" w:rsidP="004E72CD">
            <w:pPr>
              <w:spacing w:after="0" w:line="259" w:lineRule="auto"/>
              <w:ind w:left="0" w:right="0" w:firstLine="0"/>
              <w:rPr>
                <w:b/>
              </w:rPr>
            </w:pPr>
            <w:r w:rsidRPr="004E72CD">
              <w:rPr>
                <w:b/>
              </w:rPr>
              <w:t>Heat exposure may increase the risk of adverse events.</w:t>
            </w:r>
          </w:p>
        </w:tc>
      </w:tr>
    </w:tbl>
    <w:p w14:paraId="5F15C6A0" w14:textId="4A38B070" w:rsidR="00D63D2A" w:rsidRDefault="00D63D2A" w:rsidP="00D63D2A">
      <w:pPr>
        <w:spacing w:after="0" w:line="259" w:lineRule="auto"/>
        <w:ind w:left="0" w:right="0" w:firstLine="0"/>
        <w:rPr>
          <w:b/>
        </w:rPr>
      </w:pPr>
    </w:p>
    <w:p w14:paraId="6171D25F" w14:textId="77777777" w:rsidR="00D63D2A" w:rsidRDefault="00D63D2A" w:rsidP="00D63D2A">
      <w:pPr>
        <w:spacing w:after="0" w:line="240" w:lineRule="auto"/>
        <w:ind w:left="0" w:right="0" w:firstLine="0"/>
        <w:rPr>
          <w:b/>
        </w:rPr>
      </w:pPr>
      <w:r>
        <w:rPr>
          <w:b/>
        </w:rPr>
        <w:br w:type="page"/>
      </w:r>
    </w:p>
    <w:p w14:paraId="6C7D2024" w14:textId="77777777" w:rsidR="002F2772" w:rsidRDefault="002F2772"/>
    <w:sectPr w:rsidR="002F2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yNzE1MLY0MzAxNTdV0lEKTi0uzszPAykwrAUA2WyfJiwAAAA="/>
  </w:docVars>
  <w:rsids>
    <w:rsidRoot w:val="00D63D2A"/>
    <w:rsid w:val="0005030E"/>
    <w:rsid w:val="002F2772"/>
    <w:rsid w:val="004E72CD"/>
    <w:rsid w:val="00D6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E5380C"/>
  <w15:chartTrackingRefBased/>
  <w15:docId w15:val="{BB020A50-247F-4211-86A9-77DB5F8E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D2A"/>
    <w:pPr>
      <w:spacing w:after="3" w:line="251" w:lineRule="auto"/>
      <w:ind w:left="10" w:right="49" w:hanging="10"/>
    </w:pPr>
    <w:rPr>
      <w:rFonts w:ascii="Arial" w:eastAsia="Arial" w:hAnsi="Arial" w:cs="Arial"/>
      <w:color w:val="000000"/>
      <w:sz w:val="18"/>
      <w:szCs w:val="24"/>
      <w:lang w:eastAsia="en-GB"/>
    </w:rPr>
  </w:style>
  <w:style w:type="paragraph" w:styleId="Heading1">
    <w:name w:val="heading 1"/>
    <w:next w:val="Normal"/>
    <w:link w:val="Heading1Char"/>
    <w:uiPriority w:val="9"/>
    <w:qFormat/>
    <w:rsid w:val="00D63D2A"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18"/>
      <w:szCs w:val="24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D2A"/>
    <w:rPr>
      <w:rFonts w:ascii="Arial" w:eastAsia="Arial" w:hAnsi="Arial" w:cs="Arial"/>
      <w:b/>
      <w:color w:val="000000"/>
      <w:sz w:val="18"/>
      <w:szCs w:val="24"/>
      <w:lang w:eastAsia="en-GB"/>
    </w:rPr>
  </w:style>
  <w:style w:type="table" w:customStyle="1" w:styleId="TableGrid">
    <w:name w:val="TableGrid"/>
    <w:rsid w:val="00D63D2A"/>
    <w:pPr>
      <w:spacing w:after="0" w:line="240" w:lineRule="auto"/>
    </w:pPr>
    <w:rPr>
      <w:rFonts w:eastAsiaTheme="minorEastAsia"/>
      <w:sz w:val="24"/>
      <w:szCs w:val="24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63D2A"/>
    <w:rPr>
      <w:sz w:val="16"/>
      <w:szCs w:val="16"/>
    </w:rPr>
  </w:style>
  <w:style w:type="table" w:styleId="TableGrid0">
    <w:name w:val="Table Grid"/>
    <w:basedOn w:val="TableNormal"/>
    <w:uiPriority w:val="39"/>
    <w:rsid w:val="004E7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182</Words>
  <Characters>1221</Characters>
  <Application>Microsoft Office Word</Application>
  <DocSecurity>4</DocSecurity>
  <Lines>46</Lines>
  <Paragraphs>32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Chersich</dc:creator>
  <cp:keywords/>
  <dc:description/>
  <cp:lastModifiedBy>Craig Parker</cp:lastModifiedBy>
  <cp:revision>2</cp:revision>
  <dcterms:created xsi:type="dcterms:W3CDTF">2023-08-23T14:35:00Z</dcterms:created>
  <dcterms:modified xsi:type="dcterms:W3CDTF">2023-08-23T14:35:00Z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eebf13b78bf31619d93c3750d5876eb3c45bb696639ce5704985426f44c2d53f</vt:lpwstr>
  </property>
</Properties>
</file>