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E8B2F2" w14:textId="77777777" w:rsidR="00CB2869" w:rsidRDefault="00CB2869" w:rsidP="00CB2869">
      <w:pPr>
        <w:pStyle w:val="NormalWeb"/>
        <w:spacing w:before="0" w:beforeAutospacing="0" w:after="240" w:afterAutospacing="0"/>
      </w:pPr>
      <w:r>
        <w:t>Title: Determinants of Type 2 Diabetes Mellitus Risk in Middle-aged Black South African Men and Women: A Longitudinal Study</w:t>
      </w:r>
    </w:p>
    <w:p w14:paraId="4525D816" w14:textId="57DFAC97" w:rsidR="00CB2869" w:rsidRDefault="00CB2869" w:rsidP="00CB2869">
      <w:pPr>
        <w:pStyle w:val="NormalWeb"/>
        <w:spacing w:before="240" w:beforeAutospacing="0" w:after="0" w:afterAutospacing="0"/>
      </w:pPr>
      <w:r>
        <w:t>Synopsis: This longitudinal study, conducted in Soweto, Johannesburg from 2016 to 2018, examines the factors influencing Type 2 Diabetes Mellitus (T2D) risk in 1400 middle-aged Black South African men and women. It explores the roles of sex hormones, inflammation, glucocorticoids, and HIV status in T2D development. Key elements include assessing the impact of aging, menopause, and HIV on sex hormone levels, body fat distribution, insulin sensitivity, and inflammatory and glucocorticoid gene expression in adipose tissue. The study aims to enhance understanding and management of T2D risk in this population, considering the high HIV prevalence</w:t>
      </w:r>
      <w:r>
        <w:t>.</w:t>
      </w:r>
    </w:p>
    <w:p w14:paraId="0145FBC1" w14:textId="77777777" w:rsidR="00CF6DE1" w:rsidRDefault="00CF6DE1"/>
    <w:sectPr w:rsidR="00CF6D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2869"/>
    <w:rsid w:val="005246D1"/>
    <w:rsid w:val="00BE1E4A"/>
    <w:rsid w:val="00CB2869"/>
    <w:rsid w:val="00CF6DE1"/>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D45980"/>
  <w15:chartTrackingRefBased/>
  <w15:docId w15:val="{ECE22C9B-DE71-4341-9BEB-C640E6B157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286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B286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B286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B286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B286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B286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B286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B286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B286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286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B286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B286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B286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B286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B286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B286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B286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B2869"/>
    <w:rPr>
      <w:rFonts w:eastAsiaTheme="majorEastAsia" w:cstheme="majorBidi"/>
      <w:color w:val="272727" w:themeColor="text1" w:themeTint="D8"/>
    </w:rPr>
  </w:style>
  <w:style w:type="paragraph" w:styleId="Title">
    <w:name w:val="Title"/>
    <w:basedOn w:val="Normal"/>
    <w:next w:val="Normal"/>
    <w:link w:val="TitleChar"/>
    <w:uiPriority w:val="10"/>
    <w:qFormat/>
    <w:rsid w:val="00CB286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286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B286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B286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B2869"/>
    <w:pPr>
      <w:spacing w:before="160"/>
      <w:jc w:val="center"/>
    </w:pPr>
    <w:rPr>
      <w:i/>
      <w:iCs/>
      <w:color w:val="404040" w:themeColor="text1" w:themeTint="BF"/>
    </w:rPr>
  </w:style>
  <w:style w:type="character" w:customStyle="1" w:styleId="QuoteChar">
    <w:name w:val="Quote Char"/>
    <w:basedOn w:val="DefaultParagraphFont"/>
    <w:link w:val="Quote"/>
    <w:uiPriority w:val="29"/>
    <w:rsid w:val="00CB2869"/>
    <w:rPr>
      <w:i/>
      <w:iCs/>
      <w:color w:val="404040" w:themeColor="text1" w:themeTint="BF"/>
    </w:rPr>
  </w:style>
  <w:style w:type="paragraph" w:styleId="ListParagraph">
    <w:name w:val="List Paragraph"/>
    <w:basedOn w:val="Normal"/>
    <w:uiPriority w:val="34"/>
    <w:qFormat/>
    <w:rsid w:val="00CB2869"/>
    <w:pPr>
      <w:ind w:left="720"/>
      <w:contextualSpacing/>
    </w:pPr>
  </w:style>
  <w:style w:type="character" w:styleId="IntenseEmphasis">
    <w:name w:val="Intense Emphasis"/>
    <w:basedOn w:val="DefaultParagraphFont"/>
    <w:uiPriority w:val="21"/>
    <w:qFormat/>
    <w:rsid w:val="00CB2869"/>
    <w:rPr>
      <w:i/>
      <w:iCs/>
      <w:color w:val="0F4761" w:themeColor="accent1" w:themeShade="BF"/>
    </w:rPr>
  </w:style>
  <w:style w:type="paragraph" w:styleId="IntenseQuote">
    <w:name w:val="Intense Quote"/>
    <w:basedOn w:val="Normal"/>
    <w:next w:val="Normal"/>
    <w:link w:val="IntenseQuoteChar"/>
    <w:uiPriority w:val="30"/>
    <w:qFormat/>
    <w:rsid w:val="00CB286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B2869"/>
    <w:rPr>
      <w:i/>
      <w:iCs/>
      <w:color w:val="0F4761" w:themeColor="accent1" w:themeShade="BF"/>
    </w:rPr>
  </w:style>
  <w:style w:type="character" w:styleId="IntenseReference">
    <w:name w:val="Intense Reference"/>
    <w:basedOn w:val="DefaultParagraphFont"/>
    <w:uiPriority w:val="32"/>
    <w:qFormat/>
    <w:rsid w:val="00CB2869"/>
    <w:rPr>
      <w:b/>
      <w:bCs/>
      <w:smallCaps/>
      <w:color w:val="0F4761" w:themeColor="accent1" w:themeShade="BF"/>
      <w:spacing w:val="5"/>
    </w:rPr>
  </w:style>
  <w:style w:type="paragraph" w:styleId="NormalWeb">
    <w:name w:val="Normal (Web)"/>
    <w:basedOn w:val="Normal"/>
    <w:uiPriority w:val="99"/>
    <w:semiHidden/>
    <w:unhideWhenUsed/>
    <w:rsid w:val="00CB2869"/>
    <w:pPr>
      <w:spacing w:before="100" w:beforeAutospacing="1" w:after="100" w:afterAutospacing="1" w:line="240" w:lineRule="auto"/>
    </w:pPr>
    <w:rPr>
      <w:rFonts w:ascii="Times New Roman" w:eastAsia="Times New Roman" w:hAnsi="Times New Roman" w:cs="Times New Roman"/>
      <w:kern w:val="0"/>
      <w:sz w:val="24"/>
      <w:szCs w:val="24"/>
      <w:lang w:eastAsia="en-Z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4019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CDDA926EB07344AB32891125AAEC5BC" ma:contentTypeVersion="18" ma:contentTypeDescription="Create a new document." ma:contentTypeScope="" ma:versionID="90892fbecef2bc118e048677eec85496">
  <xsd:schema xmlns:xsd="http://www.w3.org/2001/XMLSchema" xmlns:xs="http://www.w3.org/2001/XMLSchema" xmlns:p="http://schemas.microsoft.com/office/2006/metadata/properties" xmlns:ns3="84e45b98-9724-46df-936f-ec42a4cf951b" xmlns:ns4="6d0ea381-1626-4603-a356-2e0ae14a7169" targetNamespace="http://schemas.microsoft.com/office/2006/metadata/properties" ma:root="true" ma:fieldsID="bd11a616b5a0cf6b6198f2be1ebf2a7a" ns3:_="" ns4:_="">
    <xsd:import namespace="84e45b98-9724-46df-936f-ec42a4cf951b"/>
    <xsd:import namespace="6d0ea381-1626-4603-a356-2e0ae14a7169"/>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AutoKeyPoints" minOccurs="0"/>
                <xsd:element ref="ns3:MediaServiceKeyPoints" minOccurs="0"/>
                <xsd:element ref="ns3:MediaServiceDateTaken" minOccurs="0"/>
                <xsd:element ref="ns3:MediaLengthInSeconds" minOccurs="0"/>
                <xsd:element ref="ns3:MediaServiceOCR" minOccurs="0"/>
                <xsd:element ref="ns4:SharedWithUsers" minOccurs="0"/>
                <xsd:element ref="ns4:SharedWithDetails" minOccurs="0"/>
                <xsd:element ref="ns4:SharingHintHash" minOccurs="0"/>
                <xsd:element ref="ns3:MediaServiceLocation" minOccurs="0"/>
                <xsd:element ref="ns3:_activity"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4e45b98-9724-46df-936f-ec42a4cf951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Location" ma:index="21" nillable="true" ma:displayName="Location" ma:indexed="true" ma:internalName="MediaServiceLocation" ma:readOnly="true">
      <xsd:simpleType>
        <xsd:restriction base="dms:Text"/>
      </xsd:simpleType>
    </xsd:element>
    <xsd:element name="_activity" ma:index="22" nillable="true" ma:displayName="_activity" ma:hidden="true" ma:internalName="_activity">
      <xsd:simpleType>
        <xsd:restriction base="dms:Note"/>
      </xsd:simple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MediaServiceSystemTags" ma:index="24" nillable="true" ma:displayName="MediaServiceSystemTags" ma:hidden="true" ma:internalName="MediaServiceSystemTags" ma:readOnly="true">
      <xsd:simpleType>
        <xsd:restriction base="dms:Note"/>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6d0ea381-1626-4603-a356-2e0ae14a7169"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84e45b98-9724-46df-936f-ec42a4cf951b" xsi:nil="true"/>
  </documentManagement>
</p:properties>
</file>

<file path=customXml/itemProps1.xml><?xml version="1.0" encoding="utf-8"?>
<ds:datastoreItem xmlns:ds="http://schemas.openxmlformats.org/officeDocument/2006/customXml" ds:itemID="{34958194-76CC-4512-88FA-92A65CE9C65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4e45b98-9724-46df-936f-ec42a4cf951b"/>
    <ds:schemaRef ds:uri="6d0ea381-1626-4603-a356-2e0ae14a716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7E6FB01-FA53-4D79-BEDA-537D56A5B68C}">
  <ds:schemaRefs>
    <ds:schemaRef ds:uri="http://schemas.microsoft.com/sharepoint/v3/contenttype/forms"/>
  </ds:schemaRefs>
</ds:datastoreItem>
</file>

<file path=customXml/itemProps3.xml><?xml version="1.0" encoding="utf-8"?>
<ds:datastoreItem xmlns:ds="http://schemas.openxmlformats.org/officeDocument/2006/customXml" ds:itemID="{4F9A644C-5B94-42B3-8B94-6AC45D7E3EBA}">
  <ds:schemaRefs>
    <ds:schemaRef ds:uri="http://purl.org/dc/dcmitype/"/>
    <ds:schemaRef ds:uri="http://schemas.microsoft.com/office/2006/metadata/properties"/>
    <ds:schemaRef ds:uri="http://purl.org/dc/terms/"/>
    <ds:schemaRef ds:uri="6d0ea381-1626-4603-a356-2e0ae14a7169"/>
    <ds:schemaRef ds:uri="http://schemas.microsoft.com/office/infopath/2007/PartnerControls"/>
    <ds:schemaRef ds:uri="http://schemas.microsoft.com/office/2006/documentManagement/types"/>
    <ds:schemaRef ds:uri="http://www.w3.org/XML/1998/namespace"/>
    <ds:schemaRef ds:uri="http://purl.org/dc/elements/1.1/"/>
    <ds:schemaRef ds:uri="http://schemas.openxmlformats.org/package/2006/metadata/core-properties"/>
    <ds:schemaRef ds:uri="84e45b98-9724-46df-936f-ec42a4cf951b"/>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113</Words>
  <Characters>662</Characters>
  <Application>Microsoft Office Word</Application>
  <DocSecurity>0</DocSecurity>
  <Lines>47</Lines>
  <Paragraphs>24</Paragraphs>
  <ScaleCrop>false</ScaleCrop>
  <Company/>
  <LinksUpToDate>false</LinksUpToDate>
  <CharactersWithSpaces>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Craig Parker</dc:creator>
  <cp:keywords/>
  <dc:description/>
  <cp:lastModifiedBy>Craig Parker</cp:lastModifiedBy>
  <cp:revision>1</cp:revision>
  <dcterms:created xsi:type="dcterms:W3CDTF">2024-01-19T12:29:00Z</dcterms:created>
  <dcterms:modified xsi:type="dcterms:W3CDTF">2024-01-19T12:30:00Z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0x0101006CDDA926EB07344AB32891125AAEC5BC</vt:lpwstr>
  </property>
</Properties>
</file>