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8460C" w14:textId="77777777" w:rsidR="00F36D99" w:rsidRDefault="00F36D99" w:rsidP="00A80926">
      <w:pPr>
        <w:jc w:val="center"/>
        <w:rPr>
          <w:b/>
          <w:bCs/>
          <w:i/>
          <w:iCs/>
          <w:sz w:val="52"/>
          <w:szCs w:val="52"/>
        </w:rPr>
      </w:pPr>
    </w:p>
    <w:p w14:paraId="56A14204" w14:textId="77777777" w:rsidR="00F36D99" w:rsidRDefault="00F36D99" w:rsidP="00A80926">
      <w:pPr>
        <w:jc w:val="center"/>
        <w:rPr>
          <w:b/>
          <w:bCs/>
          <w:i/>
          <w:iCs/>
          <w:sz w:val="52"/>
          <w:szCs w:val="52"/>
        </w:rPr>
      </w:pPr>
    </w:p>
    <w:p w14:paraId="0CA46F5B" w14:textId="6D6AC0A6" w:rsidR="00A80926" w:rsidRPr="00F36D99" w:rsidRDefault="00A80926" w:rsidP="00A80926">
      <w:pPr>
        <w:jc w:val="center"/>
        <w:rPr>
          <w:b/>
          <w:bCs/>
          <w:i/>
          <w:iCs/>
          <w:sz w:val="52"/>
          <w:szCs w:val="52"/>
        </w:rPr>
      </w:pPr>
      <w:proofErr w:type="spellStart"/>
      <w:r w:rsidRPr="00F36D99">
        <w:rPr>
          <w:b/>
          <w:bCs/>
          <w:i/>
          <w:iCs/>
          <w:sz w:val="52"/>
          <w:szCs w:val="52"/>
        </w:rPr>
        <w:t>Stepper</w:t>
      </w:r>
      <w:proofErr w:type="spellEnd"/>
      <w:r w:rsidRPr="00F36D99">
        <w:rPr>
          <w:b/>
          <w:bCs/>
          <w:i/>
          <w:iCs/>
          <w:sz w:val="52"/>
          <w:szCs w:val="52"/>
        </w:rPr>
        <w:t xml:space="preserve"> </w:t>
      </w:r>
      <w:proofErr w:type="spellStart"/>
      <w:r w:rsidRPr="00F36D99">
        <w:rPr>
          <w:b/>
          <w:bCs/>
          <w:i/>
          <w:iCs/>
          <w:sz w:val="52"/>
          <w:szCs w:val="52"/>
        </w:rPr>
        <w:t>measurement</w:t>
      </w:r>
      <w:proofErr w:type="spellEnd"/>
    </w:p>
    <w:p w14:paraId="6992858C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4813AAF7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556AD0ED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461200F4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214F7294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05C5A0BE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676B7F33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52BCE785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19EF528D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370D42AF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026699AC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041B33D2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6160B47B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417AD148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789CA4FB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7735482C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764E88EB" w14:textId="77777777" w:rsidR="00386CA3" w:rsidRDefault="00386CA3">
      <w:pPr>
        <w:rPr>
          <w:b/>
          <w:bCs/>
          <w:i/>
          <w:iCs/>
          <w:sz w:val="36"/>
          <w:szCs w:val="36"/>
        </w:rPr>
      </w:pPr>
    </w:p>
    <w:p w14:paraId="4F37CC53" w14:textId="4C04D2CC" w:rsidR="00A80926" w:rsidRPr="00E1339A" w:rsidRDefault="00386CA3" w:rsidP="00E1339A">
      <w:pPr>
        <w:tabs>
          <w:tab w:val="left" w:pos="1382"/>
        </w:tabs>
      </w:pPr>
      <w:r>
        <w:t xml:space="preserve">Vypracoval: Roušal Štěpán </w:t>
      </w:r>
      <w:r w:rsidR="00A80926">
        <w:rPr>
          <w:b/>
          <w:bCs/>
          <w:i/>
          <w:iCs/>
          <w:sz w:val="36"/>
          <w:szCs w:val="36"/>
        </w:rPr>
        <w:br w:type="page"/>
      </w:r>
    </w:p>
    <w:p w14:paraId="68DAFCDC" w14:textId="12F65D47" w:rsidR="00AE7F34" w:rsidRPr="00E1339A" w:rsidRDefault="00A80926" w:rsidP="008723FC">
      <w:pPr>
        <w:pStyle w:val="Nadpis1"/>
        <w:jc w:val="both"/>
        <w:rPr>
          <w:b/>
          <w:bCs/>
          <w:i/>
          <w:iCs/>
          <w:color w:val="auto"/>
        </w:rPr>
      </w:pPr>
      <w:r w:rsidRPr="00E1339A">
        <w:rPr>
          <w:b/>
          <w:bCs/>
          <w:i/>
          <w:iCs/>
          <w:color w:val="auto"/>
        </w:rPr>
        <w:lastRenderedPageBreak/>
        <w:t>1.Úvod</w:t>
      </w:r>
    </w:p>
    <w:p w14:paraId="5BC17CCF" w14:textId="77777777" w:rsidR="00A80926" w:rsidRPr="00A80926" w:rsidRDefault="00A80926" w:rsidP="008723FC">
      <w:pPr>
        <w:jc w:val="both"/>
      </w:pPr>
      <w:r w:rsidRPr="00A80926">
        <w:rPr>
          <w:b/>
          <w:bCs/>
        </w:rPr>
        <w:t>Popis úkolu:</w:t>
      </w:r>
    </w:p>
    <w:p w14:paraId="28DDE5F2" w14:textId="77777777" w:rsidR="00A80926" w:rsidRPr="00A80926" w:rsidRDefault="00A80926" w:rsidP="008723FC">
      <w:pPr>
        <w:jc w:val="both"/>
      </w:pPr>
      <w:r w:rsidRPr="00A80926">
        <w:t xml:space="preserve">Cílem tohoto úkolu je navrhnout a vytvořit hardware s </w:t>
      </w:r>
      <w:proofErr w:type="spellStart"/>
      <w:r w:rsidRPr="00A80926">
        <w:t>mikrokontrolérem</w:t>
      </w:r>
      <w:proofErr w:type="spellEnd"/>
      <w:r w:rsidRPr="00A80926">
        <w:t xml:space="preserve"> STM32 a odpovídající firmware pro sledování buzení vinutí stejnosměrných krokových motorů bez Hallových senzorů. Měření bude probíhat pomocí vícekanálového ADC, který bude sledovat napětí a proud na obou vinutích motoru. Zařízení umožní připojení dvou motorů, tedy celkem čtyř vinutí.</w:t>
      </w:r>
    </w:p>
    <w:p w14:paraId="63CB3919" w14:textId="77777777" w:rsidR="00A80926" w:rsidRPr="00A80926" w:rsidRDefault="00A80926" w:rsidP="008723FC">
      <w:pPr>
        <w:jc w:val="both"/>
      </w:pPr>
      <w:r w:rsidRPr="00A80926">
        <w:rPr>
          <w:b/>
          <w:bCs/>
        </w:rPr>
        <w:t>Klíčové body úkolu:</w:t>
      </w:r>
    </w:p>
    <w:p w14:paraId="065A592A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Návrh a výroba hardwaru</w:t>
      </w:r>
      <w:r w:rsidRPr="00A80926">
        <w:t xml:space="preserve"> – výběr vhodného STM32 </w:t>
      </w:r>
      <w:proofErr w:type="spellStart"/>
      <w:r w:rsidRPr="00A80926">
        <w:t>mikrokontroléru</w:t>
      </w:r>
      <w:proofErr w:type="spellEnd"/>
      <w:r w:rsidRPr="00A80926">
        <w:t>, návrh PCB a osazení komponent.</w:t>
      </w:r>
    </w:p>
    <w:p w14:paraId="531B5502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Implementace ADC měření</w:t>
      </w:r>
      <w:r w:rsidRPr="00A80926">
        <w:t> – konfigurace a optimalizace měření napětí a proudu na vinutích motorů.</w:t>
      </w:r>
    </w:p>
    <w:p w14:paraId="5A9902C5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Zpracování a analýza dat </w:t>
      </w:r>
      <w:r w:rsidRPr="00A80926">
        <w:t>– vytvoření algoritmu pro vyhodnocení chování motorů na základě naměřených hodnot:</w:t>
      </w:r>
    </w:p>
    <w:p w14:paraId="3B0C1FA0" w14:textId="77777777" w:rsidR="00A80926" w:rsidRPr="00A80926" w:rsidRDefault="00A80926" w:rsidP="008723FC">
      <w:pPr>
        <w:numPr>
          <w:ilvl w:val="1"/>
          <w:numId w:val="2"/>
        </w:numPr>
        <w:jc w:val="both"/>
      </w:pPr>
      <w:r w:rsidRPr="00A80926">
        <w:t>zejména počet kroků/mikro-kroků, který odpovídá průběhům proudů na vinutích,</w:t>
      </w:r>
    </w:p>
    <w:p w14:paraId="5B2611B8" w14:textId="77777777" w:rsidR="00A80926" w:rsidRPr="00A80926" w:rsidRDefault="00A80926" w:rsidP="008723FC">
      <w:pPr>
        <w:numPr>
          <w:ilvl w:val="1"/>
          <w:numId w:val="2"/>
        </w:numPr>
        <w:jc w:val="both"/>
      </w:pPr>
      <w:r w:rsidRPr="00A80926">
        <w:t>případně detekce dorazu motorů ze změny průběhů proudů a napětí.</w:t>
      </w:r>
    </w:p>
    <w:p w14:paraId="5E829C74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Komunikace s PC nebo jiným zařízením</w:t>
      </w:r>
      <w:r w:rsidRPr="00A80926">
        <w:t xml:space="preserve"> – např. pomocí sběrnice </w:t>
      </w:r>
      <w:proofErr w:type="spellStart"/>
      <w:r w:rsidRPr="00A80926">
        <w:t>Modbus</w:t>
      </w:r>
      <w:proofErr w:type="spellEnd"/>
      <w:r w:rsidRPr="00A80926">
        <w:t>, kterou často využíváme pro testovací nástroje.</w:t>
      </w:r>
    </w:p>
    <w:p w14:paraId="53B8FB76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Optimalizace </w:t>
      </w:r>
      <w:r w:rsidRPr="00A80926">
        <w:t>– nastavení optimální vzorkovací frekvence, parametrů ADC, apod.</w:t>
      </w:r>
    </w:p>
    <w:p w14:paraId="7A93B83A" w14:textId="77777777" w:rsidR="00A80926" w:rsidRPr="00A80926" w:rsidRDefault="00A80926" w:rsidP="008723FC">
      <w:pPr>
        <w:numPr>
          <w:ilvl w:val="0"/>
          <w:numId w:val="2"/>
        </w:numPr>
        <w:jc w:val="both"/>
      </w:pPr>
      <w:r w:rsidRPr="00A80926">
        <w:rPr>
          <w:b/>
          <w:bCs/>
        </w:rPr>
        <w:t>Testování a validace</w:t>
      </w:r>
      <w:r w:rsidRPr="00A80926">
        <w:t> – ověření funkčnosti systému na reálných motorech, ladění softwaru a hardwaru.</w:t>
      </w:r>
    </w:p>
    <w:p w14:paraId="3F65F988" w14:textId="77777777" w:rsidR="00A80926" w:rsidRDefault="00A80926" w:rsidP="00A80926"/>
    <w:p w14:paraId="7E1842DE" w14:textId="77777777" w:rsidR="00386CA3" w:rsidRPr="00386CA3" w:rsidRDefault="00386CA3" w:rsidP="00386CA3"/>
    <w:p w14:paraId="02E24B77" w14:textId="77777777" w:rsidR="00386CA3" w:rsidRPr="00386CA3" w:rsidRDefault="00386CA3" w:rsidP="00386CA3"/>
    <w:p w14:paraId="44DD7A90" w14:textId="77777777" w:rsidR="00386CA3" w:rsidRPr="00386CA3" w:rsidRDefault="00386CA3" w:rsidP="00386CA3"/>
    <w:p w14:paraId="2BAC0330" w14:textId="77777777" w:rsidR="00386CA3" w:rsidRPr="00386CA3" w:rsidRDefault="00386CA3" w:rsidP="00386CA3"/>
    <w:p w14:paraId="708BCC5C" w14:textId="77777777" w:rsidR="00386CA3" w:rsidRPr="00386CA3" w:rsidRDefault="00386CA3" w:rsidP="00386CA3"/>
    <w:p w14:paraId="31B0EF78" w14:textId="77777777" w:rsidR="00386CA3" w:rsidRPr="00386CA3" w:rsidRDefault="00386CA3" w:rsidP="00386CA3"/>
    <w:p w14:paraId="7BE9378A" w14:textId="77777777" w:rsidR="00386CA3" w:rsidRPr="00386CA3" w:rsidRDefault="00386CA3" w:rsidP="00386CA3"/>
    <w:p w14:paraId="76236285" w14:textId="77777777" w:rsidR="00386CA3" w:rsidRPr="00386CA3" w:rsidRDefault="00386CA3" w:rsidP="00386CA3"/>
    <w:p w14:paraId="5A0B76C9" w14:textId="77777777" w:rsidR="00386CA3" w:rsidRDefault="00386CA3" w:rsidP="00386CA3"/>
    <w:p w14:paraId="7E83BCD7" w14:textId="77777777" w:rsidR="00386CA3" w:rsidRDefault="00386CA3" w:rsidP="00386CA3"/>
    <w:p w14:paraId="0E2A2457" w14:textId="77777777" w:rsidR="00386CA3" w:rsidRDefault="00386CA3" w:rsidP="00386CA3"/>
    <w:p w14:paraId="0FD71B64" w14:textId="5F17245D" w:rsidR="00386CA3" w:rsidRDefault="00386CA3" w:rsidP="00386CA3"/>
    <w:p w14:paraId="0B497436" w14:textId="6B0D0D53" w:rsidR="00386CA3" w:rsidRPr="00E1339A" w:rsidRDefault="00E1339A" w:rsidP="008723FC">
      <w:pPr>
        <w:pStyle w:val="Nadpis1"/>
        <w:jc w:val="both"/>
        <w:rPr>
          <w:b/>
          <w:bCs/>
          <w:i/>
          <w:iCs/>
          <w:color w:val="auto"/>
        </w:rPr>
      </w:pPr>
      <w:r w:rsidRPr="00E1339A">
        <w:rPr>
          <w:b/>
          <w:bCs/>
          <w:i/>
          <w:iCs/>
          <w:color w:val="auto"/>
        </w:rPr>
        <w:lastRenderedPageBreak/>
        <w:t xml:space="preserve">2. </w:t>
      </w:r>
      <w:r w:rsidR="00386CA3" w:rsidRPr="00E1339A">
        <w:rPr>
          <w:b/>
          <w:bCs/>
          <w:i/>
          <w:iCs/>
          <w:color w:val="auto"/>
        </w:rPr>
        <w:t>Hardware</w:t>
      </w:r>
    </w:p>
    <w:p w14:paraId="5789AA03" w14:textId="326E4159" w:rsidR="00E1339A" w:rsidRDefault="003932A5" w:rsidP="008723FC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DB532" wp14:editId="253F08CB">
                <wp:simplePos x="0" y="0"/>
                <wp:positionH relativeFrom="column">
                  <wp:posOffset>-635</wp:posOffset>
                </wp:positionH>
                <wp:positionV relativeFrom="paragraph">
                  <wp:posOffset>5298440</wp:posOffset>
                </wp:positionV>
                <wp:extent cx="5882005" cy="635"/>
                <wp:effectExtent l="0" t="0" r="4445" b="0"/>
                <wp:wrapTopAndBottom/>
                <wp:docPr id="98001182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21E86" w14:textId="26255B55" w:rsidR="003932A5" w:rsidRPr="0058474C" w:rsidRDefault="003932A5" w:rsidP="003932A5">
                            <w:pPr>
                              <w:pStyle w:val="Titulek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53C9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</w:t>
                            </w:r>
                            <w:r w:rsidRPr="009948C4">
                              <w:t>Schéma propojení STM32 s měřicí částí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DB532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.05pt;margin-top:417.2pt;width:463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" stroked="f">
                <v:textbox style="mso-fit-shape-to-text:t" inset="0,0,0,0">
                  <w:txbxContent>
                    <w:p w14:paraId="09C21E86" w14:textId="26255B55" w:rsidR="003932A5" w:rsidRPr="0058474C" w:rsidRDefault="003932A5" w:rsidP="003932A5">
                      <w:pPr>
                        <w:pStyle w:val="Titulek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A53C9C">
                          <w:rPr>
                            <w:noProof/>
                          </w:rPr>
                          <w:t>1</w:t>
                        </w:r>
                      </w:fldSimple>
                      <w:r>
                        <w:t>:</w:t>
                      </w:r>
                      <w:r w:rsidRPr="009948C4">
                        <w:t>Schéma propojení STM32 s měřicí částí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B5E831" wp14:editId="04F8200A">
            <wp:simplePos x="0" y="0"/>
            <wp:positionH relativeFrom="margin">
              <wp:align>left</wp:align>
            </wp:positionH>
            <wp:positionV relativeFrom="paragraph">
              <wp:posOffset>1355293</wp:posOffset>
            </wp:positionV>
            <wp:extent cx="5882005" cy="3884295"/>
            <wp:effectExtent l="0" t="0" r="4445" b="1905"/>
            <wp:wrapTopAndBottom/>
            <wp:docPr id="1647186479" name="Obrázek 1" descr="Obsah obrázku text, snímek obrazovky, diagram, Plán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86479" name="Obrázek 1" descr="Obsah obrázku text, snímek obrazovky, diagram, Plán&#10;&#10;Obsah generovaný pomocí AI může být nesprávný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39A" w:rsidRPr="00E1339A">
        <w:t xml:space="preserve">Pro </w:t>
      </w:r>
      <w:r w:rsidR="00E1339A">
        <w:t xml:space="preserve">řízení byl použit </w:t>
      </w:r>
      <w:proofErr w:type="spellStart"/>
      <w:r w:rsidR="00E1339A" w:rsidRPr="00E1339A">
        <w:t>mikrokontrolér</w:t>
      </w:r>
      <w:proofErr w:type="spellEnd"/>
      <w:r w:rsidR="00E1339A" w:rsidRPr="00E1339A">
        <w:t xml:space="preserve"> </w:t>
      </w:r>
      <w:r w:rsidR="00E1339A" w:rsidRPr="00E1339A">
        <w:rPr>
          <w:b/>
          <w:bCs/>
        </w:rPr>
        <w:t>STM32F446RET</w:t>
      </w:r>
      <w:r w:rsidR="007A32D9">
        <w:rPr>
          <w:b/>
          <w:bCs/>
        </w:rPr>
        <w:t>.</w:t>
      </w:r>
      <w:r w:rsidR="00E1339A" w:rsidRPr="00E1339A">
        <w:t xml:space="preserve"> Využívá se jeho </w:t>
      </w:r>
      <w:r w:rsidR="00E1339A" w:rsidRPr="00E1339A">
        <w:rPr>
          <w:b/>
          <w:bCs/>
        </w:rPr>
        <w:t>12bitový ADC převodník</w:t>
      </w:r>
      <w:r w:rsidR="00E1339A" w:rsidRPr="00E1339A">
        <w:t xml:space="preserve">, konkrétně osm kanálů nastavených pro sledování napětí a proudu na vinutích motorů. Každé vinutí je tak měřeno dvojicí kanálů – jedním pro napětí a druhým pro proud. Díky tomuto uspořádání lze současně vyhodnocovat čtyři vinutí, tedy dva krokové motory, a na základě naměřených dat sledovat jejich chování. Proud je snímán pomocí </w:t>
      </w:r>
      <w:proofErr w:type="spellStart"/>
      <w:r w:rsidR="00E1339A" w:rsidRPr="00966DA9">
        <w:t>shunt</w:t>
      </w:r>
      <w:proofErr w:type="spellEnd"/>
      <w:r w:rsidR="00E1339A" w:rsidRPr="00966DA9">
        <w:t xml:space="preserve"> rezistorů</w:t>
      </w:r>
      <w:r w:rsidR="00E1339A" w:rsidRPr="00E1339A">
        <w:t xml:space="preserve"> se zesilovači, které upravují signál do rozsahu vhodného pro ADC.</w:t>
      </w:r>
      <w:r w:rsidR="00966DA9" w:rsidRPr="00966DA9">
        <w:rPr>
          <w:noProof/>
        </w:rPr>
        <w:t xml:space="preserve"> </w:t>
      </w:r>
    </w:p>
    <w:p w14:paraId="693085DB" w14:textId="7E875821" w:rsidR="00386CA3" w:rsidRDefault="00386CA3" w:rsidP="00386CA3"/>
    <w:p w14:paraId="740D363F" w14:textId="07C451C9" w:rsidR="00386CA3" w:rsidRDefault="003932A5" w:rsidP="008723FC">
      <w:pPr>
        <w:jc w:val="both"/>
      </w:pPr>
      <w:r w:rsidRPr="003932A5">
        <w:t>V současné fázi vývoje je zhotovena první verze zařízení, ve které je měřicí modul k hlavní desce připojen pomocí konektorů. Toto řešení umožňuje snadnější testování a případné úpravy zapojení bez nutnosti výroby nové desky. Zároveň poskytuje možnost rychlé výměny měřicí části nebo doplnění dalších variant zapojení při ladění.</w:t>
      </w:r>
    </w:p>
    <w:p w14:paraId="67EB8D77" w14:textId="77777777" w:rsidR="003932A5" w:rsidRDefault="003932A5" w:rsidP="003932A5">
      <w:pPr>
        <w:keepNext/>
      </w:pPr>
      <w:r w:rsidRPr="003932A5">
        <w:rPr>
          <w:noProof/>
        </w:rPr>
        <w:lastRenderedPageBreak/>
        <w:drawing>
          <wp:inline distT="0" distB="0" distL="0" distR="0" wp14:anchorId="4A417C54" wp14:editId="5842FD8A">
            <wp:extent cx="5760720" cy="3672205"/>
            <wp:effectExtent l="0" t="0" r="0" b="4445"/>
            <wp:docPr id="1178443852" name="Obrázek 1" descr="Obsah obrázku text, snímek obrazovky, diagram, Plán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3852" name="Obrázek 1" descr="Obsah obrázku text, snímek obrazovky, diagram, Plán&#10;&#10;Obsah generovaný pomocí AI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F968" w14:textId="482060EE" w:rsidR="003932A5" w:rsidRPr="00386CA3" w:rsidRDefault="003932A5" w:rsidP="003932A5">
      <w:pPr>
        <w:pStyle w:val="Titulek"/>
        <w:jc w:val="center"/>
      </w:pPr>
      <w:r>
        <w:t xml:space="preserve">Obrázek </w:t>
      </w:r>
      <w:fldSimple w:instr=" SEQ Obrázek \* ARABIC ">
        <w:r w:rsidR="00A53C9C">
          <w:rPr>
            <w:noProof/>
          </w:rPr>
          <w:t>2</w:t>
        </w:r>
      </w:fldSimple>
      <w:r>
        <w:t xml:space="preserve">: </w:t>
      </w:r>
      <w:r w:rsidRPr="00D15230">
        <w:t>Schéma zapojení měřicího modulu pro snímání napětí a proudu vinutí</w:t>
      </w:r>
    </w:p>
    <w:p w14:paraId="118CBB58" w14:textId="1FED0157" w:rsidR="002B4099" w:rsidRDefault="00A53C9C" w:rsidP="00386CA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1C67" wp14:editId="572B2148">
                <wp:simplePos x="0" y="0"/>
                <wp:positionH relativeFrom="column">
                  <wp:posOffset>718185</wp:posOffset>
                </wp:positionH>
                <wp:positionV relativeFrom="paragraph">
                  <wp:posOffset>3608070</wp:posOffset>
                </wp:positionV>
                <wp:extent cx="4323080" cy="635"/>
                <wp:effectExtent l="0" t="0" r="0" b="0"/>
                <wp:wrapTopAndBottom/>
                <wp:docPr id="137451354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86B1F" w14:textId="37121777" w:rsidR="00A53C9C" w:rsidRPr="007C3CFE" w:rsidRDefault="00A53C9C" w:rsidP="00A53C9C">
                            <w:pPr>
                              <w:pStyle w:val="Titulek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Foto reálného HW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91C67" id="_x0000_s1027" type="#_x0000_t202" style="position:absolute;margin-left:56.55pt;margin-top:284.1pt;width:340.4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" stroked="f">
                <v:textbox style="mso-fit-shape-to-text:t" inset="0,0,0,0">
                  <w:txbxContent>
                    <w:p w14:paraId="0DC86B1F" w14:textId="37121777" w:rsidR="00A53C9C" w:rsidRPr="007C3CFE" w:rsidRDefault="00A53C9C" w:rsidP="00A53C9C">
                      <w:pPr>
                        <w:pStyle w:val="Titulek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Foto reálného HW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C9C">
        <w:rPr>
          <w:noProof/>
        </w:rPr>
        <w:drawing>
          <wp:anchor distT="0" distB="0" distL="114300" distR="114300" simplePos="0" relativeHeight="251668480" behindDoc="0" locked="0" layoutInCell="1" allowOverlap="1" wp14:anchorId="38B326D4" wp14:editId="747DF22F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323283" cy="3242462"/>
            <wp:effectExtent l="0" t="0" r="1270" b="0"/>
            <wp:wrapTopAndBottom/>
            <wp:docPr id="402103720" name="Obrázek 1" descr="Obsah obrázku elektronika, Elektronická součástka, Obvodoví součástka, Elektronické inženýrství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03720" name="Obrázek 1" descr="Obsah obrázku elektronika, Elektronická součástka, Obvodoví součástka, Elektronické inženýrství&#10;&#10;Obsah generovaný pomocí AI může být nesprávný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83" cy="324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A597D" w14:textId="77777777" w:rsidR="002B4099" w:rsidRDefault="002B4099" w:rsidP="00386CA3"/>
    <w:p w14:paraId="63170AA5" w14:textId="77777777" w:rsidR="002B4099" w:rsidRDefault="002B4099" w:rsidP="00386CA3"/>
    <w:p w14:paraId="5A9BC6C0" w14:textId="1CF154C0" w:rsidR="003932A5" w:rsidRDefault="008723FC" w:rsidP="008723FC">
      <w:pPr>
        <w:pStyle w:val="Nadpis1"/>
        <w:jc w:val="both"/>
        <w:rPr>
          <w:b/>
          <w:bCs/>
          <w:i/>
          <w:iCs/>
          <w:color w:val="auto"/>
        </w:rPr>
      </w:pPr>
      <w:r>
        <w:rPr>
          <w:b/>
          <w:bCs/>
          <w:i/>
          <w:iCs/>
          <w:color w:val="auto"/>
        </w:rPr>
        <w:lastRenderedPageBreak/>
        <w:t>3</w:t>
      </w:r>
      <w:r w:rsidR="003932A5" w:rsidRPr="00E1339A">
        <w:rPr>
          <w:b/>
          <w:bCs/>
          <w:i/>
          <w:iCs/>
          <w:color w:val="auto"/>
        </w:rPr>
        <w:t xml:space="preserve">. </w:t>
      </w:r>
      <w:r w:rsidR="00B831B5">
        <w:rPr>
          <w:b/>
          <w:bCs/>
          <w:i/>
          <w:iCs/>
          <w:color w:val="auto"/>
        </w:rPr>
        <w:t>Zpracování dat</w:t>
      </w:r>
    </w:p>
    <w:p w14:paraId="5502DD50" w14:textId="5F67B879" w:rsidR="00B831B5" w:rsidRPr="00B831B5" w:rsidRDefault="00B831B5" w:rsidP="008723FC">
      <w:pPr>
        <w:jc w:val="both"/>
      </w:pPr>
      <w:r w:rsidRPr="00B831B5">
        <w:t xml:space="preserve">Měření proudů a napětí na vinutích motoru je řešeno pomocí vestavěného 12bitového ADC </w:t>
      </w:r>
      <w:proofErr w:type="spellStart"/>
      <w:r w:rsidRPr="00B831B5">
        <w:t>mikrokontroléru</w:t>
      </w:r>
      <w:proofErr w:type="spellEnd"/>
      <w:r w:rsidRPr="00B831B5">
        <w:t xml:space="preserve"> STM32. Využívají se čtyři kanály, kde dvojice vstupů vždy odpovídá jednomu vinutí – jeden kanál snímá proud a druhý napětí. Naměřená data jsou průběžně zpracovávána ve funkci obsluhy přerušení od DMA převodu</w:t>
      </w:r>
      <w:r w:rsidR="00B142E5">
        <w:t>.</w:t>
      </w:r>
    </w:p>
    <w:p w14:paraId="69F1382D" w14:textId="77777777" w:rsidR="00B831B5" w:rsidRPr="00B831B5" w:rsidRDefault="00B831B5" w:rsidP="008723FC">
      <w:pPr>
        <w:jc w:val="both"/>
      </w:pPr>
      <w:r w:rsidRPr="00B831B5">
        <w:t xml:space="preserve">Hodnoty z ADC procházejí filtrem kombinujícím exponenciální průměr a klouzavý průměr, aby se snížil vliv šumu. Z vyfiltrovaných proudů obou fází se počítá aktuální elektrický úhel motoru pomocí funkce </w:t>
      </w:r>
      <w:r w:rsidRPr="00B831B5">
        <w:rPr>
          <w:i/>
          <w:iCs/>
        </w:rPr>
        <w:t>atan2</w:t>
      </w:r>
      <w:r w:rsidRPr="00B831B5">
        <w:t xml:space="preserve">, který se převádí na stupně. Tento úhel je pak využit pro detekci kroků a směru otáčení. Algoritmus rozpoznává jednotlivé krokové polohy na základě definovaných úhlových mezí a při jejich dosažení inkrementuje nebo </w:t>
      </w:r>
      <w:proofErr w:type="spellStart"/>
      <w:r w:rsidRPr="00B831B5">
        <w:t>dekrementuje</w:t>
      </w:r>
      <w:proofErr w:type="spellEnd"/>
      <w:r w:rsidRPr="00B831B5">
        <w:t xml:space="preserve"> čítač kroků podle směru rotace.</w:t>
      </w:r>
    </w:p>
    <w:p w14:paraId="660508B0" w14:textId="77777777" w:rsidR="00B831B5" w:rsidRPr="00B831B5" w:rsidRDefault="00B831B5" w:rsidP="008723FC">
      <w:pPr>
        <w:jc w:val="both"/>
      </w:pPr>
      <w:r w:rsidRPr="00B831B5">
        <w:t>Součástí měření je také sledování okamžiků, kdy proudy přecházejí nulou. V těchto okamžicích se ukládají odpovídající hodnoty napětí do vyrovnávací paměti, odkud se následně počítají jejich průměry. Tyto údaje lze využít k detekci mechanických dorazů nebo k analýze zatížení motoru.</w:t>
      </w:r>
    </w:p>
    <w:p w14:paraId="078D1267" w14:textId="58704493" w:rsidR="00B831B5" w:rsidRPr="00A53C9C" w:rsidRDefault="00B831B5" w:rsidP="00A53C9C">
      <w:pPr>
        <w:jc w:val="both"/>
      </w:pPr>
      <w:r w:rsidRPr="00B831B5">
        <w:t>Celý systém tak v reálném čase zajišťuje získávání a zpracování dat z vinutí motoru, filtraci signálů a odvozování parametrů, jako je počet kroků, směr otáčení a chování při zatížení.</w:t>
      </w:r>
    </w:p>
    <w:p w14:paraId="0C828912" w14:textId="24296A92" w:rsidR="002B4099" w:rsidRPr="002B4099" w:rsidRDefault="002B4099" w:rsidP="002B4099">
      <w:pPr>
        <w:tabs>
          <w:tab w:val="left" w:pos="1025"/>
        </w:tabs>
      </w:pPr>
    </w:p>
    <w:p w14:paraId="4FA0B8BD" w14:textId="35897E7B" w:rsidR="00B831B5" w:rsidRDefault="008723FC" w:rsidP="008723FC">
      <w:pPr>
        <w:pStyle w:val="Nadpis1"/>
        <w:jc w:val="both"/>
        <w:rPr>
          <w:b/>
          <w:bCs/>
          <w:i/>
          <w:iCs/>
          <w:color w:val="auto"/>
        </w:rPr>
      </w:pPr>
      <w:r>
        <w:rPr>
          <w:b/>
          <w:bCs/>
          <w:i/>
          <w:iCs/>
          <w:color w:val="auto"/>
        </w:rPr>
        <w:t>4</w:t>
      </w:r>
      <w:r w:rsidR="00B831B5" w:rsidRPr="00E1339A">
        <w:rPr>
          <w:b/>
          <w:bCs/>
          <w:i/>
          <w:iCs/>
          <w:color w:val="auto"/>
        </w:rPr>
        <w:t xml:space="preserve">. </w:t>
      </w:r>
      <w:r w:rsidR="00B831B5">
        <w:rPr>
          <w:b/>
          <w:bCs/>
          <w:i/>
          <w:iCs/>
          <w:color w:val="auto"/>
        </w:rPr>
        <w:t>Dosažené výsledky</w:t>
      </w:r>
    </w:p>
    <w:p w14:paraId="600459CA" w14:textId="1F54DDAA" w:rsidR="00B831B5" w:rsidRDefault="00B831B5" w:rsidP="008723FC">
      <w:pPr>
        <w:ind w:firstLine="708"/>
        <w:jc w:val="both"/>
      </w:pPr>
      <w:r w:rsidRPr="00B831B5">
        <w:t xml:space="preserve">Pro lepší analýzu výsledků jsou naměřené hodnoty z </w:t>
      </w:r>
      <w:proofErr w:type="spellStart"/>
      <w:r w:rsidRPr="00B831B5">
        <w:t>mikrokontroléru</w:t>
      </w:r>
      <w:proofErr w:type="spellEnd"/>
      <w:r w:rsidRPr="00B831B5">
        <w:t xml:space="preserve"> ukládány a následně zpracovávány pomocí jednoduché aplikace v </w:t>
      </w:r>
      <w:r w:rsidRPr="00A53C9C">
        <w:t>Pythonu</w:t>
      </w:r>
      <w:r w:rsidRPr="00B831B5">
        <w:t>. Tato aplikace zajišťuje vykreslení průběhů proudů a napětí ve vinutích motoru</w:t>
      </w:r>
      <w:r>
        <w:t>.</w:t>
      </w:r>
    </w:p>
    <w:p w14:paraId="75997BAF" w14:textId="3F92D25F" w:rsidR="00B831B5" w:rsidRPr="00A53C9C" w:rsidRDefault="00B831B5" w:rsidP="008723FC">
      <w:pPr>
        <w:ind w:firstLine="708"/>
        <w:jc w:val="both"/>
      </w:pPr>
      <w:r w:rsidRPr="00A53C9C">
        <w:t xml:space="preserve">Na následujícím grafu jsou zobrazeny průběhy signálů získané z měřicího modulu. Oranžová a modrá křivka představují naměřené hodnoty proudu ve vinutích motoru. Zelená křivka odpovídá výstupu funkce </w:t>
      </w:r>
      <w:r w:rsidRPr="00A53C9C">
        <w:rPr>
          <w:i/>
          <w:iCs/>
        </w:rPr>
        <w:t>atan2</w:t>
      </w:r>
      <w:r w:rsidRPr="00A53C9C">
        <w:t>, která z proudů obou fází počítá okamžitý úhel motoru. Tento úhel je následně využit k určení jednotlivých kroků a směru otáčení.</w:t>
      </w:r>
    </w:p>
    <w:p w14:paraId="2C912C63" w14:textId="7E9D6EA9" w:rsidR="00B142E5" w:rsidRDefault="00B142E5" w:rsidP="008723FC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CC523" wp14:editId="39BC26CE">
                <wp:simplePos x="0" y="0"/>
                <wp:positionH relativeFrom="column">
                  <wp:posOffset>932459</wp:posOffset>
                </wp:positionH>
                <wp:positionV relativeFrom="paragraph">
                  <wp:posOffset>3694913</wp:posOffset>
                </wp:positionV>
                <wp:extent cx="3598545" cy="635"/>
                <wp:effectExtent l="0" t="0" r="0" b="0"/>
                <wp:wrapTopAndBottom/>
                <wp:docPr id="14509950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1C76E" w14:textId="28398CD6" w:rsidR="00A53C9C" w:rsidRPr="00AD47E9" w:rsidRDefault="00A53C9C" w:rsidP="00A53C9C">
                            <w:pPr>
                              <w:pStyle w:val="Titulek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graf zobrazující průběhy proudů jednotlivými cívkami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523" id="_x0000_s1028" type="#_x0000_t202" style="position:absolute;left:0;text-align:left;margin-left:73.4pt;margin-top:290.95pt;width:283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MGwIAAD8EAAAOAAAAZHJzL2Uyb0RvYy54bWysU8Fu2zAMvQ/YPwi6L07Spe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ae72ccZZ5Jitze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" stroked="f">
                <v:textbox style="mso-fit-shape-to-text:t" inset="0,0,0,0">
                  <w:txbxContent>
                    <w:p w14:paraId="3011C76E" w14:textId="28398CD6" w:rsidR="00A53C9C" w:rsidRPr="00AD47E9" w:rsidRDefault="00A53C9C" w:rsidP="00A53C9C">
                      <w:pPr>
                        <w:pStyle w:val="Titulek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graf zobrazující průběhy proudů jednotlivými cívkami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31B5">
        <w:rPr>
          <w:noProof/>
        </w:rPr>
        <w:drawing>
          <wp:anchor distT="0" distB="0" distL="114300" distR="114300" simplePos="0" relativeHeight="251661312" behindDoc="0" locked="0" layoutInCell="1" allowOverlap="1" wp14:anchorId="583B4A2D" wp14:editId="08981D8E">
            <wp:simplePos x="0" y="0"/>
            <wp:positionH relativeFrom="margin">
              <wp:posOffset>943305</wp:posOffset>
            </wp:positionH>
            <wp:positionV relativeFrom="paragraph">
              <wp:posOffset>387198</wp:posOffset>
            </wp:positionV>
            <wp:extent cx="3598545" cy="3278505"/>
            <wp:effectExtent l="0" t="0" r="1905" b="0"/>
            <wp:wrapTopAndBottom/>
            <wp:docPr id="734856069" name="Obrázek 2" descr="Obsah obrázku text, řada/pruh, Vykreslený graf, diagram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6069" name="Obrázek 2" descr="Obsah obrázku text, řada/pruh, Vykreslený graf, diagram&#10;&#10;Obsah generovaný pomocí AI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3D7C6" w14:textId="3592B15E" w:rsidR="00100306" w:rsidRPr="00A53C9C" w:rsidRDefault="00B831B5" w:rsidP="008723FC">
      <w:pPr>
        <w:ind w:firstLine="708"/>
        <w:jc w:val="both"/>
      </w:pPr>
      <w:r w:rsidRPr="00A53C9C">
        <w:t>Kromě toho firmware provádí také detekci dorazů pomocí sledování změn napětí na vinutích. Princip funguje tak, že pokud proud v cívce klesne k nule, začnou se do vyrovnávací paměti ukládat aktuální hodnoty napětí. Po nashromáždění dostatečného množství vzorků se z těchto dat vypočítá průměrná hodnota, na jejímž základě lze vyhodnotit, zda se motor nachází v mechanickém dorazu nebo pracuje v běžném režimu.</w:t>
      </w:r>
      <w:r w:rsidR="00100306" w:rsidRPr="00A53C9C"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  <w:t xml:space="preserve"> </w:t>
      </w:r>
    </w:p>
    <w:p w14:paraId="226406C2" w14:textId="40A081F6" w:rsidR="00B831B5" w:rsidRDefault="00B831B5" w:rsidP="00B831B5">
      <w:pPr>
        <w:ind w:firstLine="708"/>
      </w:pPr>
    </w:p>
    <w:p w14:paraId="7C2DB437" w14:textId="0DF87A5F" w:rsidR="00B831B5" w:rsidRPr="00B831B5" w:rsidRDefault="00B831B5" w:rsidP="00B831B5">
      <w:pPr>
        <w:ind w:firstLine="708"/>
      </w:pPr>
    </w:p>
    <w:p w14:paraId="4F252749" w14:textId="64DECD79" w:rsidR="00B831B5" w:rsidRPr="00B831B5" w:rsidRDefault="00B831B5" w:rsidP="00B831B5">
      <w:pPr>
        <w:ind w:firstLine="708"/>
      </w:pPr>
    </w:p>
    <w:p w14:paraId="19264B40" w14:textId="7EB54C71" w:rsidR="00B831B5" w:rsidRPr="00B831B5" w:rsidRDefault="00B831B5" w:rsidP="008723FC">
      <w:pPr>
        <w:jc w:val="both"/>
      </w:pPr>
    </w:p>
    <w:p w14:paraId="5AEC79EA" w14:textId="4EB90692" w:rsidR="003932A5" w:rsidRPr="00A53C9C" w:rsidRDefault="00B142E5" w:rsidP="008723FC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7D9439" wp14:editId="112833CE">
                <wp:simplePos x="0" y="0"/>
                <wp:positionH relativeFrom="column">
                  <wp:posOffset>75260</wp:posOffset>
                </wp:positionH>
                <wp:positionV relativeFrom="paragraph">
                  <wp:posOffset>4579950</wp:posOffset>
                </wp:positionV>
                <wp:extent cx="5515610" cy="635"/>
                <wp:effectExtent l="0" t="0" r="0" b="0"/>
                <wp:wrapTopAndBottom/>
                <wp:docPr id="32706361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5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01D58" w14:textId="319F2728" w:rsidR="00C3431C" w:rsidRPr="00FB3ED6" w:rsidRDefault="00C3431C" w:rsidP="00C3431C">
                            <w:pPr>
                              <w:pStyle w:val="Titulek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53C9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detekce BEMF při normálním provozu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D9439" id="_x0000_s1029" type="#_x0000_t202" style="position:absolute;left:0;text-align:left;margin-left:5.95pt;margin-top:360.65pt;width:434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" stroked="f">
                <v:textbox style="mso-fit-shape-to-text:t" inset="0,0,0,0">
                  <w:txbxContent>
                    <w:p w14:paraId="18401D58" w14:textId="319F2728" w:rsidR="00C3431C" w:rsidRPr="00FB3ED6" w:rsidRDefault="00C3431C" w:rsidP="00C3431C">
                      <w:pPr>
                        <w:pStyle w:val="Titulek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A53C9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detekce BEMF při normálním provozu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00306">
        <w:rPr>
          <w:noProof/>
        </w:rPr>
        <w:drawing>
          <wp:anchor distT="0" distB="0" distL="114300" distR="114300" simplePos="0" relativeHeight="251662336" behindDoc="1" locked="0" layoutInCell="1" allowOverlap="1" wp14:anchorId="6E426C5B" wp14:editId="2F234F59">
            <wp:simplePos x="0" y="0"/>
            <wp:positionH relativeFrom="margin">
              <wp:posOffset>454381</wp:posOffset>
            </wp:positionH>
            <wp:positionV relativeFrom="paragraph">
              <wp:posOffset>847497</wp:posOffset>
            </wp:positionV>
            <wp:extent cx="4893945" cy="3627755"/>
            <wp:effectExtent l="0" t="0" r="1905" b="0"/>
            <wp:wrapTopAndBottom/>
            <wp:docPr id="2046840123" name="Obrázek 4" descr="Obsah obrázku text, řada/pruh, diagram, Vykreslený graf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0123" name="Obrázek 4" descr="Obsah obrázku text, řada/pruh, diagram, Vykreslený graf&#10;&#10;Obsah generovaný pomocí AI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2A5" w:rsidRPr="00A53C9C">
        <w:tab/>
      </w:r>
      <w:r w:rsidR="00C3431C" w:rsidRPr="00A53C9C">
        <w:t>Na následujícím obrázku je uvedena ukázka z měření na jednom z vinutí motoru. Je zde patrný průběh proudu a napětí v okamžiku, kdy motor pracuje v normálním chodu. Při průchodu proudu nulou je zároveň možné pozorovat vznikající napětí zpětné elektromotorické síly (BEMF), které lze využít k vyhodnocení stavu motoru a dalšímu zpracování v algoritmu.</w:t>
      </w:r>
    </w:p>
    <w:p w14:paraId="263781E7" w14:textId="524B4DF5" w:rsidR="008723FC" w:rsidRDefault="008723FC" w:rsidP="008723FC">
      <w:pPr>
        <w:tabs>
          <w:tab w:val="left" w:pos="1382"/>
        </w:tabs>
        <w:jc w:val="both"/>
      </w:pPr>
    </w:p>
    <w:p w14:paraId="05BE304B" w14:textId="1D721400" w:rsidR="008723FC" w:rsidRPr="00A53C9C" w:rsidRDefault="00B142E5" w:rsidP="008723FC">
      <w:pPr>
        <w:tabs>
          <w:tab w:val="left" w:pos="1382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C4B4A" wp14:editId="5BCC121B">
                <wp:simplePos x="0" y="0"/>
                <wp:positionH relativeFrom="margin">
                  <wp:align>center</wp:align>
                </wp:positionH>
                <wp:positionV relativeFrom="paragraph">
                  <wp:posOffset>3490621</wp:posOffset>
                </wp:positionV>
                <wp:extent cx="4630420" cy="635"/>
                <wp:effectExtent l="0" t="0" r="0" b="0"/>
                <wp:wrapTopAndBottom/>
                <wp:docPr id="143898819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BD58" w14:textId="11F05161" w:rsidR="008723FC" w:rsidRPr="00254613" w:rsidRDefault="008723FC" w:rsidP="008723FC">
                            <w:pPr>
                              <w:pStyle w:val="Titulek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53C9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3B2295">
                              <w:t xml:space="preserve"> detekce BEMF při </w:t>
                            </w:r>
                            <w:r>
                              <w:t>dorazu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C4B4A" id="_x0000_s1030" type="#_x0000_t202" style="position:absolute;left:0;text-align:left;margin-left:0;margin-top:274.85pt;width:364.6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hiGQIAAD8EAAAOAAAAZHJzL2Uyb0RvYy54bWysU01v2zAMvQ/YfxB0X5ykX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" stroked="f">
                <v:textbox style="mso-fit-shape-to-text:t" inset="0,0,0,0">
                  <w:txbxContent>
                    <w:p w14:paraId="5CB0BD58" w14:textId="11F05161" w:rsidR="008723FC" w:rsidRPr="00254613" w:rsidRDefault="008723FC" w:rsidP="008723FC">
                      <w:pPr>
                        <w:pStyle w:val="Titulek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A53C9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3B2295">
                        <w:t xml:space="preserve"> detekce BEMF při </w:t>
                      </w:r>
                      <w:r>
                        <w:t>dorazu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0A7BF59" wp14:editId="749D1012">
            <wp:simplePos x="0" y="0"/>
            <wp:positionH relativeFrom="margin">
              <wp:posOffset>592760</wp:posOffset>
            </wp:positionH>
            <wp:positionV relativeFrom="paragraph">
              <wp:posOffset>807110</wp:posOffset>
            </wp:positionV>
            <wp:extent cx="4630420" cy="2861945"/>
            <wp:effectExtent l="0" t="0" r="0" b="0"/>
            <wp:wrapTopAndBottom/>
            <wp:docPr id="681892336" name="Obrázek 5" descr="Obsah obrázku text, diagram, snímek obrazovky, řada/pruh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2336" name="Obrázek 5" descr="Obsah obrázku text, diagram, snímek obrazovky, řada/pruh&#10;&#10;Obsah generovaný pomocí AI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3FC" w:rsidRPr="00A53C9C">
        <w:tab/>
        <w:t>Na následujícím měření je vidět chování motoru při mechanickém dorazu. V tomto stavu se výrazně mění průběh napětí na vinutí a hodnota zpětné elektromotorické síly (BEMF) je oproti normálnímu chodu motoru znatelně menší. Tento jev lze využít k detekci dorazu a tím i k rozpoznání omezení pohybu motoru.</w:t>
      </w:r>
    </w:p>
    <w:p w14:paraId="10E06DC0" w14:textId="1E24375A" w:rsidR="008723FC" w:rsidRDefault="008723FC" w:rsidP="00386CA3">
      <w:pPr>
        <w:tabs>
          <w:tab w:val="left" w:pos="1382"/>
        </w:tabs>
      </w:pPr>
    </w:p>
    <w:p w14:paraId="487F963D" w14:textId="1C8F6349" w:rsidR="008723FC" w:rsidRDefault="008723FC" w:rsidP="008723FC">
      <w:pPr>
        <w:pStyle w:val="Nadpis1"/>
        <w:rPr>
          <w:b/>
          <w:bCs/>
          <w:i/>
          <w:iCs/>
          <w:color w:val="auto"/>
        </w:rPr>
      </w:pPr>
      <w:r>
        <w:rPr>
          <w:b/>
          <w:bCs/>
          <w:i/>
          <w:iCs/>
          <w:color w:val="auto"/>
        </w:rPr>
        <w:t>5</w:t>
      </w:r>
      <w:r w:rsidRPr="00E1339A">
        <w:rPr>
          <w:b/>
          <w:bCs/>
          <w:i/>
          <w:iCs/>
          <w:color w:val="auto"/>
        </w:rPr>
        <w:t xml:space="preserve">. </w:t>
      </w:r>
      <w:r w:rsidRPr="008723FC">
        <w:rPr>
          <w:b/>
          <w:bCs/>
          <w:i/>
          <w:iCs/>
          <w:color w:val="auto"/>
        </w:rPr>
        <w:t>Plánované úpravy a optimalizac</w:t>
      </w:r>
      <w:r>
        <w:rPr>
          <w:b/>
          <w:bCs/>
          <w:i/>
          <w:iCs/>
          <w:color w:val="auto"/>
        </w:rPr>
        <w:t>e</w:t>
      </w:r>
    </w:p>
    <w:p w14:paraId="2F75A454" w14:textId="1FF96DB7" w:rsidR="008723FC" w:rsidRPr="001C1D10" w:rsidRDefault="008723FC" w:rsidP="008723FC">
      <w:pPr>
        <w:jc w:val="both"/>
      </w:pPr>
      <w:r w:rsidRPr="001C1D10">
        <w:tab/>
        <w:t>V rámci dalších kroků vývoje je plánováno provést úpravy hardwaru, zejména odstranit dočasná řešení realizovaná pomocí drátování a navrhnout kompletní desku, na které bude měřicí modul integrován přímo s řídicí částí. Na úrovni firmwaru bude potřeba doladit algoritmus detekce dorazů</w:t>
      </w:r>
      <w:r w:rsidR="001C1D10">
        <w:t xml:space="preserve"> </w:t>
      </w:r>
      <w:r w:rsidR="001C1D10" w:rsidRPr="001C1D10">
        <w:t xml:space="preserve">a správné zapisování hodnot do registrů pro čtení pomocí </w:t>
      </w:r>
      <w:proofErr w:type="spellStart"/>
      <w:r w:rsidR="001C1D10" w:rsidRPr="001C1D10">
        <w:t>modbus</w:t>
      </w:r>
      <w:proofErr w:type="spellEnd"/>
      <w:r w:rsidR="001C1D10">
        <w:t>,</w:t>
      </w:r>
    </w:p>
    <w:p w14:paraId="16BDF23A" w14:textId="1DDDCF39" w:rsidR="001C1D10" w:rsidRDefault="001C1D10" w:rsidP="008723FC">
      <w:pPr>
        <w:jc w:val="both"/>
      </w:pPr>
    </w:p>
    <w:p w14:paraId="2D16206C" w14:textId="716DD42F" w:rsidR="001C1D10" w:rsidRDefault="001C1D10" w:rsidP="001C1D10">
      <w:pPr>
        <w:pStyle w:val="Nadpis1"/>
        <w:rPr>
          <w:b/>
          <w:bCs/>
          <w:i/>
          <w:iCs/>
          <w:color w:val="auto"/>
        </w:rPr>
      </w:pPr>
      <w:r>
        <w:rPr>
          <w:b/>
          <w:bCs/>
          <w:i/>
          <w:iCs/>
          <w:color w:val="auto"/>
        </w:rPr>
        <w:t>6</w:t>
      </w:r>
      <w:r w:rsidRPr="00E1339A">
        <w:rPr>
          <w:b/>
          <w:bCs/>
          <w:i/>
          <w:iCs/>
          <w:color w:val="auto"/>
        </w:rPr>
        <w:t xml:space="preserve">. </w:t>
      </w:r>
      <w:r>
        <w:rPr>
          <w:b/>
          <w:bCs/>
          <w:i/>
          <w:iCs/>
          <w:color w:val="auto"/>
        </w:rPr>
        <w:t xml:space="preserve">Závěr </w:t>
      </w:r>
    </w:p>
    <w:p w14:paraId="0CC98BAB" w14:textId="03B31779" w:rsidR="001C1D10" w:rsidRPr="001C1D10" w:rsidRDefault="001C1D10" w:rsidP="001C1D10">
      <w:pPr>
        <w:jc w:val="both"/>
      </w:pPr>
      <w:r w:rsidRPr="001C1D10">
        <w:t xml:space="preserve">V aktuálním </w:t>
      </w:r>
      <w:r w:rsidR="002B4099" w:rsidRPr="001C1D10">
        <w:t>stavu,</w:t>
      </w:r>
      <w:r w:rsidRPr="001C1D10">
        <w:t xml:space="preserve"> již zařízení spolehlivě zajišťuje detekci kroků i směru otáčení motoru a </w:t>
      </w:r>
      <w:r>
        <w:t xml:space="preserve">je </w:t>
      </w:r>
      <w:r w:rsidRPr="001C1D10">
        <w:t xml:space="preserve">také možnost rozpoznávání </w:t>
      </w:r>
      <w:r w:rsidR="002B4099" w:rsidRPr="001C1D10">
        <w:t>mikrokoků</w:t>
      </w:r>
      <w:r w:rsidRPr="001C1D10">
        <w:t xml:space="preserve">. Funkce detekce dorazů je v tuto chvíli rozpracovaná a postupně se dolaďuje, aby byla použitelná i v praktických aplikacích. Co se týče komunikace přes </w:t>
      </w:r>
      <w:proofErr w:type="spellStart"/>
      <w:r w:rsidRPr="001C1D10">
        <w:t>Modbus</w:t>
      </w:r>
      <w:proofErr w:type="spellEnd"/>
      <w:r w:rsidRPr="001C1D10">
        <w:t>, ta je již funkční,</w:t>
      </w:r>
      <w:r w:rsidR="00823D0E">
        <w:t xml:space="preserve"> </w:t>
      </w:r>
      <w:r w:rsidRPr="001C1D10">
        <w:t xml:space="preserve">je </w:t>
      </w:r>
      <w:r w:rsidR="00823D0E">
        <w:t xml:space="preserve">však </w:t>
      </w:r>
      <w:r w:rsidRPr="001C1D10">
        <w:t>potřeba ještě upravit strukturu registrů a případně doplnit možnost přenosu celého bufferu naměřených hodnot. Díky tomu by bylo možné snadno vykreslit kompletní průběhy signálů a dále tak analyzovat chování motoru.</w:t>
      </w:r>
    </w:p>
    <w:p w14:paraId="66E41AA4" w14:textId="2AE7FA6A" w:rsidR="008723FC" w:rsidRPr="001C1D10" w:rsidRDefault="008723FC" w:rsidP="00386CA3">
      <w:pPr>
        <w:tabs>
          <w:tab w:val="left" w:pos="1382"/>
        </w:tabs>
      </w:pPr>
    </w:p>
    <w:sectPr w:rsidR="008723FC" w:rsidRPr="001C1D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C661E" w14:textId="77777777" w:rsidR="00BE7C6E" w:rsidRDefault="00BE7C6E" w:rsidP="00386CA3">
      <w:pPr>
        <w:spacing w:after="0" w:line="240" w:lineRule="auto"/>
      </w:pPr>
      <w:r>
        <w:separator/>
      </w:r>
    </w:p>
  </w:endnote>
  <w:endnote w:type="continuationSeparator" w:id="0">
    <w:p w14:paraId="13464919" w14:textId="77777777" w:rsidR="00BE7C6E" w:rsidRDefault="00BE7C6E" w:rsidP="00386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9E217" w14:textId="77777777" w:rsidR="00BE7C6E" w:rsidRDefault="00BE7C6E" w:rsidP="00386CA3">
      <w:pPr>
        <w:spacing w:after="0" w:line="240" w:lineRule="auto"/>
      </w:pPr>
      <w:r>
        <w:separator/>
      </w:r>
    </w:p>
  </w:footnote>
  <w:footnote w:type="continuationSeparator" w:id="0">
    <w:p w14:paraId="39B520AF" w14:textId="77777777" w:rsidR="00BE7C6E" w:rsidRDefault="00BE7C6E" w:rsidP="00386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748FC"/>
    <w:multiLevelType w:val="multilevel"/>
    <w:tmpl w:val="04744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AE64FF"/>
    <w:multiLevelType w:val="multilevel"/>
    <w:tmpl w:val="A3B28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4979969">
    <w:abstractNumId w:val="0"/>
  </w:num>
  <w:num w:numId="2" w16cid:durableId="1234699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26"/>
    <w:rsid w:val="000244BA"/>
    <w:rsid w:val="00100306"/>
    <w:rsid w:val="001C1D10"/>
    <w:rsid w:val="002B4099"/>
    <w:rsid w:val="002E3A87"/>
    <w:rsid w:val="003064E7"/>
    <w:rsid w:val="00386CA3"/>
    <w:rsid w:val="003932A5"/>
    <w:rsid w:val="00393911"/>
    <w:rsid w:val="004D622E"/>
    <w:rsid w:val="00726DD6"/>
    <w:rsid w:val="007A32D9"/>
    <w:rsid w:val="00823D0E"/>
    <w:rsid w:val="008723FC"/>
    <w:rsid w:val="00966DA9"/>
    <w:rsid w:val="00A53C9C"/>
    <w:rsid w:val="00A80926"/>
    <w:rsid w:val="00AC4308"/>
    <w:rsid w:val="00AE7F34"/>
    <w:rsid w:val="00B142E5"/>
    <w:rsid w:val="00B72F98"/>
    <w:rsid w:val="00B831B5"/>
    <w:rsid w:val="00BE7C6E"/>
    <w:rsid w:val="00C3431C"/>
    <w:rsid w:val="00E1339A"/>
    <w:rsid w:val="00F3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22DDA"/>
  <w15:chartTrackingRefBased/>
  <w15:docId w15:val="{7FF3584E-03AB-4AD7-91CB-40F184EA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A809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A809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A809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809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809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809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809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809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809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809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A809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A809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80926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80926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80926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80926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80926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80926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A809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80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A809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A809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A809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80926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A80926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A80926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809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80926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A80926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386C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86CA3"/>
  </w:style>
  <w:style w:type="paragraph" w:styleId="Zpat">
    <w:name w:val="footer"/>
    <w:basedOn w:val="Normln"/>
    <w:link w:val="ZpatChar"/>
    <w:uiPriority w:val="99"/>
    <w:unhideWhenUsed/>
    <w:rsid w:val="00386C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86CA3"/>
  </w:style>
  <w:style w:type="paragraph" w:styleId="Titulek">
    <w:name w:val="caption"/>
    <w:basedOn w:val="Normln"/>
    <w:next w:val="Normln"/>
    <w:uiPriority w:val="35"/>
    <w:unhideWhenUsed/>
    <w:qFormat/>
    <w:rsid w:val="003932A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lnweb">
    <w:name w:val="Normal (Web)"/>
    <w:basedOn w:val="Normln"/>
    <w:uiPriority w:val="99"/>
    <w:semiHidden/>
    <w:unhideWhenUsed/>
    <w:rsid w:val="001003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8</Pages>
  <Words>871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Roušal Štěpán</dc:creator>
  <cp:keywords/>
  <dc:description/>
  <cp:lastModifiedBy>Roušal Štěpán</cp:lastModifiedBy>
  <cp:revision>9</cp:revision>
  <dcterms:created xsi:type="dcterms:W3CDTF">2025-09-24T07:34:00Z</dcterms:created>
  <dcterms:modified xsi:type="dcterms:W3CDTF">2025-09-25T06:33:00Z</dcterms:modified>
</cp:coreProperties>
</file>