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BF1C" w14:textId="65811699" w:rsidR="0036421F" w:rsidRDefault="0036421F">
      <w:r>
        <w:rPr>
          <w:rFonts w:hint="eastAsia"/>
        </w:rPr>
        <w:t>西北国防政府if世界观</w:t>
      </w:r>
    </w:p>
    <w:p w14:paraId="280FB645" w14:textId="45BE88AE" w:rsidR="008E48BD" w:rsidRDefault="008E48BD">
      <w:r>
        <w:t>1936</w:t>
      </w:r>
      <w:r>
        <w:rPr>
          <w:rFonts w:hint="eastAsia"/>
        </w:rPr>
        <w:t>年12月12日，张学良、杨虎城在西安扣押蒋介石，西安事变爆发。翌日，中共中央旋即同张、杨在延安举行密谈，要求将蒋介石押往宝安举行公审</w:t>
      </w:r>
    </w:p>
    <w:p w14:paraId="1A4C3D1D" w14:textId="77777777" w:rsidR="001B47FA" w:rsidRDefault="008E48BD">
      <w:r>
        <w:rPr>
          <w:rFonts w:hint="eastAsia"/>
        </w:rPr>
        <w:t>国民政府正纠集重兵压往潼关，苏联为平衡地缘政治通共产国际严辞要求中国共产党释放蒋介石以达成事变和平解决，延安方面则在审时度势后</w:t>
      </w:r>
      <w:r w:rsidR="001B47FA">
        <w:rPr>
          <w:rFonts w:hint="eastAsia"/>
        </w:rPr>
        <w:t>亦决定逼蒋抗日而非杀蒋</w:t>
      </w:r>
      <w:r w:rsidR="006B5A8A">
        <w:rPr>
          <w:rFonts w:hint="eastAsia"/>
        </w:rPr>
        <w:t>。</w:t>
      </w:r>
      <w:r w:rsidR="001B47FA">
        <w:rPr>
          <w:rFonts w:hint="eastAsia"/>
        </w:rPr>
        <w:t>在宋美龄亲赴西安，双方多次斡旋后，西安事变终于和平解决。</w:t>
      </w:r>
    </w:p>
    <w:p w14:paraId="6AC31C0F" w14:textId="28B17ABA" w:rsidR="001B47FA" w:rsidRPr="001B47FA" w:rsidRDefault="001B47FA">
      <w:pPr>
        <w:rPr>
          <w:rFonts w:hint="eastAsia"/>
        </w:rPr>
      </w:pPr>
      <w:r>
        <w:rPr>
          <w:rFonts w:hint="eastAsia"/>
        </w:rPr>
        <w:t>25日，蒋介石在返回途中座机失事，蒋介石、宋美龄双双遇难。</w:t>
      </w:r>
      <w:r>
        <w:rPr>
          <w:rFonts w:hint="eastAsia"/>
        </w:rPr>
        <w:t>蒋介石身死之消息传到南京，</w:t>
      </w:r>
      <w:r>
        <w:rPr>
          <w:rFonts w:hint="eastAsia"/>
        </w:rPr>
        <w:t>国内局势骤然紧张，</w:t>
      </w:r>
      <w:r>
        <w:rPr>
          <w:rFonts w:hint="eastAsia"/>
        </w:rPr>
        <w:t>国民政府内</w:t>
      </w:r>
      <w:r>
        <w:rPr>
          <w:rFonts w:hint="eastAsia"/>
        </w:rPr>
        <w:t>一致认为为‘西北叛乱’所致，</w:t>
      </w:r>
      <w:r>
        <w:rPr>
          <w:rFonts w:hint="eastAsia"/>
        </w:rPr>
        <w:t>主战派声音立即占据上风，以程潜、何应钦为首的军事委员会立刻组织已集结在潼关以东的中央军主力向陕西关中进军。</w:t>
      </w:r>
      <w:r>
        <w:rPr>
          <w:rFonts w:hint="eastAsia"/>
        </w:rPr>
        <w:t>在重兵叩关之下，中共代表与西安行营各高级将领在西安亦初步达成共识——决定以半独立之西北，再造解放之中国</w:t>
      </w:r>
    </w:p>
    <w:p w14:paraId="25251C9A" w14:textId="1D801101" w:rsidR="008E48BD" w:rsidRDefault="006B5A8A">
      <w:r>
        <w:rPr>
          <w:rFonts w:hint="eastAsia"/>
        </w:rPr>
        <w:t>12月</w:t>
      </w:r>
      <w:r w:rsidR="001B47FA">
        <w:rPr>
          <w:rFonts w:hint="eastAsia"/>
        </w:rPr>
        <w:t>2</w:t>
      </w:r>
      <w:r>
        <w:rPr>
          <w:rFonts w:hint="eastAsia"/>
        </w:rPr>
        <w:t>7日至</w:t>
      </w:r>
      <w:r w:rsidR="00917BEC">
        <w:rPr>
          <w:rFonts w:hint="eastAsia"/>
        </w:rPr>
        <w:t>1月5</w:t>
      </w:r>
      <w:r>
        <w:rPr>
          <w:rFonts w:hint="eastAsia"/>
        </w:rPr>
        <w:t>日，周恩来、毛泽东等中共政治局委员、常委与杨虎城、张学良</w:t>
      </w:r>
      <w:r w:rsidR="0085225E">
        <w:rPr>
          <w:rFonts w:hint="eastAsia"/>
        </w:rPr>
        <w:t>等东北军、西北军高级将领</w:t>
      </w:r>
      <w:r>
        <w:rPr>
          <w:rFonts w:hint="eastAsia"/>
        </w:rPr>
        <w:t>在西安举行谈判并就共同组建西北</w:t>
      </w:r>
      <w:r w:rsidR="00C61E21">
        <w:rPr>
          <w:rFonts w:hint="eastAsia"/>
        </w:rPr>
        <w:t>国防政府</w:t>
      </w:r>
      <w:r>
        <w:rPr>
          <w:rFonts w:hint="eastAsia"/>
        </w:rPr>
        <w:t>政府达成初步共识，</w:t>
      </w:r>
      <w:r w:rsidR="00917BEC">
        <w:rPr>
          <w:rFonts w:hint="eastAsia"/>
        </w:rPr>
        <w:t>28</w:t>
      </w:r>
      <w:r w:rsidR="0085225E">
        <w:rPr>
          <w:rFonts w:hint="eastAsia"/>
        </w:rPr>
        <w:t>日，</w:t>
      </w:r>
      <w:r>
        <w:rPr>
          <w:rFonts w:hint="eastAsia"/>
        </w:rPr>
        <w:t>会议通过「西北国防政府组织法」并</w:t>
      </w:r>
      <w:r w:rsidR="0085225E">
        <w:rPr>
          <w:rFonts w:hint="eastAsia"/>
        </w:rPr>
        <w:t>选举毛泽东为主席，周恩来，杨虎城，张学良为副主席，</w:t>
      </w:r>
      <w:r w:rsidR="00917BEC">
        <w:rPr>
          <w:rFonts w:hint="eastAsia"/>
        </w:rPr>
        <w:t>30</w:t>
      </w:r>
      <w:r w:rsidR="0085225E">
        <w:rPr>
          <w:rFonts w:hint="eastAsia"/>
        </w:rPr>
        <w:t>日，会议通过「西北抗日联军统一建制宣言」将20万余原中国工农红军和在陕国军统一整编为</w:t>
      </w:r>
      <w:r w:rsidR="0085225E" w:rsidRPr="00C61E21">
        <w:rPr>
          <w:rFonts w:hint="eastAsia"/>
          <w:highlight w:val="red"/>
        </w:rPr>
        <w:t>2个集团军6个军18个师，朱德出任总司令，</w:t>
      </w:r>
      <w:r w:rsidR="00A96288" w:rsidRPr="00C61E21">
        <w:rPr>
          <w:rFonts w:hint="eastAsia"/>
          <w:highlight w:val="red"/>
        </w:rPr>
        <w:t>邓小平</w:t>
      </w:r>
      <w:r w:rsidR="0085225E" w:rsidRPr="00C61E21">
        <w:rPr>
          <w:rFonts w:hint="eastAsia"/>
          <w:highlight w:val="red"/>
        </w:rPr>
        <w:t>出任政治部主任。并任命抗联第一集团军司令为彭德怀</w:t>
      </w:r>
      <w:r w:rsidR="00A96288" w:rsidRPr="00C61E21">
        <w:rPr>
          <w:rFonts w:hint="eastAsia"/>
          <w:highlight w:val="red"/>
        </w:rPr>
        <w:t>，政委为叶剑英；</w:t>
      </w:r>
      <w:r w:rsidR="0085225E" w:rsidRPr="00C61E21">
        <w:rPr>
          <w:rFonts w:hint="eastAsia"/>
          <w:highlight w:val="red"/>
        </w:rPr>
        <w:t>林彪、</w:t>
      </w:r>
      <w:r w:rsidR="00A96288" w:rsidRPr="00C61E21">
        <w:rPr>
          <w:rFonts w:hint="eastAsia"/>
          <w:highlight w:val="red"/>
        </w:rPr>
        <w:t>刘伯承、王以哲分别出任第一、二、三军军长，邓华、李先念、黄克诚分别任政委；任命第二集团军司令为杨虎城，政委为任弼时，贺龙，于学忠，何柱国分别任第四、第五、第六军军长，萧克、罗荣桓</w:t>
      </w:r>
      <w:r w:rsidR="00C61E21" w:rsidRPr="00C61E21">
        <w:rPr>
          <w:rFonts w:hint="eastAsia"/>
          <w:highlight w:val="red"/>
        </w:rPr>
        <w:t>、张爱萍出任政委。</w:t>
      </w:r>
    </w:p>
    <w:p w14:paraId="13A98735" w14:textId="4218417B" w:rsidR="00C61E21" w:rsidRDefault="00917BEC">
      <w:r>
        <w:rPr>
          <w:rFonts w:hint="eastAsia"/>
        </w:rPr>
        <w:t>1月3</w:t>
      </w:r>
      <w:r w:rsidR="00C61E21">
        <w:rPr>
          <w:rFonts w:hint="eastAsia"/>
        </w:rPr>
        <w:t>日，会议决定以「中华苏维埃共和国宪法大纲」与「建国大纲」为基础制定「西北国防政府宪法大纲」作为在特殊时期的基本法律条文，在会议末尾选举产生政府机构各负责人。</w:t>
      </w:r>
    </w:p>
    <w:p w14:paraId="42C6C0D1" w14:textId="0E4F016C" w:rsidR="00C61E21" w:rsidRDefault="00C61E21">
      <w:r>
        <w:rPr>
          <w:rFonts w:hint="eastAsia"/>
        </w:rPr>
        <w:t>1月</w:t>
      </w:r>
      <w:r w:rsidR="00917BEC">
        <w:rPr>
          <w:rFonts w:hint="eastAsia"/>
        </w:rPr>
        <w:t>5</w:t>
      </w:r>
      <w:r>
        <w:rPr>
          <w:rFonts w:hint="eastAsia"/>
        </w:rPr>
        <w:t>日，西北国防政府通电全国，宣言抗战，发布「共赴国难宣言」</w:t>
      </w:r>
    </w:p>
    <w:p w14:paraId="7B635538" w14:textId="6DFBD316" w:rsidR="00F63876" w:rsidRDefault="00917BEC">
      <w:r>
        <w:rPr>
          <w:rFonts w:hint="eastAsia"/>
        </w:rPr>
        <w:t>于此同时，</w:t>
      </w:r>
      <w:r w:rsidR="00F63876">
        <w:rPr>
          <w:rFonts w:hint="eastAsia"/>
        </w:rPr>
        <w:t>12月27日，双方在潼关防线外围爆发激战。1月5日，因潼关僵持日久损失惨重，国民政府军事委员会判断西北联军后方空虚，</w:t>
      </w:r>
      <w:r w:rsidR="001A6A0F">
        <w:rPr>
          <w:rFonts w:hint="eastAsia"/>
        </w:rPr>
        <w:t>调粤、闽二省部队往宜昌并</w:t>
      </w:r>
      <w:r w:rsidR="00F63876">
        <w:rPr>
          <w:rFonts w:hint="eastAsia"/>
        </w:rPr>
        <w:t>密电刘湘、刘文辉以及西北马家军武装率主力分别由汉中、天水进军，地方</w:t>
      </w:r>
      <w:r w:rsidR="001A6A0F">
        <w:rPr>
          <w:rFonts w:hint="eastAsia"/>
        </w:rPr>
        <w:t>实力派顾及自身利益不从，刘湘亦调集主力赶赴宜昌以防止中央军由宜昌入川借道汉中。</w:t>
      </w:r>
    </w:p>
    <w:p w14:paraId="0D466E46" w14:textId="4D68FAFB" w:rsidR="00923F5B" w:rsidRDefault="001A6A0F">
      <w:r>
        <w:rPr>
          <w:rFonts w:hint="eastAsia"/>
        </w:rPr>
        <w:t>1月16日，联军以伤亡</w:t>
      </w:r>
      <w:r w:rsidR="00923F5B">
        <w:rPr>
          <w:rFonts w:hint="eastAsia"/>
        </w:rPr>
        <w:t>13</w:t>
      </w:r>
      <w:r>
        <w:rPr>
          <w:rFonts w:hint="eastAsia"/>
        </w:rPr>
        <w:t>万的代价，使得中央军付出1</w:t>
      </w:r>
      <w:r w:rsidR="00923F5B">
        <w:rPr>
          <w:rFonts w:hint="eastAsia"/>
        </w:rPr>
        <w:t>5</w:t>
      </w:r>
      <w:r>
        <w:rPr>
          <w:rFonts w:hint="eastAsia"/>
        </w:rPr>
        <w:t>万人的伤亡并无法突破潼关防线。在潼关一战中，中央军精锐受到较大杀伤。</w:t>
      </w:r>
      <w:r w:rsidR="00923F5B">
        <w:rPr>
          <w:rFonts w:hint="eastAsia"/>
        </w:rPr>
        <w:t>在潼关会战结束后，意识到木已成舟的苏联为了平衡地缘政治，防止日本在远东坐大，也不得不暗中支持西北，在苏联授意下，新疆盛世才开始公开支持西北国防政府的行动并由外蒙至绥远再至陕北的秘密交通线运送了部分当时西北联军急缺的军需物资</w:t>
      </w:r>
      <w:r w:rsidR="00AD55F8">
        <w:rPr>
          <w:rFonts w:hint="eastAsia"/>
        </w:rPr>
        <w:t>。</w:t>
      </w:r>
    </w:p>
    <w:p w14:paraId="7143D200" w14:textId="534B5D48" w:rsidR="001A6A0F" w:rsidRDefault="001A6A0F">
      <w:r>
        <w:rPr>
          <w:rFonts w:hint="eastAsia"/>
        </w:rPr>
        <w:t>正当国民政府重兵在陕，兵败潼关而无暇北顾之时，日本策动第二次华北事变。</w:t>
      </w:r>
    </w:p>
    <w:p w14:paraId="0F34EFBB" w14:textId="7FC78B41" w:rsidR="001A6A0F" w:rsidRDefault="001A6A0F">
      <w:r>
        <w:rPr>
          <w:rFonts w:hint="eastAsia"/>
        </w:rPr>
        <w:lastRenderedPageBreak/>
        <w:t>1月25日，日军以一名步兵在宛平城外走失为由制造“宛平事件”，</w:t>
      </w:r>
      <w:r w:rsidR="00794EB9">
        <w:rPr>
          <w:rFonts w:hint="eastAsia"/>
        </w:rPr>
        <w:t>中国驻屯军随即联合石友三、白坚武等人在北平</w:t>
      </w:r>
      <w:r w:rsidR="009D1FD1">
        <w:rPr>
          <w:rFonts w:hint="eastAsia"/>
        </w:rPr>
        <w:t>再次</w:t>
      </w:r>
      <w:r w:rsidR="00794EB9">
        <w:rPr>
          <w:rFonts w:hint="eastAsia"/>
        </w:rPr>
        <w:t>制造军事行动。孔祥熙、汪精卫为首的亲日派主导的国民政府本就已被潼关战局惹焦头烂额，已然无力北顾，汪精卫于是电告宋哲元要求29军退至保定一线，宋哲元、张自忠等西北军将领则认为因拼死抵抗而保全华北，随即同日军中国驻屯军在平津一线陷入激战。2月6日，关东军认为国民政府在华北已采取绥靖政策，欲快速解决华北问题必然应动用更大武力。于是关东军不顾大本营“将冲突限于平津，先取平津而待后效”的战略部署，</w:t>
      </w:r>
      <w:r w:rsidR="00C920F9">
        <w:rPr>
          <w:rFonts w:hint="eastAsia"/>
        </w:rPr>
        <w:t>派出第20师团向平津一线集结。</w:t>
      </w:r>
    </w:p>
    <w:p w14:paraId="5110DCFF" w14:textId="2101531E" w:rsidR="00C920F9" w:rsidRDefault="00C920F9">
      <w:r>
        <w:rPr>
          <w:rFonts w:hint="eastAsia"/>
        </w:rPr>
        <w:t>2月15日，日军第5师团在威海卫登陆，挥师西进，不日内便攻占青岛横扫鲁东——日军在山东的登陆令全国震动，李宗仁、龙云、刘湘</w:t>
      </w:r>
      <w:r w:rsidR="00FF6DA4">
        <w:rPr>
          <w:rFonts w:hint="eastAsia"/>
        </w:rPr>
        <w:t>、冯玉祥、傅作义</w:t>
      </w:r>
      <w:r>
        <w:rPr>
          <w:rFonts w:hint="eastAsia"/>
        </w:rPr>
        <w:t>等地方实力派纷纷通电南京要求北上抗日，</w:t>
      </w:r>
      <w:r w:rsidR="00CA5987">
        <w:rPr>
          <w:rFonts w:hint="eastAsia"/>
        </w:rPr>
        <w:t>同时，西北政府亦集结正在休整的主力部队再次奔赴潼关，以防止华北事态扩大至关中。</w:t>
      </w:r>
      <w:r w:rsidR="00FF6DA4">
        <w:rPr>
          <w:rFonts w:hint="eastAsia"/>
        </w:rPr>
        <w:t>上海、武汉、南京亦爆发学生游行。汪精卫为稳定国内形势，一面另何应钦调集正在休整的中央军主力西进黄河防线，一面又调集军警镇压学生运动并在上海造成流血事件。</w:t>
      </w:r>
    </w:p>
    <w:p w14:paraId="4941AEE2" w14:textId="4FE4A2FE" w:rsidR="00AD55F8" w:rsidRDefault="00FF6DA4">
      <w:r>
        <w:rPr>
          <w:rFonts w:hint="eastAsia"/>
        </w:rPr>
        <w:t>2月20日，在日军20师团的攻势下，损失惨重的29军不得不撤出北平，平津一线宣告沦陷，21日，日军攻占济南，山东全境陷落，韩复榘逃往洛阳，23日，29军撤出保定，河北全境沦陷，日军在华北的军事行动取得胜利</w:t>
      </w:r>
      <w:r w:rsidR="00002E55">
        <w:rPr>
          <w:rFonts w:hint="eastAsia"/>
        </w:rPr>
        <w:t>，不久后，王克敏出任华北维新政府主席。</w:t>
      </w:r>
    </w:p>
    <w:p w14:paraId="71DDC9FC" w14:textId="59DACA1C" w:rsidR="00FF6DA4" w:rsidRDefault="00FF6DA4">
      <w:r>
        <w:rPr>
          <w:rFonts w:hint="eastAsia"/>
        </w:rPr>
        <w:t>为平息国内舆论，汪精卫于3月1日在南京发表「和平建国宣言」，将华北失利的根源归咎于</w:t>
      </w:r>
      <w:r w:rsidR="00CA5987">
        <w:rPr>
          <w:rFonts w:hint="eastAsia"/>
        </w:rPr>
        <w:t>西北叛乱使得中央军损失过大，中央无暇北顾，要求全国上下一致“讨逆”，在宣言中也不乏为国民党消极抗战、对日绥靖的洗白——声称中日之间定有和平、日本能更好的建设华北、中日两国并非敌国而是兄弟之国……此番言论一出，全国舆论沸腾，地方实力派及西北政府纷纷声讨</w:t>
      </w:r>
      <w:r w:rsidR="00002E55">
        <w:rPr>
          <w:rFonts w:hint="eastAsia"/>
        </w:rPr>
        <w:t>。</w:t>
      </w:r>
    </w:p>
    <w:p w14:paraId="17A2BBF1" w14:textId="569E0C55" w:rsidR="00CA5987" w:rsidRDefault="00CA5987">
      <w:r>
        <w:rPr>
          <w:rFonts w:hint="eastAsia"/>
        </w:rPr>
        <w:t>国际对华北事态的态度同九一八一致，纷纷作壁上观</w:t>
      </w:r>
    </w:p>
    <w:p w14:paraId="68FB1CDA" w14:textId="67745B62" w:rsidR="00CA5987" w:rsidRDefault="00CA5987">
      <w:r>
        <w:rPr>
          <w:rFonts w:hint="eastAsia"/>
        </w:rPr>
        <w:t>4月2日，</w:t>
      </w:r>
      <w:r w:rsidR="008C3537">
        <w:rPr>
          <w:rFonts w:hint="eastAsia"/>
        </w:rPr>
        <w:t>面对国内外强大压力，国民政府代表宋子文同日本外相重光葵在上海签署「日中友好互助条约」</w:t>
      </w:r>
      <w:r w:rsidR="00411A17">
        <w:rPr>
          <w:rFonts w:hint="eastAsia"/>
        </w:rPr>
        <w:t>（又称为“上海协定”）</w:t>
      </w:r>
      <w:r w:rsidR="008C3537">
        <w:rPr>
          <w:rFonts w:hint="eastAsia"/>
        </w:rPr>
        <w:t>，该条约给予日本最惠国待遇，并以“代管”代方式承认日本在华北、东北的合法权益和政府合法性，给予日本舰队、军队在中国国境内的通行权以及日本在华的自由移民和出入……此条约签署前为秘约，在签署后，举国哗然，宋子文更是被国民一致视作头号汉奸。时人评论“该条约于中国之害，不亚于辛丑之耻，更遑论二十一条”</w:t>
      </w:r>
    </w:p>
    <w:p w14:paraId="5F5620ED" w14:textId="129E22E9" w:rsidR="008C3537" w:rsidRDefault="00923F5B">
      <w:pPr>
        <w:rPr>
          <w:rFonts w:ascii="Arial" w:hAnsi="Arial" w:cs="Arial"/>
          <w:color w:val="202122"/>
          <w:shd w:val="clear" w:color="auto" w:fill="FFFFFF"/>
        </w:rPr>
      </w:pPr>
      <w:r>
        <w:rPr>
          <w:rFonts w:hint="eastAsia"/>
        </w:rPr>
        <w:t>在密约发布后，</w:t>
      </w:r>
      <w:r w:rsidR="009D1FD1">
        <w:rPr>
          <w:rFonts w:hint="eastAsia"/>
        </w:rPr>
        <w:t>张自忠、吉星文等29军爱国将领和部分国民党左派将领纷纷通电表示脱离国民党，转太原前往绥远，傅作义、冯玉祥亦怒斥汪精卫“卖国求荣，媚态尽显”，</w:t>
      </w:r>
      <w:r>
        <w:rPr>
          <w:rFonts w:hint="eastAsia"/>
        </w:rPr>
        <w:t>李宗仁、李济深之代表</w:t>
      </w:r>
      <w:r>
        <w:rPr>
          <w:rFonts w:ascii="Arial" w:hAnsi="Arial" w:cs="Arial"/>
          <w:color w:val="202122"/>
          <w:shd w:val="clear" w:color="auto" w:fill="FFFFFF"/>
        </w:rPr>
        <w:t>钱寿康</w:t>
      </w:r>
      <w:r w:rsidR="009D1FD1">
        <w:rPr>
          <w:rFonts w:ascii="Arial" w:hAnsi="Arial" w:cs="Arial" w:hint="eastAsia"/>
          <w:color w:val="202122"/>
          <w:shd w:val="clear" w:color="auto" w:fill="FFFFFF"/>
        </w:rPr>
        <w:t>也</w:t>
      </w:r>
      <w:r>
        <w:rPr>
          <w:rFonts w:ascii="Arial" w:hAnsi="Arial" w:cs="Arial" w:hint="eastAsia"/>
          <w:color w:val="202122"/>
          <w:shd w:val="clear" w:color="auto" w:fill="FFFFFF"/>
        </w:rPr>
        <w:t>由西康入陕会见周恩来，表示“如西北政府东出潼关，广西愿一同发兵北伐，会师南京，再造全新的抗战中国。”，然而此时的西北政府因在潼关战役中元气大伤，部队正在进行整编，且西有马家军，东有晋绥军，地缘政治危险复杂，除此外，西北政府正意欲以一个主力军团再次西征，西进河西走廊，打通与苏联的国际交通线，综合来看难以有东出潼关之军势，于是回复</w:t>
      </w:r>
      <w:r>
        <w:rPr>
          <w:rFonts w:ascii="Arial" w:hAnsi="Arial" w:cs="Arial"/>
          <w:color w:val="202122"/>
          <w:shd w:val="clear" w:color="auto" w:fill="FFFFFF"/>
        </w:rPr>
        <w:t>钱寿康</w:t>
      </w:r>
      <w:r>
        <w:rPr>
          <w:rFonts w:ascii="Arial" w:hAnsi="Arial" w:cs="Arial" w:hint="eastAsia"/>
          <w:color w:val="202122"/>
          <w:shd w:val="clear" w:color="auto" w:fill="FFFFFF"/>
        </w:rPr>
        <w:t>“西北局势初</w:t>
      </w:r>
      <w:r>
        <w:rPr>
          <w:rFonts w:ascii="Arial" w:hAnsi="Arial" w:cs="Arial" w:hint="eastAsia"/>
          <w:color w:val="202122"/>
          <w:shd w:val="clear" w:color="auto" w:fill="FFFFFF"/>
        </w:rPr>
        <w:lastRenderedPageBreak/>
        <w:t>定，东出之事应再待时机”</w:t>
      </w:r>
      <w:r w:rsidR="00411A17">
        <w:rPr>
          <w:rFonts w:ascii="Arial" w:hAnsi="Arial" w:cs="Arial" w:hint="eastAsia"/>
          <w:color w:val="202122"/>
          <w:shd w:val="clear" w:color="auto" w:fill="FFFFFF"/>
        </w:rPr>
        <w:t>，李宗仁得知西北政府的回复后深感失望，对白崇禧说“如今中央军主力仍在北，西北联军若东出牵制之，我广西军队不日便可克复南京，驱逐汪逆……”然而西北政府担心日军介入，毕竟「沪约」已申明中日一体，中国有事便是日本有事，周恩来同李宗仁通电文再三申明厉害，然而李宗仁坚信日军主力在北，即使南进也有足够的阻援时间和空间，最终双方谈判不欢而散。李宗仁、余汉谋旋即于</w:t>
      </w:r>
      <w:r w:rsidR="00411A17">
        <w:rPr>
          <w:rFonts w:ascii="Arial" w:hAnsi="Arial" w:cs="Arial" w:hint="eastAsia"/>
          <w:color w:val="202122"/>
          <w:shd w:val="clear" w:color="auto" w:fill="FFFFFF"/>
        </w:rPr>
        <w:t>5</w:t>
      </w:r>
      <w:r w:rsidR="00411A17">
        <w:rPr>
          <w:rFonts w:ascii="Arial" w:hAnsi="Arial" w:cs="Arial" w:hint="eastAsia"/>
          <w:color w:val="202122"/>
          <w:shd w:val="clear" w:color="auto" w:fill="FFFFFF"/>
        </w:rPr>
        <w:t>月</w:t>
      </w:r>
      <w:r w:rsidR="00411A17">
        <w:rPr>
          <w:rFonts w:ascii="Arial" w:hAnsi="Arial" w:cs="Arial" w:hint="eastAsia"/>
          <w:color w:val="202122"/>
          <w:shd w:val="clear" w:color="auto" w:fill="FFFFFF"/>
        </w:rPr>
        <w:t>5</w:t>
      </w:r>
      <w:r w:rsidR="00411A17">
        <w:rPr>
          <w:rFonts w:ascii="Arial" w:hAnsi="Arial" w:cs="Arial" w:hint="eastAsia"/>
          <w:color w:val="202122"/>
          <w:shd w:val="clear" w:color="auto" w:fill="FFFFFF"/>
        </w:rPr>
        <w:t>日通电反汪，宣布两广自治，在广州组建新的国民政府并“奉中山先生遗命”北伐，提出“枪毙汪逆，驱逐日寇，再造抗战中国”的口号，第三次北伐战争就此爆发。</w:t>
      </w:r>
    </w:p>
    <w:p w14:paraId="45C0894C" w14:textId="33D2A63D" w:rsidR="00411A17" w:rsidRDefault="00DE50DE">
      <w:r>
        <w:rPr>
          <w:rFonts w:hint="eastAsia"/>
        </w:rPr>
        <w:t>在李宗仁行动后，全国各地发动声援，武汉、南京、上海先后举行十万人的大规模游行，舆论亦向西北政府施加压力，龙云、刘湘亦赴广州参加国防会议，决定整编地方武装，一路出贵阳，一路出宜昌相应李宗仁的军事行动。西北政府并不顾舆论压力，在潼关继续按兵不动，反而决定趁全国注意力都在北伐之际发动第二次西征，打通河西走廊国际交通线</w:t>
      </w:r>
      <w:r w:rsidR="00A90DBD">
        <w:rPr>
          <w:rFonts w:hint="eastAsia"/>
        </w:rPr>
        <w:t>。</w:t>
      </w:r>
    </w:p>
    <w:p w14:paraId="4140D53F" w14:textId="4C49DC68" w:rsidR="00A90DBD" w:rsidRDefault="00A90DBD">
      <w:r>
        <w:rPr>
          <w:rFonts w:hint="eastAsia"/>
        </w:rPr>
        <w:t>但西北政府总体的战略布局并未得到一部分官兵的认可，王以哲就多次对彭德怀请缨东出，甚至部分基层官兵有独走的想法。吴克仁多次向张学良说“我们说是抗日，可是从东北到河北再到西北，到底怎么离抗日前线越来越远了？当初国防政府成立就是为了抗日，可是如今李将军壮举天下震动，我们却龟缩不前，我看他毛泽东是假抗日真</w:t>
      </w:r>
      <w:r w:rsidR="00E34E4E">
        <w:rPr>
          <w:rFonts w:hint="eastAsia"/>
        </w:rPr>
        <w:t>内战</w:t>
      </w:r>
      <w:r>
        <w:rPr>
          <w:rFonts w:hint="eastAsia"/>
        </w:rPr>
        <w:t>！”张学良劝告诸多原东北军官兵，一定要忍住心，一定要耐住气，一定要审时度势，可是仍只有少部分人理解西北政府真正的战略意图。</w:t>
      </w:r>
    </w:p>
    <w:p w14:paraId="2254D7E9" w14:textId="0DE36AF0" w:rsidR="00DE50DE" w:rsidRDefault="00DE50DE">
      <w:r>
        <w:rPr>
          <w:rFonts w:hint="eastAsia"/>
        </w:rPr>
        <w:t>李宗仁的北伐令南京震动，孔祥熙立刻随</w:t>
      </w:r>
      <w:r w:rsidR="00A90DBD">
        <w:rPr>
          <w:rFonts w:hint="eastAsia"/>
        </w:rPr>
        <w:t>陈诚亲赴前线，何应钦也调集在河南、湖北的中央军主力迅速南下支援湖广战局。东京的大本营亦派出板垣征四郎与冈村宁次亲赴南京以特别顾问之名义策划战局。防务空虚的湘、赣、闽、黔四省</w:t>
      </w:r>
      <w:r w:rsidR="007B4F24">
        <w:rPr>
          <w:rFonts w:hint="eastAsia"/>
        </w:rPr>
        <w:t>很快被北伐军攻掠。5月15日，龙云、刘湘的先锋军与北伐军会师贵阳</w:t>
      </w:r>
      <w:r w:rsidR="00DB6E06">
        <w:rPr>
          <w:rFonts w:hint="eastAsia"/>
        </w:rPr>
        <w:t>，三方在贵阳通电全国，发布「抗战建国纲领」，建军西南抗日救国联合军</w:t>
      </w:r>
      <w:r w:rsidR="007B4F24">
        <w:rPr>
          <w:rFonts w:hint="eastAsia"/>
        </w:rPr>
        <w:t>，</w:t>
      </w:r>
      <w:r w:rsidR="00DB6E06">
        <w:rPr>
          <w:rFonts w:hint="eastAsia"/>
        </w:rPr>
        <w:t>冯玉祥、傅作义也旋即通电反汪，表示将出兵热河、察哈尔以策应时局。</w:t>
      </w:r>
      <w:r w:rsidR="007B4F24">
        <w:rPr>
          <w:rFonts w:hint="eastAsia"/>
        </w:rPr>
        <w:t>6月14日，</w:t>
      </w:r>
      <w:r w:rsidR="00DB6E06">
        <w:rPr>
          <w:rFonts w:hint="eastAsia"/>
        </w:rPr>
        <w:t>联军</w:t>
      </w:r>
      <w:r w:rsidR="007B4F24">
        <w:rPr>
          <w:rFonts w:hint="eastAsia"/>
        </w:rPr>
        <w:t>攻克衡阳后直下长沙，</w:t>
      </w:r>
      <w:r>
        <w:rPr>
          <w:rFonts w:hint="eastAsia"/>
        </w:rPr>
        <w:t>27日</w:t>
      </w:r>
      <w:r w:rsidR="007B4F24">
        <w:rPr>
          <w:rFonts w:hint="eastAsia"/>
        </w:rPr>
        <w:t>，北伐军攻克武汉</w:t>
      </w:r>
      <w:r w:rsidR="00DB6E06">
        <w:rPr>
          <w:rFonts w:hint="eastAsia"/>
        </w:rPr>
        <w:t>。</w:t>
      </w:r>
    </w:p>
    <w:p w14:paraId="03272540" w14:textId="120BC791" w:rsidR="007B4F24" w:rsidRDefault="007B4F24">
      <w:r>
        <w:rPr>
          <w:rFonts w:hint="eastAsia"/>
        </w:rPr>
        <w:t>北伐军攻克武汉后，面对各方压力，不愿下野的汪精卫在南京秘密会见日本特别代表今井武夫，请求日本能否履行「沪约」义务，出兵干涉时局。日本本想借南京中央军铲除中国地方实力派抗日武装，待两败俱伤之时坐收渔利，不战而屈人之兵。怎奈何在李宗仁突然的攻势下，本就未休整完毕的中央军一败再败，若是再行拖延，北伐军真将攻入南京，驱逐汪精卫这位日本好不容易才扶植起来的代言人。</w:t>
      </w:r>
      <w:r w:rsidR="00057793">
        <w:rPr>
          <w:rFonts w:hint="eastAsia"/>
        </w:rPr>
        <w:t>于是东京大本营密电台湾军准备登陆作战。</w:t>
      </w:r>
    </w:p>
    <w:p w14:paraId="67F36BC5" w14:textId="2289DDE2" w:rsidR="00057793" w:rsidRDefault="00057793">
      <w:r>
        <w:rPr>
          <w:rFonts w:hint="eastAsia"/>
        </w:rPr>
        <w:t>此时的李宗仁俨然成为了中国人真正的民族英雄，北伐中原，天下震动，李宗仁已然有了三百年前那位从云南起兵两蹶名王的李定国一般的历史殊荣。然而历史不会因弱者一时的胜利而改写，绝对的力量仍然是战争中胜负的王道。7月4日，台湾混成旅团在日军第一、第二外遣舰队的配合下由大亚湾登陆广州，本就空虚的两广</w:t>
      </w:r>
      <w:r w:rsidR="00DB6E06">
        <w:rPr>
          <w:rFonts w:hint="eastAsia"/>
        </w:rPr>
        <w:t>难以阻挡敌军的攻势，广州不日内便沦陷，余汉谋、李济深率政府官员逃往南宁组织抗战</w:t>
      </w:r>
      <w:r>
        <w:rPr>
          <w:rFonts w:hint="eastAsia"/>
        </w:rPr>
        <w:t>，李</w:t>
      </w:r>
      <w:r>
        <w:rPr>
          <w:rFonts w:hint="eastAsia"/>
        </w:rPr>
        <w:lastRenderedPageBreak/>
        <w:t>宗仁</w:t>
      </w:r>
      <w:r w:rsidR="00DB6E06">
        <w:rPr>
          <w:rFonts w:hint="eastAsia"/>
        </w:rPr>
        <w:t>也</w:t>
      </w:r>
      <w:r>
        <w:rPr>
          <w:rFonts w:hint="eastAsia"/>
        </w:rPr>
        <w:t>迅速调遣主力回防，可是</w:t>
      </w:r>
      <w:r w:rsidR="00DB6E06">
        <w:rPr>
          <w:rFonts w:hint="eastAsia"/>
        </w:rPr>
        <w:t>已</w:t>
      </w:r>
      <w:r>
        <w:rPr>
          <w:rFonts w:hint="eastAsia"/>
        </w:rPr>
        <w:t>于事无补，日军第五师团更是跨过黄河抵达汉江前线，</w:t>
      </w:r>
      <w:r w:rsidR="00E34E4E">
        <w:rPr>
          <w:rFonts w:hint="eastAsia"/>
        </w:rPr>
        <w:t>李宗仁沉着应对</w:t>
      </w:r>
      <w:r>
        <w:rPr>
          <w:rFonts w:hint="eastAsia"/>
        </w:rPr>
        <w:t>，</w:t>
      </w:r>
      <w:r w:rsidR="00E34E4E">
        <w:rPr>
          <w:rFonts w:hint="eastAsia"/>
        </w:rPr>
        <w:t>令桂军第7军随刘湘主力撤往宜昌，力阻敌</w:t>
      </w:r>
      <w:r w:rsidR="00DB6E06">
        <w:rPr>
          <w:rFonts w:hint="eastAsia"/>
        </w:rPr>
        <w:t>由宜昌入川，再令余下桂系主力同滇军配合，逐级撤防，</w:t>
      </w:r>
      <w:r>
        <w:rPr>
          <w:rFonts w:hint="eastAsia"/>
        </w:rPr>
        <w:t>半个月时间内便从武汉</w:t>
      </w:r>
      <w:r w:rsidR="00DB6E06">
        <w:rPr>
          <w:rFonts w:hint="eastAsia"/>
        </w:rPr>
        <w:t>前线跳出敌军合围，</w:t>
      </w:r>
      <w:r>
        <w:rPr>
          <w:rFonts w:hint="eastAsia"/>
        </w:rPr>
        <w:t>一路退至贵阳</w:t>
      </w:r>
      <w:r w:rsidR="00E34E4E">
        <w:rPr>
          <w:rFonts w:hint="eastAsia"/>
        </w:rPr>
        <w:t>、</w:t>
      </w:r>
      <w:r w:rsidR="00DB6E06">
        <w:rPr>
          <w:rFonts w:hint="eastAsia"/>
        </w:rPr>
        <w:t>白色</w:t>
      </w:r>
      <w:r w:rsidR="00E34E4E">
        <w:rPr>
          <w:rFonts w:hint="eastAsia"/>
        </w:rPr>
        <w:t>一线，</w:t>
      </w:r>
      <w:r>
        <w:rPr>
          <w:rFonts w:hint="eastAsia"/>
        </w:rPr>
        <w:t>虽然在贵阳</w:t>
      </w:r>
      <w:r w:rsidR="00DB6E06">
        <w:rPr>
          <w:rFonts w:hint="eastAsia"/>
        </w:rPr>
        <w:t>联军</w:t>
      </w:r>
      <w:r>
        <w:rPr>
          <w:rFonts w:hint="eastAsia"/>
        </w:rPr>
        <w:t>以8万人的惨烈代价重创日军劳师远征的第五师团，</w:t>
      </w:r>
      <w:r w:rsidR="00E34E4E">
        <w:rPr>
          <w:rFonts w:hint="eastAsia"/>
        </w:rPr>
        <w:t>又在</w:t>
      </w:r>
      <w:r w:rsidR="00DB6E06">
        <w:rPr>
          <w:rFonts w:hint="eastAsia"/>
        </w:rPr>
        <w:t>河池防线依据有利地形阻止日军台湾混成旅团继续深入，</w:t>
      </w:r>
      <w:r>
        <w:rPr>
          <w:rFonts w:hint="eastAsia"/>
        </w:rPr>
        <w:t>但是面对广州、南宁沦陷的危局</w:t>
      </w:r>
      <w:r w:rsidR="00DB6E06">
        <w:rPr>
          <w:rFonts w:hint="eastAsia"/>
        </w:rPr>
        <w:t>，回援的中央军在日军的协助下也成功构筑起对于整个西南地区的封锁线，联军在连续作战中损失惨重，北伐的失败</w:t>
      </w:r>
      <w:r>
        <w:rPr>
          <w:rFonts w:hint="eastAsia"/>
        </w:rPr>
        <w:t>已成定局。</w:t>
      </w:r>
      <w:r w:rsidR="002F38FB">
        <w:rPr>
          <w:rFonts w:hint="eastAsia"/>
        </w:rPr>
        <w:t>8</w:t>
      </w:r>
      <w:r>
        <w:rPr>
          <w:rFonts w:hint="eastAsia"/>
        </w:rPr>
        <w:t>月</w:t>
      </w:r>
      <w:r w:rsidR="002F38FB">
        <w:rPr>
          <w:rFonts w:hint="eastAsia"/>
        </w:rPr>
        <w:t>1</w:t>
      </w:r>
      <w:r w:rsidR="009F4AA8">
        <w:rPr>
          <w:rFonts w:hint="eastAsia"/>
        </w:rPr>
        <w:t>7日，李宗仁在</w:t>
      </w:r>
      <w:r w:rsidR="00DB6E06">
        <w:rPr>
          <w:rFonts w:hint="eastAsia"/>
        </w:rPr>
        <w:t>百色</w:t>
      </w:r>
      <w:r w:rsidR="009F4AA8">
        <w:rPr>
          <w:rFonts w:hint="eastAsia"/>
        </w:rPr>
        <w:t>通电下野，中央军进入两广。</w:t>
      </w:r>
    </w:p>
    <w:p w14:paraId="32F08316" w14:textId="2E8FDF45" w:rsidR="00AD674A" w:rsidRDefault="002F38FB">
      <w:r>
        <w:rPr>
          <w:rFonts w:hint="eastAsia"/>
        </w:rPr>
        <w:t>广西失势后，</w:t>
      </w:r>
      <w:r w:rsidR="00AD674A">
        <w:rPr>
          <w:rFonts w:hint="eastAsia"/>
        </w:rPr>
        <w:t>汪精卫立刻亲赴武汉，陈诚亦率第11、18军集结于宜昌，有进取四川之势，宋子文亦在孔祥熙、何应钦的压力下调集税警总团协同已完成日军师团编制改编的教导总队由怀化入黔，营造欲北渡长江夹击重庆或欲由黔取滇之势。</w:t>
      </w:r>
      <w:r>
        <w:rPr>
          <w:rFonts w:hint="eastAsia"/>
        </w:rPr>
        <w:t>刘湘、龙云迫于时局</w:t>
      </w:r>
      <w:r w:rsidR="0018576A">
        <w:rPr>
          <w:rFonts w:hint="eastAsia"/>
        </w:rPr>
        <w:t>将滞留于川滇的桂系部队就地缴械，并</w:t>
      </w:r>
      <w:r>
        <w:rPr>
          <w:rFonts w:hint="eastAsia"/>
        </w:rPr>
        <w:t>纷纷表示“南京政府为中国唯一合法政府，愿紧密团结于汪总裁周围。”以换取中央军不趁危再挺进西南腹地，</w:t>
      </w:r>
      <w:r w:rsidR="00AD674A">
        <w:rPr>
          <w:rFonts w:hint="eastAsia"/>
        </w:rPr>
        <w:t>9月1日，在川、滇让步后，汪精卫在武汉宣布广州政府为非法，李宗仁、白崇禧为“通共叛国”之民族罪人，要求剩余的桂系部队立刻向贵阳集结，接受中央军改编，李宗仁、白崇禧、余汉谋、李济深等人被定为战犯，要求</w:t>
      </w:r>
      <w:r w:rsidR="0018576A">
        <w:rPr>
          <w:rFonts w:hint="eastAsia"/>
        </w:rPr>
        <w:t>各地即刻捉拿，龙云、刘湘戴罪立功，原职不变，但须立刻移交已被缴械的桂系武装至贵阳。</w:t>
      </w:r>
    </w:p>
    <w:p w14:paraId="31BCE6C1" w14:textId="5684EE12" w:rsidR="00AD674A" w:rsidRDefault="0018576A">
      <w:r>
        <w:rPr>
          <w:rFonts w:hint="eastAsia"/>
        </w:rPr>
        <w:t>下野后的李宗仁蛰居昆明，曾多次同龙云进行密谈，表示“为保全西南，桂系可做让步与牺牲”“北伐之功不在我个人，但若因我个人而失西南，则我是民族罪人”</w:t>
      </w:r>
      <w:r w:rsidR="003E7E1E">
        <w:rPr>
          <w:rFonts w:hint="eastAsia"/>
        </w:rPr>
        <w:t>。西北政府知道桂军处境，派潘汉年前往西南密会龙云、刘湘、李宗仁，表示川滇可明面归附中央，暗中则让路使桂军残部北上进入西北，如此以来即可扩大西北抗战力量，保存桂系抗战火种，又能为西南解决口实，龙云、刘湘等人深表赞同，</w:t>
      </w:r>
      <w:r>
        <w:rPr>
          <w:rFonts w:hint="eastAsia"/>
        </w:rPr>
        <w:t>龙云</w:t>
      </w:r>
      <w:r w:rsidR="003E7E1E">
        <w:rPr>
          <w:rFonts w:hint="eastAsia"/>
        </w:rPr>
        <w:t>随即亦向李宗仁</w:t>
      </w:r>
      <w:r>
        <w:rPr>
          <w:rFonts w:hint="eastAsia"/>
        </w:rPr>
        <w:t>表示“川滇虽不能容纳桂系军队，但愿意让开通路，令其北上”。在李宗仁授意下，本欲哗变的川滇桂军才愿意缴械以配合时局。</w:t>
      </w:r>
    </w:p>
    <w:p w14:paraId="3580CB70" w14:textId="5188C1E6" w:rsidR="00AD674A" w:rsidRDefault="0018576A">
      <w:r>
        <w:rPr>
          <w:rFonts w:hint="eastAsia"/>
        </w:rPr>
        <w:t>在汪精卫发表通电后，</w:t>
      </w:r>
      <w:r w:rsidR="00AD674A">
        <w:rPr>
          <w:rFonts w:hint="eastAsia"/>
        </w:rPr>
        <w:t>9月</w:t>
      </w:r>
      <w:r>
        <w:rPr>
          <w:rFonts w:hint="eastAsia"/>
        </w:rPr>
        <w:t>4</w:t>
      </w:r>
      <w:r w:rsidR="00AD674A">
        <w:rPr>
          <w:rFonts w:hint="eastAsia"/>
        </w:rPr>
        <w:t>日</w:t>
      </w:r>
      <w:r>
        <w:rPr>
          <w:rFonts w:hint="eastAsia"/>
        </w:rPr>
        <w:t>，本</w:t>
      </w:r>
      <w:r w:rsidR="003E7E1E">
        <w:rPr>
          <w:rFonts w:hint="eastAsia"/>
        </w:rPr>
        <w:t>已</w:t>
      </w:r>
      <w:r>
        <w:rPr>
          <w:rFonts w:hint="eastAsia"/>
        </w:rPr>
        <w:t>向南转移的桂系部队突然</w:t>
      </w:r>
      <w:r w:rsidR="003E7E1E">
        <w:rPr>
          <w:rFonts w:hint="eastAsia"/>
        </w:rPr>
        <w:t>分十六路</w:t>
      </w:r>
      <w:r>
        <w:rPr>
          <w:rFonts w:hint="eastAsia"/>
        </w:rPr>
        <w:t>向北转移，龙云、刘湘向中央告电</w:t>
      </w:r>
      <w:r w:rsidR="003E7E1E">
        <w:rPr>
          <w:rFonts w:hint="eastAsia"/>
        </w:rPr>
        <w:t>称“桂逆哗变，危害西南，大部已被就地歼灭，其余则入山为匪</w:t>
      </w:r>
      <w:r w:rsidR="003E7E1E">
        <w:t>……</w:t>
      </w:r>
      <w:r w:rsidR="003E7E1E">
        <w:rPr>
          <w:rFonts w:hint="eastAsia"/>
        </w:rPr>
        <w:t>”并向武汉移交数十位桂系基层军官“俘虏”。同时，李宗仁、李济深等人也化名伪装，北上抵达汉中。白崇禧、黄绍纮等则流亡香港。</w:t>
      </w:r>
    </w:p>
    <w:p w14:paraId="7EE37FAF" w14:textId="4CF3682F" w:rsidR="003E7E1E" w:rsidRDefault="003E7E1E">
      <w:r>
        <w:rPr>
          <w:rFonts w:hint="eastAsia"/>
        </w:rPr>
        <w:t>在桂军余部抵达汉中后，周恩来立刻亲赴汉中同李宗仁展开会谈，此时已经在7月打通河西走廊的西北政府正源源不断地接受来自共产国际的暗中支持，有着比较充足的军备可以武装新生的抗战力量——周恩来立即表示西北国防政府有能力武装残余的桂系部队，按照联军编制给予番号，</w:t>
      </w:r>
      <w:r w:rsidR="0053399F">
        <w:rPr>
          <w:rFonts w:hint="eastAsia"/>
        </w:rPr>
        <w:t>桂系将领仍可留任各部指挥官，</w:t>
      </w:r>
      <w:r>
        <w:rPr>
          <w:rFonts w:hint="eastAsia"/>
        </w:rPr>
        <w:t>扩充西北抗战力量</w:t>
      </w:r>
      <w:r w:rsidR="0053399F">
        <w:rPr>
          <w:rFonts w:hint="eastAsia"/>
        </w:rPr>
        <w:t>，杨虎城亦表示“西北政府是抗日的，是统一的，是求同存异的，李将军若加入西北政府，就李将军的抗战功绩，政府愿委任李将军任政府副主席和国防委员会常委</w:t>
      </w:r>
      <w:r w:rsidR="0053399F">
        <w:t>……</w:t>
      </w:r>
      <w:r w:rsidR="0053399F">
        <w:rPr>
          <w:rFonts w:hint="eastAsia"/>
        </w:rPr>
        <w:t>”</w:t>
      </w:r>
    </w:p>
    <w:p w14:paraId="4B499A7A" w14:textId="7CA9485E" w:rsidR="009D1FD1" w:rsidRDefault="0053399F">
      <w:r>
        <w:rPr>
          <w:rFonts w:hint="eastAsia"/>
        </w:rPr>
        <w:t>10月5日，李宗仁在延安会见毛泽东，毛泽东充分肯定了李宗仁在三次北伐战争的功绩，虽然在1927年存在过失，但是</w:t>
      </w:r>
      <w:r w:rsidR="009D1FD1">
        <w:rPr>
          <w:rFonts w:hint="eastAsia"/>
        </w:rPr>
        <w:t>大体上</w:t>
      </w:r>
      <w:r>
        <w:rPr>
          <w:rFonts w:hint="eastAsia"/>
        </w:rPr>
        <w:t>对民族是无愧的。李宗仁亦表示西北政府是</w:t>
      </w:r>
      <w:r>
        <w:rPr>
          <w:rFonts w:hint="eastAsia"/>
        </w:rPr>
        <w:lastRenderedPageBreak/>
        <w:t>在造抗战中国的希望，是国族未来所在，旋即便在西安发表通电，宣布率部加入西北国防政府，将为驱逐日寇、解放民族的伟业紧密团结。南京汪精卫亦发表声明，称李宗仁“媚共求荣，</w:t>
      </w:r>
      <w:r w:rsidR="009D1FD1">
        <w:rPr>
          <w:rFonts w:hint="eastAsia"/>
        </w:rPr>
        <w:t>屈膝买主，已然背叛了中山先生</w:t>
      </w:r>
      <w:r>
        <w:rPr>
          <w:rFonts w:hint="eastAsia"/>
        </w:rPr>
        <w:t>”</w:t>
      </w:r>
    </w:p>
    <w:p w14:paraId="645A5E97" w14:textId="27614683" w:rsidR="009D1FD1" w:rsidRDefault="00002E55">
      <w:r>
        <w:rPr>
          <w:rFonts w:hint="eastAsia"/>
        </w:rPr>
        <w:t>1937年11月，大本营认为“广东是帝国南进的重要支点”，于是在广东休整的第五师团在大本营的授意下制造“广州事件”，借口广东政府“侵占军营用地”为由，要求国民政府撤换广东省主席，赋与广东一定自治权，策动广东自治。汪精卫对日军动向表示支持，随即要求中央军撤出广东，11月17日，陈公博在广州就任华南维新政府主席。</w:t>
      </w:r>
    </w:p>
    <w:p w14:paraId="6E1AF2FD" w14:textId="7194BFFF" w:rsidR="00E609E7" w:rsidRDefault="00E609E7">
      <w:pPr>
        <w:rPr>
          <w:rFonts w:ascii="Arial" w:hAnsi="Arial" w:cs="Arial"/>
          <w:color w:val="202122"/>
          <w:shd w:val="clear" w:color="auto" w:fill="FFFFFF"/>
        </w:rPr>
      </w:pPr>
      <w:r>
        <w:rPr>
          <w:rFonts w:hint="eastAsia"/>
        </w:rPr>
        <w:t>广东自治后，为维持在华广大的占领区，日本将原拓务省、对满事务局、外务省和各维新政府联络部、出张所改组为大日本帝国大东亚省</w:t>
      </w:r>
      <w:r w:rsidR="00846190">
        <w:rPr>
          <w:rFonts w:hint="eastAsia"/>
        </w:rPr>
        <w:t>，</w:t>
      </w:r>
      <w:r w:rsidR="00846190">
        <w:rPr>
          <w:rFonts w:ascii="Arial" w:hAnsi="Arial" w:cs="Arial"/>
          <w:color w:val="202122"/>
          <w:shd w:val="clear" w:color="auto" w:fill="FFFFFF"/>
        </w:rPr>
        <w:t>下设官房、参事、总务局、</w:t>
      </w:r>
      <w:r w:rsidR="00846190">
        <w:rPr>
          <w:rFonts w:hint="eastAsia"/>
        </w:rPr>
        <w:t>满洲</w:t>
      </w:r>
      <w:r w:rsidR="00846190">
        <w:rPr>
          <w:rFonts w:ascii="Arial" w:hAnsi="Arial" w:cs="Arial"/>
          <w:color w:val="202122"/>
          <w:shd w:val="clear" w:color="auto" w:fill="FFFFFF"/>
        </w:rPr>
        <w:t>事务局、</w:t>
      </w:r>
      <w:r w:rsidR="00846190">
        <w:rPr>
          <w:rFonts w:hint="eastAsia"/>
        </w:rPr>
        <w:t>支那</w:t>
      </w:r>
      <w:r w:rsidR="00846190">
        <w:rPr>
          <w:rFonts w:ascii="Arial" w:hAnsi="Arial" w:cs="Arial"/>
          <w:color w:val="202122"/>
          <w:shd w:val="clear" w:color="auto" w:fill="FFFFFF"/>
        </w:rPr>
        <w:t>事务局与南方事务局</w:t>
      </w:r>
      <w:r w:rsidR="00846190">
        <w:rPr>
          <w:rFonts w:ascii="Arial" w:hAnsi="Arial" w:cs="Arial" w:hint="eastAsia"/>
          <w:color w:val="202122"/>
          <w:shd w:val="clear" w:color="auto" w:fill="FFFFFF"/>
        </w:rPr>
        <w:t>。在日后的</w:t>
      </w:r>
      <w:r w:rsidR="00846190">
        <w:rPr>
          <w:rFonts w:ascii="Arial" w:hAnsi="Arial" w:cs="Arial" w:hint="eastAsia"/>
          <w:color w:val="202122"/>
          <w:shd w:val="clear" w:color="auto" w:fill="FFFFFF"/>
        </w:rPr>
        <w:t>1938</w:t>
      </w:r>
      <w:r w:rsidR="00846190">
        <w:rPr>
          <w:rFonts w:ascii="Arial" w:hAnsi="Arial" w:cs="Arial" w:hint="eastAsia"/>
          <w:color w:val="202122"/>
          <w:shd w:val="clear" w:color="auto" w:fill="FFFFFF"/>
        </w:rPr>
        <w:t>年</w:t>
      </w:r>
      <w:r w:rsidR="00846190">
        <w:rPr>
          <w:rFonts w:ascii="Arial" w:hAnsi="Arial" w:cs="Arial" w:hint="eastAsia"/>
          <w:color w:val="202122"/>
          <w:shd w:val="clear" w:color="auto" w:fill="FFFFFF"/>
        </w:rPr>
        <w:t>1</w:t>
      </w:r>
      <w:r w:rsidR="00846190">
        <w:rPr>
          <w:rFonts w:ascii="Arial" w:hAnsi="Arial" w:cs="Arial" w:hint="eastAsia"/>
          <w:color w:val="202122"/>
          <w:shd w:val="clear" w:color="auto" w:fill="FFFFFF"/>
        </w:rPr>
        <w:t>月</w:t>
      </w:r>
      <w:r w:rsidR="00846190">
        <w:rPr>
          <w:rFonts w:ascii="Arial" w:hAnsi="Arial" w:cs="Arial" w:hint="eastAsia"/>
          <w:color w:val="202122"/>
          <w:shd w:val="clear" w:color="auto" w:fill="FFFFFF"/>
        </w:rPr>
        <w:t>1</w:t>
      </w:r>
      <w:r w:rsidR="00846190">
        <w:rPr>
          <w:rFonts w:ascii="Arial" w:hAnsi="Arial" w:cs="Arial" w:hint="eastAsia"/>
          <w:color w:val="202122"/>
          <w:shd w:val="clear" w:color="auto" w:fill="FFFFFF"/>
        </w:rPr>
        <w:t>日，东条英机访华，并在南京同汪精卫共同发表「东亚共荣宣言」，大东亚共荣圈首次以官方形式提出，建立东亚新秩序亦称为日本官方对于战争的合法性解释。</w:t>
      </w:r>
      <w:r w:rsidR="001B47FA">
        <w:rPr>
          <w:rFonts w:ascii="Arial" w:hAnsi="Arial" w:cs="Arial" w:hint="eastAsia"/>
          <w:color w:val="202122"/>
          <w:shd w:val="clear" w:color="auto" w:fill="FFFFFF"/>
        </w:rPr>
        <w:t>同月，国民政府也以‘中日一体’为由允许日本人进入中国政府担任要职。</w:t>
      </w:r>
    </w:p>
    <w:p w14:paraId="1636E341" w14:textId="77777777" w:rsidR="001B47FA" w:rsidRDefault="001B47FA"/>
    <w:p w14:paraId="2E99DB41" w14:textId="77777777" w:rsidR="009A407A" w:rsidRDefault="009A407A"/>
    <w:p w14:paraId="5A8A57BD" w14:textId="77777777" w:rsidR="009A407A" w:rsidRDefault="009A407A"/>
    <w:p w14:paraId="3BF6F750" w14:textId="77777777" w:rsidR="009A407A" w:rsidRDefault="009A407A"/>
    <w:p w14:paraId="54BAC269" w14:textId="77777777" w:rsidR="009A407A" w:rsidRDefault="009A407A"/>
    <w:p w14:paraId="578973FC" w14:textId="77777777" w:rsidR="009A407A" w:rsidRDefault="009A407A"/>
    <w:p w14:paraId="0602E913" w14:textId="43C8ABC0" w:rsidR="009A407A" w:rsidRDefault="009A407A">
      <w:r>
        <w:rPr>
          <w:rFonts w:hint="eastAsia"/>
        </w:rPr>
        <w:t>各重要事件时间节点</w:t>
      </w:r>
    </w:p>
    <w:p w14:paraId="1D4CFA23" w14:textId="12B9B296" w:rsidR="009A407A" w:rsidRDefault="009A407A">
      <w:r>
        <w:rPr>
          <w:rFonts w:hint="eastAsia"/>
        </w:rPr>
        <w:t>1936.12.12 张杨兵谏蒋介石，西安事变爆发</w:t>
      </w:r>
    </w:p>
    <w:p w14:paraId="4D0B922A" w14:textId="2FD40205" w:rsidR="009A407A" w:rsidRDefault="009A407A">
      <w:r>
        <w:rPr>
          <w:rFonts w:hint="eastAsia"/>
        </w:rPr>
        <w:t>1936.12.24 西安事变和平解决，张学良未护送蒋介石回南京</w:t>
      </w:r>
    </w:p>
    <w:p w14:paraId="05689DF3" w14:textId="73164855" w:rsidR="009A407A" w:rsidRDefault="009A407A">
      <w:pPr>
        <w:rPr>
          <w:rFonts w:hint="eastAsia"/>
        </w:rPr>
      </w:pPr>
      <w:r>
        <w:rPr>
          <w:rFonts w:hint="eastAsia"/>
        </w:rPr>
        <w:t>1936.12.25 蒋介石遇刺，南京宣布事态紧急，孔祥熙紧急出任行政院长</w:t>
      </w:r>
    </w:p>
    <w:p w14:paraId="3588DDDB" w14:textId="52ECE591" w:rsidR="009A407A" w:rsidRDefault="009A407A">
      <w:pPr>
        <w:rPr>
          <w:rFonts w:hint="eastAsia"/>
        </w:rPr>
      </w:pPr>
      <w:r>
        <w:rPr>
          <w:rFonts w:hint="eastAsia"/>
        </w:rPr>
        <w:t>1936.12.27 潼关战役打响，共产党部队联合东北军主力在潼关与中央军激战</w:t>
      </w:r>
    </w:p>
    <w:p w14:paraId="4E45052B" w14:textId="2D9BDAB8" w:rsidR="009A407A" w:rsidRDefault="009A407A">
      <w:r>
        <w:rPr>
          <w:rFonts w:hint="eastAsia"/>
        </w:rPr>
        <w:t>1937.1.5 西北国防政府宣布成立</w:t>
      </w:r>
    </w:p>
    <w:p w14:paraId="7B265429" w14:textId="5CDD422D" w:rsidR="009A407A" w:rsidRDefault="009A407A">
      <w:r>
        <w:rPr>
          <w:rFonts w:hint="eastAsia"/>
        </w:rPr>
        <w:t>1937.1.16 潼关战役结束，中央军未能进入关中</w:t>
      </w:r>
    </w:p>
    <w:p w14:paraId="59C6889B" w14:textId="79EEF785" w:rsidR="009A407A" w:rsidRDefault="009A407A">
      <w:r>
        <w:rPr>
          <w:rFonts w:hint="eastAsia"/>
        </w:rPr>
        <w:t>1937.1.25 第二次华北事变爆发</w:t>
      </w:r>
    </w:p>
    <w:p w14:paraId="489D7C29" w14:textId="06F4AE27" w:rsidR="009A407A" w:rsidRDefault="009A407A">
      <w:r>
        <w:rPr>
          <w:rFonts w:hint="eastAsia"/>
        </w:rPr>
        <w:t>1937.2.15 第五师团于威海卫登陆</w:t>
      </w:r>
    </w:p>
    <w:p w14:paraId="1EDCFFB1" w14:textId="3EAB9A59" w:rsidR="009A407A" w:rsidRDefault="009A407A">
      <w:r>
        <w:rPr>
          <w:rFonts w:hint="eastAsia"/>
        </w:rPr>
        <w:t>1937.2.20 山东全境沦陷</w:t>
      </w:r>
    </w:p>
    <w:p w14:paraId="1F02C7BE" w14:textId="4EE01EAE" w:rsidR="009A407A" w:rsidRDefault="009A407A">
      <w:pPr>
        <w:rPr>
          <w:rFonts w:hint="eastAsia"/>
        </w:rPr>
      </w:pPr>
      <w:r>
        <w:rPr>
          <w:rFonts w:hint="eastAsia"/>
        </w:rPr>
        <w:t>1937.2.23 河北全境沦陷，王克敏出任华北维新政府主席</w:t>
      </w:r>
      <w:r w:rsidR="00D85FB2">
        <w:rPr>
          <w:rFonts w:hint="eastAsia"/>
        </w:rPr>
        <w:t>，20师团向大同、娘子关一</w:t>
      </w:r>
      <w:r w:rsidR="00D85FB2">
        <w:rPr>
          <w:rFonts w:hint="eastAsia"/>
        </w:rPr>
        <w:lastRenderedPageBreak/>
        <w:t>线集结</w:t>
      </w:r>
    </w:p>
    <w:p w14:paraId="61349820" w14:textId="2F812628" w:rsidR="009A407A" w:rsidRDefault="009A407A">
      <w:r>
        <w:rPr>
          <w:rFonts w:hint="eastAsia"/>
        </w:rPr>
        <w:t>1937.3.1 汪精卫在宁发表「和平建国宣言」</w:t>
      </w:r>
    </w:p>
    <w:p w14:paraId="3839CD12" w14:textId="5FA08207" w:rsidR="009A407A" w:rsidRDefault="009A407A">
      <w:r>
        <w:rPr>
          <w:rFonts w:hint="eastAsia"/>
        </w:rPr>
        <w:t xml:space="preserve">1937.4.2 </w:t>
      </w:r>
      <w:r w:rsidR="00EC5407">
        <w:rPr>
          <w:rFonts w:hint="eastAsia"/>
        </w:rPr>
        <w:t>南京政府与日本在沪签订「中日友好互助协定」</w:t>
      </w:r>
    </w:p>
    <w:p w14:paraId="1620552D" w14:textId="3E979B2A" w:rsidR="00EC5407" w:rsidRDefault="00EC5407">
      <w:r>
        <w:rPr>
          <w:rFonts w:hint="eastAsia"/>
        </w:rPr>
        <w:t>1937.5.5 李宗仁、白崇禧建立广州政府，发动第三次北伐战争</w:t>
      </w:r>
    </w:p>
    <w:p w14:paraId="01DABF29" w14:textId="6E2C7492" w:rsidR="00EC5407" w:rsidRDefault="00EC5407">
      <w:r>
        <w:rPr>
          <w:rFonts w:hint="eastAsia"/>
        </w:rPr>
        <w:t>1937.7.1 西北国防政府发动河湟战役，打通河西走廊</w:t>
      </w:r>
    </w:p>
    <w:p w14:paraId="0090C5D9" w14:textId="2D10500F" w:rsidR="00EC5407" w:rsidRDefault="00EC5407">
      <w:r>
        <w:rPr>
          <w:rFonts w:hint="eastAsia"/>
        </w:rPr>
        <w:t>1937.7.4 日军在大亚湾登陆广州，正式武力介入中国战局</w:t>
      </w:r>
    </w:p>
    <w:p w14:paraId="4A316D2B" w14:textId="5FF24CBE" w:rsidR="00EC5407" w:rsidRDefault="00EC5407">
      <w:r>
        <w:rPr>
          <w:rFonts w:hint="eastAsia"/>
        </w:rPr>
        <w:t>1937.8.17 李宗仁宣布下野，北伐战争以失败告终</w:t>
      </w:r>
    </w:p>
    <w:p w14:paraId="0668C974" w14:textId="4FE704A1" w:rsidR="00EC5407" w:rsidRDefault="00EC5407">
      <w:r>
        <w:rPr>
          <w:rFonts w:hint="eastAsia"/>
        </w:rPr>
        <w:t>1937.10.5 毛泽东在延安接见李宗仁、李济深</w:t>
      </w:r>
    </w:p>
    <w:p w14:paraId="66DBC574" w14:textId="247642FB" w:rsidR="00EC5407" w:rsidRDefault="00EC5407">
      <w:r>
        <w:rPr>
          <w:rFonts w:hint="eastAsia"/>
        </w:rPr>
        <w:t>1937.11.17 日本策动广东自治运动，陈公博出任广东维新政府主席</w:t>
      </w:r>
    </w:p>
    <w:p w14:paraId="3A08E90D" w14:textId="1C7A45A6" w:rsidR="00EC5407" w:rsidRDefault="00EC5407">
      <w:r>
        <w:rPr>
          <w:rFonts w:hint="eastAsia"/>
        </w:rPr>
        <w:t>1938.1.1 东条英机访华，大东亚共荣正式提出</w:t>
      </w:r>
    </w:p>
    <w:p w14:paraId="27C81C01" w14:textId="46992D97" w:rsidR="00EC5407" w:rsidRDefault="00EC5407">
      <w:r>
        <w:rPr>
          <w:rFonts w:hint="eastAsia"/>
        </w:rPr>
        <w:t>1938.3.</w:t>
      </w:r>
      <w:r w:rsidR="00D85FB2">
        <w:rPr>
          <w:rFonts w:hint="eastAsia"/>
        </w:rPr>
        <w:t>5 阎锡山宣布加入华北维新政府，并同意20师团进入山西协防</w:t>
      </w:r>
    </w:p>
    <w:p w14:paraId="557E447C" w14:textId="54FA3556" w:rsidR="00D85FB2" w:rsidRDefault="00D85FB2">
      <w:r>
        <w:rPr>
          <w:rFonts w:hint="eastAsia"/>
        </w:rPr>
        <w:t>1938.3.25 西北政府决议东征讨阎，双方沿黄河对峙</w:t>
      </w:r>
    </w:p>
    <w:p w14:paraId="4398EB74" w14:textId="629B6B4C" w:rsidR="00D85FB2" w:rsidRPr="0053399F" w:rsidRDefault="00D85FB2">
      <w:pPr>
        <w:rPr>
          <w:rFonts w:hint="eastAsia"/>
        </w:rPr>
      </w:pPr>
      <w:r>
        <w:rPr>
          <w:rFonts w:hint="eastAsia"/>
        </w:rPr>
        <w:t xml:space="preserve">1938.5.1 </w:t>
      </w:r>
    </w:p>
    <w:sectPr w:rsidR="00D85FB2" w:rsidRPr="005339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1F"/>
    <w:rsid w:val="00002E55"/>
    <w:rsid w:val="00057793"/>
    <w:rsid w:val="0018576A"/>
    <w:rsid w:val="001A6A0F"/>
    <w:rsid w:val="001B47FA"/>
    <w:rsid w:val="002F38FB"/>
    <w:rsid w:val="0036421F"/>
    <w:rsid w:val="003E7E1E"/>
    <w:rsid w:val="00411A17"/>
    <w:rsid w:val="0053399F"/>
    <w:rsid w:val="006B5A8A"/>
    <w:rsid w:val="00794EB9"/>
    <w:rsid w:val="007A2B65"/>
    <w:rsid w:val="007B4F24"/>
    <w:rsid w:val="00843B4E"/>
    <w:rsid w:val="00846190"/>
    <w:rsid w:val="0085225E"/>
    <w:rsid w:val="008C3537"/>
    <w:rsid w:val="008E48BD"/>
    <w:rsid w:val="00917BEC"/>
    <w:rsid w:val="00923F5B"/>
    <w:rsid w:val="009A407A"/>
    <w:rsid w:val="009D1FD1"/>
    <w:rsid w:val="009F4AA8"/>
    <w:rsid w:val="00A90DBD"/>
    <w:rsid w:val="00A96288"/>
    <w:rsid w:val="00AD55F8"/>
    <w:rsid w:val="00AD674A"/>
    <w:rsid w:val="00B261BD"/>
    <w:rsid w:val="00C61E21"/>
    <w:rsid w:val="00C920F9"/>
    <w:rsid w:val="00CA5987"/>
    <w:rsid w:val="00D14F54"/>
    <w:rsid w:val="00D85FB2"/>
    <w:rsid w:val="00DB6E06"/>
    <w:rsid w:val="00DE50DE"/>
    <w:rsid w:val="00E34E4E"/>
    <w:rsid w:val="00E609E7"/>
    <w:rsid w:val="00EC5407"/>
    <w:rsid w:val="00EE0669"/>
    <w:rsid w:val="00F63876"/>
    <w:rsid w:val="00FF6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84D6F5"/>
  <w15:chartTrackingRefBased/>
  <w15:docId w15:val="{156FE0BA-00CC-464E-B60F-976D2D722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42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42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42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42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42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42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42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42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42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42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42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42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421F"/>
    <w:rPr>
      <w:rFonts w:cstheme="majorBidi"/>
      <w:color w:val="0F4761" w:themeColor="accent1" w:themeShade="BF"/>
      <w:sz w:val="28"/>
      <w:szCs w:val="28"/>
    </w:rPr>
  </w:style>
  <w:style w:type="character" w:customStyle="1" w:styleId="50">
    <w:name w:val="标题 5 字符"/>
    <w:basedOn w:val="a0"/>
    <w:link w:val="5"/>
    <w:uiPriority w:val="9"/>
    <w:semiHidden/>
    <w:rsid w:val="0036421F"/>
    <w:rPr>
      <w:rFonts w:cstheme="majorBidi"/>
      <w:color w:val="0F4761" w:themeColor="accent1" w:themeShade="BF"/>
      <w:sz w:val="24"/>
    </w:rPr>
  </w:style>
  <w:style w:type="character" w:customStyle="1" w:styleId="60">
    <w:name w:val="标题 6 字符"/>
    <w:basedOn w:val="a0"/>
    <w:link w:val="6"/>
    <w:uiPriority w:val="9"/>
    <w:semiHidden/>
    <w:rsid w:val="0036421F"/>
    <w:rPr>
      <w:rFonts w:cstheme="majorBidi"/>
      <w:b/>
      <w:bCs/>
      <w:color w:val="0F4761" w:themeColor="accent1" w:themeShade="BF"/>
    </w:rPr>
  </w:style>
  <w:style w:type="character" w:customStyle="1" w:styleId="70">
    <w:name w:val="标题 7 字符"/>
    <w:basedOn w:val="a0"/>
    <w:link w:val="7"/>
    <w:uiPriority w:val="9"/>
    <w:semiHidden/>
    <w:rsid w:val="0036421F"/>
    <w:rPr>
      <w:rFonts w:cstheme="majorBidi"/>
      <w:b/>
      <w:bCs/>
      <w:color w:val="595959" w:themeColor="text1" w:themeTint="A6"/>
    </w:rPr>
  </w:style>
  <w:style w:type="character" w:customStyle="1" w:styleId="80">
    <w:name w:val="标题 8 字符"/>
    <w:basedOn w:val="a0"/>
    <w:link w:val="8"/>
    <w:uiPriority w:val="9"/>
    <w:semiHidden/>
    <w:rsid w:val="0036421F"/>
    <w:rPr>
      <w:rFonts w:cstheme="majorBidi"/>
      <w:color w:val="595959" w:themeColor="text1" w:themeTint="A6"/>
    </w:rPr>
  </w:style>
  <w:style w:type="character" w:customStyle="1" w:styleId="90">
    <w:name w:val="标题 9 字符"/>
    <w:basedOn w:val="a0"/>
    <w:link w:val="9"/>
    <w:uiPriority w:val="9"/>
    <w:semiHidden/>
    <w:rsid w:val="0036421F"/>
    <w:rPr>
      <w:rFonts w:eastAsiaTheme="majorEastAsia" w:cstheme="majorBidi"/>
      <w:color w:val="595959" w:themeColor="text1" w:themeTint="A6"/>
    </w:rPr>
  </w:style>
  <w:style w:type="paragraph" w:styleId="a3">
    <w:name w:val="Title"/>
    <w:basedOn w:val="a"/>
    <w:next w:val="a"/>
    <w:link w:val="a4"/>
    <w:uiPriority w:val="10"/>
    <w:qFormat/>
    <w:rsid w:val="003642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42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42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42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421F"/>
    <w:pPr>
      <w:spacing w:before="160"/>
      <w:jc w:val="center"/>
    </w:pPr>
    <w:rPr>
      <w:i/>
      <w:iCs/>
      <w:color w:val="404040" w:themeColor="text1" w:themeTint="BF"/>
    </w:rPr>
  </w:style>
  <w:style w:type="character" w:customStyle="1" w:styleId="a8">
    <w:name w:val="引用 字符"/>
    <w:basedOn w:val="a0"/>
    <w:link w:val="a7"/>
    <w:uiPriority w:val="29"/>
    <w:rsid w:val="0036421F"/>
    <w:rPr>
      <w:i/>
      <w:iCs/>
      <w:color w:val="404040" w:themeColor="text1" w:themeTint="BF"/>
    </w:rPr>
  </w:style>
  <w:style w:type="paragraph" w:styleId="a9">
    <w:name w:val="List Paragraph"/>
    <w:basedOn w:val="a"/>
    <w:uiPriority w:val="34"/>
    <w:qFormat/>
    <w:rsid w:val="0036421F"/>
    <w:pPr>
      <w:ind w:left="720"/>
      <w:contextualSpacing/>
    </w:pPr>
  </w:style>
  <w:style w:type="character" w:styleId="aa">
    <w:name w:val="Intense Emphasis"/>
    <w:basedOn w:val="a0"/>
    <w:uiPriority w:val="21"/>
    <w:qFormat/>
    <w:rsid w:val="0036421F"/>
    <w:rPr>
      <w:i/>
      <w:iCs/>
      <w:color w:val="0F4761" w:themeColor="accent1" w:themeShade="BF"/>
    </w:rPr>
  </w:style>
  <w:style w:type="paragraph" w:styleId="ab">
    <w:name w:val="Intense Quote"/>
    <w:basedOn w:val="a"/>
    <w:next w:val="a"/>
    <w:link w:val="ac"/>
    <w:uiPriority w:val="30"/>
    <w:qFormat/>
    <w:rsid w:val="00364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421F"/>
    <w:rPr>
      <w:i/>
      <w:iCs/>
      <w:color w:val="0F4761" w:themeColor="accent1" w:themeShade="BF"/>
    </w:rPr>
  </w:style>
  <w:style w:type="character" w:styleId="ad">
    <w:name w:val="Intense Reference"/>
    <w:basedOn w:val="a0"/>
    <w:uiPriority w:val="32"/>
    <w:qFormat/>
    <w:rsid w:val="0036421F"/>
    <w:rPr>
      <w:b/>
      <w:bCs/>
      <w:smallCaps/>
      <w:color w:val="0F4761" w:themeColor="accent1" w:themeShade="BF"/>
      <w:spacing w:val="5"/>
    </w:rPr>
  </w:style>
  <w:style w:type="character" w:styleId="ae">
    <w:name w:val="Hyperlink"/>
    <w:basedOn w:val="a0"/>
    <w:uiPriority w:val="99"/>
    <w:semiHidden/>
    <w:unhideWhenUsed/>
    <w:rsid w:val="00C61E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6</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QingYun Huang</dc:creator>
  <cp:keywords/>
  <dc:description/>
  <cp:lastModifiedBy>QingYun Huang</cp:lastModifiedBy>
  <cp:revision>6</cp:revision>
  <dcterms:created xsi:type="dcterms:W3CDTF">2025-11-25T01:23:00Z</dcterms:created>
  <dcterms:modified xsi:type="dcterms:W3CDTF">2025-12-03T06:09:00Z</dcterms:modified>
</cp:coreProperties>
</file>