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исциплина «Структуры и алгоритмы обработки данных, базовые структуры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»</w:t>
      </w:r>
    </w:p>
    <w:p>
      <w:pPr>
        <w:pStyle w:val="Normal"/>
        <w:spacing w:lineRule="auto" w:line="276" w:before="0" w:after="0"/>
        <w:ind w:left="0" w:right="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Задание №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«Классические алгоритмы сортировки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ar-SA"/>
        </w:rPr>
        <w:t>массивов объектов»</w:t>
      </w:r>
    </w:p>
    <w:p>
      <w:pPr>
        <w:pStyle w:val="Normal"/>
        <w:spacing w:lineRule="auto" w:line="276" w:before="0" w:after="0"/>
        <w:ind w:left="0" w:right="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Вариант №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08</w:t>
      </w:r>
    </w:p>
    <w:p>
      <w:pPr>
        <w:pStyle w:val="Normal"/>
        <w:widowControl/>
        <w:bidi w:val="0"/>
        <w:spacing w:lineRule="auto" w:line="276" w:before="120" w:after="120"/>
        <w:ind w:left="0" w:right="0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Упорядочить массив объектов «Оборудование и мебель» по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убыванию стоимости оборудования/мебели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, а внутри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стоимости оборудования/мебели в алфавитном порядке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по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названию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оборудования/мебели. За основу взять алгоритм сортировки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Шелла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.</w:t>
      </w:r>
    </w:p>
    <w:tbl>
      <w:tblPr>
        <w:tblStyle w:val="a3"/>
        <w:tblW w:w="675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4"/>
        <w:gridCol w:w="3360"/>
        <w:gridCol w:w="1364"/>
      </w:tblGrid>
      <w:tr>
        <w:trPr>
          <w:trHeight w:val="620" w:hRule="atLeast"/>
        </w:trPr>
        <w:tc>
          <w:tcPr>
            <w:tcW w:w="20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Номенклатурный №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 оборудования/мебели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Стоимость руб. </w:t>
            </w:r>
          </w:p>
        </w:tc>
      </w:tr>
      <w:tr>
        <w:trPr>
          <w:trHeight w:val="397" w:hRule="atLeast"/>
        </w:trPr>
        <w:tc>
          <w:tcPr>
            <w:tcW w:w="20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101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Стол компьютерный</w:t>
            </w:r>
          </w:p>
        </w:tc>
        <w:tc>
          <w:tcPr>
            <w:tcW w:w="1364" w:type="dxa"/>
            <w:tcBorders/>
            <w:tcMar>
              <w:right w:w="397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3500</w:t>
            </w:r>
          </w:p>
        </w:tc>
      </w:tr>
      <w:tr>
        <w:trPr>
          <w:trHeight w:val="397" w:hRule="atLeast"/>
        </w:trPr>
        <w:tc>
          <w:tcPr>
            <w:tcW w:w="20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102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Доска ученическая</w:t>
            </w:r>
          </w:p>
        </w:tc>
        <w:tc>
          <w:tcPr>
            <w:tcW w:w="1364" w:type="dxa"/>
            <w:tcBorders/>
            <w:tcMar>
              <w:right w:w="397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5000</w:t>
            </w:r>
          </w:p>
        </w:tc>
      </w:tr>
      <w:tr>
        <w:trPr>
          <w:trHeight w:val="397" w:hRule="atLeast"/>
        </w:trPr>
        <w:tc>
          <w:tcPr>
            <w:tcW w:w="20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103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Горшок с цветком</w:t>
            </w:r>
          </w:p>
        </w:tc>
        <w:tc>
          <w:tcPr>
            <w:tcW w:w="1364" w:type="dxa"/>
            <w:tcBorders/>
            <w:tcMar>
              <w:right w:w="397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700</w:t>
            </w:r>
          </w:p>
        </w:tc>
      </w:tr>
      <w:tr>
        <w:trPr>
          <w:trHeight w:val="397" w:hRule="atLeast"/>
        </w:trPr>
        <w:tc>
          <w:tcPr>
            <w:tcW w:w="20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104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Стул</w:t>
            </w:r>
          </w:p>
        </w:tc>
        <w:tc>
          <w:tcPr>
            <w:tcW w:w="1364" w:type="dxa"/>
            <w:tcBorders/>
            <w:tcMar>
              <w:right w:w="397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1200</w:t>
            </w:r>
          </w:p>
        </w:tc>
      </w:tr>
      <w:tr>
        <w:trPr>
          <w:trHeight w:val="397" w:hRule="atLeast"/>
        </w:trPr>
        <w:tc>
          <w:tcPr>
            <w:tcW w:w="20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107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Компьютер</w:t>
            </w:r>
          </w:p>
        </w:tc>
        <w:tc>
          <w:tcPr>
            <w:tcW w:w="1364" w:type="dxa"/>
            <w:tcBorders/>
            <w:tcMar>
              <w:right w:w="397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21000</w:t>
            </w:r>
          </w:p>
        </w:tc>
      </w:tr>
      <w:tr>
        <w:trPr>
          <w:trHeight w:val="397" w:hRule="atLeast"/>
        </w:trPr>
        <w:tc>
          <w:tcPr>
            <w:tcW w:w="20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none"/>
              </w:rPr>
              <w:t>108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Настольная лампа</w:t>
            </w:r>
          </w:p>
        </w:tc>
        <w:tc>
          <w:tcPr>
            <w:tcW w:w="1364" w:type="dxa"/>
            <w:tcBorders/>
            <w:tcMar>
              <w:right w:w="397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800</w:t>
            </w:r>
          </w:p>
        </w:tc>
      </w:tr>
    </w:tbl>
    <w:p>
      <w:pPr>
        <w:pStyle w:val="Normal"/>
        <w:spacing w:before="12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val="fullPage" w:percent="5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554d"/>
    <w:pPr>
      <w:widowControl/>
      <w:suppressAutoHyphens w:val="true"/>
      <w:bidi w:val="0"/>
      <w:spacing w:lineRule="auto" w:line="276" w:before="0" w:after="20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ee67da"/>
    <w:rPr>
      <w:color w:val="0000FF"/>
      <w:u w:val="single"/>
    </w:rPr>
  </w:style>
  <w:style w:type="character" w:styleId="Style15" w:customStyle="1">
    <w:name w:val="Текст сноски Знак"/>
    <w:basedOn w:val="DefaultParagraphFont"/>
    <w:link w:val="a5"/>
    <w:uiPriority w:val="99"/>
    <w:semiHidden/>
    <w:qFormat/>
    <w:rsid w:val="00566c18"/>
    <w:rPr>
      <w:sz w:val="20"/>
      <w:szCs w:val="20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66c18"/>
    <w:rPr>
      <w:vertAlign w:val="superscript"/>
    </w:rPr>
  </w:style>
  <w:style w:type="character" w:styleId="Style17" w:customStyle="1">
    <w:name w:val="Текст выноски Знак"/>
    <w:basedOn w:val="DefaultParagraphFont"/>
    <w:link w:val="a9"/>
    <w:uiPriority w:val="99"/>
    <w:semiHidden/>
    <w:qFormat/>
    <w:rsid w:val="008b4745"/>
    <w:rPr>
      <w:rFonts w:ascii="Tahoma" w:hAnsi="Tahoma" w:cs="Tahoma"/>
      <w:sz w:val="16"/>
      <w:szCs w:val="16"/>
    </w:rPr>
  </w:style>
  <w:style w:type="character" w:styleId="Style18">
    <w:name w:val="Символ сноск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Символ концевой сноски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ucida 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ucida Sans"/>
    </w:rPr>
  </w:style>
  <w:style w:type="paragraph" w:styleId="Style26">
    <w:name w:val="Footnote Text"/>
    <w:basedOn w:val="Normal"/>
    <w:link w:val="a6"/>
    <w:uiPriority w:val="99"/>
    <w:semiHidden/>
    <w:unhideWhenUsed/>
    <w:rsid w:val="00566c18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92f"/>
    <w:pPr>
      <w:spacing w:before="0" w:after="200"/>
      <w:ind w:left="720" w:firstLine="709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8b47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d7ee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E8CE0-57BB-43A7-9A0E-8E07BC39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Application>LibreOffice/6.4.2.2$Windows_X86_64 LibreOffice_project/4e471d8c02c9c90f512f7f9ead8875b57fcb1ec3</Application>
  <Pages>1</Pages>
  <Words>74</Words>
  <Characters>506</Characters>
  <CharactersWithSpaces>556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dc:description/>
  <dc:language>ru-RU</dc:language>
  <cp:lastModifiedBy/>
  <dcterms:modified xsi:type="dcterms:W3CDTF">2020-04-07T12:34:47Z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