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1E197E" w14:textId="0DA82736" w:rsidR="006A56DA" w:rsidRDefault="00207708" w:rsidP="006A56DA">
      <w:pPr>
        <w:pStyle w:val="ListParagraph"/>
        <w:numPr>
          <w:ilvl w:val="0"/>
          <w:numId w:val="1"/>
        </w:numPr>
      </w:pPr>
      <w:r w:rsidRPr="000E008B">
        <w:rPr>
          <w:rFonts w:ascii="Calibri" w:hAnsi="Calibri" w:cs="Calibri"/>
        </w:rPr>
        <w:t>The year value should use a capital 'Y', the '%' symbol should be shown larger, and 'mo' should be spelled out as 'months'.</w:t>
      </w:r>
    </w:p>
    <w:p w14:paraId="29266073" w14:textId="671DE084" w:rsidR="006A56DA" w:rsidRDefault="006A56DA" w:rsidP="006A56DA">
      <w:pPr>
        <w:pStyle w:val="ListParagraph"/>
      </w:pPr>
      <w:r w:rsidRPr="006A56DA">
        <w:rPr>
          <w:noProof/>
        </w:rPr>
        <w:drawing>
          <wp:inline distT="0" distB="0" distL="0" distR="0" wp14:anchorId="003B23D0" wp14:editId="34BB0E3B">
            <wp:extent cx="5731510" cy="1149350"/>
            <wp:effectExtent l="0" t="0" r="2540" b="0"/>
            <wp:docPr id="1571134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13471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6114F" w14:textId="6F808A9E" w:rsidR="006A56DA" w:rsidRDefault="00207708" w:rsidP="006A56DA">
      <w:pPr>
        <w:pStyle w:val="ListParagraph"/>
        <w:numPr>
          <w:ilvl w:val="0"/>
          <w:numId w:val="1"/>
        </w:numPr>
      </w:pPr>
      <w:r w:rsidRPr="000E008B">
        <w:rPr>
          <w:rFonts w:ascii="Calibri" w:hAnsi="Calibri" w:cs="Calibri"/>
        </w:rPr>
        <w:t>Replace</w:t>
      </w:r>
      <w:r w:rsidR="006A56DA">
        <w:t xml:space="preserve"> “</w:t>
      </w:r>
      <w:r>
        <w:t>Green Steel Manufacture” with “</w:t>
      </w:r>
      <w:r w:rsidR="006A56DA">
        <w:t>Midsize Steel Manufacture”</w:t>
      </w:r>
      <w:r>
        <w:t>.</w:t>
      </w:r>
    </w:p>
    <w:p w14:paraId="363C8901" w14:textId="77777777" w:rsidR="001F60C7" w:rsidRDefault="006A56DA" w:rsidP="006A56DA">
      <w:pPr>
        <w:pStyle w:val="ListParagraph"/>
        <w:numPr>
          <w:ilvl w:val="0"/>
          <w:numId w:val="1"/>
        </w:numPr>
      </w:pPr>
      <w:r>
        <w:t>Start here can be removed</w:t>
      </w:r>
      <w:r w:rsidR="001F60C7">
        <w:t>.</w:t>
      </w:r>
    </w:p>
    <w:p w14:paraId="142D516F" w14:textId="3FEC9AD6" w:rsidR="00BB3D4D" w:rsidRDefault="00E446A7" w:rsidP="00BB3D4D">
      <w:pPr>
        <w:pStyle w:val="ListParagraph"/>
      </w:pPr>
      <w:r w:rsidRPr="00E446A7">
        <w:drawing>
          <wp:inline distT="0" distB="0" distL="0" distR="0" wp14:anchorId="72FCC96C" wp14:editId="644C8650">
            <wp:extent cx="5731510" cy="1327785"/>
            <wp:effectExtent l="0" t="0" r="2540" b="5715"/>
            <wp:docPr id="1051053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05358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2A6EF" w14:textId="3AD2274C" w:rsidR="006A56DA" w:rsidRDefault="006A56DA" w:rsidP="006A56DA">
      <w:pPr>
        <w:pStyle w:val="ListParagraph"/>
        <w:numPr>
          <w:ilvl w:val="0"/>
          <w:numId w:val="1"/>
        </w:numPr>
      </w:pPr>
      <w:r>
        <w:t xml:space="preserve">The </w:t>
      </w:r>
      <w:r w:rsidR="00207708" w:rsidRPr="000E008B">
        <w:rPr>
          <w:rFonts w:ascii="Calibri" w:hAnsi="Calibri" w:cs="Calibri"/>
        </w:rPr>
        <w:t>dark-blue hover effect used across all content blocks should instead match each section's own colour tile. Separately, blue is used in three places — consider changing it to a different</w:t>
      </w:r>
      <w:r>
        <w:t xml:space="preserve"> colour.</w:t>
      </w:r>
    </w:p>
    <w:p w14:paraId="4826AF0B" w14:textId="00F099CB" w:rsidR="006A56DA" w:rsidRDefault="00E446A7" w:rsidP="006A56DA">
      <w:pPr>
        <w:pStyle w:val="ListParagraph"/>
      </w:pPr>
      <w:r w:rsidRPr="00E446A7">
        <w:drawing>
          <wp:inline distT="0" distB="0" distL="0" distR="0" wp14:anchorId="2948B293" wp14:editId="2A5E35E7">
            <wp:extent cx="5731510" cy="1440815"/>
            <wp:effectExtent l="0" t="0" r="2540" b="6985"/>
            <wp:docPr id="907441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44163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13B66" w14:textId="78463995" w:rsidR="006A56DA" w:rsidRDefault="00207708" w:rsidP="006A56DA">
      <w:pPr>
        <w:pStyle w:val="ListParagraph"/>
        <w:numPr>
          <w:ilvl w:val="0"/>
          <w:numId w:val="1"/>
        </w:numPr>
      </w:pPr>
      <w:r w:rsidRPr="000E008B">
        <w:rPr>
          <w:rFonts w:ascii="Calibri" w:hAnsi="Calibri" w:cs="Calibri"/>
        </w:rPr>
        <w:t>“Design the Right Mix” should be clickable and link to the Wind + Solar + BESS section. “Structure &amp; Deliver the Project” should link to the SPARK framework's “A” step. “Decarbonise” should link to the BTM (Behind-the-Meter) section, and “Operate &amp; Optimise” should link to the SPARK framework's “K” step</w:t>
      </w:r>
      <w:r w:rsidR="006A56DA">
        <w:t>.</w:t>
      </w:r>
    </w:p>
    <w:p w14:paraId="740BC9B6" w14:textId="6403A6FA" w:rsidR="006A56DA" w:rsidRDefault="006A56DA" w:rsidP="006A56DA">
      <w:pPr>
        <w:pStyle w:val="ListParagraph"/>
        <w:numPr>
          <w:ilvl w:val="0"/>
          <w:numId w:val="1"/>
        </w:numPr>
      </w:pPr>
      <w:r>
        <w:t xml:space="preserve">The </w:t>
      </w:r>
      <w:r w:rsidR="00207708" w:rsidRPr="000E008B">
        <w:rPr>
          <w:rFonts w:ascii="Calibri" w:hAnsi="Calibri" w:cs="Calibri"/>
        </w:rPr>
        <w:t>tagline “One accountable partner across the energy lifecycle” should be centre-aligned</w:t>
      </w:r>
      <w:r>
        <w:t>.</w:t>
      </w:r>
    </w:p>
    <w:p w14:paraId="7A8F6C41" w14:textId="77777777" w:rsidR="006A56DA" w:rsidRDefault="006A56DA" w:rsidP="005713F6">
      <w:pPr>
        <w:pStyle w:val="ListParagraph"/>
      </w:pPr>
    </w:p>
    <w:p w14:paraId="59F3758B" w14:textId="0CA6291D" w:rsidR="005713F6" w:rsidRDefault="005713F6" w:rsidP="005713F6">
      <w:pPr>
        <w:pStyle w:val="ListParagraph"/>
        <w:numPr>
          <w:ilvl w:val="0"/>
          <w:numId w:val="1"/>
        </w:numPr>
      </w:pPr>
      <w:r>
        <w:t>SPARK one liner.</w:t>
      </w:r>
    </w:p>
    <w:p w14:paraId="41C89AAF" w14:textId="77777777" w:rsidR="00A213EB" w:rsidRDefault="00A213EB" w:rsidP="00A213EB">
      <w:pPr>
        <w:pStyle w:val="ListParagraph"/>
      </w:pPr>
    </w:p>
    <w:p w14:paraId="0BA79E7A" w14:textId="7065029E" w:rsidR="00A213EB" w:rsidRDefault="00A213EB" w:rsidP="00A213EB">
      <w:pPr>
        <w:pStyle w:val="ListParagraph"/>
      </w:pPr>
      <w:r w:rsidRPr="005713F6">
        <w:rPr>
          <w:noProof/>
        </w:rPr>
        <w:lastRenderedPageBreak/>
        <w:drawing>
          <wp:inline distT="0" distB="0" distL="0" distR="0" wp14:anchorId="6E2251DE" wp14:editId="3A5BEBBE">
            <wp:extent cx="5731510" cy="1674495"/>
            <wp:effectExtent l="0" t="0" r="2540" b="1905"/>
            <wp:docPr id="30548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4840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1405D" w14:textId="77777777" w:rsidR="005713F6" w:rsidRDefault="005713F6" w:rsidP="005713F6">
      <w:pPr>
        <w:pStyle w:val="ListParagraph"/>
      </w:pPr>
    </w:p>
    <w:p w14:paraId="2B48C02D" w14:textId="52C4EE73" w:rsidR="005713F6" w:rsidRDefault="005713F6" w:rsidP="005713F6">
      <w:pPr>
        <w:pStyle w:val="ListParagraph"/>
      </w:pPr>
      <w:r>
        <w:t xml:space="preserve">S - </w:t>
      </w:r>
    </w:p>
    <w:p w14:paraId="403E0E4D" w14:textId="4C6209AE" w:rsidR="005713F6" w:rsidRDefault="005713F6" w:rsidP="005713F6">
      <w:pPr>
        <w:pStyle w:val="ListParagraph"/>
      </w:pPr>
      <w:r>
        <w:t xml:space="preserve">P - </w:t>
      </w:r>
    </w:p>
    <w:p w14:paraId="0BE39DD8" w14:textId="14C636B9" w:rsidR="005713F6" w:rsidRDefault="005713F6" w:rsidP="005713F6">
      <w:pPr>
        <w:pStyle w:val="ListParagraph"/>
      </w:pPr>
      <w:r>
        <w:t xml:space="preserve">A - </w:t>
      </w:r>
    </w:p>
    <w:p w14:paraId="614EDB57" w14:textId="73CB61D4" w:rsidR="005713F6" w:rsidRDefault="005713F6" w:rsidP="005713F6">
      <w:pPr>
        <w:pStyle w:val="ListParagraph"/>
      </w:pPr>
      <w:r>
        <w:t xml:space="preserve">R - </w:t>
      </w:r>
    </w:p>
    <w:p w14:paraId="243B1B9D" w14:textId="26DE64EF" w:rsidR="005713F6" w:rsidRDefault="005713F6" w:rsidP="005713F6">
      <w:pPr>
        <w:pStyle w:val="ListParagraph"/>
      </w:pPr>
      <w:r>
        <w:t>K –</w:t>
      </w:r>
    </w:p>
    <w:p w14:paraId="6122BFF0" w14:textId="77777777" w:rsidR="005713F6" w:rsidRDefault="005713F6" w:rsidP="005713F6">
      <w:pPr>
        <w:pStyle w:val="ListParagraph"/>
      </w:pPr>
    </w:p>
    <w:p w14:paraId="34CC20D3" w14:textId="68B16C19" w:rsidR="007E565F" w:rsidRDefault="007E565F" w:rsidP="005713F6">
      <w:pPr>
        <w:pStyle w:val="ListParagraph"/>
        <w:numPr>
          <w:ilvl w:val="0"/>
          <w:numId w:val="1"/>
        </w:numPr>
      </w:pPr>
      <w:r>
        <w:t xml:space="preserve">The overall SPARK </w:t>
      </w:r>
      <w:r w:rsidR="00207708" w:rsidRPr="000E008B">
        <w:rPr>
          <w:rFonts w:ascii="Calibri" w:hAnsi="Calibri" w:cs="Calibri"/>
        </w:rPr>
        <w:t>framework should appear within the Platform section, rather than under “How We Partner”</w:t>
      </w:r>
      <w:r>
        <w:t>.</w:t>
      </w:r>
    </w:p>
    <w:p w14:paraId="0128237C" w14:textId="0E8148C9" w:rsidR="005713F6" w:rsidRDefault="00207708" w:rsidP="005713F6">
      <w:pPr>
        <w:pStyle w:val="ListParagraph"/>
        <w:numPr>
          <w:ilvl w:val="0"/>
          <w:numId w:val="1"/>
        </w:numPr>
      </w:pPr>
      <w:r w:rsidRPr="000E008B">
        <w:rPr>
          <w:rFonts w:ascii="Calibri" w:hAnsi="Calibri" w:cs="Calibri"/>
        </w:rPr>
        <w:t>T</w:t>
      </w:r>
      <w:r w:rsidR="005713F6">
        <w:t xml:space="preserve">he shield </w:t>
      </w:r>
      <w:r w:rsidRPr="000E008B">
        <w:rPr>
          <w:rFonts w:ascii="Calibri" w:hAnsi="Calibri" w:cs="Calibri"/>
        </w:rPr>
        <w:t>icon repeats in</w:t>
      </w:r>
      <w:r w:rsidR="005713F6">
        <w:t xml:space="preserve"> multiple </w:t>
      </w:r>
      <w:r w:rsidRPr="000E008B">
        <w:rPr>
          <w:rFonts w:ascii="Calibri" w:hAnsi="Calibri" w:cs="Calibri"/>
        </w:rPr>
        <w:t>places across the site — consider replacing it with a different icon.</w:t>
      </w:r>
    </w:p>
    <w:p w14:paraId="2DCD0356" w14:textId="32E9543A" w:rsidR="005713F6" w:rsidRDefault="005713F6" w:rsidP="005713F6">
      <w:pPr>
        <w:pStyle w:val="ListParagraph"/>
      </w:pPr>
    </w:p>
    <w:p w14:paraId="0C5D6396" w14:textId="339C348A" w:rsidR="005713F6" w:rsidRDefault="005713F6" w:rsidP="005713F6">
      <w:pPr>
        <w:pStyle w:val="ListParagraph"/>
      </w:pPr>
      <w:r w:rsidRPr="005713F6">
        <w:rPr>
          <w:noProof/>
        </w:rPr>
        <w:drawing>
          <wp:inline distT="0" distB="0" distL="0" distR="0" wp14:anchorId="0A985F3D" wp14:editId="2418586E">
            <wp:extent cx="5731510" cy="1146175"/>
            <wp:effectExtent l="0" t="0" r="2540" b="0"/>
            <wp:docPr id="1468582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58245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A0AE7" w14:textId="58A277D8" w:rsidR="005713F6" w:rsidRDefault="00207708" w:rsidP="005713F6">
      <w:pPr>
        <w:pStyle w:val="ListParagraph"/>
        <w:numPr>
          <w:ilvl w:val="0"/>
          <w:numId w:val="1"/>
        </w:numPr>
      </w:pPr>
      <w:r w:rsidRPr="000138EB">
        <w:rPr>
          <w:rFonts w:ascii="Calibri" w:hAnsi="Calibri" w:cs="Calibri"/>
        </w:rPr>
        <w:t>Remove the “BSE &amp; NSE Listed” mention. Add the GPWT logo as a small icon in the top right, near the main logo. This whole section can be taken down.</w:t>
      </w:r>
    </w:p>
    <w:p w14:paraId="1ABDF2CB" w14:textId="1F0533AC" w:rsidR="007160E1" w:rsidRDefault="00207708" w:rsidP="000C6FE9">
      <w:pPr>
        <w:pStyle w:val="ListParagraph"/>
        <w:numPr>
          <w:ilvl w:val="0"/>
          <w:numId w:val="1"/>
        </w:numPr>
      </w:pPr>
      <w:r w:rsidRPr="000138EB">
        <w:rPr>
          <w:rFonts w:ascii="Calibri" w:hAnsi="Calibri" w:cs="Calibri"/>
        </w:rPr>
        <w:t>There is excess white space between sections in several</w:t>
      </w:r>
      <w:r w:rsidR="005713F6">
        <w:t xml:space="preserve"> places </w:t>
      </w:r>
      <w:r w:rsidRPr="000138EB">
        <w:rPr>
          <w:rFonts w:ascii="Calibri" w:hAnsi="Calibri" w:cs="Calibri"/>
        </w:rPr>
        <w:t>on</w:t>
      </w:r>
      <w:r w:rsidR="005713F6">
        <w:t xml:space="preserve"> the home page </w:t>
      </w:r>
      <w:r w:rsidRPr="000138EB">
        <w:rPr>
          <w:rFonts w:ascii="Calibri" w:hAnsi="Calibri" w:cs="Calibri"/>
        </w:rPr>
        <w:t>— this should be tightened up</w:t>
      </w:r>
      <w:r w:rsidR="005713F6">
        <w:t>.</w:t>
      </w:r>
    </w:p>
    <w:p w14:paraId="5278B654" w14:textId="71D80D2F" w:rsidR="005713F6" w:rsidRPr="00ED28DD" w:rsidRDefault="00207708" w:rsidP="00ED28DD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r w:rsidRPr="000138EB">
        <w:rPr>
          <w:rFonts w:ascii="Calibri" w:hAnsi="Calibri" w:cs="Calibri"/>
        </w:rPr>
        <w:t>Add the company's</w:t>
      </w:r>
      <w:r w:rsidR="005713F6">
        <w:t xml:space="preserve"> actual CIN </w:t>
      </w:r>
      <w:r>
        <w:t xml:space="preserve">(Corporate Identification Number) </w:t>
      </w:r>
      <w:r w:rsidR="005713F6">
        <w:t xml:space="preserve">to </w:t>
      </w:r>
      <w:r w:rsidRPr="000138EB">
        <w:rPr>
          <w:rFonts w:ascii="Calibri" w:hAnsi="Calibri" w:cs="Calibri"/>
        </w:rPr>
        <w:t>the site</w:t>
      </w:r>
      <w:r w:rsidR="000C6FE9">
        <w:rPr>
          <w:rFonts w:ascii="Calibri" w:hAnsi="Calibri" w:cs="Calibri"/>
        </w:rPr>
        <w:t xml:space="preserve"> - </w:t>
      </w:r>
      <w:r w:rsidR="00ED28DD" w:rsidRPr="00ED28DD">
        <w:rPr>
          <w:rFonts w:ascii="Calibri" w:hAnsi="Calibri" w:cs="Calibri"/>
          <w:b/>
          <w:bCs/>
        </w:rPr>
        <w:t>U40106KA2021PLC144691</w:t>
      </w:r>
      <w:r w:rsidR="005713F6">
        <w:t xml:space="preserve">. </w:t>
      </w:r>
    </w:p>
    <w:p w14:paraId="4564D15D" w14:textId="24E14058" w:rsidR="005713F6" w:rsidRDefault="00207708" w:rsidP="005713F6">
      <w:pPr>
        <w:pStyle w:val="ListParagraph"/>
        <w:numPr>
          <w:ilvl w:val="0"/>
          <w:numId w:val="1"/>
        </w:numPr>
      </w:pPr>
      <w:r w:rsidRPr="000138EB">
        <w:rPr>
          <w:rFonts w:ascii="Calibri" w:hAnsi="Calibri" w:cs="Calibri"/>
        </w:rPr>
        <w:t>Reuse the Privacy Policy, Terms &amp; Conditions, and Disclaimer content</w:t>
      </w:r>
      <w:r w:rsidR="005713F6">
        <w:t xml:space="preserve"> from the existing website.</w:t>
      </w:r>
    </w:p>
    <w:p w14:paraId="4C5C878D" w14:textId="0B12F45A" w:rsidR="005713F6" w:rsidRDefault="00207708" w:rsidP="005713F6">
      <w:pPr>
        <w:pStyle w:val="ListParagraph"/>
        <w:numPr>
          <w:ilvl w:val="0"/>
          <w:numId w:val="1"/>
        </w:numPr>
      </w:pPr>
      <w:r w:rsidRPr="000138EB">
        <w:rPr>
          <w:rFonts w:ascii="Calibri" w:hAnsi="Calibri" w:cs="Calibri"/>
        </w:rPr>
        <w:t>Show only the LinkedIn link, since we're not actively using Instagram or X (Twitter)</w:t>
      </w:r>
      <w:r w:rsidR="005713F6">
        <w:t>.</w:t>
      </w:r>
    </w:p>
    <w:p w14:paraId="56D5F863" w14:textId="3387AAE1" w:rsidR="005713F6" w:rsidRDefault="00207708" w:rsidP="005713F6">
      <w:pPr>
        <w:pStyle w:val="ListParagraph"/>
        <w:numPr>
          <w:ilvl w:val="0"/>
          <w:numId w:val="1"/>
        </w:numPr>
      </w:pPr>
      <w:r w:rsidRPr="000138EB">
        <w:rPr>
          <w:rFonts w:ascii="Calibri" w:hAnsi="Calibri" w:cs="Calibri"/>
        </w:rPr>
        <w:t>Keep the existing awards/journal content as is, along with its images — otherwise, I will share new images for the awards section</w:t>
      </w:r>
      <w:r w:rsidR="005713F6">
        <w:t>.</w:t>
      </w:r>
    </w:p>
    <w:p w14:paraId="1FF6B8FB" w14:textId="1ACFC99D" w:rsidR="005713F6" w:rsidRDefault="00C74EA2" w:rsidP="005713F6">
      <w:pPr>
        <w:pStyle w:val="ListParagraph"/>
        <w:numPr>
          <w:ilvl w:val="0"/>
          <w:numId w:val="1"/>
        </w:numPr>
      </w:pPr>
      <w:r>
        <w:t>Under the solution tab, we can remove the case study.</w:t>
      </w:r>
    </w:p>
    <w:p w14:paraId="4618979D" w14:textId="20BE1706" w:rsidR="00C74EA2" w:rsidRDefault="00C74EA2" w:rsidP="00C74EA2">
      <w:pPr>
        <w:pStyle w:val="ListParagraph"/>
      </w:pPr>
      <w:r w:rsidRPr="00C74EA2">
        <w:rPr>
          <w:noProof/>
        </w:rPr>
        <w:lastRenderedPageBreak/>
        <w:drawing>
          <wp:inline distT="0" distB="0" distL="0" distR="0" wp14:anchorId="3786127A" wp14:editId="2536D94D">
            <wp:extent cx="5731510" cy="2868930"/>
            <wp:effectExtent l="0" t="0" r="2540" b="7620"/>
            <wp:docPr id="2023632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63299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BEE95" w14:textId="184941AF" w:rsidR="00C74EA2" w:rsidRDefault="00C74EA2" w:rsidP="00C74EA2">
      <w:pPr>
        <w:pStyle w:val="ListParagraph"/>
        <w:numPr>
          <w:ilvl w:val="0"/>
          <w:numId w:val="1"/>
        </w:numPr>
      </w:pPr>
      <w:r>
        <w:t xml:space="preserve">For </w:t>
      </w:r>
      <w:r w:rsidR="00207708" w:rsidRPr="000138EB">
        <w:rPr>
          <w:rFonts w:ascii="Calibri" w:hAnsi="Calibri" w:cs="Calibri"/>
        </w:rPr>
        <w:t>all images used on the site, source them from Pexels, use non-copyrighted images, or use AI-generated</w:t>
      </w:r>
      <w:r>
        <w:t xml:space="preserve"> images.</w:t>
      </w:r>
    </w:p>
    <w:p w14:paraId="79B6A6CB" w14:textId="7FE97DD4" w:rsidR="00C74EA2" w:rsidRDefault="00207708" w:rsidP="00C74EA2">
      <w:pPr>
        <w:pStyle w:val="ListParagraph"/>
        <w:numPr>
          <w:ilvl w:val="0"/>
          <w:numId w:val="1"/>
        </w:numPr>
      </w:pPr>
      <w:r w:rsidRPr="006864E1">
        <w:rPr>
          <w:rFonts w:ascii="Calibri" w:hAnsi="Calibri" w:cs="Calibri"/>
        </w:rPr>
        <w:t>“RE Transition” is currently numbered “01” — change it to “02”.</w:t>
      </w:r>
    </w:p>
    <w:p w14:paraId="074D8C17" w14:textId="3057CF81" w:rsidR="00C74EA2" w:rsidRDefault="00207708" w:rsidP="006864E1">
      <w:pPr>
        <w:pStyle w:val="ListParagraph"/>
        <w:numPr>
          <w:ilvl w:val="0"/>
          <w:numId w:val="1"/>
        </w:numPr>
      </w:pPr>
      <w:r w:rsidRPr="006864E1">
        <w:rPr>
          <w:rFonts w:ascii="Calibri" w:hAnsi="Calibri" w:cs="Calibri"/>
        </w:rPr>
        <w:t>Remove “</w:t>
      </w:r>
      <w:r w:rsidR="00C74EA2">
        <w:t>Inside 01</w:t>
      </w:r>
      <w:r w:rsidRPr="006864E1">
        <w:rPr>
          <w:rFonts w:ascii="Calibri" w:hAnsi="Calibri" w:cs="Calibri"/>
        </w:rPr>
        <w:t>”</w:t>
      </w:r>
      <w:r w:rsidR="00C74EA2">
        <w:t xml:space="preserve"> and </w:t>
      </w:r>
      <w:r w:rsidRPr="006864E1">
        <w:rPr>
          <w:rFonts w:ascii="Calibri" w:hAnsi="Calibri" w:cs="Calibri"/>
        </w:rPr>
        <w:t>instead add</w:t>
      </w:r>
      <w:r w:rsidR="00C74EA2">
        <w:t xml:space="preserve"> a clickable </w:t>
      </w:r>
      <w:r w:rsidRPr="006864E1">
        <w:rPr>
          <w:rFonts w:ascii="Calibri" w:hAnsi="Calibri" w:cs="Calibri"/>
        </w:rPr>
        <w:t>link above that takes users</w:t>
      </w:r>
      <w:r w:rsidR="00C74EA2">
        <w:t xml:space="preserve"> to t</w:t>
      </w:r>
      <w:r w:rsidRPr="006864E1">
        <w:rPr>
          <w:rFonts w:ascii="Calibri" w:hAnsi="Calibri" w:cs="Calibri"/>
        </w:rPr>
        <w:t>his section directly</w:t>
      </w:r>
      <w:r w:rsidR="00C74EA2">
        <w:t xml:space="preserve">. </w:t>
      </w:r>
      <w:r w:rsidRPr="006864E1">
        <w:rPr>
          <w:rFonts w:ascii="Calibri" w:hAnsi="Calibri" w:cs="Calibri"/>
        </w:rPr>
        <w:t>The</w:t>
      </w:r>
      <w:r w:rsidR="00C74EA2">
        <w:t xml:space="preserve"> content</w:t>
      </w:r>
      <w:r w:rsidRPr="006864E1">
        <w:rPr>
          <w:rFonts w:ascii="Calibri" w:hAnsi="Calibri" w:cs="Calibri"/>
        </w:rPr>
        <w:t xml:space="preserve"> feels repeated — it should be moved up rather than duplicated</w:t>
      </w:r>
      <w:r w:rsidR="00C74EA2">
        <w:t>.</w:t>
      </w:r>
    </w:p>
    <w:p w14:paraId="6A910943" w14:textId="30E04342" w:rsidR="00C74EA2" w:rsidRDefault="00C74EA2" w:rsidP="00C74EA2">
      <w:pPr>
        <w:pStyle w:val="ListParagraph"/>
      </w:pPr>
    </w:p>
    <w:p w14:paraId="2A04568D" w14:textId="7FF4A81D" w:rsidR="006864E1" w:rsidRDefault="00C74EA2" w:rsidP="006864E1">
      <w:pPr>
        <w:pStyle w:val="ListParagraph"/>
        <w:numPr>
          <w:ilvl w:val="0"/>
          <w:numId w:val="1"/>
        </w:numPr>
      </w:pPr>
      <w:r>
        <w:t>This can be removed as we are anyway gonna keep the below small tab.</w:t>
      </w:r>
    </w:p>
    <w:p w14:paraId="14BE03D6" w14:textId="53052079" w:rsidR="006864E1" w:rsidRDefault="006864E1" w:rsidP="00503848">
      <w:pPr>
        <w:pStyle w:val="ListParagraph"/>
      </w:pPr>
      <w:r w:rsidRPr="00C74EA2">
        <w:rPr>
          <w:noProof/>
        </w:rPr>
        <w:drawing>
          <wp:inline distT="0" distB="0" distL="0" distR="0" wp14:anchorId="06BB9F79" wp14:editId="16B5CD3D">
            <wp:extent cx="5731510" cy="960120"/>
            <wp:effectExtent l="0" t="0" r="2540" b="0"/>
            <wp:docPr id="1455143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14356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6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81F9A" w14:textId="73BBDB8C" w:rsidR="00C74EA2" w:rsidRDefault="00C74EA2" w:rsidP="00C74EA2">
      <w:pPr>
        <w:pStyle w:val="ListParagraph"/>
        <w:numPr>
          <w:ilvl w:val="0"/>
          <w:numId w:val="1"/>
        </w:numPr>
      </w:pPr>
      <w:r>
        <w:t xml:space="preserve">The </w:t>
      </w:r>
      <w:r w:rsidR="00207708" w:rsidRPr="000A370C">
        <w:rPr>
          <w:rFonts w:ascii="Calibri" w:hAnsi="Calibri" w:cs="Calibri"/>
        </w:rPr>
        <w:t>images used for “Plan &amp; Design” and “Acquire &amp; Build” should be replaced, as the current ones aren'</w:t>
      </w:r>
      <w:r>
        <w:t>t suitable for Integrum.</w:t>
      </w:r>
    </w:p>
    <w:p w14:paraId="29DD19F2" w14:textId="7838572A" w:rsidR="00C74EA2" w:rsidRDefault="0020307A" w:rsidP="00C74EA2">
      <w:pPr>
        <w:pStyle w:val="ListParagraph"/>
        <w:numPr>
          <w:ilvl w:val="0"/>
          <w:numId w:val="1"/>
        </w:numPr>
      </w:pPr>
      <w:r>
        <w:t>There</w:t>
      </w:r>
      <w:r w:rsidR="00207708" w:rsidRPr="00503848">
        <w:rPr>
          <w:rFonts w:ascii="Calibri" w:hAnsi="Calibri" w:cs="Calibri"/>
        </w:rPr>
        <w:t>'s a large empty space that makes it look like an animation or video is still loading — this should be fixed</w:t>
      </w:r>
      <w:r>
        <w:t>.</w:t>
      </w:r>
    </w:p>
    <w:p w14:paraId="5C5B81D7" w14:textId="41AA755F" w:rsidR="0020307A" w:rsidRDefault="0020307A" w:rsidP="0020307A">
      <w:pPr>
        <w:pStyle w:val="ListParagraph"/>
      </w:pPr>
      <w:r w:rsidRPr="0020307A">
        <w:rPr>
          <w:noProof/>
        </w:rPr>
        <w:drawing>
          <wp:inline distT="0" distB="0" distL="0" distR="0" wp14:anchorId="43658B83" wp14:editId="679DE02E">
            <wp:extent cx="5731510" cy="2190115"/>
            <wp:effectExtent l="0" t="0" r="2540" b="635"/>
            <wp:docPr id="1959012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01291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0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23393" w14:textId="77777777" w:rsidR="00D21374" w:rsidRDefault="00D21374" w:rsidP="009A2738"/>
    <w:p w14:paraId="1D888A56" w14:textId="77777777" w:rsidR="00025C8B" w:rsidRDefault="00025C8B" w:rsidP="009A2738"/>
    <w:p w14:paraId="1F832034" w14:textId="63340BDB" w:rsidR="00D21374" w:rsidRDefault="00D21374" w:rsidP="00D21374">
      <w:pPr>
        <w:pStyle w:val="ListParagraph"/>
      </w:pPr>
    </w:p>
    <w:p w14:paraId="3F9B225B" w14:textId="363F0C2D" w:rsidR="00D21374" w:rsidRDefault="00D21374" w:rsidP="00D21374">
      <w:pPr>
        <w:pStyle w:val="ListParagraph"/>
        <w:numPr>
          <w:ilvl w:val="0"/>
          <w:numId w:val="1"/>
        </w:numPr>
      </w:pPr>
      <w:r>
        <w:t>This section can be removed.</w:t>
      </w:r>
    </w:p>
    <w:p w14:paraId="3EF92B55" w14:textId="664AD23C" w:rsidR="00503848" w:rsidRDefault="00503848" w:rsidP="00503848">
      <w:pPr>
        <w:pStyle w:val="ListParagraph"/>
      </w:pPr>
      <w:r w:rsidRPr="00D21374">
        <w:rPr>
          <w:noProof/>
        </w:rPr>
        <w:drawing>
          <wp:inline distT="0" distB="0" distL="0" distR="0" wp14:anchorId="5F703E08" wp14:editId="1D444FFC">
            <wp:extent cx="5731510" cy="2192020"/>
            <wp:effectExtent l="0" t="0" r="2540" b="0"/>
            <wp:docPr id="829824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82477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6A653" w14:textId="2699016A" w:rsidR="00A42823" w:rsidRDefault="00A42823" w:rsidP="00A42823">
      <w:pPr>
        <w:pStyle w:val="ListParagraph"/>
      </w:pPr>
    </w:p>
    <w:p w14:paraId="26EF608E" w14:textId="523957D3" w:rsidR="00A42823" w:rsidRPr="00503848" w:rsidRDefault="00207708" w:rsidP="00A42823">
      <w:pPr>
        <w:pStyle w:val="ListParagraph"/>
        <w:numPr>
          <w:ilvl w:val="0"/>
          <w:numId w:val="1"/>
        </w:numPr>
      </w:pPr>
      <w:r w:rsidRPr="00503848">
        <w:rPr>
          <w:rFonts w:ascii="Calibri" w:hAnsi="Calibri" w:cs="Calibri"/>
        </w:rPr>
        <w:t xml:space="preserve">Update the copy to: “Integrum is building </w:t>
      </w:r>
      <w:r w:rsidR="00503848">
        <w:rPr>
          <w:rFonts w:ascii="Calibri" w:hAnsi="Calibri" w:cs="Calibri"/>
        </w:rPr>
        <w:t xml:space="preserve">as </w:t>
      </w:r>
      <w:r w:rsidRPr="00503848">
        <w:rPr>
          <w:rFonts w:ascii="Calibri" w:hAnsi="Calibri" w:cs="Calibri"/>
        </w:rPr>
        <w:t>an energy platform</w:t>
      </w:r>
      <w:r w:rsidR="000A370C">
        <w:rPr>
          <w:rFonts w:ascii="Calibri" w:hAnsi="Calibri" w:cs="Calibri"/>
        </w:rPr>
        <w:t xml:space="preserve"> for businesses</w:t>
      </w:r>
      <w:r w:rsidRPr="00503848">
        <w:rPr>
          <w:rFonts w:ascii="Calibri" w:hAnsi="Calibri" w:cs="Calibri"/>
        </w:rPr>
        <w:t>.”</w:t>
      </w:r>
    </w:p>
    <w:p w14:paraId="296F8B48" w14:textId="4CD99015" w:rsidR="00503848" w:rsidRDefault="00503848" w:rsidP="00503848">
      <w:pPr>
        <w:pStyle w:val="ListParagraph"/>
      </w:pPr>
      <w:r w:rsidRPr="00A42823">
        <w:rPr>
          <w:noProof/>
        </w:rPr>
        <w:drawing>
          <wp:inline distT="0" distB="0" distL="0" distR="0" wp14:anchorId="51794E7E" wp14:editId="41E994A7">
            <wp:extent cx="5731510" cy="1619885"/>
            <wp:effectExtent l="0" t="0" r="2540" b="0"/>
            <wp:docPr id="1197757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75791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526B2" w14:textId="38A90CD0" w:rsidR="00A42823" w:rsidRDefault="00207708" w:rsidP="00A42823">
      <w:pPr>
        <w:pStyle w:val="ListParagraph"/>
        <w:numPr>
          <w:ilvl w:val="0"/>
          <w:numId w:val="1"/>
        </w:numPr>
      </w:pPr>
      <w:r w:rsidRPr="00207708">
        <w:rPr>
          <w:rFonts w:ascii="Calibri" w:hAnsi="Calibri" w:cs="Calibri"/>
          <w:rPrChange w:id="0" w:author="Sanjay Kumar" w:date="2026-08-26T13:33:00Z" w16du:dateUtc="2026-08-26T08:03:00Z">
            <w:rPr/>
          </w:rPrChange>
        </w:rPr>
        <w:t>Remove this entire section under the Company tab and replace it with the Awards and Blogs content from the previous website, since this section duplicates existing content.</w:t>
      </w:r>
    </w:p>
    <w:p w14:paraId="62E8B28B" w14:textId="5ED92730" w:rsidR="008876C8" w:rsidRDefault="008876C8" w:rsidP="008876C8">
      <w:pPr>
        <w:pStyle w:val="ListParagraph"/>
      </w:pPr>
      <w:r w:rsidRPr="008876C8">
        <w:rPr>
          <w:noProof/>
        </w:rPr>
        <w:drawing>
          <wp:inline distT="0" distB="0" distL="0" distR="0" wp14:anchorId="4BC1414A" wp14:editId="6111C3FB">
            <wp:extent cx="5731510" cy="2658745"/>
            <wp:effectExtent l="0" t="0" r="2540" b="8255"/>
            <wp:docPr id="1480828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82801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8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90707" w14:textId="4AF61772" w:rsidR="008876C8" w:rsidRDefault="00207708" w:rsidP="008876C8">
      <w:pPr>
        <w:pStyle w:val="ListParagraph"/>
        <w:numPr>
          <w:ilvl w:val="0"/>
          <w:numId w:val="1"/>
        </w:numPr>
      </w:pPr>
      <w:r w:rsidRPr="000A370C">
        <w:rPr>
          <w:rFonts w:ascii="Calibri" w:hAnsi="Calibri" w:cs="Calibri"/>
        </w:rPr>
        <w:lastRenderedPageBreak/>
        <w:t>We need to decide how we plan to source/display this data — otherwise it should be removed.</w:t>
      </w:r>
    </w:p>
    <w:p w14:paraId="181943E0" w14:textId="0EFB29D6" w:rsidR="009E73ED" w:rsidRDefault="009E73ED" w:rsidP="009E73ED">
      <w:pPr>
        <w:pStyle w:val="ListParagraph"/>
      </w:pPr>
      <w:r w:rsidRPr="009E73ED">
        <w:rPr>
          <w:noProof/>
        </w:rPr>
        <w:drawing>
          <wp:inline distT="0" distB="0" distL="0" distR="0" wp14:anchorId="5480B29C" wp14:editId="2C480760">
            <wp:extent cx="5731510" cy="1755140"/>
            <wp:effectExtent l="0" t="0" r="2540" b="0"/>
            <wp:docPr id="856520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52040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9577B" w14:textId="4BDBF46C" w:rsidR="008E146F" w:rsidRDefault="00207708" w:rsidP="008E146F">
      <w:pPr>
        <w:pStyle w:val="ListParagraph"/>
        <w:numPr>
          <w:ilvl w:val="0"/>
          <w:numId w:val="1"/>
        </w:numPr>
      </w:pPr>
      <w:r w:rsidRPr="000A370C">
        <w:rPr>
          <w:rFonts w:ascii="Calibri" w:hAnsi="Calibri" w:cs="Calibri"/>
        </w:rPr>
        <w:t>On the Company page, change the CTA (call-to-action) button's hover</w:t>
      </w:r>
      <w:r w:rsidR="008E146F">
        <w:t xml:space="preserve"> colour.</w:t>
      </w:r>
    </w:p>
    <w:p w14:paraId="16232430" w14:textId="42D62B97" w:rsidR="00723626" w:rsidRDefault="00207708" w:rsidP="008E146F">
      <w:pPr>
        <w:pStyle w:val="ListParagraph"/>
        <w:numPr>
          <w:ilvl w:val="0"/>
          <w:numId w:val="1"/>
        </w:numPr>
      </w:pPr>
      <w:r w:rsidRPr="000A370C">
        <w:rPr>
          <w:rFonts w:ascii="Calibri" w:hAnsi="Calibri" w:cs="Calibri"/>
        </w:rPr>
        <w:t>The “Meet the Team” link currently goes to the Company tab instead of the Leadership page — it should point to Leadership</w:t>
      </w:r>
      <w:r w:rsidR="00723626">
        <w:t>.</w:t>
      </w:r>
    </w:p>
    <w:p w14:paraId="5271D194" w14:textId="4CC7BD28" w:rsidR="00CF0EB9" w:rsidRDefault="00BD02C2" w:rsidP="008E146F">
      <w:pPr>
        <w:pStyle w:val="ListParagraph"/>
        <w:numPr>
          <w:ilvl w:val="0"/>
          <w:numId w:val="1"/>
        </w:numPr>
      </w:pPr>
      <w:r>
        <w:t>We can give an option for others</w:t>
      </w:r>
      <w:r w:rsidR="007160E1">
        <w:t xml:space="preserve"> inside the selector/list</w:t>
      </w:r>
      <w:r>
        <w:t>. The colours can be similar to other website theme.</w:t>
      </w:r>
    </w:p>
    <w:p w14:paraId="249B1B58" w14:textId="5F16D625" w:rsidR="00BD02C2" w:rsidRDefault="00BD02C2" w:rsidP="00BD02C2">
      <w:pPr>
        <w:pStyle w:val="ListParagraph"/>
      </w:pPr>
      <w:r w:rsidRPr="00BD02C2">
        <w:rPr>
          <w:noProof/>
        </w:rPr>
        <w:drawing>
          <wp:inline distT="0" distB="0" distL="0" distR="0" wp14:anchorId="0A22442D" wp14:editId="3B2C3A97">
            <wp:extent cx="5731510" cy="3140075"/>
            <wp:effectExtent l="0" t="0" r="2540" b="3175"/>
            <wp:docPr id="579381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38132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D02C2">
      <w:headerReference w:type="even" r:id="rId20"/>
      <w:headerReference w:type="default" r:id="rId21"/>
      <w:footerReference w:type="even" r:id="rId22"/>
      <w:footerReference w:type="default" r:id="rId23"/>
      <w:headerReference w:type="first" r:id="rId24"/>
      <w:footerReference w:type="first" r:id="rId25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9CF4AD" w14:textId="77777777" w:rsidR="00EC025C" w:rsidRDefault="00EC025C" w:rsidP="00DB21A1">
      <w:pPr>
        <w:spacing w:after="0" w:line="240" w:lineRule="auto"/>
      </w:pPr>
      <w:r>
        <w:separator/>
      </w:r>
    </w:p>
  </w:endnote>
  <w:endnote w:type="continuationSeparator" w:id="0">
    <w:p w14:paraId="3C0BDC13" w14:textId="77777777" w:rsidR="00EC025C" w:rsidRDefault="00EC025C" w:rsidP="00DB21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8F4931" w14:textId="77777777" w:rsidR="00DB21A1" w:rsidRDefault="00DB21A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7F73CE" w14:textId="77777777" w:rsidR="00DB21A1" w:rsidRDefault="00DB21A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6582C1" w14:textId="77777777" w:rsidR="00DB21A1" w:rsidRDefault="00DB21A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47D0F6" w14:textId="77777777" w:rsidR="00EC025C" w:rsidRDefault="00EC025C" w:rsidP="00DB21A1">
      <w:pPr>
        <w:spacing w:after="0" w:line="240" w:lineRule="auto"/>
      </w:pPr>
      <w:r>
        <w:separator/>
      </w:r>
    </w:p>
  </w:footnote>
  <w:footnote w:type="continuationSeparator" w:id="0">
    <w:p w14:paraId="4249448A" w14:textId="77777777" w:rsidR="00EC025C" w:rsidRDefault="00EC025C" w:rsidP="00DB21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B1A771" w14:textId="77777777" w:rsidR="00DB21A1" w:rsidRDefault="00DB21A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7B25E6" w14:textId="77777777" w:rsidR="00DB21A1" w:rsidRDefault="00DB21A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EBEF2E" w14:textId="77777777" w:rsidR="00DB21A1" w:rsidRDefault="00DB21A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8063ED"/>
    <w:multiLevelType w:val="hybridMultilevel"/>
    <w:tmpl w:val="58A075F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59086901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Sanjay Kumar">
    <w15:presenceInfo w15:providerId="AD" w15:userId="S::sanjay@integrumenergy.in::664e5ebd-6f0e-4076-ae33-a2286156bb0b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56DA"/>
    <w:rsid w:val="000138EB"/>
    <w:rsid w:val="00025C8B"/>
    <w:rsid w:val="000A370C"/>
    <w:rsid w:val="000C6FE9"/>
    <w:rsid w:val="000E008B"/>
    <w:rsid w:val="00154C56"/>
    <w:rsid w:val="001F60C7"/>
    <w:rsid w:val="0020307A"/>
    <w:rsid w:val="00207708"/>
    <w:rsid w:val="0042542F"/>
    <w:rsid w:val="00447018"/>
    <w:rsid w:val="00503848"/>
    <w:rsid w:val="005713F6"/>
    <w:rsid w:val="0059044D"/>
    <w:rsid w:val="00657919"/>
    <w:rsid w:val="00681B27"/>
    <w:rsid w:val="006864E1"/>
    <w:rsid w:val="006A56DA"/>
    <w:rsid w:val="007160E1"/>
    <w:rsid w:val="00723626"/>
    <w:rsid w:val="00763294"/>
    <w:rsid w:val="007E565F"/>
    <w:rsid w:val="008876C8"/>
    <w:rsid w:val="008E146F"/>
    <w:rsid w:val="009A2738"/>
    <w:rsid w:val="009E73ED"/>
    <w:rsid w:val="00A213EB"/>
    <w:rsid w:val="00A42823"/>
    <w:rsid w:val="00BB3D4D"/>
    <w:rsid w:val="00BD02C2"/>
    <w:rsid w:val="00C74EA2"/>
    <w:rsid w:val="00C83E9D"/>
    <w:rsid w:val="00CF0EB9"/>
    <w:rsid w:val="00D02634"/>
    <w:rsid w:val="00D21374"/>
    <w:rsid w:val="00D528F5"/>
    <w:rsid w:val="00DB21A1"/>
    <w:rsid w:val="00E446A7"/>
    <w:rsid w:val="00E67A69"/>
    <w:rsid w:val="00E75EED"/>
    <w:rsid w:val="00EA66AE"/>
    <w:rsid w:val="00EC025C"/>
    <w:rsid w:val="00ED28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4CDF28"/>
  <w15:chartTrackingRefBased/>
  <w15:docId w15:val="{276DB416-7BA5-4DE1-A53C-B67887894F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56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56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56D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56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56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56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56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56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56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56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56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56D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56D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56D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56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56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56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56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56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56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56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56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56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56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56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56D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56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56D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56D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B21A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B21A1"/>
  </w:style>
  <w:style w:type="paragraph" w:styleId="Footer">
    <w:name w:val="footer"/>
    <w:basedOn w:val="Normal"/>
    <w:link w:val="FooterChar"/>
    <w:uiPriority w:val="99"/>
    <w:unhideWhenUsed/>
    <w:rsid w:val="00DB21A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B21A1"/>
  </w:style>
  <w:style w:type="character" w:styleId="CommentReference">
    <w:name w:val="annotation reference"/>
    <w:basedOn w:val="DefaultParagraphFont"/>
    <w:uiPriority w:val="99"/>
    <w:semiHidden/>
    <w:unhideWhenUsed/>
    <w:rsid w:val="0065791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5791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57919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5791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57919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657919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ED28DD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header" Target="header2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oter" Target="footer2.xml"/><Relationship Id="rId28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oter" Target="footer1.xml"/><Relationship Id="rId27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525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A25165E1-563C-4F79-AFE9-25417ACB6AE1}">
  <we:reference id="WA200010453" version="1.0.0.1" store="Omex" storeType="OMEX"/>
  <we:alternateReferences>
    <we:reference id="WA200010453" version="1.0.0.1" store="WA200010453" storeType="OMEX"/>
  </we:alternateReferences>
  <we:properties>
    <we:property name="claude.fileId" value="&quot;d4d0c3b7-9814-4143-97bf-959e5f0220db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541</Words>
  <Characters>2642</Characters>
  <Application>Microsoft Office Word</Application>
  <DocSecurity>0</DocSecurity>
  <Lines>75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Sanjay Kumar</dc:creator>
  <cp:keywords/>
  <dc:description/>
  <cp:lastModifiedBy>Sanjay Kumar</cp:lastModifiedBy>
  <cp:revision>2</cp:revision>
  <dcterms:created xsi:type="dcterms:W3CDTF">2026-08-26T08:13:00Z</dcterms:created>
  <dcterms:modified xsi:type="dcterms:W3CDTF">2026-08-26T08:13:00Z</dcterms:modified>
</cp:coreProperties>
</file>