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05671" w14:textId="77777777" w:rsidR="009D608A" w:rsidRPr="00065655" w:rsidRDefault="00000000" w:rsidP="00065655">
      <w:pPr>
        <w:jc w:val="center"/>
        <w:rPr>
          <w:rFonts w:ascii="나눔스퀘어 ExtraBold" w:eastAsia="나눔스퀘어 ExtraBold" w:hAnsi="나눔스퀘어 ExtraBold"/>
          <w:b/>
          <w:lang w:eastAsia="ko-KR"/>
        </w:rPr>
      </w:pPr>
      <w:r w:rsidRPr="00065655">
        <w:rPr>
          <w:rFonts w:ascii="나눔스퀘어 ExtraBold" w:eastAsia="나눔스퀘어 ExtraBold" w:hAnsi="나눔스퀘어 ExtraBold"/>
          <w:b/>
          <w:color w:val="1F497D"/>
          <w:sz w:val="32"/>
          <w:lang w:eastAsia="ko-KR"/>
        </w:rPr>
        <w:t>2026년도 차세대 유망 Seed 기술실용화 패스트트랙</w:t>
      </w:r>
    </w:p>
    <w:p w14:paraId="2120EC38" w14:textId="77777777" w:rsidR="009D608A" w:rsidRPr="00065655" w:rsidRDefault="00000000" w:rsidP="00065655">
      <w:pPr>
        <w:jc w:val="center"/>
        <w:rPr>
          <w:rFonts w:ascii="나눔스퀘어 ExtraBold" w:eastAsia="나눔스퀘어 ExtraBold" w:hAnsi="나눔스퀘어 ExtraBold"/>
          <w:b/>
          <w:lang w:eastAsia="ko-KR"/>
        </w:rPr>
      </w:pPr>
      <w:r w:rsidRPr="00065655">
        <w:rPr>
          <w:rFonts w:ascii="나눔스퀘어 ExtraBold" w:eastAsia="나눔스퀘어 ExtraBold" w:hAnsi="나눔스퀘어 ExtraBold"/>
          <w:b/>
          <w:color w:val="1F497D"/>
          <w:sz w:val="32"/>
          <w:lang w:eastAsia="ko-KR"/>
        </w:rPr>
        <w:t>선정평가 예상 질문 리스트 및 답변 예시</w:t>
      </w:r>
    </w:p>
    <w:p w14:paraId="0712D88B" w14:textId="77777777" w:rsidR="009D608A" w:rsidRPr="00065655" w:rsidRDefault="009D608A" w:rsidP="00065655">
      <w:pPr>
        <w:jc w:val="both"/>
        <w:rPr>
          <w:rFonts w:ascii="나눔스퀘어" w:eastAsia="나눔스퀘어" w:hAnsi="나눔스퀘어"/>
          <w:lang w:eastAsia="ko-KR"/>
        </w:rPr>
      </w:pPr>
    </w:p>
    <w:p w14:paraId="790A08CF" w14:textId="77777777" w:rsidR="009D608A" w:rsidRPr="00065655" w:rsidRDefault="00000000" w:rsidP="00065655">
      <w:pPr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366092"/>
          <w:sz w:val="24"/>
          <w:lang w:eastAsia="ko-KR"/>
        </w:rPr>
        <w:t>과제명: 열인발 및 릴투릴 공정 기반 고압전성 PVDF 동축섬유의 연속 제조 기술 및 고내구성 유연 센서 실용화 기술 개발</w:t>
      </w:r>
    </w:p>
    <w:p w14:paraId="1100F5DF" w14:textId="77777777" w:rsidR="009D608A" w:rsidRPr="00065655" w:rsidRDefault="00000000" w:rsidP="00065655">
      <w:pPr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366092"/>
          <w:sz w:val="24"/>
          <w:lang w:eastAsia="ko-KR"/>
        </w:rPr>
        <w:t>평가일: 2026년 3월 17일(화)  |  발표: 15분  /  질의응답: 20분</w:t>
      </w:r>
    </w:p>
    <w:p w14:paraId="6CE52B79" w14:textId="77777777" w:rsidR="009D608A" w:rsidRPr="00065655" w:rsidRDefault="009D608A" w:rsidP="00065655">
      <w:pPr>
        <w:jc w:val="both"/>
        <w:rPr>
          <w:rFonts w:ascii="나눔스퀘어" w:eastAsia="나눔스퀘어" w:hAnsi="나눔스퀘어"/>
          <w:lang w:eastAsia="ko-KR"/>
        </w:rPr>
      </w:pPr>
    </w:p>
    <w:p w14:paraId="2EC1BB64" w14:textId="77777777" w:rsidR="009D608A" w:rsidRPr="00065655" w:rsidRDefault="00000000" w:rsidP="00065655">
      <w:pPr>
        <w:pBdr>
          <w:bottom w:val="single" w:sz="6" w:space="1" w:color="1F497D"/>
        </w:pBdr>
        <w:spacing w:before="280" w:after="8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1F497D"/>
          <w:sz w:val="26"/>
          <w:lang w:eastAsia="ko-KR"/>
        </w:rPr>
        <w:t>▶ 평가항목 요약 (동점 시 우선순위 순)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9D608A" w:rsidRPr="00065655" w14:paraId="5B125929" w14:textId="77777777">
        <w:tc>
          <w:tcPr>
            <w:tcW w:w="2946" w:type="dxa"/>
            <w:shd w:val="clear" w:color="auto" w:fill="1F497D"/>
          </w:tcPr>
          <w:p w14:paraId="593EBDAC" w14:textId="77777777" w:rsidR="009D608A" w:rsidRPr="00065655" w:rsidRDefault="00000000" w:rsidP="00065655">
            <w:pPr>
              <w:jc w:val="both"/>
              <w:rPr>
                <w:rFonts w:ascii="나눔스퀘어" w:eastAsia="나눔스퀘어" w:hAnsi="나눔스퀘어"/>
              </w:rPr>
            </w:pPr>
            <w:proofErr w:type="spellStart"/>
            <w:r w:rsidRPr="00065655">
              <w:rPr>
                <w:rFonts w:ascii="나눔스퀘어" w:eastAsia="나눔스퀘어" w:hAnsi="나눔스퀘어"/>
                <w:b/>
                <w:color w:val="FFFFFF"/>
                <w:sz w:val="21"/>
              </w:rPr>
              <w:t>순위</w:t>
            </w:r>
            <w:proofErr w:type="spellEnd"/>
          </w:p>
        </w:tc>
        <w:tc>
          <w:tcPr>
            <w:tcW w:w="2946" w:type="dxa"/>
            <w:shd w:val="clear" w:color="auto" w:fill="1F497D"/>
          </w:tcPr>
          <w:p w14:paraId="56FF6139" w14:textId="77777777" w:rsidR="009D608A" w:rsidRPr="00065655" w:rsidRDefault="00000000" w:rsidP="00065655">
            <w:pPr>
              <w:jc w:val="both"/>
              <w:rPr>
                <w:rFonts w:ascii="나눔스퀘어" w:eastAsia="나눔스퀘어" w:hAnsi="나눔스퀘어"/>
              </w:rPr>
            </w:pPr>
            <w:r w:rsidRPr="00065655">
              <w:rPr>
                <w:rFonts w:ascii="나눔스퀘어" w:eastAsia="나눔스퀘어" w:hAnsi="나눔스퀘어"/>
                <w:b/>
                <w:color w:val="FFFFFF"/>
                <w:sz w:val="21"/>
              </w:rPr>
              <w:t>평가항목</w:t>
            </w:r>
          </w:p>
        </w:tc>
        <w:tc>
          <w:tcPr>
            <w:tcW w:w="2946" w:type="dxa"/>
            <w:shd w:val="clear" w:color="auto" w:fill="1F497D"/>
          </w:tcPr>
          <w:p w14:paraId="1E41BD92" w14:textId="77777777" w:rsidR="009D608A" w:rsidRPr="00065655" w:rsidRDefault="00000000" w:rsidP="00065655">
            <w:pPr>
              <w:jc w:val="both"/>
              <w:rPr>
                <w:rFonts w:ascii="나눔스퀘어" w:eastAsia="나눔스퀘어" w:hAnsi="나눔스퀘어"/>
              </w:rPr>
            </w:pPr>
            <w:r w:rsidRPr="00065655">
              <w:rPr>
                <w:rFonts w:ascii="나눔스퀘어" w:eastAsia="나눔스퀘어" w:hAnsi="나눔스퀘어"/>
                <w:b/>
                <w:color w:val="FFFFFF"/>
                <w:sz w:val="21"/>
              </w:rPr>
              <w:t>배점</w:t>
            </w:r>
          </w:p>
        </w:tc>
      </w:tr>
      <w:tr w:rsidR="009D608A" w:rsidRPr="00065655" w14:paraId="314F12A0" w14:textId="77777777">
        <w:tc>
          <w:tcPr>
            <w:tcW w:w="2946" w:type="dxa"/>
          </w:tcPr>
          <w:p w14:paraId="69F372E7" w14:textId="77777777" w:rsidR="009D608A" w:rsidRPr="00065655" w:rsidRDefault="00000000" w:rsidP="00065655">
            <w:pPr>
              <w:jc w:val="both"/>
              <w:rPr>
                <w:rFonts w:ascii="나눔스퀘어" w:eastAsia="나눔스퀘어" w:hAnsi="나눔스퀘어"/>
              </w:rPr>
            </w:pPr>
            <w:r w:rsidRPr="00065655">
              <w:rPr>
                <w:rFonts w:ascii="나눔스퀘어" w:eastAsia="나눔스퀘어" w:hAnsi="나눔스퀘어"/>
                <w:sz w:val="21"/>
              </w:rPr>
              <w:t>1</w:t>
            </w:r>
          </w:p>
        </w:tc>
        <w:tc>
          <w:tcPr>
            <w:tcW w:w="2946" w:type="dxa"/>
          </w:tcPr>
          <w:p w14:paraId="3B8BEF2B" w14:textId="77777777" w:rsidR="009D608A" w:rsidRPr="00065655" w:rsidRDefault="00000000" w:rsidP="00065655">
            <w:pPr>
              <w:jc w:val="both"/>
              <w:rPr>
                <w:rFonts w:ascii="나눔스퀘어" w:eastAsia="나눔스퀘어" w:hAnsi="나눔스퀘어"/>
              </w:rPr>
            </w:pPr>
            <w:r w:rsidRPr="00065655">
              <w:rPr>
                <w:rFonts w:ascii="나눔스퀘어" w:eastAsia="나눔스퀘어" w:hAnsi="나눔스퀘어"/>
                <w:b/>
                <w:sz w:val="21"/>
              </w:rPr>
              <w:t>지원 필요성</w:t>
            </w:r>
          </w:p>
        </w:tc>
        <w:tc>
          <w:tcPr>
            <w:tcW w:w="2946" w:type="dxa"/>
          </w:tcPr>
          <w:p w14:paraId="02632A01" w14:textId="77777777" w:rsidR="009D608A" w:rsidRPr="00065655" w:rsidRDefault="00000000" w:rsidP="00065655">
            <w:pPr>
              <w:jc w:val="both"/>
              <w:rPr>
                <w:rFonts w:ascii="나눔스퀘어" w:eastAsia="나눔스퀘어" w:hAnsi="나눔스퀘어"/>
              </w:rPr>
            </w:pPr>
            <w:r w:rsidRPr="00065655">
              <w:rPr>
                <w:rFonts w:ascii="나눔스퀘어" w:eastAsia="나눔스퀘어" w:hAnsi="나눔스퀘어"/>
                <w:sz w:val="21"/>
              </w:rPr>
              <w:t>20점</w:t>
            </w:r>
          </w:p>
        </w:tc>
      </w:tr>
      <w:tr w:rsidR="009D608A" w:rsidRPr="00065655" w14:paraId="53A70C45" w14:textId="77777777">
        <w:tc>
          <w:tcPr>
            <w:tcW w:w="2946" w:type="dxa"/>
          </w:tcPr>
          <w:p w14:paraId="418A48B0" w14:textId="77777777" w:rsidR="009D608A" w:rsidRPr="00065655" w:rsidRDefault="00000000" w:rsidP="00065655">
            <w:pPr>
              <w:jc w:val="both"/>
              <w:rPr>
                <w:rFonts w:ascii="나눔스퀘어" w:eastAsia="나눔스퀘어" w:hAnsi="나눔스퀘어"/>
              </w:rPr>
            </w:pPr>
            <w:r w:rsidRPr="00065655">
              <w:rPr>
                <w:rFonts w:ascii="나눔스퀘어" w:eastAsia="나눔스퀘어" w:hAnsi="나눔스퀘어"/>
                <w:sz w:val="21"/>
              </w:rPr>
              <w:t>2</w:t>
            </w:r>
          </w:p>
        </w:tc>
        <w:tc>
          <w:tcPr>
            <w:tcW w:w="2946" w:type="dxa"/>
          </w:tcPr>
          <w:p w14:paraId="71135A22" w14:textId="77777777" w:rsidR="009D608A" w:rsidRPr="00065655" w:rsidRDefault="00000000" w:rsidP="00065655">
            <w:pPr>
              <w:jc w:val="both"/>
              <w:rPr>
                <w:rFonts w:ascii="나눔스퀘어" w:eastAsia="나눔스퀘어" w:hAnsi="나눔스퀘어"/>
                <w:lang w:eastAsia="ko-KR"/>
              </w:rPr>
            </w:pPr>
            <w:r w:rsidRPr="00065655">
              <w:rPr>
                <w:rFonts w:ascii="나눔스퀘어" w:eastAsia="나눔스퀘어" w:hAnsi="나눔스퀘어"/>
                <w:b/>
                <w:sz w:val="21"/>
                <w:lang w:eastAsia="ko-KR"/>
              </w:rPr>
              <w:t>연구성과의 우수성·가능성</w:t>
            </w:r>
          </w:p>
        </w:tc>
        <w:tc>
          <w:tcPr>
            <w:tcW w:w="2946" w:type="dxa"/>
          </w:tcPr>
          <w:p w14:paraId="0E75AE29" w14:textId="77777777" w:rsidR="009D608A" w:rsidRPr="00065655" w:rsidRDefault="00000000" w:rsidP="00065655">
            <w:pPr>
              <w:jc w:val="both"/>
              <w:rPr>
                <w:rFonts w:ascii="나눔스퀘어" w:eastAsia="나눔스퀘어" w:hAnsi="나눔스퀘어"/>
              </w:rPr>
            </w:pPr>
            <w:r w:rsidRPr="00065655">
              <w:rPr>
                <w:rFonts w:ascii="나눔스퀘어" w:eastAsia="나눔스퀘어" w:hAnsi="나눔스퀘어"/>
                <w:sz w:val="21"/>
              </w:rPr>
              <w:t>20점</w:t>
            </w:r>
          </w:p>
        </w:tc>
      </w:tr>
      <w:tr w:rsidR="009D608A" w:rsidRPr="00065655" w14:paraId="4C47B4ED" w14:textId="77777777">
        <w:tc>
          <w:tcPr>
            <w:tcW w:w="2946" w:type="dxa"/>
          </w:tcPr>
          <w:p w14:paraId="4A8EA7CE" w14:textId="77777777" w:rsidR="009D608A" w:rsidRPr="00065655" w:rsidRDefault="00000000" w:rsidP="00065655">
            <w:pPr>
              <w:jc w:val="both"/>
              <w:rPr>
                <w:rFonts w:ascii="나눔스퀘어" w:eastAsia="나눔스퀘어" w:hAnsi="나눔스퀘어"/>
              </w:rPr>
            </w:pPr>
            <w:r w:rsidRPr="00065655">
              <w:rPr>
                <w:rFonts w:ascii="나눔스퀘어" w:eastAsia="나눔스퀘어" w:hAnsi="나눔스퀘어"/>
                <w:sz w:val="21"/>
              </w:rPr>
              <w:t>3</w:t>
            </w:r>
          </w:p>
        </w:tc>
        <w:tc>
          <w:tcPr>
            <w:tcW w:w="2946" w:type="dxa"/>
          </w:tcPr>
          <w:p w14:paraId="5DC86386" w14:textId="77777777" w:rsidR="009D608A" w:rsidRPr="00065655" w:rsidRDefault="00000000" w:rsidP="00065655">
            <w:pPr>
              <w:jc w:val="both"/>
              <w:rPr>
                <w:rFonts w:ascii="나눔스퀘어" w:eastAsia="나눔스퀘어" w:hAnsi="나눔스퀘어"/>
              </w:rPr>
            </w:pPr>
            <w:r w:rsidRPr="00065655">
              <w:rPr>
                <w:rFonts w:ascii="나눔스퀘어" w:eastAsia="나눔스퀘어" w:hAnsi="나눔스퀘어"/>
                <w:b/>
                <w:sz w:val="21"/>
              </w:rPr>
              <w:t>연구계획의 우수성</w:t>
            </w:r>
          </w:p>
        </w:tc>
        <w:tc>
          <w:tcPr>
            <w:tcW w:w="2946" w:type="dxa"/>
          </w:tcPr>
          <w:p w14:paraId="6B9EF5C7" w14:textId="77777777" w:rsidR="009D608A" w:rsidRPr="00065655" w:rsidRDefault="00000000" w:rsidP="00065655">
            <w:pPr>
              <w:jc w:val="both"/>
              <w:rPr>
                <w:rFonts w:ascii="나눔스퀘어" w:eastAsia="나눔스퀘어" w:hAnsi="나눔스퀘어"/>
              </w:rPr>
            </w:pPr>
            <w:r w:rsidRPr="00065655">
              <w:rPr>
                <w:rFonts w:ascii="나눔스퀘어" w:eastAsia="나눔스퀘어" w:hAnsi="나눔스퀘어"/>
                <w:sz w:val="21"/>
              </w:rPr>
              <w:t>20점</w:t>
            </w:r>
          </w:p>
        </w:tc>
      </w:tr>
      <w:tr w:rsidR="009D608A" w:rsidRPr="00065655" w14:paraId="576AE3C6" w14:textId="77777777">
        <w:tc>
          <w:tcPr>
            <w:tcW w:w="2946" w:type="dxa"/>
          </w:tcPr>
          <w:p w14:paraId="75F4B5A5" w14:textId="77777777" w:rsidR="009D608A" w:rsidRPr="00065655" w:rsidRDefault="00000000" w:rsidP="00065655">
            <w:pPr>
              <w:jc w:val="both"/>
              <w:rPr>
                <w:rFonts w:ascii="나눔스퀘어" w:eastAsia="나눔스퀘어" w:hAnsi="나눔스퀘어"/>
              </w:rPr>
            </w:pPr>
            <w:r w:rsidRPr="00065655">
              <w:rPr>
                <w:rFonts w:ascii="나눔스퀘어" w:eastAsia="나눔스퀘어" w:hAnsi="나눔스퀘어"/>
                <w:sz w:val="21"/>
              </w:rPr>
              <w:t>4</w:t>
            </w:r>
          </w:p>
        </w:tc>
        <w:tc>
          <w:tcPr>
            <w:tcW w:w="2946" w:type="dxa"/>
          </w:tcPr>
          <w:p w14:paraId="47E97B12" w14:textId="77777777" w:rsidR="009D608A" w:rsidRPr="00065655" w:rsidRDefault="00000000" w:rsidP="00065655">
            <w:pPr>
              <w:jc w:val="both"/>
              <w:rPr>
                <w:rFonts w:ascii="나눔스퀘어" w:eastAsia="나눔스퀘어" w:hAnsi="나눔스퀘어"/>
                <w:lang w:eastAsia="ko-KR"/>
              </w:rPr>
            </w:pPr>
            <w:r w:rsidRPr="00065655">
              <w:rPr>
                <w:rFonts w:ascii="나눔스퀘어" w:eastAsia="나눔스퀘어" w:hAnsi="나눔스퀘어"/>
                <w:b/>
                <w:sz w:val="21"/>
                <w:lang w:eastAsia="ko-KR"/>
              </w:rPr>
              <w:t>기술실용화 계획의 우수성</w:t>
            </w:r>
          </w:p>
        </w:tc>
        <w:tc>
          <w:tcPr>
            <w:tcW w:w="2946" w:type="dxa"/>
          </w:tcPr>
          <w:p w14:paraId="63232C64" w14:textId="77777777" w:rsidR="009D608A" w:rsidRPr="00065655" w:rsidRDefault="00000000" w:rsidP="00065655">
            <w:pPr>
              <w:jc w:val="both"/>
              <w:rPr>
                <w:rFonts w:ascii="나눔스퀘어" w:eastAsia="나눔스퀘어" w:hAnsi="나눔스퀘어"/>
              </w:rPr>
            </w:pPr>
            <w:r w:rsidRPr="00065655">
              <w:rPr>
                <w:rFonts w:ascii="나눔스퀘어" w:eastAsia="나눔스퀘어" w:hAnsi="나눔스퀘어"/>
                <w:sz w:val="21"/>
              </w:rPr>
              <w:t>15점</w:t>
            </w:r>
          </w:p>
        </w:tc>
      </w:tr>
      <w:tr w:rsidR="009D608A" w:rsidRPr="00065655" w14:paraId="719EE484" w14:textId="77777777">
        <w:tc>
          <w:tcPr>
            <w:tcW w:w="2946" w:type="dxa"/>
          </w:tcPr>
          <w:p w14:paraId="3AB10EE7" w14:textId="77777777" w:rsidR="009D608A" w:rsidRPr="00065655" w:rsidRDefault="00000000" w:rsidP="00065655">
            <w:pPr>
              <w:jc w:val="both"/>
              <w:rPr>
                <w:rFonts w:ascii="나눔스퀘어" w:eastAsia="나눔스퀘어" w:hAnsi="나눔스퀘어"/>
              </w:rPr>
            </w:pPr>
            <w:r w:rsidRPr="00065655">
              <w:rPr>
                <w:rFonts w:ascii="나눔스퀘어" w:eastAsia="나눔스퀘어" w:hAnsi="나눔스퀘어"/>
                <w:sz w:val="21"/>
              </w:rPr>
              <w:t>5</w:t>
            </w:r>
          </w:p>
        </w:tc>
        <w:tc>
          <w:tcPr>
            <w:tcW w:w="2946" w:type="dxa"/>
          </w:tcPr>
          <w:p w14:paraId="359583F1" w14:textId="77777777" w:rsidR="009D608A" w:rsidRPr="00065655" w:rsidRDefault="00000000" w:rsidP="00065655">
            <w:pPr>
              <w:jc w:val="both"/>
              <w:rPr>
                <w:rFonts w:ascii="나눔스퀘어" w:eastAsia="나눔스퀘어" w:hAnsi="나눔스퀘어"/>
              </w:rPr>
            </w:pPr>
            <w:r w:rsidRPr="00065655">
              <w:rPr>
                <w:rFonts w:ascii="나눔스퀘어" w:eastAsia="나눔스퀘어" w:hAnsi="나눔스퀘어"/>
                <w:b/>
                <w:sz w:val="21"/>
              </w:rPr>
              <w:t>사업추진 역량 우수성</w:t>
            </w:r>
          </w:p>
        </w:tc>
        <w:tc>
          <w:tcPr>
            <w:tcW w:w="2946" w:type="dxa"/>
          </w:tcPr>
          <w:p w14:paraId="43F38E17" w14:textId="77777777" w:rsidR="009D608A" w:rsidRPr="00065655" w:rsidRDefault="00000000" w:rsidP="00065655">
            <w:pPr>
              <w:jc w:val="both"/>
              <w:rPr>
                <w:rFonts w:ascii="나눔스퀘어" w:eastAsia="나눔스퀘어" w:hAnsi="나눔스퀘어"/>
              </w:rPr>
            </w:pPr>
            <w:r w:rsidRPr="00065655">
              <w:rPr>
                <w:rFonts w:ascii="나눔스퀘어" w:eastAsia="나눔스퀘어" w:hAnsi="나눔스퀘어"/>
                <w:sz w:val="21"/>
              </w:rPr>
              <w:t>15점</w:t>
            </w:r>
          </w:p>
        </w:tc>
      </w:tr>
      <w:tr w:rsidR="009D608A" w:rsidRPr="00065655" w14:paraId="1B1075CC" w14:textId="77777777">
        <w:tc>
          <w:tcPr>
            <w:tcW w:w="2946" w:type="dxa"/>
          </w:tcPr>
          <w:p w14:paraId="77B185D3" w14:textId="77777777" w:rsidR="009D608A" w:rsidRPr="00065655" w:rsidRDefault="00000000" w:rsidP="00065655">
            <w:pPr>
              <w:jc w:val="both"/>
              <w:rPr>
                <w:rFonts w:ascii="나눔스퀘어" w:eastAsia="나눔스퀘어" w:hAnsi="나눔스퀘어"/>
              </w:rPr>
            </w:pPr>
            <w:r w:rsidRPr="00065655">
              <w:rPr>
                <w:rFonts w:ascii="나눔스퀘어" w:eastAsia="나눔스퀘어" w:hAnsi="나눔스퀘어"/>
                <w:sz w:val="21"/>
              </w:rPr>
              <w:t>6</w:t>
            </w:r>
          </w:p>
        </w:tc>
        <w:tc>
          <w:tcPr>
            <w:tcW w:w="2946" w:type="dxa"/>
          </w:tcPr>
          <w:p w14:paraId="7067E2D1" w14:textId="77777777" w:rsidR="009D608A" w:rsidRPr="00065655" w:rsidRDefault="00000000" w:rsidP="00065655">
            <w:pPr>
              <w:jc w:val="both"/>
              <w:rPr>
                <w:rFonts w:ascii="나눔스퀘어" w:eastAsia="나눔스퀘어" w:hAnsi="나눔스퀘어"/>
              </w:rPr>
            </w:pPr>
            <w:r w:rsidRPr="00065655">
              <w:rPr>
                <w:rFonts w:ascii="나눔스퀘어" w:eastAsia="나눔스퀘어" w:hAnsi="나눔스퀘어"/>
                <w:b/>
                <w:sz w:val="21"/>
              </w:rPr>
              <w:t>성과목표 달성 가능성</w:t>
            </w:r>
          </w:p>
        </w:tc>
        <w:tc>
          <w:tcPr>
            <w:tcW w:w="2946" w:type="dxa"/>
          </w:tcPr>
          <w:p w14:paraId="5C754CCF" w14:textId="77777777" w:rsidR="009D608A" w:rsidRPr="00065655" w:rsidRDefault="00000000" w:rsidP="00065655">
            <w:pPr>
              <w:jc w:val="both"/>
              <w:rPr>
                <w:rFonts w:ascii="나눔스퀘어" w:eastAsia="나눔스퀘어" w:hAnsi="나눔스퀘어"/>
              </w:rPr>
            </w:pPr>
            <w:r w:rsidRPr="00065655">
              <w:rPr>
                <w:rFonts w:ascii="나눔스퀘어" w:eastAsia="나눔스퀘어" w:hAnsi="나눔스퀘어"/>
                <w:sz w:val="21"/>
              </w:rPr>
              <w:t>10점</w:t>
            </w:r>
          </w:p>
        </w:tc>
      </w:tr>
    </w:tbl>
    <w:p w14:paraId="6183C95B" w14:textId="77777777" w:rsidR="009D608A" w:rsidRPr="00065655" w:rsidRDefault="009D608A" w:rsidP="00065655">
      <w:pPr>
        <w:jc w:val="both"/>
        <w:rPr>
          <w:rFonts w:ascii="나눔스퀘어" w:eastAsia="나눔스퀘어" w:hAnsi="나눔스퀘어"/>
        </w:rPr>
      </w:pPr>
    </w:p>
    <w:p w14:paraId="17D09562" w14:textId="77777777" w:rsidR="009D608A" w:rsidRPr="00065655" w:rsidRDefault="00000000" w:rsidP="00065655">
      <w:pPr>
        <w:pBdr>
          <w:bottom w:val="single" w:sz="6" w:space="1" w:color="1F497D"/>
        </w:pBdr>
        <w:spacing w:before="280" w:after="8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1F497D"/>
          <w:sz w:val="26"/>
          <w:lang w:eastAsia="ko-KR"/>
        </w:rPr>
        <w:t>1. 지원 필요성 관련 질문 (배점 20점)</w:t>
      </w:r>
    </w:p>
    <w:p w14:paraId="37FF849A" w14:textId="77777777" w:rsidR="009D608A" w:rsidRPr="00065655" w:rsidRDefault="00000000" w:rsidP="00065655">
      <w:pPr>
        <w:spacing w:before="20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C0504D"/>
          <w:lang w:eastAsia="ko-KR"/>
        </w:rPr>
        <w:t>Q1. 현재 시점에서 PVDF 압전 섬유의 실용화 지원이 시급한 이유는 무엇인가요?</w:t>
      </w:r>
    </w:p>
    <w:p w14:paraId="608EE408" w14:textId="77777777" w:rsidR="009D608A" w:rsidRPr="00065655" w:rsidRDefault="00000000" w:rsidP="00065655">
      <w:pPr>
        <w:spacing w:before="4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4F81BD"/>
          <w:sz w:val="21"/>
          <w:lang w:eastAsia="ko-KR"/>
        </w:rPr>
        <w:t>【답변】</w:t>
      </w:r>
    </w:p>
    <w:p w14:paraId="64CEE9CF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웨어러블 센서 시장은 2024년 43.6억 달러에서 2029년 78.3억 달러로 연 12.41% 성장이 예상되며, 아시아-태평양이 가장 빠르게 성장하는 시장입니다.</w:t>
      </w:r>
    </w:p>
    <w:p w14:paraId="70ECA168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PVDF 압전 섬유는 자가발전, 유연성, 경량성으로 웨어러블 헬스케어에 최적화된 소재이나, 전도성 전극이 내장된 고성능 압전 섬유를 연속적으로 생산할 수 있는 제조 공정이 없어 대량생산 및 상용화에 어려움을 겪고 있습니다.</w:t>
      </w:r>
    </w:p>
    <w:p w14:paraId="40F9129C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기초연구(선행연구) 단계는 완료(TRL 4~5)되었으나 상용화로의 전환이 필요한 골든타임입니다. 고령화 사회에서 노인 안전관리, 재활 치료, 헬스 모니터링 수요가 급증하고 있어 지금 지원이 가장 시급합니다.</w:t>
      </w:r>
    </w:p>
    <w:p w14:paraId="2E4BC004" w14:textId="77777777" w:rsidR="009D608A" w:rsidRPr="00065655" w:rsidRDefault="009D608A" w:rsidP="00065655">
      <w:pPr>
        <w:spacing w:before="80" w:after="80"/>
        <w:jc w:val="both"/>
        <w:rPr>
          <w:rFonts w:ascii="나눔스퀘어" w:eastAsia="나눔스퀘어" w:hAnsi="나눔스퀘어"/>
          <w:lang w:eastAsia="ko-KR"/>
        </w:rPr>
      </w:pPr>
    </w:p>
    <w:p w14:paraId="2B122F06" w14:textId="77777777" w:rsidR="009D608A" w:rsidRPr="00065655" w:rsidRDefault="00000000" w:rsidP="00065655">
      <w:pPr>
        <w:spacing w:before="20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C0504D"/>
          <w:lang w:eastAsia="ko-KR"/>
        </w:rPr>
        <w:t>Q2. 기존 압전 섬유 제조 방식 대비 Thermal Drawing(TD)의 차별성은?</w:t>
      </w:r>
    </w:p>
    <w:p w14:paraId="73A2BD49" w14:textId="77777777" w:rsidR="009D608A" w:rsidRPr="00065655" w:rsidRDefault="00000000" w:rsidP="00065655">
      <w:pPr>
        <w:spacing w:before="4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4F81BD"/>
          <w:sz w:val="21"/>
          <w:lang w:eastAsia="ko-KR"/>
        </w:rPr>
        <w:lastRenderedPageBreak/>
        <w:t>【답변】</w:t>
      </w:r>
    </w:p>
    <w:p w14:paraId="45449DFE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기존 방식 비교: Melt Spinning(압전상 낮음, 전극 일체화 제한), Electrospinning(압전상 높으나 양산성 나쁨, 전극 일체화 매우 어려움), Dip Coating(압전상 낮음, 전극 일체화 제한)</w:t>
      </w:r>
    </w:p>
    <w:p w14:paraId="746DF881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Thermal Drawing은 ① 높은 압전상(</w:t>
      </w:r>
      <w:r w:rsidRPr="00065655">
        <w:rPr>
          <w:rFonts w:ascii="나눔스퀘어" w:eastAsia="나눔스퀘어" w:hAnsi="나눔스퀘어"/>
          <w:sz w:val="21"/>
        </w:rPr>
        <w:t>γ</w:t>
      </w:r>
      <w:r w:rsidRPr="00065655">
        <w:rPr>
          <w:rFonts w:ascii="나눔스퀘어" w:eastAsia="나눔스퀘어" w:hAnsi="나눔스퀘어"/>
          <w:sz w:val="21"/>
          <w:lang w:eastAsia="ko-KR"/>
        </w:rPr>
        <w:t>상), ② 양산성 매우 우수, ③ 전극 일체화 용이라는 세 가지를 동시에 만족하는 유일한 방식입니다.</w:t>
      </w:r>
    </w:p>
    <w:p w14:paraId="39E367E5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여기에 Reel-to-Reel 연속 후처리를 통합하여 완전 자동화 양산 플랫폼을 구축하는 것이 본 과제의 핵심 혁신입니다.</w:t>
      </w:r>
    </w:p>
    <w:p w14:paraId="64159FEB" w14:textId="77777777" w:rsidR="009D608A" w:rsidRPr="00065655" w:rsidRDefault="009D608A" w:rsidP="00065655">
      <w:pPr>
        <w:spacing w:before="80" w:after="80"/>
        <w:jc w:val="both"/>
        <w:rPr>
          <w:rFonts w:ascii="나눔스퀘어" w:eastAsia="나눔스퀘어" w:hAnsi="나눔스퀘어"/>
          <w:lang w:eastAsia="ko-KR"/>
        </w:rPr>
      </w:pPr>
    </w:p>
    <w:p w14:paraId="2CA4F182" w14:textId="77777777" w:rsidR="009D608A" w:rsidRPr="00065655" w:rsidRDefault="00000000" w:rsidP="00065655">
      <w:pPr>
        <w:spacing w:before="20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C0504D"/>
          <w:lang w:eastAsia="ko-KR"/>
        </w:rPr>
        <w:t>Q3. 국가전략기술 및 주요 정책과의 부합성을 설명해 주세요.</w:t>
      </w:r>
    </w:p>
    <w:p w14:paraId="4ED1DAB9" w14:textId="77777777" w:rsidR="009D608A" w:rsidRPr="00065655" w:rsidRDefault="00000000" w:rsidP="00065655">
      <w:pPr>
        <w:spacing w:before="4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4F81BD"/>
          <w:sz w:val="21"/>
          <w:lang w:eastAsia="ko-KR"/>
        </w:rPr>
        <w:t>【답변】</w:t>
      </w:r>
    </w:p>
    <w:p w14:paraId="63C0C485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(1) 바이오·헬스케어 국가전략기술: 웨어러블 헬스 모니터링 센서 핵심 소재 개발</w:t>
      </w:r>
    </w:p>
    <w:p w14:paraId="75400FEF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(2) 스마트 제조 정책: 릴투릴(R2R) 기반 연속 자동화 제조 공정 구축</w:t>
      </w:r>
    </w:p>
    <w:p w14:paraId="35B03A10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(3) IoT·디지털 전환 정책: 자가발전 기반 무선 신호 전송 IoT 시스템 구현</w:t>
      </w:r>
    </w:p>
    <w:p w14:paraId="44B04391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국내 원천기술(국내외 특허 196건)로 글로벌 시장 선점이 가능하며, 아시아-태평양 최대 성장 시장에서의 경쟁 우위 확보가 가능합니다.</w:t>
      </w:r>
    </w:p>
    <w:p w14:paraId="391CDDA7" w14:textId="77777777" w:rsidR="009D608A" w:rsidRPr="00065655" w:rsidRDefault="009D608A" w:rsidP="00065655">
      <w:pPr>
        <w:spacing w:before="80" w:after="80"/>
        <w:jc w:val="both"/>
        <w:rPr>
          <w:rFonts w:ascii="나눔스퀘어" w:eastAsia="나눔스퀘어" w:hAnsi="나눔스퀘어"/>
          <w:lang w:eastAsia="ko-KR"/>
        </w:rPr>
      </w:pPr>
    </w:p>
    <w:p w14:paraId="2370308D" w14:textId="77777777" w:rsidR="009D608A" w:rsidRPr="00065655" w:rsidRDefault="00000000" w:rsidP="00065655">
      <w:pPr>
        <w:pBdr>
          <w:bottom w:val="single" w:sz="6" w:space="1" w:color="1F497D"/>
        </w:pBdr>
        <w:spacing w:before="280" w:after="8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1F497D"/>
          <w:sz w:val="26"/>
          <w:lang w:eastAsia="ko-KR"/>
        </w:rPr>
        <w:t>2. 연구성과의 우수성·가능성 관련 질문 (배점 20점)</w:t>
      </w:r>
    </w:p>
    <w:p w14:paraId="220365BE" w14:textId="77777777" w:rsidR="009D608A" w:rsidRPr="00065655" w:rsidRDefault="00000000" w:rsidP="00065655">
      <w:pPr>
        <w:spacing w:before="20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C0504D"/>
          <w:lang w:eastAsia="ko-KR"/>
        </w:rPr>
        <w:t>Q4. 선행연구에서 이미 압전 섬유를 만들었다면, 이번 과제에서 추가로 해결해야 할 기술적 과제는?</w:t>
      </w:r>
    </w:p>
    <w:p w14:paraId="7762FFAA" w14:textId="77777777" w:rsidR="009D608A" w:rsidRPr="00065655" w:rsidRDefault="00000000" w:rsidP="00065655">
      <w:pPr>
        <w:spacing w:before="4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4F81BD"/>
          <w:sz w:val="21"/>
          <w:lang w:eastAsia="ko-KR"/>
        </w:rPr>
        <w:t>【답변】</w:t>
      </w:r>
    </w:p>
    <w:p w14:paraId="2BF70E33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선행연구에서 실험실 규모로 100m 이상 인발 및 R2R 후처리 개념을 검증했으나, 4가지 상용화 장애요인이 남아 있습니다:</w:t>
      </w:r>
    </w:p>
    <w:p w14:paraId="3FE894AB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① 불균일한 PVDF 섬유 직경 → 불안정한 성능 → Multi-zone TD Chamber 개발로 해결</w:t>
      </w:r>
    </w:p>
    <w:p w14:paraId="589C2B4D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 xml:space="preserve">② </w:t>
      </w:r>
      <w:proofErr w:type="spellStart"/>
      <w:r w:rsidRPr="00065655">
        <w:rPr>
          <w:rFonts w:ascii="나눔스퀘어" w:eastAsia="나눔스퀘어" w:hAnsi="나눔스퀘어"/>
          <w:sz w:val="21"/>
          <w:lang w:eastAsia="ko-KR"/>
        </w:rPr>
        <w:t>AgNWs</w:t>
      </w:r>
      <w:proofErr w:type="spellEnd"/>
      <w:r w:rsidRPr="00065655">
        <w:rPr>
          <w:rFonts w:ascii="나눔스퀘어" w:eastAsia="나눔스퀘어" w:hAnsi="나눔스퀘어"/>
          <w:sz w:val="21"/>
          <w:lang w:eastAsia="ko-KR"/>
        </w:rPr>
        <w:t>와 고분자 단섬유 간 접착력 부족 → 대량생산 시 품질 불균일 → 실란 커플링제·UV-오존 처리로 해결</w:t>
      </w:r>
    </w:p>
    <w:p w14:paraId="7A36183D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③ In-situ corona discharge poling의 느린 공정 속도 → 생산 효율 저하 → Folding 구조 고속 분극 시스템으로 해결</w:t>
      </w:r>
    </w:p>
    <w:p w14:paraId="084CD240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④ 실험실 수준의 신뢰성 → 상용화 수준 필요 → 10,000회 피로 시험·가혹 환경 시험으로 해결</w:t>
      </w:r>
    </w:p>
    <w:p w14:paraId="062A9EEB" w14:textId="77777777" w:rsidR="009D608A" w:rsidRPr="00065655" w:rsidRDefault="009D608A" w:rsidP="00065655">
      <w:pPr>
        <w:spacing w:before="80" w:after="80"/>
        <w:jc w:val="both"/>
        <w:rPr>
          <w:rFonts w:ascii="나눔스퀘어" w:eastAsia="나눔스퀘어" w:hAnsi="나눔스퀘어"/>
          <w:lang w:eastAsia="ko-KR"/>
        </w:rPr>
      </w:pPr>
    </w:p>
    <w:p w14:paraId="2C1F63A8" w14:textId="77777777" w:rsidR="009D608A" w:rsidRPr="00065655" w:rsidRDefault="00000000" w:rsidP="00065655">
      <w:pPr>
        <w:spacing w:before="20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C0504D"/>
          <w:lang w:eastAsia="ko-KR"/>
        </w:rPr>
        <w:t>Q5. Thermal Elongation(TE) 시험이 기존 유변물성 평가 대비 우수한 점은?</w:t>
      </w:r>
    </w:p>
    <w:p w14:paraId="4B3EE60B" w14:textId="77777777" w:rsidR="009D608A" w:rsidRPr="00065655" w:rsidRDefault="00000000" w:rsidP="00065655">
      <w:pPr>
        <w:spacing w:before="4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4F81BD"/>
          <w:sz w:val="21"/>
          <w:lang w:eastAsia="ko-KR"/>
        </w:rPr>
        <w:t>【답변】</w:t>
      </w:r>
    </w:p>
    <w:p w14:paraId="470C0ECF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 xml:space="preserve">기존 Shear </w:t>
      </w:r>
      <w:proofErr w:type="spellStart"/>
      <w:r w:rsidRPr="00065655">
        <w:rPr>
          <w:rFonts w:ascii="나눔스퀘어" w:eastAsia="나눔스퀘어" w:hAnsi="나눔스퀘어"/>
          <w:sz w:val="21"/>
          <w:lang w:eastAsia="ko-KR"/>
        </w:rPr>
        <w:t>Rheometry</w:t>
      </w:r>
      <w:proofErr w:type="spellEnd"/>
      <w:r w:rsidRPr="00065655">
        <w:rPr>
          <w:rFonts w:ascii="나눔스퀘어" w:eastAsia="나눔스퀘어" w:hAnsi="나눔스퀘어"/>
          <w:sz w:val="21"/>
          <w:lang w:eastAsia="ko-KR"/>
        </w:rPr>
        <w:t>는 반결정 고분자인 PVDF의 TD 공정 조건 최적화에 적합하지 않습니다.</w:t>
      </w:r>
    </w:p>
    <w:p w14:paraId="34A0FABC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lastRenderedPageBreak/>
        <w:t>TE 시험은 실제 TD 공정과 동일하게 필라멘트에 하중을 걸고 온도를 가하여 연신 거동을 직접 측정합니다.</w:t>
      </w:r>
    </w:p>
    <w:p w14:paraId="1EBFC87A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TE를 통해 Cladding 없이 인발 가능한 공정 윈도우를 정밀하게 확립할 수 있으며, Cladding 제거 시 In-situ corona discharge poling이 가능해져 대량생산성이 획기적으로 향상됩니다.</w:t>
      </w:r>
    </w:p>
    <w:p w14:paraId="3E7AC36B" w14:textId="77777777" w:rsidR="009D608A" w:rsidRPr="00065655" w:rsidRDefault="009D608A" w:rsidP="00065655">
      <w:pPr>
        <w:spacing w:before="80" w:after="80"/>
        <w:jc w:val="both"/>
        <w:rPr>
          <w:rFonts w:ascii="나눔스퀘어" w:eastAsia="나눔스퀘어" w:hAnsi="나눔스퀘어"/>
          <w:lang w:eastAsia="ko-KR"/>
        </w:rPr>
      </w:pPr>
    </w:p>
    <w:p w14:paraId="06A7A436" w14:textId="77777777" w:rsidR="009D608A" w:rsidRPr="00065655" w:rsidRDefault="00000000" w:rsidP="00065655">
      <w:pPr>
        <w:spacing w:before="20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C0504D"/>
          <w:lang w:eastAsia="ko-KR"/>
        </w:rPr>
        <w:t xml:space="preserve">Q6. </w:t>
      </w:r>
      <w:proofErr w:type="spellStart"/>
      <w:r w:rsidRPr="00065655">
        <w:rPr>
          <w:rFonts w:ascii="나눔스퀘어" w:eastAsia="나눔스퀘어" w:hAnsi="나눔스퀘어"/>
          <w:b/>
          <w:color w:val="C0504D"/>
          <w:lang w:eastAsia="ko-KR"/>
        </w:rPr>
        <w:t>AgNWs</w:t>
      </w:r>
      <w:proofErr w:type="spellEnd"/>
      <w:r w:rsidRPr="00065655">
        <w:rPr>
          <w:rFonts w:ascii="나눔스퀘어" w:eastAsia="나눔스퀘어" w:hAnsi="나눔스퀘어"/>
          <w:b/>
          <w:color w:val="C0504D"/>
          <w:lang w:eastAsia="ko-KR"/>
        </w:rPr>
        <w:t xml:space="preserve"> 전극 저항값 17 </w:t>
      </w:r>
      <w:r w:rsidRPr="00065655">
        <w:rPr>
          <w:rFonts w:ascii="나눔스퀘어" w:eastAsia="나눔스퀘어" w:hAnsi="나눔스퀘어"/>
          <w:b/>
          <w:color w:val="C0504D"/>
        </w:rPr>
        <w:t>Ω</w:t>
      </w:r>
      <w:r w:rsidRPr="00065655">
        <w:rPr>
          <w:rFonts w:ascii="나눔스퀘어" w:eastAsia="나눔스퀘어" w:hAnsi="나눔스퀘어"/>
          <w:b/>
          <w:color w:val="C0504D"/>
          <w:lang w:eastAsia="ko-KR"/>
        </w:rPr>
        <w:t xml:space="preserve">/cm는 이미 목표(20 </w:t>
      </w:r>
      <w:r w:rsidRPr="00065655">
        <w:rPr>
          <w:rFonts w:ascii="나눔스퀘어" w:eastAsia="나눔스퀘어" w:hAnsi="나눔스퀘어"/>
          <w:b/>
          <w:color w:val="C0504D"/>
        </w:rPr>
        <w:t>Ω</w:t>
      </w:r>
      <w:r w:rsidRPr="00065655">
        <w:rPr>
          <w:rFonts w:ascii="나눔스퀘어" w:eastAsia="나눔스퀘어" w:hAnsi="나눔스퀘어"/>
          <w:b/>
          <w:color w:val="C0504D"/>
          <w:lang w:eastAsia="ko-KR"/>
        </w:rPr>
        <w:t>/cm 미만)를 달성한 것인데, 추가 개선이 필요한 이유는?</w:t>
      </w:r>
    </w:p>
    <w:p w14:paraId="685351E7" w14:textId="77777777" w:rsidR="009D608A" w:rsidRPr="00065655" w:rsidRDefault="00000000" w:rsidP="00065655">
      <w:pPr>
        <w:spacing w:before="4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4F81BD"/>
          <w:sz w:val="21"/>
          <w:lang w:eastAsia="ko-KR"/>
        </w:rPr>
        <w:t>【답변】</w:t>
      </w:r>
    </w:p>
    <w:p w14:paraId="5F7A0426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 xml:space="preserve">실험실 환경에서는 17 </w:t>
      </w:r>
      <w:r w:rsidRPr="00065655">
        <w:rPr>
          <w:rFonts w:ascii="나눔스퀘어" w:eastAsia="나눔스퀘어" w:hAnsi="나눔스퀘어"/>
          <w:sz w:val="21"/>
        </w:rPr>
        <w:t>Ω</w:t>
      </w:r>
      <w:r w:rsidRPr="00065655">
        <w:rPr>
          <w:rFonts w:ascii="나눔스퀘어" w:eastAsia="나눔스퀘어" w:hAnsi="나눔스퀘어"/>
          <w:sz w:val="21"/>
          <w:lang w:eastAsia="ko-KR"/>
        </w:rPr>
        <w:t>/cm를 달성했지만, 고속 인발 공정(양산 조건)에서의 재현성과 균일성 확보가 해결되지 않았습니다.</w:t>
      </w:r>
    </w:p>
    <w:p w14:paraId="66FE21F5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 xml:space="preserve">양산 속도로 인발 시 </w:t>
      </w:r>
      <w:proofErr w:type="spellStart"/>
      <w:r w:rsidRPr="00065655">
        <w:rPr>
          <w:rFonts w:ascii="나눔스퀘어" w:eastAsia="나눔스퀘어" w:hAnsi="나눔스퀘어"/>
          <w:sz w:val="21"/>
          <w:lang w:eastAsia="ko-KR"/>
        </w:rPr>
        <w:t>AgNWs</w:t>
      </w:r>
      <w:proofErr w:type="spellEnd"/>
      <w:r w:rsidRPr="00065655">
        <w:rPr>
          <w:rFonts w:ascii="나눔스퀘어" w:eastAsia="나눔스퀘어" w:hAnsi="나눔스퀘어"/>
          <w:sz w:val="21"/>
          <w:lang w:eastAsia="ko-KR"/>
        </w:rPr>
        <w:t xml:space="preserve"> 코팅 두께의 불균일성, 접착력 저하 등이 발생하여 성능 편차가 증가합니다.</w:t>
      </w:r>
    </w:p>
    <w:p w14:paraId="3E69B362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 xml:space="preserve">본 과제에서 ① 동기화 공급 기초 기술, ② 실란 커플링제를 통한 접착력 강화, ③ 모듈형 R2R 후처리 시스템 고도화를 통해 양산 조건에서도 안정적으로 20 </w:t>
      </w:r>
      <w:r w:rsidRPr="00065655">
        <w:rPr>
          <w:rFonts w:ascii="나눔스퀘어" w:eastAsia="나눔스퀘어" w:hAnsi="나눔스퀘어"/>
          <w:sz w:val="21"/>
        </w:rPr>
        <w:t>Ω</w:t>
      </w:r>
      <w:r w:rsidRPr="00065655">
        <w:rPr>
          <w:rFonts w:ascii="나눔스퀘어" w:eastAsia="나눔스퀘어" w:hAnsi="나눔스퀘어"/>
          <w:sz w:val="21"/>
          <w:lang w:eastAsia="ko-KR"/>
        </w:rPr>
        <w:t>/cm 미만을 달성하고, 길이 방향 저항 편차 ±10% 이내를 확보합니다.</w:t>
      </w:r>
    </w:p>
    <w:p w14:paraId="78138858" w14:textId="77777777" w:rsidR="009D608A" w:rsidRPr="00065655" w:rsidRDefault="009D608A" w:rsidP="00065655">
      <w:pPr>
        <w:spacing w:before="80" w:after="80"/>
        <w:jc w:val="both"/>
        <w:rPr>
          <w:rFonts w:ascii="나눔스퀘어" w:eastAsia="나눔스퀘어" w:hAnsi="나눔스퀘어"/>
          <w:lang w:eastAsia="ko-KR"/>
        </w:rPr>
      </w:pPr>
    </w:p>
    <w:p w14:paraId="20629EB1" w14:textId="77777777" w:rsidR="009D608A" w:rsidRPr="00065655" w:rsidRDefault="00000000" w:rsidP="00065655">
      <w:pPr>
        <w:spacing w:before="20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C0504D"/>
          <w:lang w:eastAsia="ko-KR"/>
        </w:rPr>
        <w:t>Q7. 본 과제 압전 섬유의 출력 성능 수준과 실용화 가능성은?</w:t>
      </w:r>
    </w:p>
    <w:p w14:paraId="026EB68F" w14:textId="77777777" w:rsidR="009D608A" w:rsidRPr="00065655" w:rsidRDefault="00000000" w:rsidP="00065655">
      <w:pPr>
        <w:spacing w:before="4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4F81BD"/>
          <w:sz w:val="21"/>
          <w:lang w:eastAsia="ko-KR"/>
        </w:rPr>
        <w:t>【답변】</w:t>
      </w:r>
    </w:p>
    <w:p w14:paraId="6C5E3FA6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선행연구에서 Crank slider mechanism을 통해 0.5% strain, 1 Hz 조건에서 약 9.4 V Peak-to-peak 신호를 확인했습니다.</w:t>
      </w:r>
    </w:p>
    <w:p w14:paraId="76BCA9E1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목표 사양: 출력전압 1V 이상(10mm 곡률 반경), 에너지 변환 효율 5% 이상, 굽힘 내구성 백만회 이상</w:t>
      </w:r>
    </w:p>
    <w:p w14:paraId="3ECE2722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 xml:space="preserve">260 </w:t>
      </w:r>
      <w:proofErr w:type="spellStart"/>
      <w:r w:rsidRPr="00065655">
        <w:rPr>
          <w:rFonts w:ascii="나눔스퀘어" w:eastAsia="나눔스퀘어" w:hAnsi="나눔스퀘어"/>
          <w:sz w:val="21"/>
        </w:rPr>
        <w:t>μ</w:t>
      </w:r>
      <w:r w:rsidRPr="00065655">
        <w:rPr>
          <w:rFonts w:ascii="나눔스퀘어" w:eastAsia="나눔스퀘어" w:hAnsi="나눔스퀘어"/>
          <w:sz w:val="21"/>
          <w:lang w:eastAsia="ko-KR"/>
        </w:rPr>
        <w:t>m</w:t>
      </w:r>
      <w:proofErr w:type="spellEnd"/>
      <w:r w:rsidRPr="00065655">
        <w:rPr>
          <w:rFonts w:ascii="나눔스퀘어" w:eastAsia="나눔스퀘어" w:hAnsi="나눔스퀘어"/>
          <w:sz w:val="21"/>
          <w:lang w:eastAsia="ko-KR"/>
        </w:rPr>
        <w:t xml:space="preserve"> 직경, 1m 길이 동축 섬유 기준 이론 계산: 10만 개 섬유에 1% strain 10,000회 인가 시 스마트폰 배터리(25,000 J) 충전 가능 → IoT 자가발전 현실적 가능성 입증</w:t>
      </w:r>
    </w:p>
    <w:p w14:paraId="05C009B7" w14:textId="77777777" w:rsidR="009D608A" w:rsidRPr="00065655" w:rsidRDefault="009D608A" w:rsidP="00065655">
      <w:pPr>
        <w:spacing w:before="80" w:after="80"/>
        <w:jc w:val="both"/>
        <w:rPr>
          <w:rFonts w:ascii="나눔스퀘어" w:eastAsia="나눔스퀘어" w:hAnsi="나눔스퀘어"/>
          <w:lang w:eastAsia="ko-KR"/>
        </w:rPr>
      </w:pPr>
    </w:p>
    <w:p w14:paraId="33415419" w14:textId="77777777" w:rsidR="009D608A" w:rsidRPr="00065655" w:rsidRDefault="00000000" w:rsidP="00065655">
      <w:pPr>
        <w:pBdr>
          <w:bottom w:val="single" w:sz="6" w:space="1" w:color="1F497D"/>
        </w:pBdr>
        <w:spacing w:before="280" w:after="8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1F497D"/>
          <w:sz w:val="26"/>
          <w:lang w:eastAsia="ko-KR"/>
        </w:rPr>
        <w:t>3. 연구계획의 우수성 관련 질문 (배점 20점)</w:t>
      </w:r>
    </w:p>
    <w:p w14:paraId="6C4419C6" w14:textId="77777777" w:rsidR="009D608A" w:rsidRPr="00065655" w:rsidRDefault="00000000" w:rsidP="00065655">
      <w:pPr>
        <w:spacing w:before="20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C0504D"/>
          <w:lang w:eastAsia="ko-KR"/>
        </w:rPr>
        <w:t>Q8. 주관기관(중앙대)과 공동기관(한국기계연구원)의 역할 분담이 적절한 이유는? 중복은 없나요?</w:t>
      </w:r>
    </w:p>
    <w:p w14:paraId="0B9DA0D7" w14:textId="77777777" w:rsidR="009D608A" w:rsidRPr="00065655" w:rsidRDefault="00000000" w:rsidP="00065655">
      <w:pPr>
        <w:spacing w:before="4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4F81BD"/>
          <w:sz w:val="21"/>
          <w:lang w:eastAsia="ko-KR"/>
        </w:rPr>
        <w:t>【답변】</w:t>
      </w:r>
    </w:p>
    <w:p w14:paraId="39301EC3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① 중앙대(최승태): TD 공정 고도화, 전극 소재 최적화, R2R 후처리 공정 혁신 → 제조 기술 개발 전담</w:t>
      </w:r>
    </w:p>
    <w:p w14:paraId="061903B2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② 한국기계연구원(이승모): 압전 단섬유 물성 분석기술 확립, 성능평가 표준화, TD용 전극 신뢰성 향상 → 분석·평가 기술 전담</w:t>
      </w:r>
    </w:p>
    <w:p w14:paraId="08AF89E0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lastRenderedPageBreak/>
        <w:t>③ 폴리웍스(김준태): 웨어러블 센서 시제품 제작, 성능평가, 신뢰성 검증 → 응용·제품화 전담</w:t>
      </w:r>
    </w:p>
    <w:p w14:paraId="5149116B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④ 다래전략사업화센터: IP 전략 수립, 기술이전 지원 → 사업화 전담</w:t>
      </w:r>
    </w:p>
    <w:p w14:paraId="7B2E14CD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중앙대가 제조하면 한국기계연구원이 분석·평가하고, 폴리웍스가 제품으로 구현하는 순차적 협력 구조로 역할 중복이 없습니다.</w:t>
      </w:r>
    </w:p>
    <w:p w14:paraId="31E101FF" w14:textId="77777777" w:rsidR="009D608A" w:rsidRPr="00065655" w:rsidRDefault="009D608A" w:rsidP="00065655">
      <w:pPr>
        <w:spacing w:before="80" w:after="80"/>
        <w:jc w:val="both"/>
        <w:rPr>
          <w:rFonts w:ascii="나눔스퀘어" w:eastAsia="나눔스퀘어" w:hAnsi="나눔스퀘어"/>
          <w:lang w:eastAsia="ko-KR"/>
        </w:rPr>
      </w:pPr>
    </w:p>
    <w:p w14:paraId="2016617D" w14:textId="77777777" w:rsidR="009D608A" w:rsidRPr="00065655" w:rsidRDefault="00000000" w:rsidP="00065655">
      <w:pPr>
        <w:spacing w:before="20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C0504D"/>
          <w:lang w:eastAsia="ko-KR"/>
        </w:rPr>
        <w:t>Q9. 1단계(2026-2028)와 2단계(2028-2030)의 연구 목표가 어떻게 구분되나요?</w:t>
      </w:r>
    </w:p>
    <w:p w14:paraId="15A6C7B0" w14:textId="77777777" w:rsidR="009D608A" w:rsidRPr="00065655" w:rsidRDefault="00000000" w:rsidP="00065655">
      <w:pPr>
        <w:spacing w:before="4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4F81BD"/>
          <w:sz w:val="21"/>
          <w:lang w:eastAsia="ko-KR"/>
        </w:rPr>
        <w:t>【답변】</w:t>
      </w:r>
    </w:p>
    <w:p w14:paraId="3A476528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1단계(핵심기술 확립): TE 기반 Cladding-free 공정 확립 → 양산형 Multi-zone TD Furnace 제작 → Folding 구조 고속 분극 시스템 제작 → 기초 물성 분석 체계 구축 → 특허 포트폴리오 구축</w:t>
      </w:r>
    </w:p>
    <w:p w14:paraId="60008E8A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2단계(실용화 실증): TD 및 후처리 R2R 연속 생산 시스템 가동 → km급 장조장 연속 생산 공정 안정성 확보 → 웨어러블/IoT 최종 시제품 제작 및 수요기업 현장 실증 → SOP 확립 및 기술이전 패키지 완성</w:t>
      </w:r>
    </w:p>
    <w:p w14:paraId="10692A43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1단계는 기술 자체의 완성도를 높이고, 2단계는 실제 산업 적용 가능한 수준으로 스케일업하는 단계적 구조입니다.</w:t>
      </w:r>
    </w:p>
    <w:p w14:paraId="2D8715EC" w14:textId="77777777" w:rsidR="009D608A" w:rsidRPr="00065655" w:rsidRDefault="009D608A" w:rsidP="00065655">
      <w:pPr>
        <w:spacing w:before="80" w:after="80"/>
        <w:jc w:val="both"/>
        <w:rPr>
          <w:rFonts w:ascii="나눔스퀘어" w:eastAsia="나눔스퀘어" w:hAnsi="나눔스퀘어"/>
          <w:lang w:eastAsia="ko-KR"/>
        </w:rPr>
      </w:pPr>
    </w:p>
    <w:p w14:paraId="3260C073" w14:textId="77777777" w:rsidR="009D608A" w:rsidRPr="00065655" w:rsidRDefault="00000000" w:rsidP="00065655">
      <w:pPr>
        <w:spacing w:before="20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C0504D"/>
          <w:lang w:eastAsia="ko-KR"/>
        </w:rPr>
        <w:t>Q10. IP R&amp;D 기관(다래전략사업화센터) 포함의 이유와 기대 효과는?</w:t>
      </w:r>
    </w:p>
    <w:p w14:paraId="44C3BAB8" w14:textId="77777777" w:rsidR="009D608A" w:rsidRPr="00065655" w:rsidRDefault="00000000" w:rsidP="00065655">
      <w:pPr>
        <w:spacing w:before="4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4F81BD"/>
          <w:sz w:val="21"/>
          <w:lang w:eastAsia="ko-KR"/>
        </w:rPr>
        <w:t>【답변】</w:t>
      </w:r>
    </w:p>
    <w:p w14:paraId="23DEEE80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압전 섬유 분야는 글로벌 경쟁이 치열하여 특허 분쟁 가능성이 높습니다.</w:t>
      </w:r>
    </w:p>
    <w:p w14:paraId="3A706D2E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다래전략사업화센터 역할: ① 핵심특허 기술흐름 분석 및 경쟁 IP 포트폴리오 분석 → 회피 설계 및 신규 IP 창출, ② 핵심 기술별 BM 수립 및 기술실용화 로드맵 제공, ③ 기술이전 협약 체결 지원 및 후속 연계 사업 지원</w:t>
      </w:r>
    </w:p>
    <w:p w14:paraId="06195EE6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목표: 1단계 지식재산권 2건 이상 출원, 2단계 2건 이상 등록 및 1건 이상 기술이전</w:t>
      </w:r>
    </w:p>
    <w:p w14:paraId="165A4139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특허청 IP서비스 최우수기관, 기술거래기관, 사업화전문회사로 전문성 검증 완료 (총 인원 58명 중 변리사 5명, 변호사 2명, 석박사급 이공계 약 30명)</w:t>
      </w:r>
    </w:p>
    <w:p w14:paraId="1F84ECDE" w14:textId="77777777" w:rsidR="009D608A" w:rsidRPr="00065655" w:rsidRDefault="009D608A" w:rsidP="00065655">
      <w:pPr>
        <w:spacing w:before="80" w:after="80"/>
        <w:jc w:val="both"/>
        <w:rPr>
          <w:rFonts w:ascii="나눔스퀘어" w:eastAsia="나눔스퀘어" w:hAnsi="나눔스퀘어"/>
          <w:lang w:eastAsia="ko-KR"/>
        </w:rPr>
      </w:pPr>
    </w:p>
    <w:p w14:paraId="497FCD3A" w14:textId="77777777" w:rsidR="009D608A" w:rsidRPr="00065655" w:rsidRDefault="00000000" w:rsidP="00065655">
      <w:pPr>
        <w:pBdr>
          <w:bottom w:val="single" w:sz="6" w:space="1" w:color="1F497D"/>
        </w:pBdr>
        <w:spacing w:before="280" w:after="8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1F497D"/>
          <w:sz w:val="26"/>
          <w:lang w:eastAsia="ko-KR"/>
        </w:rPr>
        <w:t>4. 기술실용화 계획 관련 질문 (배점 15점)</w:t>
      </w:r>
    </w:p>
    <w:p w14:paraId="46F0F5F9" w14:textId="77777777" w:rsidR="009D608A" w:rsidRPr="00065655" w:rsidRDefault="00000000" w:rsidP="00065655">
      <w:pPr>
        <w:spacing w:before="20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C0504D"/>
          <w:lang w:eastAsia="ko-KR"/>
        </w:rPr>
        <w:t>Q11. 폴리웍스의 Sleep Sensor가 기존 제품 대비 경쟁 우위는?</w:t>
      </w:r>
    </w:p>
    <w:p w14:paraId="25192B5F" w14:textId="77777777" w:rsidR="009D608A" w:rsidRPr="00065655" w:rsidRDefault="00000000" w:rsidP="00065655">
      <w:pPr>
        <w:spacing w:before="4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4F81BD"/>
          <w:sz w:val="21"/>
          <w:lang w:eastAsia="ko-KR"/>
        </w:rPr>
        <w:t>【답변】</w:t>
      </w:r>
    </w:p>
    <w:p w14:paraId="51A1B427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기존 Film type 수면 센서는 딱딱하고 이물감이 있어 착용성이 떨어집니다.</w:t>
      </w:r>
    </w:p>
    <w:p w14:paraId="43891170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PVDF 섬유 기반 Sleep Sensor의 장점: ① 곡면 적용 가능 (침대·베개 등 다양한 형상), ② 호흡수·맥박수·뒤척임·코골이·무호흡증 감지, ③ 수면 분석 리포트 제공, ④ 자가발전으로 반영구적 사용(배터리 교체 불필요)</w:t>
      </w:r>
    </w:p>
    <w:p w14:paraId="7C6EC449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lastRenderedPageBreak/>
        <w:t>이미 Film형 센서 시제품으로 호흡 파형 측정을 실증했으며, 압전 섬유 적용 시 착용성과 감도가 동시에 향상됩니다.</w:t>
      </w:r>
    </w:p>
    <w:p w14:paraId="406D131D" w14:textId="77777777" w:rsidR="009D608A" w:rsidRPr="00065655" w:rsidRDefault="009D608A" w:rsidP="00065655">
      <w:pPr>
        <w:spacing w:before="80" w:after="80"/>
        <w:jc w:val="both"/>
        <w:rPr>
          <w:rFonts w:ascii="나눔스퀘어" w:eastAsia="나눔스퀘어" w:hAnsi="나눔스퀘어"/>
          <w:lang w:eastAsia="ko-KR"/>
        </w:rPr>
      </w:pPr>
    </w:p>
    <w:p w14:paraId="33831D46" w14:textId="77777777" w:rsidR="009D608A" w:rsidRPr="00065655" w:rsidRDefault="00000000" w:rsidP="00065655">
      <w:pPr>
        <w:spacing w:before="20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C0504D"/>
          <w:lang w:eastAsia="ko-KR"/>
        </w:rPr>
        <w:t>Q12. 기술이전 목표와 규모, 수요기업과의 계약 현황은?</w:t>
      </w:r>
    </w:p>
    <w:p w14:paraId="4806C2D2" w14:textId="77777777" w:rsidR="009D608A" w:rsidRPr="00065655" w:rsidRDefault="00000000" w:rsidP="00065655">
      <w:pPr>
        <w:spacing w:before="4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4F81BD"/>
          <w:sz w:val="21"/>
          <w:lang w:eastAsia="ko-KR"/>
        </w:rPr>
        <w:t>【답변】</w:t>
      </w:r>
    </w:p>
    <w:p w14:paraId="466CDB90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1차 기술이전 대상: 공동연구 참여기업 폴리웍스 (압전섬유 활용 웨어러블 센서 제조기술)</w:t>
      </w:r>
    </w:p>
    <w:p w14:paraId="59300505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기존 기술이전 실적 참고: BOSCH 40,000 EURO, Arkema-</w:t>
      </w:r>
      <w:proofErr w:type="spellStart"/>
      <w:r w:rsidRPr="00065655">
        <w:rPr>
          <w:rFonts w:ascii="나눔스퀘어" w:eastAsia="나눔스퀘어" w:hAnsi="나눔스퀘어"/>
          <w:sz w:val="21"/>
          <w:lang w:eastAsia="ko-KR"/>
        </w:rPr>
        <w:t>Piezotech</w:t>
      </w:r>
      <w:proofErr w:type="spellEnd"/>
      <w:r w:rsidRPr="00065655">
        <w:rPr>
          <w:rFonts w:ascii="나눔스퀘어" w:eastAsia="나눔스퀘어" w:hAnsi="나눔스퀘어"/>
          <w:sz w:val="21"/>
          <w:lang w:eastAsia="ko-KR"/>
        </w:rPr>
        <w:t xml:space="preserve"> 150,000 EURO 등 글로벌 기업 기술이전 경험으로 이전 가치가 검증됨</w:t>
      </w:r>
    </w:p>
    <w:p w14:paraId="223D6543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최승태 교수 연구팀과 폴리웍스는 이미 기술이전 계약 2건(2020년, 2021년)을 통해 협력 관계를 구축하고 있습니다.</w:t>
      </w:r>
    </w:p>
    <w:p w14:paraId="28628A04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구체적 이전 규모는 2단계 진입 후 다래전략사업화센터의 기술가치평가를 통해 확정 예정입니다.</w:t>
      </w:r>
    </w:p>
    <w:p w14:paraId="67558AA6" w14:textId="77777777" w:rsidR="009D608A" w:rsidRPr="00065655" w:rsidRDefault="009D608A" w:rsidP="00065655">
      <w:pPr>
        <w:spacing w:before="80" w:after="80"/>
        <w:jc w:val="both"/>
        <w:rPr>
          <w:rFonts w:ascii="나눔스퀘어" w:eastAsia="나눔스퀘어" w:hAnsi="나눔스퀘어"/>
          <w:lang w:eastAsia="ko-KR"/>
        </w:rPr>
      </w:pPr>
    </w:p>
    <w:p w14:paraId="57B50248" w14:textId="77777777" w:rsidR="009D608A" w:rsidRPr="00065655" w:rsidRDefault="00000000" w:rsidP="00065655">
      <w:pPr>
        <w:spacing w:before="20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C0504D"/>
          <w:lang w:eastAsia="ko-KR"/>
        </w:rPr>
        <w:t>Q13. 웨어러블 및 IoT 응용 모델의 목표 시장 규모와 진입 전략은?</w:t>
      </w:r>
    </w:p>
    <w:p w14:paraId="56256749" w14:textId="77777777" w:rsidR="009D608A" w:rsidRPr="00065655" w:rsidRDefault="00000000" w:rsidP="00065655">
      <w:pPr>
        <w:spacing w:before="4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4F81BD"/>
          <w:sz w:val="21"/>
          <w:lang w:eastAsia="ko-KR"/>
        </w:rPr>
        <w:t>【답변】</w:t>
      </w:r>
    </w:p>
    <w:p w14:paraId="73F84145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목표 시장: 웨어러블 센서 시장(2029년 78.3억 달러) 중 헬스케어 분야 집중</w:t>
      </w:r>
    </w:p>
    <w:p w14:paraId="15ECE789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단계적 진입 전략:</w:t>
      </w:r>
    </w:p>
    <w:p w14:paraId="3C7B22CD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 xml:space="preserve">  - 초기: 폴리웍스를 통해 Sleep Sensor 및 운동 의도 감지 스마트 의복 출시</w:t>
      </w:r>
    </w:p>
    <w:p w14:paraId="5AF2D682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 xml:space="preserve">  - 확대: IoT 자가발전 기반 무선 신호 전송 시스템 → 스마트 홈·의료기기 시장</w:t>
      </w:r>
    </w:p>
    <w:p w14:paraId="311C105F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 xml:space="preserve">  - 장기: 스마트 인테리어, 산업용 안전 모니터링 B2B 시장 진입</w:t>
      </w:r>
    </w:p>
    <w:p w14:paraId="1CACC981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아시아-태평양 최대 성장 시장을 활용하여 국내 시장 선점 후 해외 진출을 추진합니다.</w:t>
      </w:r>
    </w:p>
    <w:p w14:paraId="2BBB2E29" w14:textId="77777777" w:rsidR="009D608A" w:rsidRPr="00065655" w:rsidRDefault="009D608A" w:rsidP="00065655">
      <w:pPr>
        <w:spacing w:before="80" w:after="80"/>
        <w:jc w:val="both"/>
        <w:rPr>
          <w:rFonts w:ascii="나눔스퀘어" w:eastAsia="나눔스퀘어" w:hAnsi="나눔스퀘어"/>
          <w:lang w:eastAsia="ko-KR"/>
        </w:rPr>
      </w:pPr>
    </w:p>
    <w:p w14:paraId="46E69BA2" w14:textId="77777777" w:rsidR="009D608A" w:rsidRPr="00065655" w:rsidRDefault="00000000" w:rsidP="00065655">
      <w:pPr>
        <w:pBdr>
          <w:bottom w:val="single" w:sz="6" w:space="1" w:color="1F497D"/>
        </w:pBdr>
        <w:spacing w:before="280" w:after="8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1F497D"/>
          <w:sz w:val="26"/>
          <w:lang w:eastAsia="ko-KR"/>
        </w:rPr>
        <w:t>5. 사업추진 역량 관련 질문 (배점 15점)</w:t>
      </w:r>
    </w:p>
    <w:p w14:paraId="17ED6D4C" w14:textId="77777777" w:rsidR="009D608A" w:rsidRPr="00065655" w:rsidRDefault="00000000" w:rsidP="00065655">
      <w:pPr>
        <w:spacing w:before="20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C0504D"/>
          <w:lang w:eastAsia="ko-KR"/>
        </w:rPr>
        <w:t>Q14. 최승태 교수의 연구 역량이 이 과제에 적합한 구체적 근거는?</w:t>
      </w:r>
    </w:p>
    <w:p w14:paraId="0A86AF1D" w14:textId="77777777" w:rsidR="009D608A" w:rsidRPr="00065655" w:rsidRDefault="00000000" w:rsidP="00065655">
      <w:pPr>
        <w:spacing w:before="4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4F81BD"/>
          <w:sz w:val="21"/>
          <w:lang w:eastAsia="ko-KR"/>
        </w:rPr>
        <w:t>【답변】</w:t>
      </w:r>
    </w:p>
    <w:p w14:paraId="6BF8AF58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연구 역량: SCI 논문 60편(H-Index 24, I10-Index 51), 총 인용 1,944회(Google Scholar)</w:t>
      </w:r>
    </w:p>
    <w:p w14:paraId="3E6BAB92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지식재산권: 국내외 총 196건 특허 등록 (압전 고분자, 구동기, 섬유 관련 핵심 특허 다수)</w:t>
      </w:r>
    </w:p>
    <w:p w14:paraId="43A1C965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기술이전: 국내외 8건, 총 약 5억원 (BOSCH, Arkema-</w:t>
      </w:r>
      <w:proofErr w:type="spellStart"/>
      <w:r w:rsidRPr="00065655">
        <w:rPr>
          <w:rFonts w:ascii="나눔스퀘어" w:eastAsia="나눔스퀘어" w:hAnsi="나눔스퀘어"/>
          <w:sz w:val="21"/>
          <w:lang w:eastAsia="ko-KR"/>
        </w:rPr>
        <w:t>Piezotech</w:t>
      </w:r>
      <w:proofErr w:type="spellEnd"/>
      <w:r w:rsidRPr="00065655">
        <w:rPr>
          <w:rFonts w:ascii="나눔스퀘어" w:eastAsia="나눔스퀘어" w:hAnsi="나눔스퀘어"/>
          <w:sz w:val="21"/>
          <w:lang w:eastAsia="ko-KR"/>
        </w:rPr>
        <w:t xml:space="preserve"> 등 글로벌 기업 이전)</w:t>
      </w:r>
    </w:p>
    <w:p w14:paraId="30B7FADD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직접 관련 선행연구: Thermal Drawing 공정을 이용한 압전동축섬유 개발을 직접 수행하여 핵심 데이터 보유</w:t>
      </w:r>
    </w:p>
    <w:p w14:paraId="1D1FBB97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산업화 경험: 삼성종합기술원 전문연구원(2005-2011) 재직으로 실제 제품 개발 및 양산화 경험 보유</w:t>
      </w:r>
    </w:p>
    <w:p w14:paraId="656C5862" w14:textId="77777777" w:rsidR="009D608A" w:rsidRPr="00065655" w:rsidRDefault="009D608A" w:rsidP="00065655">
      <w:pPr>
        <w:spacing w:before="80" w:after="80"/>
        <w:jc w:val="both"/>
        <w:rPr>
          <w:rFonts w:ascii="나눔스퀘어" w:eastAsia="나눔스퀘어" w:hAnsi="나눔스퀘어"/>
          <w:lang w:eastAsia="ko-KR"/>
        </w:rPr>
      </w:pPr>
    </w:p>
    <w:p w14:paraId="0887A137" w14:textId="77777777" w:rsidR="009D608A" w:rsidRPr="00065655" w:rsidRDefault="00000000" w:rsidP="00065655">
      <w:pPr>
        <w:spacing w:before="20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C0504D"/>
          <w:lang w:eastAsia="ko-KR"/>
        </w:rPr>
        <w:lastRenderedPageBreak/>
        <w:t>Q15. 한국기계연구원 이승모 박사가 압전 섬유 성능 평가를 맡기에 적합한 이유는?</w:t>
      </w:r>
    </w:p>
    <w:p w14:paraId="564066E3" w14:textId="77777777" w:rsidR="009D608A" w:rsidRPr="00065655" w:rsidRDefault="00000000" w:rsidP="00065655">
      <w:pPr>
        <w:spacing w:before="4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4F81BD"/>
          <w:sz w:val="21"/>
          <w:lang w:eastAsia="ko-KR"/>
        </w:rPr>
        <w:t>【답변】</w:t>
      </w:r>
    </w:p>
    <w:p w14:paraId="7FB7FD3C" w14:textId="4A19D314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이승모 박사는 SCI 논문 1</w:t>
      </w:r>
      <w:r w:rsidR="003B79A1" w:rsidRPr="00065655">
        <w:rPr>
          <w:rFonts w:ascii="나눔스퀘어" w:eastAsia="나눔스퀘어" w:hAnsi="나눔스퀘어" w:hint="eastAsia"/>
          <w:sz w:val="21"/>
          <w:lang w:eastAsia="ko-KR"/>
        </w:rPr>
        <w:t>2</w:t>
      </w:r>
      <w:r w:rsidRPr="00065655">
        <w:rPr>
          <w:rFonts w:ascii="나눔스퀘어" w:eastAsia="나눔스퀘어" w:hAnsi="나눔스퀘어"/>
          <w:sz w:val="21"/>
          <w:lang w:eastAsia="ko-KR"/>
        </w:rPr>
        <w:t xml:space="preserve">0편 이상(H-Index </w:t>
      </w:r>
      <w:r w:rsidR="003B79A1" w:rsidRPr="00065655">
        <w:rPr>
          <w:rFonts w:ascii="나눔스퀘어" w:eastAsia="나눔스퀘어" w:hAnsi="나눔스퀘어" w:hint="eastAsia"/>
          <w:sz w:val="21"/>
          <w:lang w:eastAsia="ko-KR"/>
        </w:rPr>
        <w:t>50</w:t>
      </w:r>
      <w:r w:rsidRPr="00065655">
        <w:rPr>
          <w:rFonts w:ascii="나눔스퀘어" w:eastAsia="나눔스퀘어" w:hAnsi="나눔스퀘어"/>
          <w:sz w:val="21"/>
          <w:lang w:eastAsia="ko-KR"/>
        </w:rPr>
        <w:t xml:space="preserve">, 인용 </w:t>
      </w:r>
      <w:r w:rsidR="003B79A1" w:rsidRPr="00065655">
        <w:rPr>
          <w:rFonts w:ascii="나눔스퀘어" w:eastAsia="나눔스퀘어" w:hAnsi="나눔스퀘어" w:hint="eastAsia"/>
          <w:sz w:val="21"/>
          <w:lang w:eastAsia="ko-KR"/>
        </w:rPr>
        <w:t>&gt;5000</w:t>
      </w:r>
      <w:r w:rsidRPr="00065655">
        <w:rPr>
          <w:rFonts w:ascii="나눔스퀘어" w:eastAsia="나눔스퀘어" w:hAnsi="나눔스퀘어"/>
          <w:sz w:val="21"/>
          <w:lang w:eastAsia="ko-KR"/>
        </w:rPr>
        <w:t>회), 최근 5년간 40건 이상의 특허를 보유한 소재 분석 분야 전문가입니다.</w:t>
      </w:r>
    </w:p>
    <w:p w14:paraId="507AE0C8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핵심 선행연구: ① 거미줄 물성 분석(Science 논문) - 유기 섬유의 미세구조-물성 상관관계 분석 전문성, ② In-situ Raman 분석 - 실시간 섬유 물성 측정 기술(압전 섬유 공정 최적화 피드백에 직접 활용), ③ 원자층 박막 In-situ 분석 - 미세 소재 분석 및 DB 구축 역량</w:t>
      </w:r>
    </w:p>
    <w:p w14:paraId="150E2769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이러한 역량은 압전 단섬유의 물성 분석, 성능평가 표준화, 신뢰성 DB 구축에 직접 적용됩니다.</w:t>
      </w:r>
    </w:p>
    <w:p w14:paraId="5B0A96F3" w14:textId="77777777" w:rsidR="009D608A" w:rsidRPr="00065655" w:rsidRDefault="009D608A" w:rsidP="00065655">
      <w:pPr>
        <w:spacing w:before="80" w:after="80"/>
        <w:jc w:val="both"/>
        <w:rPr>
          <w:rFonts w:ascii="나눔스퀘어" w:eastAsia="나눔스퀘어" w:hAnsi="나눔스퀘어"/>
          <w:lang w:eastAsia="ko-KR"/>
        </w:rPr>
      </w:pPr>
    </w:p>
    <w:p w14:paraId="404DBDC5" w14:textId="77777777" w:rsidR="009D608A" w:rsidRPr="00065655" w:rsidRDefault="00000000" w:rsidP="00065655">
      <w:pPr>
        <w:spacing w:before="20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C0504D"/>
          <w:lang w:eastAsia="ko-KR"/>
        </w:rPr>
        <w:t>Q16. 폴리웍스(중소기업)가 2단계 사업화를 실질적으로 수행할 역량이 있나요?</w:t>
      </w:r>
    </w:p>
    <w:p w14:paraId="01761213" w14:textId="77777777" w:rsidR="009D608A" w:rsidRPr="00065655" w:rsidRDefault="00000000" w:rsidP="00065655">
      <w:pPr>
        <w:spacing w:before="4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4F81BD"/>
          <w:sz w:val="21"/>
          <w:lang w:eastAsia="ko-KR"/>
        </w:rPr>
        <w:t>【답변】</w:t>
      </w:r>
    </w:p>
    <w:p w14:paraId="29A01EC6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Roll-to-Roll 공정 기반 대면적 체압 맵핑 압력 센서 기술 개발 경험(중소벤처기업부 과제 수행 중)</w:t>
      </w:r>
    </w:p>
    <w:p w14:paraId="7EC94A6C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PVDF 섬유 기반 에너지 수확 및 모니터링 회로 설계 및 검증 완료(선행연구 결과)</w:t>
      </w:r>
    </w:p>
    <w:p w14:paraId="0B391B4B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최승태 교수 연구팀과 기술이전 계약 2건을 통한 기술 협력 관계 구축</w:t>
      </w:r>
    </w:p>
    <w:p w14:paraId="28D8C678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LG전자 선임연구원 출신 대표이사의 대기업 제품 개발 및 시스템화 경험 보유</w:t>
      </w:r>
    </w:p>
    <w:p w14:paraId="1F42A23E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폴리웍스는 1단계에 참여하지 않고 기술 완성 이후 2단계에 집중 참여하는 구조로 역할이 명확히 집중되어 있습니다.</w:t>
      </w:r>
    </w:p>
    <w:p w14:paraId="5A56E449" w14:textId="77777777" w:rsidR="009D608A" w:rsidRPr="00065655" w:rsidRDefault="009D608A" w:rsidP="00065655">
      <w:pPr>
        <w:spacing w:before="80" w:after="80"/>
        <w:jc w:val="both"/>
        <w:rPr>
          <w:rFonts w:ascii="나눔스퀘어" w:eastAsia="나눔스퀘어" w:hAnsi="나눔스퀘어"/>
          <w:lang w:eastAsia="ko-KR"/>
        </w:rPr>
      </w:pPr>
    </w:p>
    <w:p w14:paraId="5280B476" w14:textId="77777777" w:rsidR="009D608A" w:rsidRPr="00065655" w:rsidRDefault="00000000" w:rsidP="00065655">
      <w:pPr>
        <w:pBdr>
          <w:bottom w:val="single" w:sz="6" w:space="1" w:color="1F497D"/>
        </w:pBdr>
        <w:spacing w:before="280" w:after="8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1F497D"/>
          <w:sz w:val="26"/>
          <w:lang w:eastAsia="ko-KR"/>
        </w:rPr>
        <w:t>6. 성과목표 달성 가능성 관련 질문 (배점 10점)</w:t>
      </w:r>
    </w:p>
    <w:p w14:paraId="2E97FAF2" w14:textId="77777777" w:rsidR="009D608A" w:rsidRPr="00065655" w:rsidRDefault="00000000" w:rsidP="00065655">
      <w:pPr>
        <w:spacing w:before="20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C0504D"/>
          <w:lang w:eastAsia="ko-KR"/>
        </w:rPr>
        <w:t>Q17. 파일럿 생산에서 직경 균일도 ±5% 이내 달성이 가능한 근거는?</w:t>
      </w:r>
    </w:p>
    <w:p w14:paraId="1782D4DB" w14:textId="77777777" w:rsidR="009D608A" w:rsidRPr="00065655" w:rsidRDefault="00000000" w:rsidP="00065655">
      <w:pPr>
        <w:spacing w:before="4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4F81BD"/>
          <w:sz w:val="21"/>
          <w:lang w:eastAsia="ko-KR"/>
        </w:rPr>
        <w:t>【답변】</w:t>
      </w:r>
    </w:p>
    <w:p w14:paraId="112C9F37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이미 선행연구에서 TE 시험을 통한 열유변학적 특성 분석으로 공정 윈도우를 확인했습니다.</w:t>
      </w:r>
    </w:p>
    <w:p w14:paraId="77E4C9A8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본 과제의 3단계 접근: ① TE 기반 Cladding-free 공정 윈도우 정밀 확립, ② 양산형 Multi-zone TD Furnace 열유동 해석 및 상세 설계로 온도 균일성 확보, ③ Diameter Gauge를 통한 실시간 모니터링 및 피드백 제어</w:t>
      </w:r>
    </w:p>
    <w:p w14:paraId="1F193994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참고: 유리 광섬유 분야에서는 이미 동일한 TD 원리로 직경 균일도가 상용화되어 있으며, PVDF 섬유에도 동일한 원리가 적용됩니다.</w:t>
      </w:r>
    </w:p>
    <w:p w14:paraId="25C2ACDF" w14:textId="77777777" w:rsidR="009D608A" w:rsidRPr="00065655" w:rsidRDefault="009D608A" w:rsidP="00065655">
      <w:pPr>
        <w:spacing w:before="80" w:after="80"/>
        <w:jc w:val="both"/>
        <w:rPr>
          <w:rFonts w:ascii="나눔스퀘어" w:eastAsia="나눔스퀘어" w:hAnsi="나눔스퀘어"/>
          <w:lang w:eastAsia="ko-KR"/>
        </w:rPr>
      </w:pPr>
    </w:p>
    <w:p w14:paraId="386EB324" w14:textId="77777777" w:rsidR="009D608A" w:rsidRPr="00065655" w:rsidRDefault="00000000" w:rsidP="00065655">
      <w:pPr>
        <w:spacing w:before="20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C0504D"/>
          <w:lang w:eastAsia="ko-KR"/>
        </w:rPr>
        <w:t>Q18. 10,000회 반복 변형 후 성능 유지율 85% 이상 목표의 달성 가능성은?</w:t>
      </w:r>
    </w:p>
    <w:p w14:paraId="09DB348A" w14:textId="77777777" w:rsidR="009D608A" w:rsidRPr="00065655" w:rsidRDefault="00000000" w:rsidP="00065655">
      <w:pPr>
        <w:spacing w:before="4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4F81BD"/>
          <w:sz w:val="21"/>
          <w:lang w:eastAsia="ko-KR"/>
        </w:rPr>
        <w:t>【답변】</w:t>
      </w:r>
    </w:p>
    <w:p w14:paraId="397B380C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선행연구에서 장갑에 통합된 섬유가 반복 굽힘·인장 테스트에서 안정적인 신호를 확인했습니다.</w:t>
      </w:r>
    </w:p>
    <w:p w14:paraId="4721FAC0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성능 유지율 85% 달성을 위한 구체적 전략:</w:t>
      </w:r>
    </w:p>
    <w:p w14:paraId="7D9D8225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lastRenderedPageBreak/>
        <w:t xml:space="preserve">  - 기계적 내구성: Nylon 모노필라멘트 코어의 탁월한 굽힘 내구성 (백만회 이상 목표)</w:t>
      </w:r>
    </w:p>
    <w:p w14:paraId="1E96C2F3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 xml:space="preserve">  - </w:t>
      </w:r>
      <w:proofErr w:type="spellStart"/>
      <w:r w:rsidRPr="00065655">
        <w:rPr>
          <w:rFonts w:ascii="나눔스퀘어" w:eastAsia="나눔스퀘어" w:hAnsi="나눔스퀘어"/>
          <w:sz w:val="21"/>
          <w:lang w:eastAsia="ko-KR"/>
        </w:rPr>
        <w:t>AgNWs</w:t>
      </w:r>
      <w:proofErr w:type="spellEnd"/>
      <w:r w:rsidRPr="00065655">
        <w:rPr>
          <w:rFonts w:ascii="나눔스퀘어" w:eastAsia="나눔스퀘어" w:hAnsi="나눔스퀘어"/>
          <w:sz w:val="21"/>
          <w:lang w:eastAsia="ko-KR"/>
        </w:rPr>
        <w:t xml:space="preserve"> 접착력 강화: 실란 커플링제 및 UV-오존 처리로 계면 신뢰성 향상</w:t>
      </w:r>
    </w:p>
    <w:p w14:paraId="18C1A159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 xml:space="preserve">  - 보호층(Protective Cover): UV 경화 코팅으로 전극 보호</w:t>
      </w:r>
    </w:p>
    <w:p w14:paraId="5757883B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섬유 설계 최적화(Design 1~N) DB를 구축하여 최적 설계를 체계적으로 선정합니다.</w:t>
      </w:r>
    </w:p>
    <w:p w14:paraId="5412226A" w14:textId="77777777" w:rsidR="009D608A" w:rsidRPr="00065655" w:rsidRDefault="009D608A" w:rsidP="00065655">
      <w:pPr>
        <w:spacing w:before="80" w:after="80"/>
        <w:jc w:val="both"/>
        <w:rPr>
          <w:rFonts w:ascii="나눔스퀘어" w:eastAsia="나눔스퀘어" w:hAnsi="나눔스퀘어"/>
          <w:lang w:eastAsia="ko-KR"/>
        </w:rPr>
      </w:pPr>
    </w:p>
    <w:p w14:paraId="56BF1453" w14:textId="77777777" w:rsidR="009D608A" w:rsidRPr="00065655" w:rsidRDefault="00000000" w:rsidP="00065655">
      <w:pPr>
        <w:spacing w:before="20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C0504D"/>
          <w:lang w:eastAsia="ko-KR"/>
        </w:rPr>
        <w:t>Q19. 고온/고습(60℃/90%) 환경에서 성능 저하율 20% 이내 목표의 근거는?</w:t>
      </w:r>
    </w:p>
    <w:p w14:paraId="7B7B897E" w14:textId="77777777" w:rsidR="009D608A" w:rsidRPr="00065655" w:rsidRDefault="00000000" w:rsidP="00065655">
      <w:pPr>
        <w:spacing w:before="4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4F81BD"/>
          <w:sz w:val="21"/>
          <w:lang w:eastAsia="ko-KR"/>
        </w:rPr>
        <w:t>【답변】</w:t>
      </w:r>
    </w:p>
    <w:p w14:paraId="4D56A2B4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PVDF는 화학적 안정성이 매우 높은 불소계 고분자로, 고온·고습 환경에서도 기본 물성이 유지됩니다.</w:t>
      </w:r>
    </w:p>
    <w:p w14:paraId="0FACBE04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 xml:space="preserve">주요 위험 요소인 </w:t>
      </w:r>
      <w:proofErr w:type="spellStart"/>
      <w:r w:rsidRPr="00065655">
        <w:rPr>
          <w:rFonts w:ascii="나눔스퀘어" w:eastAsia="나눔스퀘어" w:hAnsi="나눔스퀘어"/>
          <w:sz w:val="21"/>
          <w:lang w:eastAsia="ko-KR"/>
        </w:rPr>
        <w:t>AgNWs</w:t>
      </w:r>
      <w:proofErr w:type="spellEnd"/>
      <w:r w:rsidRPr="00065655">
        <w:rPr>
          <w:rFonts w:ascii="나눔스퀘어" w:eastAsia="나눔스퀘어" w:hAnsi="나눔스퀘어"/>
          <w:sz w:val="21"/>
          <w:lang w:eastAsia="ko-KR"/>
        </w:rPr>
        <w:t xml:space="preserve"> 전극의 산화는 UV 경화 보호층으로 완전히 차단합니다.</w:t>
      </w:r>
    </w:p>
    <w:p w14:paraId="71026522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한국기계연구원의 가혹 환경 시험 인프라(TGA, XRD, SEM/EDX 등)를 활용하여 환경 신뢰성을 정량적으로 검증할 계획입니다.</w:t>
      </w:r>
    </w:p>
    <w:p w14:paraId="03EEC6B6" w14:textId="77777777" w:rsidR="009D608A" w:rsidRPr="00065655" w:rsidRDefault="009D608A" w:rsidP="00065655">
      <w:pPr>
        <w:spacing w:before="80" w:after="80"/>
        <w:jc w:val="both"/>
        <w:rPr>
          <w:rFonts w:ascii="나눔스퀘어" w:eastAsia="나눔스퀘어" w:hAnsi="나눔스퀘어"/>
          <w:lang w:eastAsia="ko-KR"/>
        </w:rPr>
      </w:pPr>
    </w:p>
    <w:p w14:paraId="7A49E33E" w14:textId="77777777" w:rsidR="009D608A" w:rsidRPr="00065655" w:rsidRDefault="00000000" w:rsidP="00065655">
      <w:pPr>
        <w:pBdr>
          <w:bottom w:val="single" w:sz="6" w:space="1" w:color="1F497D"/>
        </w:pBdr>
        <w:spacing w:before="280" w:after="8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1F497D"/>
          <w:sz w:val="26"/>
          <w:lang w:eastAsia="ko-KR"/>
        </w:rPr>
        <w:t>7. 기타 예상 질문</w:t>
      </w:r>
    </w:p>
    <w:p w14:paraId="7F9FCB63" w14:textId="77777777" w:rsidR="009D608A" w:rsidRPr="00065655" w:rsidRDefault="00000000" w:rsidP="00065655">
      <w:pPr>
        <w:spacing w:before="20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C0504D"/>
          <w:lang w:eastAsia="ko-KR"/>
        </w:rPr>
        <w:t>Q20. 수요기업 기술이전 확약 현황 및 수요기업과의 협력 계획은?</w:t>
      </w:r>
    </w:p>
    <w:p w14:paraId="304A9D8F" w14:textId="77777777" w:rsidR="009D608A" w:rsidRPr="00065655" w:rsidRDefault="00000000" w:rsidP="00065655">
      <w:pPr>
        <w:spacing w:before="4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4F81BD"/>
          <w:sz w:val="21"/>
          <w:lang w:eastAsia="ko-KR"/>
        </w:rPr>
        <w:t>【답변】</w:t>
      </w:r>
    </w:p>
    <w:p w14:paraId="398B55E2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(※ 발표 전 반드시 업데이트 및 확인 필요)</w:t>
      </w:r>
    </w:p>
    <w:p w14:paraId="316A9E43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폴리웍스와는 최승태 교수 연구팀의 기술이전 계약 2건(2020년, 2021년)을 통해 협력 관계를 구축하고 있습니다.</w:t>
      </w:r>
    </w:p>
    <w:p w14:paraId="62463E0A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본 과제 2단계에서의 기술이전에 대한 의향서 및 기술이전 확약서를 사전에 확보하여 제출 예정입니다.</w:t>
      </w:r>
    </w:p>
    <w:p w14:paraId="3BC6ED56" w14:textId="77777777" w:rsidR="009D608A" w:rsidRPr="00065655" w:rsidRDefault="009D608A" w:rsidP="00065655">
      <w:pPr>
        <w:spacing w:before="80" w:after="80"/>
        <w:jc w:val="both"/>
        <w:rPr>
          <w:rFonts w:ascii="나눔스퀘어" w:eastAsia="나눔스퀘어" w:hAnsi="나눔스퀘어"/>
          <w:lang w:eastAsia="ko-KR"/>
        </w:rPr>
      </w:pPr>
    </w:p>
    <w:p w14:paraId="598BBEB4" w14:textId="77777777" w:rsidR="009D608A" w:rsidRPr="00065655" w:rsidRDefault="00000000" w:rsidP="00065655">
      <w:pPr>
        <w:spacing w:before="20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C0504D"/>
          <w:lang w:eastAsia="ko-KR"/>
        </w:rPr>
        <w:t>Q21. 동일 분야 경쟁 연구그룹 대비 본 연구팀의 우위는?</w:t>
      </w:r>
    </w:p>
    <w:p w14:paraId="611FDDA6" w14:textId="77777777" w:rsidR="009D608A" w:rsidRPr="00065655" w:rsidRDefault="00000000" w:rsidP="00065655">
      <w:pPr>
        <w:spacing w:before="4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4F81BD"/>
          <w:sz w:val="21"/>
          <w:lang w:eastAsia="ko-KR"/>
        </w:rPr>
        <w:t>【답변】</w:t>
      </w:r>
    </w:p>
    <w:p w14:paraId="1E87167A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전 세계적으로 Thermal Drawing 방식의 압전 섬유 연구는 MIT, EPFL, 홍콩과기대 등에서 진행 중이지만:</w:t>
      </w:r>
    </w:p>
    <w:p w14:paraId="3F7612BF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① TE(Thermal Elongation) 분석 방법 세계 최초 개발: PVDF 반결정 고분자의 TD 공정 조건 최적화 핵심 도구</w:t>
      </w:r>
    </w:p>
    <w:p w14:paraId="2FBA0DB8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</w:rPr>
      </w:pPr>
      <w:r w:rsidRPr="00065655">
        <w:rPr>
          <w:rFonts w:ascii="나눔스퀘어" w:eastAsia="나눔스퀘어" w:hAnsi="나눔스퀘어"/>
          <w:sz w:val="21"/>
        </w:rPr>
        <w:t xml:space="preserve">② Cladding-free </w:t>
      </w:r>
      <w:proofErr w:type="spellStart"/>
      <w:r w:rsidRPr="00065655">
        <w:rPr>
          <w:rFonts w:ascii="나눔스퀘어" w:eastAsia="나눔스퀘어" w:hAnsi="나눔스퀘어"/>
          <w:sz w:val="21"/>
        </w:rPr>
        <w:t>인발</w:t>
      </w:r>
      <w:proofErr w:type="spellEnd"/>
      <w:r w:rsidRPr="00065655">
        <w:rPr>
          <w:rFonts w:ascii="나눔스퀘어" w:eastAsia="나눔스퀘어" w:hAnsi="나눔스퀘어"/>
          <w:sz w:val="21"/>
        </w:rPr>
        <w:t xml:space="preserve"> </w:t>
      </w:r>
      <w:proofErr w:type="spellStart"/>
      <w:r w:rsidRPr="00065655">
        <w:rPr>
          <w:rFonts w:ascii="나눔스퀘어" w:eastAsia="나눔스퀘어" w:hAnsi="나눔스퀘어"/>
          <w:sz w:val="21"/>
        </w:rPr>
        <w:t>세계</w:t>
      </w:r>
      <w:proofErr w:type="spellEnd"/>
      <w:r w:rsidRPr="00065655">
        <w:rPr>
          <w:rFonts w:ascii="나눔스퀘어" w:eastAsia="나눔스퀘어" w:hAnsi="나눔스퀘어"/>
          <w:sz w:val="21"/>
        </w:rPr>
        <w:t xml:space="preserve"> 최초 달성: Cladding 없이 100m 이상 인발 가능 → In-situ corona discharge poling 가능</w:t>
      </w:r>
    </w:p>
    <w:p w14:paraId="0FAD07A4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</w:rPr>
      </w:pPr>
      <w:r w:rsidRPr="00065655">
        <w:rPr>
          <w:rFonts w:ascii="나눔스퀘어" w:eastAsia="나눔스퀘어" w:hAnsi="나눔스퀘어"/>
          <w:sz w:val="21"/>
        </w:rPr>
        <w:t>③ 완전 통합 R2R 시스템: TD + 분극 + 코팅 + 권취를 단일 라인에 통합한 사례 전무</w:t>
      </w:r>
    </w:p>
    <w:p w14:paraId="7C0AD01A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국내외 특허 196건(최승태 교수)이 이러한 기술 우위를 뒷받침합니다.</w:t>
      </w:r>
    </w:p>
    <w:p w14:paraId="45DE781F" w14:textId="77777777" w:rsidR="009D608A" w:rsidRPr="00065655" w:rsidRDefault="009D608A" w:rsidP="00065655">
      <w:pPr>
        <w:spacing w:before="80" w:after="80"/>
        <w:jc w:val="both"/>
        <w:rPr>
          <w:rFonts w:ascii="나눔스퀘어" w:eastAsia="나눔스퀘어" w:hAnsi="나눔스퀘어"/>
          <w:lang w:eastAsia="ko-KR"/>
        </w:rPr>
      </w:pPr>
    </w:p>
    <w:p w14:paraId="02B30EB6" w14:textId="77777777" w:rsidR="009D608A" w:rsidRPr="00065655" w:rsidRDefault="00000000" w:rsidP="00065655">
      <w:pPr>
        <w:spacing w:before="20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C0504D"/>
          <w:lang w:eastAsia="ko-KR"/>
        </w:rPr>
        <w:t xml:space="preserve">Q22. </w:t>
      </w:r>
      <w:proofErr w:type="spellStart"/>
      <w:r w:rsidRPr="00065655">
        <w:rPr>
          <w:rFonts w:ascii="나눔스퀘어" w:eastAsia="나눔스퀘어" w:hAnsi="나눔스퀘어"/>
          <w:b/>
          <w:color w:val="C0504D"/>
          <w:lang w:eastAsia="ko-KR"/>
        </w:rPr>
        <w:t>AgNWs</w:t>
      </w:r>
      <w:proofErr w:type="spellEnd"/>
      <w:r w:rsidRPr="00065655">
        <w:rPr>
          <w:rFonts w:ascii="나눔스퀘어" w:eastAsia="나눔스퀘어" w:hAnsi="나눔스퀘어"/>
          <w:b/>
          <w:color w:val="C0504D"/>
          <w:lang w:eastAsia="ko-KR"/>
        </w:rPr>
        <w:t>(은나노와이어)는 고가 소재인데, 상용화 시 비용 경쟁력이 있나요?</w:t>
      </w:r>
    </w:p>
    <w:p w14:paraId="2A48209A" w14:textId="77777777" w:rsidR="009D608A" w:rsidRPr="00065655" w:rsidRDefault="00000000" w:rsidP="00065655">
      <w:pPr>
        <w:spacing w:before="4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4F81BD"/>
          <w:sz w:val="21"/>
          <w:lang w:eastAsia="ko-KR"/>
        </w:rPr>
        <w:t>【답변】</w:t>
      </w:r>
    </w:p>
    <w:p w14:paraId="2C178E8A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proofErr w:type="spellStart"/>
      <w:r w:rsidRPr="00065655">
        <w:rPr>
          <w:rFonts w:ascii="나눔스퀘어" w:eastAsia="나눔스퀘어" w:hAnsi="나눔스퀘어"/>
          <w:sz w:val="21"/>
          <w:lang w:eastAsia="ko-KR"/>
        </w:rPr>
        <w:t>AgNWs</w:t>
      </w:r>
      <w:proofErr w:type="spellEnd"/>
      <w:r w:rsidRPr="00065655">
        <w:rPr>
          <w:rFonts w:ascii="나눔스퀘어" w:eastAsia="나눔스퀘어" w:hAnsi="나눔스퀘어"/>
          <w:sz w:val="21"/>
          <w:lang w:eastAsia="ko-KR"/>
        </w:rPr>
        <w:t>의 사용량은 섬유 단면에 코팅층으로만 사용되므로 절대량이 매우 적습니다.</w:t>
      </w:r>
    </w:p>
    <w:p w14:paraId="1EC3FF67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Dip Coating + 소결 공정으로 대량 코팅이 가능하여 단가를 낮출 수 있습니다.</w:t>
      </w:r>
    </w:p>
    <w:p w14:paraId="6029DFE4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웨어러블 헬스케어 제품은 고부가가치 시장이므로 가격 경쟁력이 충분합니다.</w:t>
      </w:r>
    </w:p>
    <w:p w14:paraId="417F26FD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향후 2단계에서 대체 소재(CNT, 탄소섬유 등) 병행 검토도 계획되어 있어 비용 최적화 경로가 확보되어 있습니다.</w:t>
      </w:r>
    </w:p>
    <w:p w14:paraId="460786BC" w14:textId="77777777" w:rsidR="009D608A" w:rsidRPr="00065655" w:rsidRDefault="009D608A" w:rsidP="00065655">
      <w:pPr>
        <w:spacing w:before="80" w:after="80"/>
        <w:jc w:val="both"/>
        <w:rPr>
          <w:rFonts w:ascii="나눔스퀘어" w:eastAsia="나눔스퀘어" w:hAnsi="나눔스퀘어"/>
          <w:lang w:eastAsia="ko-KR"/>
        </w:rPr>
      </w:pPr>
    </w:p>
    <w:p w14:paraId="29C8B76F" w14:textId="77777777" w:rsidR="009D608A" w:rsidRPr="00065655" w:rsidRDefault="00000000" w:rsidP="00065655">
      <w:pPr>
        <w:spacing w:before="20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C0504D"/>
          <w:lang w:eastAsia="ko-KR"/>
        </w:rPr>
        <w:t>Q23. 본 과제의 TRL(기술성숙도) 시작점과 최종 목표는?</w:t>
      </w:r>
    </w:p>
    <w:p w14:paraId="1431EEB3" w14:textId="77777777" w:rsidR="009D608A" w:rsidRPr="00065655" w:rsidRDefault="00000000" w:rsidP="00065655">
      <w:pPr>
        <w:spacing w:before="4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4F81BD"/>
          <w:sz w:val="21"/>
          <w:lang w:eastAsia="ko-KR"/>
        </w:rPr>
        <w:t>【답변】</w:t>
      </w:r>
    </w:p>
    <w:p w14:paraId="5A9F068B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현재 TRL: TRL 4~5 (실험실 규모 기술 검증 완료, 소규모 프로토타입 제작 확인)</w:t>
      </w:r>
    </w:p>
    <w:p w14:paraId="21CAE135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1단계 목표 TRL: TRL 5~6 (파일럿 규모 기술 검증, 관련 환경 시험 완료)</w:t>
      </w:r>
    </w:p>
    <w:p w14:paraId="7F2E7881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2단계 목표 TRL: TRL 6~7 (파일럿 시스템 시제품 및 실증 완료, 기술이전 가능 수준)</w:t>
      </w:r>
    </w:p>
    <w:p w14:paraId="34D1ED4B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이는 Seed 기술실용화 패스트트랙 사업의 목적(기초연구 → 실용화 패스트트랙)에 정확히 부합합니다.</w:t>
      </w:r>
    </w:p>
    <w:p w14:paraId="7489169B" w14:textId="77777777" w:rsidR="009D608A" w:rsidRPr="00065655" w:rsidRDefault="009D608A" w:rsidP="00065655">
      <w:pPr>
        <w:spacing w:before="80" w:after="80"/>
        <w:jc w:val="both"/>
        <w:rPr>
          <w:rFonts w:ascii="나눔스퀘어" w:eastAsia="나눔스퀘어" w:hAnsi="나눔스퀘어"/>
          <w:lang w:eastAsia="ko-KR"/>
        </w:rPr>
      </w:pPr>
    </w:p>
    <w:p w14:paraId="4A3539A2" w14:textId="77777777" w:rsidR="009D608A" w:rsidRPr="00065655" w:rsidRDefault="00000000" w:rsidP="00065655">
      <w:pPr>
        <w:spacing w:before="20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C0504D"/>
          <w:lang w:eastAsia="ko-KR"/>
        </w:rPr>
        <w:t>Q24. 연구비 배분(중앙대 55%, 한국기계연구원 27%, 폴리웍스 10%)이 적절한가요?</w:t>
      </w:r>
    </w:p>
    <w:p w14:paraId="76F0E978" w14:textId="77777777" w:rsidR="009D608A" w:rsidRPr="00065655" w:rsidRDefault="00000000" w:rsidP="00065655">
      <w:pPr>
        <w:spacing w:before="40" w:after="40"/>
        <w:ind w:left="17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4F81BD"/>
          <w:sz w:val="21"/>
          <w:lang w:eastAsia="ko-KR"/>
        </w:rPr>
        <w:t>【답변】</w:t>
      </w:r>
    </w:p>
    <w:p w14:paraId="133996D5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각 기관의 역할과 투입 자원에 비례한 배분입니다:</w:t>
      </w:r>
    </w:p>
    <w:p w14:paraId="235C3522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중앙대(1.1억원, 55%): 핵심 장비(Multi-zone TD Chamber, Folding 분극 시스템) 신규 개발 및 제작 비용이 포함되어 비중이 가장 높습니다.</w:t>
      </w:r>
    </w:p>
    <w:p w14:paraId="236F2555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한국기계연구원(0.54억원, 27%): 고가 분석 장비(FTIR, Raman, TGA, XRD 등) 기보유로 장비 투자 없이 분석 인건비 중심으로 집행됩니다.</w:t>
      </w:r>
    </w:p>
    <w:p w14:paraId="79F7E865" w14:textId="77777777" w:rsidR="009D608A" w:rsidRPr="00065655" w:rsidRDefault="00000000" w:rsidP="00065655">
      <w:pPr>
        <w:spacing w:before="20" w:after="20"/>
        <w:ind w:left="454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sz w:val="21"/>
          <w:lang w:eastAsia="ko-KR"/>
        </w:rPr>
        <w:t>폴리웍스(0.2억원, 10%, 2단계만 참여): 1단계 참여 없이 2단계 웨어러블 시제품 제작에만 집중합니다.</w:t>
      </w:r>
    </w:p>
    <w:p w14:paraId="369B6593" w14:textId="77777777" w:rsidR="009D608A" w:rsidRPr="00065655" w:rsidRDefault="009D608A" w:rsidP="00065655">
      <w:pPr>
        <w:spacing w:before="80" w:after="80"/>
        <w:jc w:val="both"/>
        <w:rPr>
          <w:rFonts w:ascii="나눔스퀘어" w:eastAsia="나눔스퀘어" w:hAnsi="나눔스퀘어"/>
          <w:lang w:eastAsia="ko-KR"/>
        </w:rPr>
      </w:pPr>
    </w:p>
    <w:p w14:paraId="02948E0D" w14:textId="77777777" w:rsidR="009D608A" w:rsidRPr="00065655" w:rsidRDefault="00000000" w:rsidP="00065655">
      <w:pPr>
        <w:pBdr>
          <w:bottom w:val="single" w:sz="6" w:space="1" w:color="1F497D"/>
        </w:pBdr>
        <w:spacing w:before="280" w:after="80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1F497D"/>
          <w:sz w:val="26"/>
          <w:lang w:eastAsia="ko-KR"/>
        </w:rPr>
        <w:t>8. 최종 핵심 메시지 (30초 답변)</w:t>
      </w:r>
    </w:p>
    <w:p w14:paraId="181A2D71" w14:textId="77777777" w:rsidR="009D608A" w:rsidRPr="00065655" w:rsidRDefault="00000000" w:rsidP="00065655">
      <w:pPr>
        <w:shd w:val="clear" w:color="auto" w:fill="DBE5F1"/>
        <w:spacing w:before="120" w:after="120"/>
        <w:ind w:left="283" w:right="283"/>
        <w:jc w:val="both"/>
        <w:rPr>
          <w:rFonts w:ascii="나눔스퀘어" w:eastAsia="나눔스퀘어" w:hAnsi="나눔스퀘어"/>
          <w:lang w:eastAsia="ko-KR"/>
        </w:rPr>
      </w:pPr>
      <w:r w:rsidRPr="00065655">
        <w:rPr>
          <w:rFonts w:ascii="나눔스퀘어" w:eastAsia="나눔스퀘어" w:hAnsi="나눔스퀘어"/>
          <w:b/>
          <w:color w:val="1F497D"/>
          <w:lang w:eastAsia="ko-KR"/>
        </w:rPr>
        <w:t xml:space="preserve">"저희는 이미 세계 최초로 Cladding-free Thermal Drawing 공정과 Reel-to-Reel 연속 후처리를 결합하여 100m 이상의 고압전성 PVDF 동축 섬유를 실험실에서 구현했습니다. 이제 필요한 것은 이 기술을 km급 연속 생산, 초정밀 직경 균일도, 상용화 수준 신뢰성으로 </w:t>
      </w:r>
      <w:r w:rsidRPr="00065655">
        <w:rPr>
          <w:rFonts w:ascii="나눔스퀘어" w:eastAsia="나눔스퀘어" w:hAnsi="나눔스퀘어"/>
          <w:b/>
          <w:color w:val="1F497D"/>
          <w:lang w:eastAsia="ko-KR"/>
        </w:rPr>
        <w:lastRenderedPageBreak/>
        <w:t>끌어올리는 것입니다. 웨어러블 센서 시장이 연 12% 이상 성장하는 지금, 중앙대의 원천기술, 한국기계연구원의 분석 역량, 폴리웍스의 제품화 경험, 다래의 IP 전략이 결집된 본 컨소시엄만이 이를 최단기간에 실현할 수 있습니다."</w:t>
      </w:r>
    </w:p>
    <w:p w14:paraId="3F4DFBAE" w14:textId="77777777" w:rsidR="009D608A" w:rsidRPr="00065655" w:rsidRDefault="009D608A" w:rsidP="00065655">
      <w:pPr>
        <w:jc w:val="both"/>
        <w:rPr>
          <w:rFonts w:ascii="나눔스퀘어" w:eastAsia="나눔스퀘어" w:hAnsi="나눔스퀘어"/>
          <w:lang w:eastAsia="ko-KR"/>
        </w:rPr>
      </w:pPr>
    </w:p>
    <w:sectPr w:rsidR="009D608A" w:rsidRPr="00065655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나눔스퀘어 ExtraBold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9861788">
    <w:abstractNumId w:val="8"/>
  </w:num>
  <w:num w:numId="2" w16cid:durableId="1372270291">
    <w:abstractNumId w:val="6"/>
  </w:num>
  <w:num w:numId="3" w16cid:durableId="2005888239">
    <w:abstractNumId w:val="5"/>
  </w:num>
  <w:num w:numId="4" w16cid:durableId="1987854919">
    <w:abstractNumId w:val="4"/>
  </w:num>
  <w:num w:numId="5" w16cid:durableId="849022779">
    <w:abstractNumId w:val="7"/>
  </w:num>
  <w:num w:numId="6" w16cid:durableId="1646003936">
    <w:abstractNumId w:val="3"/>
  </w:num>
  <w:num w:numId="7" w16cid:durableId="1874920197">
    <w:abstractNumId w:val="2"/>
  </w:num>
  <w:num w:numId="8" w16cid:durableId="545534218">
    <w:abstractNumId w:val="1"/>
  </w:num>
  <w:num w:numId="9" w16cid:durableId="1670794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c3MzcwNDIzMDAyMTFQ0lEKTi0uzszPAykwrAUAzqyypSwAAAA="/>
  </w:docVars>
  <w:rsids>
    <w:rsidRoot w:val="00B47730"/>
    <w:rsid w:val="00034616"/>
    <w:rsid w:val="0006063C"/>
    <w:rsid w:val="00065655"/>
    <w:rsid w:val="00086848"/>
    <w:rsid w:val="0015074B"/>
    <w:rsid w:val="0029639D"/>
    <w:rsid w:val="00326F90"/>
    <w:rsid w:val="003B79A1"/>
    <w:rsid w:val="009D608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57D5E7"/>
  <w14:defaultImageDpi w14:val="300"/>
  <w15:docId w15:val="{03131F2E-2990-4303-82AA-C641EBA54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1252</Words>
  <Characters>7143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Seung-Mo Lee</cp:lastModifiedBy>
  <cp:revision>3</cp:revision>
  <dcterms:created xsi:type="dcterms:W3CDTF">2013-12-23T23:15:00Z</dcterms:created>
  <dcterms:modified xsi:type="dcterms:W3CDTF">2026-03-12T05:32:00Z</dcterms:modified>
  <cp:category/>
</cp:coreProperties>
</file>