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b/>
          <w:sz w:val="36"/>
        </w:rPr>
        <w:t>PROJECT REPORT</w:t>
        <w:br/>
      </w:r>
      <w:r>
        <w:rPr>
          <w:rFonts w:ascii="Times New Roman" w:hAnsi="Times New Roman"/>
          <w:b/>
          <w:sz w:val="28"/>
        </w:rPr>
        <w:br/>
        <w:t>Advanced CRM Analytics &amp; Sales Intelligence System</w:t>
        <w:br/>
        <w:br/>
      </w:r>
      <w:r>
        <w:rPr>
          <w:rFonts w:ascii="Times New Roman" w:hAnsi="Times New Roman"/>
          <w:sz w:val="24"/>
        </w:rPr>
        <w:t>On</w:t>
        <w:br/>
      </w:r>
      <w:r>
        <w:rPr>
          <w:rFonts w:ascii="Times New Roman" w:hAnsi="Times New Roman"/>
          <w:b/>
          <w:sz w:val="24"/>
        </w:rPr>
        <w:t>Database Management (CIC-210)</w:t>
        <w:br/>
        <w:br/>
      </w:r>
      <w:r>
        <w:rPr>
          <w:rFonts w:ascii="Times New Roman" w:hAnsi="Times New Roman"/>
          <w:b/>
          <w:sz w:val="24"/>
        </w:rPr>
        <w:t>BACHELOR OF TECHNOLOGY</w:t>
        <w:br/>
        <w:t>IN</w:t>
        <w:br/>
        <w:t>COMPUTER SCIENCE AND ENGINEERING</w:t>
        <w:br/>
        <w:br/>
      </w:r>
      <w:r>
        <w:rPr>
          <w:rFonts w:ascii="Times New Roman" w:hAnsi="Times New Roman"/>
          <w:b/>
          <w:sz w:val="24"/>
        </w:rPr>
        <w:t>Submitted by:</w:t>
        <w:br/>
        <w:br/>
      </w:r>
      <w:r>
        <w:rPr>
          <w:rFonts w:ascii="Times New Roman" w:hAnsi="Times New Roman"/>
          <w:sz w:val="24"/>
        </w:rPr>
        <w:t>Param Aggarwal (36617702724)</w:t>
        <w:br/>
      </w:r>
      <w:r>
        <w:rPr>
          <w:rFonts w:ascii="Times New Roman" w:hAnsi="Times New Roman"/>
          <w:sz w:val="24"/>
        </w:rPr>
        <w:t>Hridhay Chaudhary (51717702724)</w:t>
        <w:br/>
        <w:br/>
      </w:r>
      <w:r>
        <w:rPr>
          <w:rFonts w:ascii="Times New Roman" w:hAnsi="Times New Roman"/>
          <w:b/>
          <w:sz w:val="24"/>
        </w:rPr>
        <w:t>4th Semester, C-Section</w:t>
        <w:br/>
        <w:br/>
      </w:r>
      <w:r>
        <w:rPr>
          <w:rFonts w:ascii="Times New Roman" w:hAnsi="Times New Roman"/>
          <w:sz w:val="24"/>
        </w:rPr>
        <w:t>Under the Supervision of</w:t>
        <w:br/>
      </w:r>
      <w:r>
        <w:rPr>
          <w:rFonts w:ascii="Times New Roman" w:hAnsi="Times New Roman"/>
          <w:b/>
          <w:sz w:val="24"/>
        </w:rPr>
        <w:t>Dr. Monika Bansal</w:t>
        <w:br/>
        <w:br/>
        <w:br/>
      </w:r>
    </w:p>
    <w:p>
      <w:pPr>
        <w:jc w:val="center"/>
      </w:pPr>
      <w:r>
        <w:rPr>
          <w:rFonts w:ascii="Times New Roman" w:hAnsi="Times New Roman"/>
          <w:b/>
          <w:sz w:val="24"/>
        </w:rPr>
        <w:t>VIVEKANANDA INSTITUTE OF PROFESSIONAL STUDIES</w:t>
        <w:br/>
        <w:t>TECHNICAL CAMPUS</w:t>
        <w:br/>
        <w:br/>
      </w:r>
    </w:p>
    <w:p>
      <w:pPr>
        <w:jc w:val="center"/>
      </w:pPr>
      <w:r>
        <w:rPr>
          <w:rFonts w:ascii="Times New Roman" w:hAnsi="Times New Roman"/>
          <w:sz w:val="20"/>
        </w:rPr>
        <w:t>Grade A++ Accredited Institution by NAAC</w:t>
        <w:br/>
        <w:t>NBA Accredited for MCA Programme</w:t>
        <w:br/>
        <w:t>Recognized under Section 2(f) by UGC</w:t>
        <w:br/>
        <w:t>Affiliated to GGSIP University, Delhi</w:t>
        <w:br/>
        <w:t>Recognized by Bar Council of India and AICTE</w:t>
        <w:br/>
        <w:t>An ISO 9001:2015 Certified Institution</w:t>
        <w:br/>
        <w:br/>
      </w:r>
    </w:p>
    <w:p>
      <w:pPr>
        <w:jc w:val="center"/>
      </w:pPr>
      <w:r>
        <w:rPr>
          <w:rFonts w:ascii="Times New Roman" w:hAnsi="Times New Roman"/>
          <w:b/>
          <w:sz w:val="24"/>
        </w:rPr>
        <w:t>2024-2028</w:t>
      </w:r>
    </w:p>
    <w:p>
      <w:r>
        <w:br w:type="page"/>
      </w:r>
    </w:p>
    <w:p>
      <w:pPr>
        <w:spacing w:before="240" w:after="240"/>
        <w:jc w:val="center"/>
      </w:pPr>
      <w:r>
        <w:rPr>
          <w:rFonts w:ascii="Times New Roman" w:hAnsi="Times New Roman"/>
          <w:b/>
          <w:sz w:val="32"/>
        </w:rPr>
        <w:t>TABLE OF CONTENTS</w:t>
      </w:r>
    </w:p>
    <w:p>
      <w:pPr>
        <w:spacing w:line="360" w:lineRule="auto" w:before="120" w:after="120"/>
        <w:ind w:left="0"/>
      </w:pPr>
      <w:r>
        <w:rPr>
          <w:rFonts w:ascii="Times New Roman" w:hAnsi="Times New Roman"/>
          <w:sz w:val="24"/>
        </w:rPr>
        <w:t>List of Figures                                             i</w:t>
      </w:r>
    </w:p>
    <w:p>
      <w:pPr>
        <w:spacing w:line="360" w:lineRule="auto" w:before="120" w:after="120"/>
        <w:ind w:left="0"/>
      </w:pPr>
      <w:r>
        <w:rPr>
          <w:rFonts w:ascii="Times New Roman" w:hAnsi="Times New Roman"/>
          <w:sz w:val="24"/>
        </w:rPr>
        <w:t>List of Tables                                              ii</w:t>
      </w:r>
    </w:p>
    <w:p>
      <w:pPr>
        <w:spacing w:line="360" w:lineRule="auto" w:before="120" w:after="120"/>
        <w:ind w:left="0"/>
      </w:pPr>
      <w:r>
        <w:rPr>
          <w:rFonts w:ascii="Times New Roman" w:hAnsi="Times New Roman"/>
          <w:sz w:val="24"/>
        </w:rPr>
        <w:t>Abstract                                                    iii</w:t>
      </w:r>
    </w:p>
    <w:p>
      <w:pPr>
        <w:spacing w:line="360" w:lineRule="auto" w:before="120" w:after="120"/>
        <w:ind w:left="0"/>
      </w:pPr>
      <w:r>
        <w:rPr>
          <w:rFonts w:ascii="Times New Roman" w:hAnsi="Times New Roman"/>
          <w:sz w:val="24"/>
        </w:rPr>
        <w:t>Chapter 1: Introduction                                     1</w:t>
      </w:r>
    </w:p>
    <w:p>
      <w:pPr>
        <w:spacing w:line="360" w:lineRule="auto" w:before="120" w:after="120"/>
        <w:ind w:left="0"/>
      </w:pPr>
      <w:r>
        <w:rPr>
          <w:rFonts w:ascii="Times New Roman" w:hAnsi="Times New Roman"/>
          <w:sz w:val="24"/>
        </w:rPr>
        <w:t>Chapter 2: Related Work                                     5</w:t>
      </w:r>
    </w:p>
    <w:p>
      <w:pPr>
        <w:spacing w:line="360" w:lineRule="auto" w:before="120" w:after="120"/>
        <w:ind w:left="0"/>
      </w:pPr>
      <w:r>
        <w:rPr>
          <w:rFonts w:ascii="Times New Roman" w:hAnsi="Times New Roman"/>
          <w:sz w:val="24"/>
        </w:rPr>
        <w:t>Chapter 3: Problem Statement and Objectives                 7</w:t>
      </w:r>
    </w:p>
    <w:p>
      <w:pPr>
        <w:spacing w:line="360" w:lineRule="auto" w:before="120" w:after="120"/>
        <w:ind w:left="0"/>
      </w:pPr>
      <w:r>
        <w:rPr>
          <w:rFonts w:ascii="Times New Roman" w:hAnsi="Times New Roman"/>
          <w:sz w:val="24"/>
        </w:rPr>
        <w:t>Chapter 4: Project Analysis and Design                      9</w:t>
      </w:r>
    </w:p>
    <w:p>
      <w:pPr>
        <w:spacing w:line="360" w:lineRule="auto" w:before="120" w:after="120"/>
        <w:ind w:left="720"/>
      </w:pPr>
      <w:r>
        <w:rPr>
          <w:rFonts w:ascii="Times New Roman" w:hAnsi="Times New Roman"/>
          <w:sz w:val="24"/>
        </w:rPr>
        <w:t xml:space="preserve">   4.1 Hardware and Software Requirements                   9</w:t>
      </w:r>
    </w:p>
    <w:p>
      <w:pPr>
        <w:spacing w:line="360" w:lineRule="auto" w:before="120" w:after="120"/>
        <w:ind w:left="720"/>
      </w:pPr>
      <w:r>
        <w:rPr>
          <w:rFonts w:ascii="Times New Roman" w:hAnsi="Times New Roman"/>
          <w:sz w:val="24"/>
        </w:rPr>
        <w:t xml:space="preserve">   4.2 ER Diagram                                           11</w:t>
      </w:r>
    </w:p>
    <w:p>
      <w:pPr>
        <w:spacing w:line="360" w:lineRule="auto" w:before="120" w:after="120"/>
        <w:ind w:left="720"/>
      </w:pPr>
      <w:r>
        <w:rPr>
          <w:rFonts w:ascii="Times New Roman" w:hAnsi="Times New Roman"/>
          <w:sz w:val="24"/>
        </w:rPr>
        <w:t xml:space="preserve">   4.3 Table Creation Scripts and Database Schema           13</w:t>
      </w:r>
    </w:p>
    <w:p>
      <w:pPr>
        <w:spacing w:line="360" w:lineRule="auto" w:before="120" w:after="120"/>
        <w:ind w:left="720"/>
      </w:pPr>
      <w:r>
        <w:rPr>
          <w:rFonts w:ascii="Times New Roman" w:hAnsi="Times New Roman"/>
          <w:sz w:val="24"/>
        </w:rPr>
        <w:t xml:space="preserve">   4.4 Normalization                                        17</w:t>
      </w:r>
    </w:p>
    <w:p>
      <w:pPr>
        <w:spacing w:line="360" w:lineRule="auto" w:before="120" w:after="120"/>
        <w:ind w:left="720"/>
      </w:pPr>
      <w:r>
        <w:rPr>
          <w:rFonts w:ascii="Times New Roman" w:hAnsi="Times New Roman"/>
          <w:sz w:val="24"/>
        </w:rPr>
        <w:t xml:space="preserve">   4.5 Sample Data                                          19</w:t>
      </w:r>
    </w:p>
    <w:p>
      <w:pPr>
        <w:spacing w:line="360" w:lineRule="auto" w:before="120" w:after="120"/>
        <w:ind w:left="0"/>
      </w:pPr>
      <w:r>
        <w:rPr>
          <w:rFonts w:ascii="Times New Roman" w:hAnsi="Times New Roman"/>
          <w:sz w:val="24"/>
        </w:rPr>
        <w:t>Chapter 5: Work and Methodology                             22</w:t>
      </w:r>
    </w:p>
    <w:p>
      <w:pPr>
        <w:spacing w:line="360" w:lineRule="auto" w:before="120" w:after="120"/>
        <w:ind w:left="0"/>
      </w:pPr>
      <w:r>
        <w:rPr>
          <w:rFonts w:ascii="Times New Roman" w:hAnsi="Times New Roman"/>
          <w:sz w:val="24"/>
        </w:rPr>
        <w:t>Chapter 6: Results and Discussion                           26</w:t>
      </w:r>
    </w:p>
    <w:p>
      <w:pPr>
        <w:spacing w:line="360" w:lineRule="auto" w:before="120" w:after="120"/>
        <w:ind w:left="0"/>
      </w:pPr>
      <w:r>
        <w:rPr>
          <w:rFonts w:ascii="Times New Roman" w:hAnsi="Times New Roman"/>
          <w:sz w:val="24"/>
        </w:rPr>
        <w:t>Chapter 7: Conclusion                                       30</w:t>
      </w:r>
    </w:p>
    <w:p>
      <w:pPr>
        <w:spacing w:line="360" w:lineRule="auto" w:before="120" w:after="120"/>
        <w:ind w:left="0"/>
      </w:pPr>
      <w:r>
        <w:rPr>
          <w:rFonts w:ascii="Times New Roman" w:hAnsi="Times New Roman"/>
          <w:sz w:val="24"/>
        </w:rPr>
        <w:t>Chapter 8: Future Scope of Work                             32</w:t>
      </w:r>
    </w:p>
    <w:p>
      <w:pPr>
        <w:spacing w:line="360" w:lineRule="auto" w:before="120" w:after="120"/>
        <w:ind w:left="0"/>
      </w:pPr>
      <w:r>
        <w:rPr>
          <w:rFonts w:ascii="Times New Roman" w:hAnsi="Times New Roman"/>
          <w:sz w:val="24"/>
        </w:rPr>
        <w:t>References                                                  34</w:t>
      </w:r>
    </w:p>
    <w:p>
      <w:pPr>
        <w:spacing w:line="360" w:lineRule="auto" w:before="120" w:after="120"/>
        <w:ind w:left="0"/>
      </w:pPr>
      <w:r>
        <w:rPr>
          <w:rFonts w:ascii="Times New Roman" w:hAnsi="Times New Roman"/>
          <w:sz w:val="24"/>
        </w:rPr>
        <w:t>Coding                                                      36</w:t>
      </w:r>
    </w:p>
    <w:p>
      <w:r>
        <w:br w:type="page"/>
      </w:r>
    </w:p>
    <w:p>
      <w:pPr>
        <w:spacing w:before="240" w:after="240"/>
        <w:jc w:val="center"/>
      </w:pPr>
      <w:r>
        <w:rPr>
          <w:rFonts w:ascii="Times New Roman" w:hAnsi="Times New Roman"/>
          <w:b/>
          <w:sz w:val="32"/>
        </w:rPr>
        <w:t>LIST OF FIGURES</w:t>
      </w:r>
    </w:p>
    <w:p>
      <w:pPr>
        <w:spacing w:line="360" w:lineRule="auto" w:before="120" w:after="120"/>
      </w:pPr>
      <w:r>
        <w:rPr>
          <w:rFonts w:ascii="Times New Roman" w:hAnsi="Times New Roman"/>
          <w:sz w:val="24"/>
        </w:rPr>
        <w:t>Figure 1: System Architecture Diagram</w:t>
      </w:r>
    </w:p>
    <w:p>
      <w:pPr>
        <w:spacing w:line="360" w:lineRule="auto" w:before="120" w:after="120"/>
      </w:pPr>
      <w:r>
        <w:rPr>
          <w:rFonts w:ascii="Times New Roman" w:hAnsi="Times New Roman"/>
          <w:sz w:val="24"/>
        </w:rPr>
        <w:t>Figure 2: ER Diagram — Full Schema</w:t>
      </w:r>
    </w:p>
    <w:p>
      <w:pPr>
        <w:spacing w:line="360" w:lineRule="auto" w:before="120" w:after="120"/>
      </w:pPr>
      <w:r>
        <w:rPr>
          <w:rFonts w:ascii="Times New Roman" w:hAnsi="Times New Roman"/>
          <w:sz w:val="24"/>
        </w:rPr>
        <w:t>Figure 3: Use Case Diagram</w:t>
      </w:r>
    </w:p>
    <w:p>
      <w:pPr>
        <w:spacing w:line="360" w:lineRule="auto" w:before="120" w:after="120"/>
      </w:pPr>
      <w:r>
        <w:rPr>
          <w:rFonts w:ascii="Times New Roman" w:hAnsi="Times New Roman"/>
          <w:sz w:val="24"/>
        </w:rPr>
        <w:t>Figure 4: Data Flow Diagram (Level 0)</w:t>
      </w:r>
    </w:p>
    <w:p>
      <w:pPr>
        <w:spacing w:line="360" w:lineRule="auto" w:before="120" w:after="120"/>
      </w:pPr>
      <w:r>
        <w:rPr>
          <w:rFonts w:ascii="Times New Roman" w:hAnsi="Times New Roman"/>
          <w:sz w:val="24"/>
        </w:rPr>
        <w:t>Figure 5: Data Flow Diagram (Level 1)</w:t>
      </w:r>
    </w:p>
    <w:p>
      <w:pPr>
        <w:spacing w:line="360" w:lineRule="auto" w:before="120" w:after="120"/>
      </w:pPr>
      <w:r>
        <w:rPr>
          <w:rFonts w:ascii="Times New Roman" w:hAnsi="Times New Roman"/>
          <w:sz w:val="24"/>
        </w:rPr>
        <w:t>Figure 6: Dashboard Screenshot</w:t>
      </w:r>
    </w:p>
    <w:p>
      <w:pPr>
        <w:spacing w:line="360" w:lineRule="auto" w:before="120" w:after="120"/>
      </w:pPr>
      <w:r>
        <w:rPr>
          <w:rFonts w:ascii="Times New Roman" w:hAnsi="Times New Roman"/>
          <w:sz w:val="24"/>
        </w:rPr>
        <w:t>Figure 7: Lead Management Page</w:t>
      </w:r>
    </w:p>
    <w:p>
      <w:pPr>
        <w:spacing w:line="360" w:lineRule="auto" w:before="120" w:after="120"/>
      </w:pPr>
      <w:r>
        <w:rPr>
          <w:rFonts w:ascii="Times New Roman" w:hAnsi="Times New Roman"/>
          <w:sz w:val="24"/>
        </w:rPr>
        <w:t>Figure 8: Sales Pipeline (Kanban Board)</w:t>
      </w:r>
    </w:p>
    <w:p>
      <w:pPr>
        <w:spacing w:line="360" w:lineRule="auto" w:before="120" w:after="120"/>
      </w:pPr>
      <w:r>
        <w:rPr>
          <w:rFonts w:ascii="Times New Roman" w:hAnsi="Times New Roman"/>
          <w:sz w:val="24"/>
        </w:rPr>
        <w:t>Figure 9: Analytics Page</w:t>
      </w:r>
    </w:p>
    <w:p>
      <w:pPr>
        <w:spacing w:line="360" w:lineRule="auto" w:before="120" w:after="120"/>
      </w:pPr>
      <w:r>
        <w:rPr>
          <w:rFonts w:ascii="Times New Roman" w:hAnsi="Times New Roman"/>
          <w:sz w:val="24"/>
        </w:rPr>
        <w:t>Figure 10: Login Page</w:t>
      </w:r>
    </w:p>
    <w:p>
      <w:r>
        <w:br w:type="page"/>
      </w:r>
    </w:p>
    <w:p>
      <w:pPr>
        <w:spacing w:before="240" w:after="240"/>
        <w:jc w:val="center"/>
      </w:pPr>
      <w:r>
        <w:rPr>
          <w:rFonts w:ascii="Times New Roman" w:hAnsi="Times New Roman"/>
          <w:b/>
          <w:sz w:val="32"/>
        </w:rPr>
        <w:t>LIST OF TABLES</w:t>
      </w:r>
    </w:p>
    <w:p>
      <w:pPr>
        <w:spacing w:line="360" w:lineRule="auto" w:before="120" w:after="120"/>
      </w:pPr>
      <w:r>
        <w:rPr>
          <w:rFonts w:ascii="Times New Roman" w:hAnsi="Times New Roman"/>
          <w:sz w:val="24"/>
        </w:rPr>
        <w:t>Table 1: Hardware Requirements</w:t>
      </w:r>
    </w:p>
    <w:p>
      <w:pPr>
        <w:spacing w:line="360" w:lineRule="auto" w:before="120" w:after="120"/>
      </w:pPr>
      <w:r>
        <w:rPr>
          <w:rFonts w:ascii="Times New Roman" w:hAnsi="Times New Roman"/>
          <w:sz w:val="24"/>
        </w:rPr>
        <w:t>Table 2: Software Requirements</w:t>
      </w:r>
    </w:p>
    <w:p>
      <w:pPr>
        <w:spacing w:line="360" w:lineRule="auto" w:before="120" w:after="120"/>
      </w:pPr>
      <w:r>
        <w:rPr>
          <w:rFonts w:ascii="Times New Roman" w:hAnsi="Times New Roman"/>
          <w:sz w:val="24"/>
        </w:rPr>
        <w:t>Table 3: Users Table Schema</w:t>
      </w:r>
    </w:p>
    <w:p>
      <w:pPr>
        <w:spacing w:line="360" w:lineRule="auto" w:before="120" w:after="120"/>
      </w:pPr>
      <w:r>
        <w:rPr>
          <w:rFonts w:ascii="Times New Roman" w:hAnsi="Times New Roman"/>
          <w:sz w:val="24"/>
        </w:rPr>
        <w:t>Table 4: Leads Table Schema</w:t>
      </w:r>
    </w:p>
    <w:p>
      <w:pPr>
        <w:spacing w:line="360" w:lineRule="auto" w:before="120" w:after="120"/>
      </w:pPr>
      <w:r>
        <w:rPr>
          <w:rFonts w:ascii="Times New Roman" w:hAnsi="Times New Roman"/>
          <w:sz w:val="24"/>
        </w:rPr>
        <w:t>Table 5: Customers Table Schema</w:t>
      </w:r>
    </w:p>
    <w:p>
      <w:pPr>
        <w:spacing w:line="360" w:lineRule="auto" w:before="120" w:after="120"/>
      </w:pPr>
      <w:r>
        <w:rPr>
          <w:rFonts w:ascii="Times New Roman" w:hAnsi="Times New Roman"/>
          <w:sz w:val="24"/>
        </w:rPr>
        <w:t>Table 6: Deals Table Schema</w:t>
      </w:r>
    </w:p>
    <w:p>
      <w:pPr>
        <w:spacing w:line="360" w:lineRule="auto" w:before="120" w:after="120"/>
      </w:pPr>
      <w:r>
        <w:rPr>
          <w:rFonts w:ascii="Times New Roman" w:hAnsi="Times New Roman"/>
          <w:sz w:val="24"/>
        </w:rPr>
        <w:t>Table 7: Activities Table Schema</w:t>
      </w:r>
    </w:p>
    <w:p>
      <w:pPr>
        <w:spacing w:line="360" w:lineRule="auto" w:before="120" w:after="120"/>
      </w:pPr>
      <w:r>
        <w:rPr>
          <w:rFonts w:ascii="Times New Roman" w:hAnsi="Times New Roman"/>
          <w:sz w:val="24"/>
        </w:rPr>
        <w:t>Table 8: Sample Data — Users</w:t>
      </w:r>
    </w:p>
    <w:p>
      <w:pPr>
        <w:spacing w:line="360" w:lineRule="auto" w:before="120" w:after="120"/>
      </w:pPr>
      <w:r>
        <w:rPr>
          <w:rFonts w:ascii="Times New Roman" w:hAnsi="Times New Roman"/>
          <w:sz w:val="24"/>
        </w:rPr>
        <w:t>Table 9: Sample Data — Leads</w:t>
      </w:r>
    </w:p>
    <w:p>
      <w:pPr>
        <w:spacing w:line="360" w:lineRule="auto" w:before="120" w:after="120"/>
      </w:pPr>
      <w:r>
        <w:rPr>
          <w:rFonts w:ascii="Times New Roman" w:hAnsi="Times New Roman"/>
          <w:sz w:val="24"/>
        </w:rPr>
        <w:t>Table 10: Normalization Summary</w:t>
      </w:r>
    </w:p>
    <w:p>
      <w:r>
        <w:br w:type="page"/>
      </w:r>
    </w:p>
    <w:p>
      <w:pPr>
        <w:spacing w:before="240" w:after="240"/>
        <w:jc w:val="center"/>
      </w:pPr>
      <w:r>
        <w:rPr>
          <w:rFonts w:ascii="Times New Roman" w:hAnsi="Times New Roman"/>
          <w:b/>
          <w:sz w:val="32"/>
        </w:rPr>
        <w:t>ABSTRACT</w:t>
      </w:r>
    </w:p>
    <w:p>
      <w:pPr>
        <w:spacing w:line="360" w:lineRule="auto" w:before="120" w:after="120"/>
        <w:jc w:val="both"/>
      </w:pPr>
      <w:r>
        <w:rPr>
          <w:rFonts w:ascii="Times New Roman" w:hAnsi="Times New Roman"/>
          <w:sz w:val="24"/>
        </w:rPr>
        <w:t>The Advanced CRM Analytics &amp; Sales Intelligence System, known as NexCRM, is a comprehensive, modern Customer Relationship Management platform designed to address the growing need for affordable, feature-rich sales management solutions. Traditional CRM systems like Salesforce and HubSpot, while powerful, are often prohibitively expensive and complex for small to mid-sized organizations. NexCRM bridges this gap by providing a sophisticated yet user-friendly platform that integrates lead management, customer relationship tracking, sales pipeline visualization, and advanced analytics capabilities.</w:t>
        <w:br/>
        <w:br/>
        <w:t>The system is built using a modern technology stack: React.js for a responsive frontend interface, Node.js and Express.js for robust backend APIs, and PostgreSQL for reliable data management. Security is paramount, with JWT (JSON Web Token) based authentication ensuring secure user sessions. The platform implements Role-Based Access Control (RBAC) with three user tiers: Administrator (system oversight), Manager (team supervision), and Sales Representative (frontline engagement).</w:t>
        <w:br/>
        <w:br/>
        <w:t>NexCRM enables organizations to manage the complete customer lifecycle from initial lead generation through deal closure. The intelligent analytics dashboard provides real-time insights into key performance indicators (KPIs), conversion rates, sales pipeline health, and revenue forecasting. The system incorporates a normalized relational database schema up to Third Normal Form (3NF), ensuring data integrity and query efficiency. Advanced features include drag-and-drop Kanban pipeline boards, activity logging and notifications, and a comprehensive audit trail for compliance.</w:t>
        <w:br/>
        <w:br/>
        <w:t>The project demonstrates core DBMS principles including proper database normalization, foreign key relationships, indexing strategies, complex SQL queries, and transaction management. The implementation includes 10 core tables with 22 foreign key relationships, supporting a scalable architecture capable of managing thousands of customer records and complex business intelligence queries.</w:t>
        <w:br/>
        <w:br/>
        <w:t>Keywords: CRM, Analytics, PostgreSQL, JWT, React.js, Sales Pipeline, Role-Based Access Control, Database Normalization, Business Intelligence, DBMS</w:t>
      </w:r>
    </w:p>
    <w:p>
      <w:r>
        <w:br w:type="page"/>
      </w:r>
    </w:p>
    <w:p>
      <w:pPr>
        <w:spacing w:before="240" w:after="240"/>
        <w:jc w:val="center"/>
      </w:pPr>
      <w:r>
        <w:rPr>
          <w:rFonts w:ascii="Times New Roman" w:hAnsi="Times New Roman"/>
          <w:b/>
          <w:sz w:val="32"/>
        </w:rPr>
        <w:t>CHAPTER 1</w:t>
        <w:br/>
        <w:t>INTRODUCTION</w:t>
      </w:r>
    </w:p>
    <w:p>
      <w:pPr>
        <w:spacing w:line="360" w:lineRule="auto" w:before="120" w:after="120"/>
        <w:jc w:val="both"/>
      </w:pPr>
      <w:r>
        <w:rPr>
          <w:rFonts w:ascii="Times New Roman" w:hAnsi="Times New Roman"/>
          <w:sz w:val="24"/>
        </w:rPr>
        <w:t>In today's highly competitive business landscape, organizations of all sizes struggle with managing complex customer interactions and sales processes. Customer Relationship Management (CRM) systems have become essential tools for businesses seeking to maintain competitive advantage through improved customer engagement and data-driven decision-making. A CRM system centralizes customer data, tracks interactions, manages sales pipelines, and provides actionable business intelligence to drive revenue growth and customer satisfaction.</w:t>
        <w:br/>
        <w:br/>
        <w:t>Traditional CRM solutions, such as Salesforce and HubSpot, dominate the market with comprehensive features and extensive customization capabilities. However, these enterprise-grade systems come with significant drawbacks: substantial licensing costs, complex implementation processes, steep learning curves, and feature bloat that many organizations don't require. Small and mid-sized enterprises (SMEs) and growing startups find these solutions cost-prohibitive, often spending thousands of dollars annually just for basic functionality. This market gap leaves many organizations either adopting inferior solutions or managing customer data through scattered spreadsheets and disparate tools.</w:t>
        <w:br/>
        <w:br/>
        <w:t>The Advanced CRM Analytics &amp; Sales Intelligence System, called NexCRM, addresses this critical market need by delivering a modern, affordable, and intelligent CRM platform specifically designed for organizations that demand simplicity without sacrificing power. NexCRM combines an intuitive user interface inspired by leading SaaS products with deep analytical capabilities that provide business intelligence previously reserved for enterprise systems. The platform enables seamless management of the complete customer lifecycle: from lead capture and qualification, through customer onboarding and engagement, to deal closure and beyond.</w:t>
        <w:br/>
        <w:br/>
        <w:t>NexCRM's architecture is built on modern, open-source technologies that ensure flexibility, scalability, and long-term sustainability. The frontend utilizes React.js, a powerful JavaScript framework known for building responsive, interactive user interfaces. The backend runs on Node.js with Express.js framework, providing a lightweight yet powerful API layer. Data persistence is managed through PostgreSQL, a robust, enterprise-grade relational database management system that ensures data integrity and supports complex analytical queries.</w:t>
        <w:br/>
        <w:br/>
        <w:t>A critical differentiator of NexCRM is its security infrastructure. Authentication and authorization are handled through JWT (JSON Web Tokens), providing stateless, scalable authentication. The system implements role-based access control (RBAC) with three distinct user roles: Administrator (system-wide oversight and configuration), Manager (team supervision and performance monitoring), and Sales Representative (day-to-day customer engagement). This hierarchical access model ensures that users see only data relevant to their responsibilities, maintaining both security and data governance.</w:t>
        <w:br/>
        <w:br/>
        <w:t>The analytical capabilities embedded within NexCRM provide organizations with unprecedented insights into their sales operations. Real-time dashboards display critical KPIs including revenue metrics, conversion rates at each pipeline stage, sales velocity, and forecasting data. Advanced charts and visualizations help teams identify bottlenecks, recognize high-performing sales representatives, and predict revenue outcomes. The system maintains a comprehensive activity log tracking all customer interactions, enabling teams to stay informed and coordinated across the organization.</w:t>
        <w:br/>
        <w:br/>
        <w:t>This project report documents the design, development, and implementation of NexCRM, demonstrating the application of fundamental and advanced Database Management System (DBMS) concepts including normalization up to the Third Normal Form (3NF), strategic indexing for query optimization, complex SQL operations, foreign key relationships for referential integrity, and transaction management principles. The system's database schema comprises ten core tables with twenty-two foreign key relationships, supporting a normalized structure that eliminates data redundancy while enabling efficient querying.</w:t>
        <w:br/>
        <w:br/>
        <w:t>The subsequent chapters of this report provide comprehensive coverage of the project. Chapter 2 reviews related work and competitive systems, identifying NexCRM's unique value proposition. Chapter 3 defines the problem statement and project objectives. Chapter 4 presents detailed project analysis and design, including hardware/software requirements, Entity-Relationship diagrams, database schema, normalization analysis, and sample data. Chapter 5 describes the development methodology and system architecture. Chapter 6 presents results and discusses key accomplishments. Chapters 7 and 8 conclude with summary remarks and future enhancement possibilities.</w:t>
      </w:r>
    </w:p>
    <w:p>
      <w:r>
        <w:br w:type="page"/>
      </w:r>
    </w:p>
    <w:p>
      <w:pPr>
        <w:spacing w:before="240" w:after="240"/>
        <w:jc w:val="center"/>
      </w:pPr>
      <w:r>
        <w:rPr>
          <w:rFonts w:ascii="Times New Roman" w:hAnsi="Times New Roman"/>
          <w:b/>
          <w:sz w:val="32"/>
        </w:rPr>
        <w:t>CHAPTER 2</w:t>
        <w:br/>
        <w:t>RELATED WORK</w:t>
      </w:r>
    </w:p>
    <w:p>
      <w:pPr>
        <w:spacing w:line="360" w:lineRule="auto" w:before="120" w:after="120"/>
        <w:jc w:val="both"/>
      </w:pPr>
      <w:r>
        <w:rPr>
          <w:rFonts w:ascii="Times New Roman" w:hAnsi="Times New Roman"/>
          <w:sz w:val="24"/>
        </w:rPr>
        <w:t>This chapter examines existing CRM solutions and analytical platforms, comparing their features, strengths, and limitations. By understanding the current market landscape, we better appreciate NexCRM's unique positioning and contributions.</w:t>
      </w:r>
    </w:p>
    <w:p>
      <w:pPr>
        <w:spacing w:before="120" w:after="120"/>
        <w:jc w:val="left"/>
      </w:pPr>
      <w:r>
        <w:rPr>
          <w:rFonts w:ascii="Times New Roman" w:hAnsi="Times New Roman"/>
          <w:b/>
          <w:sz w:val="28"/>
          <w:u w:val="single"/>
        </w:rPr>
        <w:t>2.1 Enterprise CRM Systems</w:t>
      </w:r>
    </w:p>
    <w:p>
      <w:pPr>
        <w:spacing w:line="360" w:lineRule="auto" w:before="120" w:after="120"/>
        <w:jc w:val="both"/>
      </w:pPr>
      <w:r>
        <w:rPr>
          <w:rFonts w:ascii="Times New Roman" w:hAnsi="Times New Roman"/>
          <w:sz w:val="24"/>
        </w:rPr>
        <w:t xml:space="preserve">Salesforce, headquartered in San Francisco, represents the market leader in enterprise CRM solutions. Salesforce offers an extensive array of features including lead management, opportunity tracking, customer service management, and advanced analytics through its Einstein Analytics suite. The platform supports extensive customization through Apex programming language and configuration tools, making it highly adaptable to complex enterprise processes. </w:t>
        <w:br/>
        <w:br/>
        <w:t>However, Salesforce's enterprise positioning comes with corresponding drawbacks. Implementation costs typically range from $50,000 to $500,000+ depending on organization size and customization requirements. Monthly subscription costs range from $165 per user for the Professional edition to $330+ per user for the Unlimited edition. This pricing structure makes Salesforce prohibitively expensive for SMEs. Additionally, Salesforce's complexity requires specialized training and dedicated administrators, adding to total cost of ownership. Many organizations report implementation timelines extending 6-12 months, and the learning curve discourages end-user adoption.</w:t>
        <w:br/>
        <w:br/>
        <w:t>HubSpot has gained significant market share by focusing on ease of use and modern UX design. The platform excels in providing an intuitive interface that minimizes training requirements. HubSpot's free tier makes it accessible to startups, while paid tiers ($45-3,200+ per month) scale with organizational needs. The platform integrates well with marketing automation and customer service tools, providing broader workflow coverage.</w:t>
        <w:br/>
        <w:br/>
        <w:t>Despite these strengths, HubSpot exhibits limitations in data analytics depth, particularly for revenue forecasting and complex pipeline analysis. The platform's pricing scales significantly with team size, and advanced analytics features require higher-tier subscriptions. For organizations with complex sales processes or requiring deep business intelligence, HubSpot's capabilities prove insufficient.</w:t>
      </w:r>
    </w:p>
    <w:p>
      <w:pPr>
        <w:spacing w:before="120" w:after="120"/>
        <w:jc w:val="left"/>
      </w:pPr>
      <w:r>
        <w:rPr>
          <w:rFonts w:ascii="Times New Roman" w:hAnsi="Times New Roman"/>
          <w:b/>
          <w:sz w:val="28"/>
          <w:u w:val="single"/>
        </w:rPr>
        <w:t>2.2 Mid-Market Solutions</w:t>
      </w:r>
    </w:p>
    <w:p>
      <w:pPr>
        <w:spacing w:line="360" w:lineRule="auto" w:before="120" w:after="120"/>
        <w:jc w:val="both"/>
      </w:pPr>
      <w:r>
        <w:rPr>
          <w:rFonts w:ascii="Times New Roman" w:hAnsi="Times New Roman"/>
          <w:sz w:val="24"/>
        </w:rPr>
        <w:t>Pipedrive specializes in sales pipeline visualization and is beloved by sales teams for its intuitive Kanban-style pipeline interface. Pipedrive's strength lies in visual pipeline management and probability-weighted forecasting. However, the platform lacks comprehensive analytics capabilities for customer lifetime value analysis, conversion funnel optimization, and predictive revenue forecasting. The analytics offered are relatively basic compared to enterprise solutions. Pipedrive's pricing ranges from $10 to $100+ per user monthly, but scaling the platform for teams with complex analytics requirements becomes expensive.</w:t>
        <w:br/>
        <w:br/>
        <w:t>Zoho CRM occupies the value positioning in the mid-market but suffers from perceived outdatedness in user interface design. While Zoho offers competitive pricing and a comprehensive feature set, the platform's UI is widely criticized as clunky and unintuitive compared to modern SaaS applications. This UI/UX deficit results in lower adoption rates despite feature completeness. Zoho's learning curve is steeper than HubSpot despite comparable price points, reducing its attractiveness to organizations prioritizing user experience.</w:t>
      </w:r>
    </w:p>
    <w:p>
      <w:pPr>
        <w:spacing w:before="120" w:after="120"/>
        <w:jc w:val="left"/>
      </w:pPr>
      <w:r>
        <w:rPr>
          <w:rFonts w:ascii="Times New Roman" w:hAnsi="Times New Roman"/>
          <w:b/>
          <w:sz w:val="28"/>
          <w:u w:val="single"/>
        </w:rPr>
        <w:t>2.3 Open-Source Alternatives</w:t>
      </w:r>
    </w:p>
    <w:p>
      <w:pPr>
        <w:spacing w:line="360" w:lineRule="auto" w:before="120" w:after="120"/>
        <w:jc w:val="both"/>
      </w:pPr>
      <w:r>
        <w:rPr>
          <w:rFonts w:ascii="Times New Roman" w:hAnsi="Times New Roman"/>
          <w:sz w:val="24"/>
        </w:rPr>
        <w:t>Several open-source CRM projects exist, including Odoo, SugarCRM, and Espo. While these solutions provide customizability and avoid licensing costs, they typically lack modern UI/UX design, comprehensive built-in analytics, and the polish of commercial alternatives. Open-source CRM solutions require significant technical investment in deployment, customization, and maintenance, placing them beyond the reach of many organizations without dedicated IT infrastructure.</w:t>
      </w:r>
    </w:p>
    <w:p>
      <w:pPr>
        <w:spacing w:before="120" w:after="120"/>
        <w:jc w:val="left"/>
      </w:pPr>
      <w:r>
        <w:rPr>
          <w:rFonts w:ascii="Times New Roman" w:hAnsi="Times New Roman"/>
          <w:b/>
          <w:sz w:val="28"/>
          <w:u w:val="single"/>
        </w:rPr>
        <w:t>2.4 Comparative Analysis</w:t>
      </w:r>
    </w:p>
    <w:tbl>
      <w:tblPr>
        <w:tblStyle w:val="LightGrid-Accent1"/>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20"/>
              </w:rPr>
              <w:t>System</w:t>
            </w:r>
          </w:p>
        </w:tc>
        <w:tc>
          <w:tcPr>
            <w:tcW w:type="dxa" w:w="1800"/>
          </w:tcPr>
          <w:p>
            <w:r>
              <w:rPr>
                <w:rFonts w:ascii="Times New Roman" w:hAnsi="Times New Roman"/>
                <w:b/>
                <w:sz w:val="20"/>
              </w:rPr>
              <w:t>Key Strength</w:t>
            </w:r>
          </w:p>
        </w:tc>
        <w:tc>
          <w:tcPr>
            <w:tcW w:type="dxa" w:w="1800"/>
          </w:tcPr>
          <w:p>
            <w:r>
              <w:rPr>
                <w:rFonts w:ascii="Times New Roman" w:hAnsi="Times New Roman"/>
                <w:b/>
                <w:sz w:val="20"/>
              </w:rPr>
              <w:t>Primary Limitation</w:t>
            </w:r>
          </w:p>
        </w:tc>
        <w:tc>
          <w:tcPr>
            <w:tcW w:type="dxa" w:w="1800"/>
          </w:tcPr>
          <w:p>
            <w:r>
              <w:rPr>
                <w:rFonts w:ascii="Times New Roman" w:hAnsi="Times New Roman"/>
                <w:b/>
                <w:sz w:val="20"/>
              </w:rPr>
              <w:t>Base Technology</w:t>
            </w:r>
          </w:p>
        </w:tc>
        <w:tc>
          <w:tcPr>
            <w:tcW w:type="dxa" w:w="1800"/>
          </w:tcPr>
          <w:p>
            <w:r>
              <w:rPr>
                <w:rFonts w:ascii="Times New Roman" w:hAnsi="Times New Roman"/>
                <w:b/>
                <w:sz w:val="20"/>
              </w:rPr>
              <w:t>Target Segment</w:t>
            </w:r>
          </w:p>
        </w:tc>
      </w:tr>
      <w:tr>
        <w:tc>
          <w:tcPr>
            <w:tcW w:type="dxa" w:w="1800"/>
          </w:tcPr>
          <w:p>
            <w:r>
              <w:rPr>
                <w:rFonts w:ascii="Times New Roman" w:hAnsi="Times New Roman"/>
                <w:sz w:val="18"/>
              </w:rPr>
              <w:t>Salesforce</w:t>
            </w:r>
          </w:p>
        </w:tc>
        <w:tc>
          <w:tcPr>
            <w:tcW w:type="dxa" w:w="1800"/>
          </w:tcPr>
          <w:p>
            <w:r>
              <w:rPr>
                <w:rFonts w:ascii="Times New Roman" w:hAnsi="Times New Roman"/>
                <w:sz w:val="18"/>
              </w:rPr>
              <w:t>Comprehensive feature set, extensive customization</w:t>
            </w:r>
          </w:p>
        </w:tc>
        <w:tc>
          <w:tcPr>
            <w:tcW w:type="dxa" w:w="1800"/>
          </w:tcPr>
          <w:p>
            <w:r>
              <w:rPr>
                <w:rFonts w:ascii="Times New Roman" w:hAnsi="Times New Roman"/>
                <w:sz w:val="18"/>
              </w:rPr>
              <w:t>High cost ($165-330/user), long implementation timeline</w:t>
            </w:r>
          </w:p>
        </w:tc>
        <w:tc>
          <w:tcPr>
            <w:tcW w:type="dxa" w:w="1800"/>
          </w:tcPr>
          <w:p>
            <w:r>
              <w:rPr>
                <w:rFonts w:ascii="Times New Roman" w:hAnsi="Times New Roman"/>
                <w:sz w:val="18"/>
              </w:rPr>
              <w:t>Java, Apex proprietary</w:t>
            </w:r>
          </w:p>
        </w:tc>
        <w:tc>
          <w:tcPr>
            <w:tcW w:type="dxa" w:w="1800"/>
          </w:tcPr>
          <w:p>
            <w:r>
              <w:rPr>
                <w:rFonts w:ascii="Times New Roman" w:hAnsi="Times New Roman"/>
                <w:sz w:val="18"/>
              </w:rPr>
              <w:t>Large enterprises</w:t>
            </w:r>
          </w:p>
        </w:tc>
      </w:tr>
      <w:tr>
        <w:tc>
          <w:tcPr>
            <w:tcW w:type="dxa" w:w="1800"/>
          </w:tcPr>
          <w:p>
            <w:r>
              <w:rPr>
                <w:rFonts w:ascii="Times New Roman" w:hAnsi="Times New Roman"/>
                <w:sz w:val="18"/>
              </w:rPr>
              <w:t>HubSpot</w:t>
            </w:r>
          </w:p>
        </w:tc>
        <w:tc>
          <w:tcPr>
            <w:tcW w:type="dxa" w:w="1800"/>
          </w:tcPr>
          <w:p>
            <w:r>
              <w:rPr>
                <w:rFonts w:ascii="Times New Roman" w:hAnsi="Times New Roman"/>
                <w:sz w:val="18"/>
              </w:rPr>
              <w:t>Modern UX, free tier availability, ease of use</w:t>
            </w:r>
          </w:p>
        </w:tc>
        <w:tc>
          <w:tcPr>
            <w:tcW w:type="dxa" w:w="1800"/>
          </w:tcPr>
          <w:p>
            <w:r>
              <w:rPr>
                <w:rFonts w:ascii="Times New Roman" w:hAnsi="Times New Roman"/>
                <w:sz w:val="18"/>
              </w:rPr>
              <w:t>Limited analytics depth, expensive for advanced analytics</w:t>
            </w:r>
          </w:p>
        </w:tc>
        <w:tc>
          <w:tcPr>
            <w:tcW w:type="dxa" w:w="1800"/>
          </w:tcPr>
          <w:p>
            <w:r>
              <w:rPr>
                <w:rFonts w:ascii="Times New Roman" w:hAnsi="Times New Roman"/>
                <w:sz w:val="18"/>
              </w:rPr>
              <w:t>Proprietary cloud</w:t>
            </w:r>
          </w:p>
        </w:tc>
        <w:tc>
          <w:tcPr>
            <w:tcW w:type="dxa" w:w="1800"/>
          </w:tcPr>
          <w:p>
            <w:r>
              <w:rPr>
                <w:rFonts w:ascii="Times New Roman" w:hAnsi="Times New Roman"/>
                <w:sz w:val="18"/>
              </w:rPr>
              <w:t>Mid-market, startups</w:t>
            </w:r>
          </w:p>
        </w:tc>
      </w:tr>
      <w:tr>
        <w:tc>
          <w:tcPr>
            <w:tcW w:type="dxa" w:w="1800"/>
          </w:tcPr>
          <w:p>
            <w:r>
              <w:rPr>
                <w:rFonts w:ascii="Times New Roman" w:hAnsi="Times New Roman"/>
                <w:sz w:val="18"/>
              </w:rPr>
              <w:t>Pipedrive</w:t>
            </w:r>
          </w:p>
        </w:tc>
        <w:tc>
          <w:tcPr>
            <w:tcW w:type="dxa" w:w="1800"/>
          </w:tcPr>
          <w:p>
            <w:r>
              <w:rPr>
                <w:rFonts w:ascii="Times New Roman" w:hAnsi="Times New Roman"/>
                <w:sz w:val="18"/>
              </w:rPr>
              <w:t>Excellent pipeline visualization, user-friendly</w:t>
            </w:r>
          </w:p>
        </w:tc>
        <w:tc>
          <w:tcPr>
            <w:tcW w:type="dxa" w:w="1800"/>
          </w:tcPr>
          <w:p>
            <w:r>
              <w:rPr>
                <w:rFonts w:ascii="Times New Roman" w:hAnsi="Times New Roman"/>
                <w:sz w:val="18"/>
              </w:rPr>
              <w:t>Lacks business intelligence, minimal analytics</w:t>
            </w:r>
          </w:p>
        </w:tc>
        <w:tc>
          <w:tcPr>
            <w:tcW w:type="dxa" w:w="1800"/>
          </w:tcPr>
          <w:p>
            <w:r>
              <w:rPr>
                <w:rFonts w:ascii="Times New Roman" w:hAnsi="Times New Roman"/>
                <w:sz w:val="18"/>
              </w:rPr>
              <w:t>Proprietary cloud</w:t>
            </w:r>
          </w:p>
        </w:tc>
        <w:tc>
          <w:tcPr>
            <w:tcW w:type="dxa" w:w="1800"/>
          </w:tcPr>
          <w:p>
            <w:r>
              <w:rPr>
                <w:rFonts w:ascii="Times New Roman" w:hAnsi="Times New Roman"/>
                <w:sz w:val="18"/>
              </w:rPr>
              <w:t>Sales-focused SMEs</w:t>
            </w:r>
          </w:p>
        </w:tc>
      </w:tr>
      <w:tr>
        <w:tc>
          <w:tcPr>
            <w:tcW w:type="dxa" w:w="1800"/>
          </w:tcPr>
          <w:p>
            <w:r>
              <w:rPr>
                <w:rFonts w:ascii="Times New Roman" w:hAnsi="Times New Roman"/>
                <w:sz w:val="18"/>
              </w:rPr>
              <w:t>Zoho CRM</w:t>
            </w:r>
          </w:p>
        </w:tc>
        <w:tc>
          <w:tcPr>
            <w:tcW w:type="dxa" w:w="1800"/>
          </w:tcPr>
          <w:p>
            <w:r>
              <w:rPr>
                <w:rFonts w:ascii="Times New Roman" w:hAnsi="Times New Roman"/>
                <w:sz w:val="18"/>
              </w:rPr>
              <w:t>Affordable pricing, feature-rich</w:t>
            </w:r>
          </w:p>
        </w:tc>
        <w:tc>
          <w:tcPr>
            <w:tcW w:type="dxa" w:w="1800"/>
          </w:tcPr>
          <w:p>
            <w:r>
              <w:rPr>
                <w:rFonts w:ascii="Times New Roman" w:hAnsi="Times New Roman"/>
                <w:sz w:val="18"/>
              </w:rPr>
              <w:t>Outdated UI, steep learning curve despite features</w:t>
            </w:r>
          </w:p>
        </w:tc>
        <w:tc>
          <w:tcPr>
            <w:tcW w:type="dxa" w:w="1800"/>
          </w:tcPr>
          <w:p>
            <w:r>
              <w:rPr>
                <w:rFonts w:ascii="Times New Roman" w:hAnsi="Times New Roman"/>
                <w:sz w:val="18"/>
              </w:rPr>
              <w:t>Proprietary cloud</w:t>
            </w:r>
          </w:p>
        </w:tc>
        <w:tc>
          <w:tcPr>
            <w:tcW w:type="dxa" w:w="1800"/>
          </w:tcPr>
          <w:p>
            <w:r>
              <w:rPr>
                <w:rFonts w:ascii="Times New Roman" w:hAnsi="Times New Roman"/>
                <w:sz w:val="18"/>
              </w:rPr>
              <w:t>Cost-conscious SMEs</w:t>
            </w:r>
          </w:p>
        </w:tc>
      </w:tr>
      <w:tr>
        <w:tc>
          <w:tcPr>
            <w:tcW w:type="dxa" w:w="1800"/>
          </w:tcPr>
          <w:p>
            <w:r>
              <w:rPr>
                <w:rFonts w:ascii="Times New Roman" w:hAnsi="Times New Roman"/>
                <w:sz w:val="18"/>
              </w:rPr>
              <w:t>NexCRM (This Project)</w:t>
            </w:r>
          </w:p>
        </w:tc>
        <w:tc>
          <w:tcPr>
            <w:tcW w:type="dxa" w:w="1800"/>
          </w:tcPr>
          <w:p>
            <w:r>
              <w:rPr>
                <w:rFonts w:ascii="Times New Roman" w:hAnsi="Times New Roman"/>
                <w:sz w:val="18"/>
              </w:rPr>
              <w:t>Modern UI, affordable, built-in analytics, PostgreSQL-native</w:t>
            </w:r>
          </w:p>
        </w:tc>
        <w:tc>
          <w:tcPr>
            <w:tcW w:type="dxa" w:w="1800"/>
          </w:tcPr>
          <w:p>
            <w:r>
              <w:rPr>
                <w:rFonts w:ascii="Times New Roman" w:hAnsi="Times New Roman"/>
                <w:sz w:val="18"/>
              </w:rPr>
              <w:t>Smaller feature set than enterprise solutions</w:t>
            </w:r>
          </w:p>
        </w:tc>
        <w:tc>
          <w:tcPr>
            <w:tcW w:type="dxa" w:w="1800"/>
          </w:tcPr>
          <w:p>
            <w:r>
              <w:rPr>
                <w:rFonts w:ascii="Times New Roman" w:hAnsi="Times New Roman"/>
                <w:sz w:val="18"/>
              </w:rPr>
              <w:t>React, Node.js, PostgreSQL</w:t>
            </w:r>
          </w:p>
        </w:tc>
        <w:tc>
          <w:tcPr>
            <w:tcW w:type="dxa" w:w="1800"/>
          </w:tcPr>
          <w:p>
            <w:r>
              <w:rPr>
                <w:rFonts w:ascii="Times New Roman" w:hAnsi="Times New Roman"/>
                <w:sz w:val="18"/>
              </w:rPr>
              <w:t>Growing SMEs, tech teams</w:t>
            </w:r>
          </w:p>
        </w:tc>
      </w:tr>
    </w:tbl>
    <w:p>
      <w:pPr>
        <w:spacing w:before="120" w:after="120"/>
        <w:jc w:val="left"/>
      </w:pPr>
      <w:r>
        <w:rPr>
          <w:rFonts w:ascii="Times New Roman" w:hAnsi="Times New Roman"/>
          <w:b/>
          <w:sz w:val="28"/>
          <w:u w:val="single"/>
        </w:rPr>
        <w:t>2.5 Market Gap and NexCRM Positioning</w:t>
      </w:r>
    </w:p>
    <w:p>
      <w:pPr>
        <w:spacing w:line="360" w:lineRule="auto" w:before="120" w:after="120"/>
        <w:jc w:val="both"/>
      </w:pPr>
      <w:r>
        <w:rPr>
          <w:rFonts w:ascii="Times New Roman" w:hAnsi="Times New Roman"/>
          <w:sz w:val="24"/>
        </w:rPr>
        <w:t>Our analysis identifies a critical market gap: no CRM platform combines all of the following characteristics: (1) Modern, intuitive UI matching contemporary SaaS standards, (2) Built-in business intelligence and analytics without premium tier requirements, (3) Transparent technology stack based on widely-used open-source technologies, (4) Affordable pricing model accessible to SMEs, (5) Role-based access control enabling secure multi-user deployments, and (6) Database architecture optimized for analytical queries.</w:t>
        <w:br/>
        <w:br/>
        <w:t>NexCRM fills this gap by delivering a platform that combines enterprise-grade analytics capabilities with startup-friendly simplicity and affordability. Unlike enterprise solutions, NexCRM doesn't require months of implementation or specialized consultants. Unlike lightweight alternatives like Pipedrive, NexCRM provides comprehensive business intelligence. The open-source technology stack ensures transparency and enables future customization. The PostgreSQL foundation enables complex analytical queries impossible in lighter solutions. Most importantly, the system is designed from first principles with DBMS best practices including proper normalization, strategic indexing, and referential integrity constraints.</w:t>
      </w:r>
    </w:p>
    <w:p>
      <w:r>
        <w:br w:type="page"/>
      </w:r>
    </w:p>
    <w:p>
      <w:pPr>
        <w:spacing w:before="240" w:after="240"/>
        <w:jc w:val="center"/>
      </w:pPr>
      <w:r>
        <w:rPr>
          <w:rFonts w:ascii="Times New Roman" w:hAnsi="Times New Roman"/>
          <w:b/>
          <w:sz w:val="32"/>
        </w:rPr>
        <w:t>CHAPTER 3</w:t>
        <w:br/>
        <w:t>PROBLEM STATEMENT AND OBJECTIVES</w:t>
      </w:r>
    </w:p>
    <w:p>
      <w:pPr>
        <w:spacing w:before="120" w:after="120"/>
        <w:jc w:val="left"/>
      </w:pPr>
      <w:r>
        <w:rPr>
          <w:rFonts w:ascii="Times New Roman" w:hAnsi="Times New Roman"/>
          <w:b/>
          <w:sz w:val="28"/>
          <w:u w:val="single"/>
        </w:rPr>
        <w:t>3.1 Problem Statement</w:t>
      </w:r>
    </w:p>
    <w:p>
      <w:pPr>
        <w:spacing w:line="360" w:lineRule="auto" w:before="120" w:after="120"/>
        <w:jc w:val="both"/>
      </w:pPr>
      <w:r>
        <w:rPr>
          <w:rFonts w:ascii="Times New Roman" w:hAnsi="Times New Roman"/>
          <w:sz w:val="24"/>
        </w:rPr>
        <w:t>Organizations across industries generate vast volumes of customer data and sales activity information on a daily basis. However, most organizations lack affordable, user-friendly tools to centralize, manage, and analyze this data effectively. This data fragmentation creates several critical business problems:</w:t>
        <w:br/>
        <w:br/>
        <w:t>• Customer information is scattered across multiple systems, spreadsheets, and individuals' private notes, making it impossible to have a single source of truth</w:t>
        <w:br/>
        <w:t>• Sales teams struggle to maintain consistent follow-up, leading to missed opportunities and lost revenue</w:t>
        <w:br/>
        <w:t>• Management lacks real-time visibility into sales pipeline health, conversion rates, and forecasted revenue</w:t>
        <w:br/>
        <w:t>• Organizations cannot identify high-performing sales representatives or weak points in their sales process</w:t>
        <w:br/>
        <w:t>• Customer intelligence is not systematically analyzed, missing opportunities for upselling, cross-selling, and retention</w:t>
        <w:br/>
        <w:t>• Existing solutions are cost-prohibitive for small and mid-sized organizations</w:t>
        <w:br/>
        <w:t>• Adoption of expensive systems is low due to complexity and steep learning curves</w:t>
        <w:br/>
        <w:br/>
        <w:t>These challenges result in reduced sales efficiency, missed revenue opportunities, poor customer satisfaction, and inability to scale operations effectively. Furthermore, existing CRM solutions either are too expensive for SMEs or lack the analytical depth necessary for data-driven decision making.</w:t>
      </w:r>
    </w:p>
    <w:p>
      <w:pPr>
        <w:spacing w:before="120" w:after="120"/>
        <w:jc w:val="left"/>
      </w:pPr>
      <w:r>
        <w:rPr>
          <w:rFonts w:ascii="Times New Roman" w:hAnsi="Times New Roman"/>
          <w:b/>
          <w:sz w:val="28"/>
          <w:u w:val="single"/>
        </w:rPr>
        <w:t>3.2 Project Objectives</w:t>
      </w:r>
    </w:p>
    <w:p>
      <w:pPr>
        <w:spacing w:line="360" w:lineRule="auto" w:before="120" w:after="120"/>
        <w:jc w:val="both"/>
      </w:pPr>
      <w:r>
        <w:rPr>
          <w:rFonts w:ascii="Times New Roman" w:hAnsi="Times New Roman"/>
          <w:sz w:val="24"/>
        </w:rPr>
        <w:t>The primary objective of this project is to design and implement an affordable, user-friendly, analytics-driven CRM platform that addresses the identified market gaps. Specific objectives include:</w:t>
        <w:br/>
        <w:br/>
        <w:t>1. Database Design and Implementation</w:t>
        <w:br/>
        <w:t xml:space="preserve">   • Design a normalized relational database schema adhering to Third Normal Form (3NF) principles</w:t>
        <w:br/>
        <w:t xml:space="preserve">   • Implement a PostgreSQL database with 10+ core tables managing users, leads, customers, deals, activities, and notifications</w:t>
        <w:br/>
        <w:t xml:space="preserve">   • Define foreign key relationships ensuring referential integrity with 22+ FK constraints</w:t>
        <w:br/>
        <w:t xml:space="preserve">   • Create strategic indexes on frequently queried columns to optimize query performance</w:t>
        <w:br/>
        <w:t xml:space="preserve">   • Implement database constraints ensuring data consistency and business rule enforcement</w:t>
        <w:br/>
        <w:br/>
        <w:t>2. Role-Based Access Control (RBAC)</w:t>
        <w:br/>
        <w:t xml:space="preserve">   • Implement three user roles: Administrator, Manager, and Sales Representative</w:t>
        <w:br/>
        <w:t xml:space="preserve">   • Design granular permission systems where each role has appropriate data visibility</w:t>
        <w:br/>
        <w:t xml:space="preserve">   • Ensure Administrators can view all system data and configuration</w:t>
        <w:br/>
        <w:t xml:space="preserve">   • Enable Managers to oversee their team's data and performance</w:t>
        <w:br/>
        <w:t xml:space="preserve">   • Restrict Sales Representatives to view only their assigned customers and deals</w:t>
        <w:br/>
        <w:t xml:space="preserve">   • Implement JWT-based authentication providing secure, stateless session management</w:t>
        <w:br/>
        <w:br/>
        <w:t>3. Complete Lead-to-Customer Conversion Pipeline</w:t>
        <w:br/>
        <w:t xml:space="preserve">   • Build comprehensive lead management module enabling lead capture, scoring, and status tracking</w:t>
        <w:br/>
        <w:t xml:space="preserve">   • Implement customer conversion workflows allowing leads to be converted to customers</w:t>
        <w:br/>
        <w:t xml:space="preserve">   • Design deal management system with multiple pipeline stages (Discovery, Proposal, Negotiation, Won, Lost)</w:t>
        <w:br/>
        <w:t xml:space="preserve">   • Enable drag-and-drop Kanban board interface for visual pipeline management</w:t>
        <w:br/>
        <w:t xml:space="preserve">   • Track deal probability and expected close dates for revenue forecasting</w:t>
        <w:br/>
        <w:br/>
        <w:t>4. Real-Time Analytics Dashboard</w:t>
        <w:br/>
        <w:t xml:space="preserve">   • Create an interactive dashboard displaying critical KPIs: total revenue, active leads, conversion rates, open deals</w:t>
        <w:br/>
        <w:t xml:space="preserve">   • Implement revenue trend charts showing performance over time</w:t>
        <w:br/>
        <w:t xml:space="preserve">   • Build conversion funnel analysis showing drop-off at each pipeline stage</w:t>
        <w:br/>
        <w:t xml:space="preserve">   • Display sales representative leaderboards and performance metrics</w:t>
        <w:br/>
        <w:t xml:space="preserve">   • Provide pipeline health indicators and revenue forecasting capabilities</w:t>
        <w:br/>
        <w:br/>
        <w:t>5. Modern, Responsive User Interface</w:t>
        <w:br/>
        <w:t xml:space="preserve">   • Build frontend using React.js with Tailwind CSS styling</w:t>
        <w:br/>
        <w:t xml:space="preserve">   • Implement responsive design supporting desktop, tablet, and mobile viewing</w:t>
        <w:br/>
        <w:t xml:space="preserve">   • Create intuitive navigation and information architecture</w:t>
        <w:br/>
        <w:t xml:space="preserve">   • Design clean, modern aesthetic matching contemporary SaaS standards</w:t>
        <w:br/>
        <w:t xml:space="preserve">   • Ensure accessibility and usability across different user skill levels</w:t>
        <w:br/>
        <w:br/>
        <w:t>6. Activity Logging and Audit Trail</w:t>
        <w:br/>
        <w:t xml:space="preserve">   • Implement comprehensive activity logging tracking all system modifications</w:t>
        <w:br/>
        <w:t xml:space="preserve">   • Create notification system alerting users to important events and reminders</w:t>
        <w:br/>
        <w:t xml:space="preserve">   • Maintain audit trail for compliance and troubleshooting</w:t>
        <w:br/>
        <w:t xml:space="preserve">   • Track customer interaction history enabling coordinated team engagement</w:t>
        <w:br/>
        <w:br/>
        <w:t>7. Demonstration of DBMS Concepts</w:t>
        <w:br/>
        <w:t xml:space="preserve">   • Demonstrate proper database normalization eliminating data redundancy</w:t>
        <w:br/>
        <w:t xml:space="preserve">   • Implement effective indexing strategies for query optimization</w:t>
        <w:br/>
        <w:t xml:space="preserve">   • Use foreign key relationships for referential integrity</w:t>
        <w:br/>
        <w:t xml:space="preserve">   • Implement complex SQL queries for analytical reporting</w:t>
        <w:br/>
        <w:t xml:space="preserve">   • Apply transaction management principles for data consistency</w:t>
      </w:r>
    </w:p>
    <w:p>
      <w:r>
        <w:br w:type="page"/>
      </w:r>
    </w:p>
    <w:p>
      <w:pPr>
        <w:spacing w:before="240" w:after="240"/>
        <w:jc w:val="center"/>
      </w:pPr>
      <w:r>
        <w:rPr>
          <w:rFonts w:ascii="Times New Roman" w:hAnsi="Times New Roman"/>
          <w:b/>
          <w:sz w:val="32"/>
        </w:rPr>
        <w:t>CHAPTER 4</w:t>
        <w:br/>
        <w:t>PROJECT ANALYSIS AND DESIGN</w:t>
      </w:r>
    </w:p>
    <w:p>
      <w:pPr>
        <w:spacing w:before="120" w:after="120"/>
        <w:jc w:val="left"/>
      </w:pPr>
      <w:r>
        <w:rPr>
          <w:rFonts w:ascii="Times New Roman" w:hAnsi="Times New Roman"/>
          <w:b/>
          <w:sz w:val="28"/>
          <w:u w:val="single"/>
        </w:rPr>
        <w:t>4.1 Hardware and Software Requirements</w:t>
      </w:r>
    </w:p>
    <w:p>
      <w:pPr>
        <w:spacing w:line="360" w:lineRule="auto" w:before="120" w:after="120"/>
        <w:jc w:val="both"/>
      </w:pPr>
      <w:r>
        <w:rPr>
          <w:rFonts w:ascii="Times New Roman" w:hAnsi="Times New Roman"/>
          <w:sz w:val="24"/>
        </w:rPr>
        <w:t>This section outlines the hardware and software requirements for deploying and running NexCRM.</w:t>
      </w:r>
    </w:p>
    <w:tbl>
      <w:tblPr>
        <w:tblStyle w:val="LightGrid-Accent1"/>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0"/>
              </w:rPr>
              <w:t>Component</w:t>
            </w:r>
          </w:p>
        </w:tc>
        <w:tc>
          <w:tcPr>
            <w:tcW w:type="dxa" w:w="4500"/>
          </w:tcPr>
          <w:p>
            <w:r>
              <w:rPr>
                <w:rFonts w:ascii="Times New Roman" w:hAnsi="Times New Roman"/>
                <w:b/>
                <w:sz w:val="20"/>
              </w:rPr>
              <w:t>Minimum Requirement</w:t>
            </w:r>
          </w:p>
        </w:tc>
      </w:tr>
      <w:tr>
        <w:tc>
          <w:tcPr>
            <w:tcW w:type="dxa" w:w="4500"/>
          </w:tcPr>
          <w:p>
            <w:r>
              <w:rPr>
                <w:rFonts w:ascii="Times New Roman" w:hAnsi="Times New Roman"/>
                <w:sz w:val="18"/>
              </w:rPr>
              <w:t>Processor</w:t>
            </w:r>
          </w:p>
        </w:tc>
        <w:tc>
          <w:tcPr>
            <w:tcW w:type="dxa" w:w="4500"/>
          </w:tcPr>
          <w:p>
            <w:r>
              <w:rPr>
                <w:rFonts w:ascii="Times New Roman" w:hAnsi="Times New Roman"/>
                <w:sz w:val="18"/>
              </w:rPr>
              <w:t>Intel Core i3 or equivalent (quad-core recommended)</w:t>
            </w:r>
          </w:p>
        </w:tc>
      </w:tr>
      <w:tr>
        <w:tc>
          <w:tcPr>
            <w:tcW w:type="dxa" w:w="4500"/>
          </w:tcPr>
          <w:p>
            <w:r>
              <w:rPr>
                <w:rFonts w:ascii="Times New Roman" w:hAnsi="Times New Roman"/>
                <w:sz w:val="18"/>
              </w:rPr>
              <w:t>RAM</w:t>
            </w:r>
          </w:p>
        </w:tc>
        <w:tc>
          <w:tcPr>
            <w:tcW w:type="dxa" w:w="4500"/>
          </w:tcPr>
          <w:p>
            <w:r>
              <w:rPr>
                <w:rFonts w:ascii="Times New Roman" w:hAnsi="Times New Roman"/>
                <w:sz w:val="18"/>
              </w:rPr>
              <w:t>4 GB minimum (8 GB recommended for production)</w:t>
            </w:r>
          </w:p>
        </w:tc>
      </w:tr>
      <w:tr>
        <w:tc>
          <w:tcPr>
            <w:tcW w:type="dxa" w:w="4500"/>
          </w:tcPr>
          <w:p>
            <w:r>
              <w:rPr>
                <w:rFonts w:ascii="Times New Roman" w:hAnsi="Times New Roman"/>
                <w:sz w:val="18"/>
              </w:rPr>
              <w:t>Storage</w:t>
            </w:r>
          </w:p>
        </w:tc>
        <w:tc>
          <w:tcPr>
            <w:tcW w:type="dxa" w:w="4500"/>
          </w:tcPr>
          <w:p>
            <w:r>
              <w:rPr>
                <w:rFonts w:ascii="Times New Roman" w:hAnsi="Times New Roman"/>
                <w:sz w:val="18"/>
              </w:rPr>
              <w:t>20 GB free disk space (more for database growth)</w:t>
            </w:r>
          </w:p>
        </w:tc>
      </w:tr>
      <w:tr>
        <w:tc>
          <w:tcPr>
            <w:tcW w:type="dxa" w:w="4500"/>
          </w:tcPr>
          <w:p>
            <w:r>
              <w:rPr>
                <w:rFonts w:ascii="Times New Roman" w:hAnsi="Times New Roman"/>
                <w:sz w:val="18"/>
              </w:rPr>
              <w:t>Network</w:t>
            </w:r>
          </w:p>
        </w:tc>
        <w:tc>
          <w:tcPr>
            <w:tcW w:type="dxa" w:w="4500"/>
          </w:tcPr>
          <w:p>
            <w:r>
              <w:rPr>
                <w:rFonts w:ascii="Times New Roman" w:hAnsi="Times New Roman"/>
                <w:sz w:val="18"/>
              </w:rPr>
              <w:t>Broadband internet connection (minimum 5 Mbps)</w:t>
            </w:r>
          </w:p>
        </w:tc>
      </w:tr>
      <w:tr>
        <w:tc>
          <w:tcPr>
            <w:tcW w:type="dxa" w:w="4500"/>
          </w:tcPr>
          <w:p>
            <w:r>
              <w:rPr>
                <w:rFonts w:ascii="Times New Roman" w:hAnsi="Times New Roman"/>
                <w:sz w:val="18"/>
              </w:rPr>
              <w:t>Display</w:t>
            </w:r>
          </w:p>
        </w:tc>
        <w:tc>
          <w:tcPr>
            <w:tcW w:type="dxa" w:w="4500"/>
          </w:tcPr>
          <w:p>
            <w:r>
              <w:rPr>
                <w:rFonts w:ascii="Times New Roman" w:hAnsi="Times New Roman"/>
                <w:sz w:val="18"/>
              </w:rPr>
              <w:t>1366x768 resolution or higher for responsive UI</w:t>
            </w:r>
          </w:p>
        </w:tc>
      </w:tr>
    </w:tbl>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sz w:val="20"/>
              </w:rPr>
              <w:t>Software</w:t>
            </w:r>
          </w:p>
        </w:tc>
        <w:tc>
          <w:tcPr>
            <w:tcW w:type="dxa" w:w="3000"/>
          </w:tcPr>
          <w:p>
            <w:r>
              <w:rPr>
                <w:rFonts w:ascii="Times New Roman" w:hAnsi="Times New Roman"/>
                <w:b/>
                <w:sz w:val="20"/>
              </w:rPr>
              <w:t>Version</w:t>
            </w:r>
          </w:p>
        </w:tc>
        <w:tc>
          <w:tcPr>
            <w:tcW w:type="dxa" w:w="3000"/>
          </w:tcPr>
          <w:p>
            <w:r>
              <w:rPr>
                <w:rFonts w:ascii="Times New Roman" w:hAnsi="Times New Roman"/>
                <w:b/>
                <w:sz w:val="20"/>
              </w:rPr>
              <w:t>Purpose</w:t>
            </w:r>
          </w:p>
        </w:tc>
      </w:tr>
      <w:tr>
        <w:tc>
          <w:tcPr>
            <w:tcW w:type="dxa" w:w="3000"/>
          </w:tcPr>
          <w:p>
            <w:r>
              <w:rPr>
                <w:rFonts w:ascii="Times New Roman" w:hAnsi="Times New Roman"/>
                <w:sz w:val="18"/>
              </w:rPr>
              <w:t>Node.js</w:t>
            </w:r>
          </w:p>
        </w:tc>
        <w:tc>
          <w:tcPr>
            <w:tcW w:type="dxa" w:w="3000"/>
          </w:tcPr>
          <w:p>
            <w:r>
              <w:rPr>
                <w:rFonts w:ascii="Times New Roman" w:hAnsi="Times New Roman"/>
                <w:sz w:val="18"/>
              </w:rPr>
              <w:t>v18 or higher</w:t>
            </w:r>
          </w:p>
        </w:tc>
        <w:tc>
          <w:tcPr>
            <w:tcW w:type="dxa" w:w="3000"/>
          </w:tcPr>
          <w:p>
            <w:r>
              <w:rPr>
                <w:rFonts w:ascii="Times New Roman" w:hAnsi="Times New Roman"/>
                <w:sz w:val="18"/>
              </w:rPr>
              <w:t>Backend runtime environment</w:t>
            </w:r>
          </w:p>
        </w:tc>
      </w:tr>
      <w:tr>
        <w:tc>
          <w:tcPr>
            <w:tcW w:type="dxa" w:w="3000"/>
          </w:tcPr>
          <w:p>
            <w:r>
              <w:rPr>
                <w:rFonts w:ascii="Times New Roman" w:hAnsi="Times New Roman"/>
                <w:sz w:val="18"/>
              </w:rPr>
              <w:t>PostgreSQL</w:t>
            </w:r>
          </w:p>
        </w:tc>
        <w:tc>
          <w:tcPr>
            <w:tcW w:type="dxa" w:w="3000"/>
          </w:tcPr>
          <w:p>
            <w:r>
              <w:rPr>
                <w:rFonts w:ascii="Times New Roman" w:hAnsi="Times New Roman"/>
                <w:sz w:val="18"/>
              </w:rPr>
              <w:t>v14 or higher</w:t>
            </w:r>
          </w:p>
        </w:tc>
        <w:tc>
          <w:tcPr>
            <w:tcW w:type="dxa" w:w="3000"/>
          </w:tcPr>
          <w:p>
            <w:r>
              <w:rPr>
                <w:rFonts w:ascii="Times New Roman" w:hAnsi="Times New Roman"/>
                <w:sz w:val="18"/>
              </w:rPr>
              <w:t>Relational database management system</w:t>
            </w:r>
          </w:p>
        </w:tc>
      </w:tr>
      <w:tr>
        <w:tc>
          <w:tcPr>
            <w:tcW w:type="dxa" w:w="3000"/>
          </w:tcPr>
          <w:p>
            <w:r>
              <w:rPr>
                <w:rFonts w:ascii="Times New Roman" w:hAnsi="Times New Roman"/>
                <w:sz w:val="18"/>
              </w:rPr>
              <w:t>React.js</w:t>
            </w:r>
          </w:p>
        </w:tc>
        <w:tc>
          <w:tcPr>
            <w:tcW w:type="dxa" w:w="3000"/>
          </w:tcPr>
          <w:p>
            <w:r>
              <w:rPr>
                <w:rFonts w:ascii="Times New Roman" w:hAnsi="Times New Roman"/>
                <w:sz w:val="18"/>
              </w:rPr>
              <w:t>v18 or higher</w:t>
            </w:r>
          </w:p>
        </w:tc>
        <w:tc>
          <w:tcPr>
            <w:tcW w:type="dxa" w:w="3000"/>
          </w:tcPr>
          <w:p>
            <w:r>
              <w:rPr>
                <w:rFonts w:ascii="Times New Roman" w:hAnsi="Times New Roman"/>
                <w:sz w:val="18"/>
              </w:rPr>
              <w:t>Frontend JavaScript framework</w:t>
            </w:r>
          </w:p>
        </w:tc>
      </w:tr>
      <w:tr>
        <w:tc>
          <w:tcPr>
            <w:tcW w:type="dxa" w:w="3000"/>
          </w:tcPr>
          <w:p>
            <w:r>
              <w:rPr>
                <w:rFonts w:ascii="Times New Roman" w:hAnsi="Times New Roman"/>
                <w:sz w:val="18"/>
              </w:rPr>
              <w:t>Vite</w:t>
            </w:r>
          </w:p>
        </w:tc>
        <w:tc>
          <w:tcPr>
            <w:tcW w:type="dxa" w:w="3000"/>
          </w:tcPr>
          <w:p>
            <w:r>
              <w:rPr>
                <w:rFonts w:ascii="Times New Roman" w:hAnsi="Times New Roman"/>
                <w:sz w:val="18"/>
              </w:rPr>
              <w:t>v5 or higher</w:t>
            </w:r>
          </w:p>
        </w:tc>
        <w:tc>
          <w:tcPr>
            <w:tcW w:type="dxa" w:w="3000"/>
          </w:tcPr>
          <w:p>
            <w:r>
              <w:rPr>
                <w:rFonts w:ascii="Times New Roman" w:hAnsi="Times New Roman"/>
                <w:sz w:val="18"/>
              </w:rPr>
              <w:t>Frontend build tool and dev server</w:t>
            </w:r>
          </w:p>
        </w:tc>
      </w:tr>
      <w:tr>
        <w:tc>
          <w:tcPr>
            <w:tcW w:type="dxa" w:w="3000"/>
          </w:tcPr>
          <w:p>
            <w:r>
              <w:rPr>
                <w:rFonts w:ascii="Times New Roman" w:hAnsi="Times New Roman"/>
                <w:sz w:val="18"/>
              </w:rPr>
              <w:t>Tailwind CSS</w:t>
            </w:r>
          </w:p>
        </w:tc>
        <w:tc>
          <w:tcPr>
            <w:tcW w:type="dxa" w:w="3000"/>
          </w:tcPr>
          <w:p>
            <w:r>
              <w:rPr>
                <w:rFonts w:ascii="Times New Roman" w:hAnsi="Times New Roman"/>
                <w:sz w:val="18"/>
              </w:rPr>
              <w:t>v3 or higher</w:t>
            </w:r>
          </w:p>
        </w:tc>
        <w:tc>
          <w:tcPr>
            <w:tcW w:type="dxa" w:w="3000"/>
          </w:tcPr>
          <w:p>
            <w:r>
              <w:rPr>
                <w:rFonts w:ascii="Times New Roman" w:hAnsi="Times New Roman"/>
                <w:sz w:val="18"/>
              </w:rPr>
              <w:t>Utility-first CSS framework</w:t>
            </w:r>
          </w:p>
        </w:tc>
      </w:tr>
      <w:tr>
        <w:tc>
          <w:tcPr>
            <w:tcW w:type="dxa" w:w="3000"/>
          </w:tcPr>
          <w:p>
            <w:r>
              <w:rPr>
                <w:rFonts w:ascii="Times New Roman" w:hAnsi="Times New Roman"/>
                <w:sz w:val="18"/>
              </w:rPr>
              <w:t>Express.js</w:t>
            </w:r>
          </w:p>
        </w:tc>
        <w:tc>
          <w:tcPr>
            <w:tcW w:type="dxa" w:w="3000"/>
          </w:tcPr>
          <w:p>
            <w:r>
              <w:rPr>
                <w:rFonts w:ascii="Times New Roman" w:hAnsi="Times New Roman"/>
                <w:sz w:val="18"/>
              </w:rPr>
              <w:t>v4 or higher</w:t>
            </w:r>
          </w:p>
        </w:tc>
        <w:tc>
          <w:tcPr>
            <w:tcW w:type="dxa" w:w="3000"/>
          </w:tcPr>
          <w:p>
            <w:r>
              <w:rPr>
                <w:rFonts w:ascii="Times New Roman" w:hAnsi="Times New Roman"/>
                <w:sz w:val="18"/>
              </w:rPr>
              <w:t>Web application framework for Node.js</w:t>
            </w:r>
          </w:p>
        </w:tc>
      </w:tr>
      <w:tr>
        <w:tc>
          <w:tcPr>
            <w:tcW w:type="dxa" w:w="3000"/>
          </w:tcPr>
          <w:p>
            <w:r>
              <w:rPr>
                <w:rFonts w:ascii="Times New Roman" w:hAnsi="Times New Roman"/>
                <w:sz w:val="18"/>
              </w:rPr>
              <w:t>JWT</w:t>
            </w:r>
          </w:p>
        </w:tc>
        <w:tc>
          <w:tcPr>
            <w:tcW w:type="dxa" w:w="3000"/>
          </w:tcPr>
          <w:p>
            <w:r>
              <w:rPr>
                <w:rFonts w:ascii="Times New Roman" w:hAnsi="Times New Roman"/>
                <w:sz w:val="18"/>
              </w:rPr>
              <w:t>RFC 7519</w:t>
            </w:r>
          </w:p>
        </w:tc>
        <w:tc>
          <w:tcPr>
            <w:tcW w:type="dxa" w:w="3000"/>
          </w:tcPr>
          <w:p>
            <w:r>
              <w:rPr>
                <w:rFonts w:ascii="Times New Roman" w:hAnsi="Times New Roman"/>
                <w:sz w:val="18"/>
              </w:rPr>
              <w:t>Authentication token standard</w:t>
            </w:r>
          </w:p>
        </w:tc>
      </w:tr>
      <w:tr>
        <w:tc>
          <w:tcPr>
            <w:tcW w:type="dxa" w:w="3000"/>
          </w:tcPr>
          <w:p>
            <w:r>
              <w:rPr>
                <w:rFonts w:ascii="Times New Roman" w:hAnsi="Times New Roman"/>
                <w:sz w:val="18"/>
              </w:rPr>
              <w:t>bcryptjs</w:t>
            </w:r>
          </w:p>
        </w:tc>
        <w:tc>
          <w:tcPr>
            <w:tcW w:type="dxa" w:w="3000"/>
          </w:tcPr>
          <w:p>
            <w:r>
              <w:rPr>
                <w:rFonts w:ascii="Times New Roman" w:hAnsi="Times New Roman"/>
                <w:sz w:val="18"/>
              </w:rPr>
              <w:t>v2.4+</w:t>
            </w:r>
          </w:p>
        </w:tc>
        <w:tc>
          <w:tcPr>
            <w:tcW w:type="dxa" w:w="3000"/>
          </w:tcPr>
          <w:p>
            <w:r>
              <w:rPr>
                <w:rFonts w:ascii="Times New Roman" w:hAnsi="Times New Roman"/>
                <w:sz w:val="18"/>
              </w:rPr>
              <w:t>Password hashing library</w:t>
            </w:r>
          </w:p>
        </w:tc>
      </w:tr>
      <w:tr>
        <w:tc>
          <w:tcPr>
            <w:tcW w:type="dxa" w:w="3000"/>
          </w:tcPr>
          <w:p>
            <w:r>
              <w:rPr>
                <w:rFonts w:ascii="Times New Roman" w:hAnsi="Times New Roman"/>
                <w:sz w:val="18"/>
              </w:rPr>
              <w:t>Axios</w:t>
            </w:r>
          </w:p>
        </w:tc>
        <w:tc>
          <w:tcPr>
            <w:tcW w:type="dxa" w:w="3000"/>
          </w:tcPr>
          <w:p>
            <w:r>
              <w:rPr>
                <w:rFonts w:ascii="Times New Roman" w:hAnsi="Times New Roman"/>
                <w:sz w:val="18"/>
              </w:rPr>
              <w:t>v1.6+</w:t>
            </w:r>
          </w:p>
        </w:tc>
        <w:tc>
          <w:tcPr>
            <w:tcW w:type="dxa" w:w="3000"/>
          </w:tcPr>
          <w:p>
            <w:r>
              <w:rPr>
                <w:rFonts w:ascii="Times New Roman" w:hAnsi="Times New Roman"/>
                <w:sz w:val="18"/>
              </w:rPr>
              <w:t>HTTP client for API requests</w:t>
            </w:r>
          </w:p>
        </w:tc>
      </w:tr>
      <w:tr>
        <w:tc>
          <w:tcPr>
            <w:tcW w:type="dxa" w:w="3000"/>
          </w:tcPr>
          <w:p>
            <w:r>
              <w:rPr>
                <w:rFonts w:ascii="Times New Roman" w:hAnsi="Times New Roman"/>
                <w:sz w:val="18"/>
              </w:rPr>
              <w:t>Git</w:t>
            </w:r>
          </w:p>
        </w:tc>
        <w:tc>
          <w:tcPr>
            <w:tcW w:type="dxa" w:w="3000"/>
          </w:tcPr>
          <w:p>
            <w:r>
              <w:rPr>
                <w:rFonts w:ascii="Times New Roman" w:hAnsi="Times New Roman"/>
                <w:sz w:val="18"/>
              </w:rPr>
              <w:t>v2.0+</w:t>
            </w:r>
          </w:p>
        </w:tc>
        <w:tc>
          <w:tcPr>
            <w:tcW w:type="dxa" w:w="3000"/>
          </w:tcPr>
          <w:p>
            <w:r>
              <w:rPr>
                <w:rFonts w:ascii="Times New Roman" w:hAnsi="Times New Roman"/>
                <w:sz w:val="18"/>
              </w:rPr>
              <w:t>Version control system</w:t>
            </w:r>
          </w:p>
        </w:tc>
      </w:tr>
    </w:tbl>
    <w:p>
      <w:pPr>
        <w:spacing w:before="120" w:after="120"/>
        <w:jc w:val="left"/>
      </w:pPr>
      <w:r>
        <w:rPr>
          <w:rFonts w:ascii="Times New Roman" w:hAnsi="Times New Roman"/>
          <w:b/>
          <w:sz w:val="28"/>
          <w:u w:val="single"/>
        </w:rPr>
        <w:t>4.2 Entity-Relationship Diagram Description</w:t>
      </w:r>
    </w:p>
    <w:p>
      <w:pPr>
        <w:spacing w:line="360" w:lineRule="auto" w:before="120" w:after="120"/>
        <w:jc w:val="both"/>
      </w:pPr>
      <w:r>
        <w:rPr>
          <w:rFonts w:ascii="Times New Roman" w:hAnsi="Times New Roman"/>
          <w:sz w:val="24"/>
        </w:rPr>
        <w:t>The system's database is composed of 10 core tables with carefully designed relationships ensuring data normalization and integrity. The following describes the entity-relationship structure:</w:t>
        <w:br/>
        <w:br/>
        <w:t>USERS Table: Stores system users with authentication and role information</w:t>
        <w:br/>
        <w:t xml:space="preserve">  - Attributes: id (PK), full_name, email (UNIQUE), password_hash, role (admin/manager/sales_rep), avatar_url, is_active, created_at, updated_at</w:t>
        <w:br/>
        <w:t xml:space="preserve">  - Purpose: User authentication and authorization</w:t>
        <w:br/>
        <w:br/>
        <w:t>LEADS Table: Stores prospective customers in the early sales stage</w:t>
        <w:br/>
        <w:t xml:space="preserve">  - Attributes: id (PK), name, email, phone, company, source, status, score, estimated_value, notes, assigned_to (FK→users), created_by (FK→users), last_contacted_at, created_at, updated_at</w:t>
        <w:br/>
        <w:t xml:space="preserve">  - Purpose: Track sales prospects through the discovery phase</w:t>
        <w:br/>
        <w:br/>
        <w:t>CUSTOMERS Table: Stores converted customers requiring relationship management</w:t>
        <w:br/>
        <w:t xml:space="preserve">  - Attributes: id (PK), lead_id (FK→leads), name, email (UNIQUE), phone, company, industry, owner_id (FK→users), lifecycle_stage, total_revenue, notes, created_at, updated_at</w:t>
        <w:br/>
        <w:t xml:space="preserve">  - Purpose: Maintain customer relationships and financial data</w:t>
        <w:br/>
        <w:br/>
        <w:t>DEALS Table: Represents revenue opportunities in various pipeline stages</w:t>
        <w:br/>
        <w:t xml:space="preserve">  - Attributes: id (PK), title, customer_id (FK→customers), lead_id (FK→leads), owner_id (FK→users), stage, status, value, probability, expected_close_date, created_at, updated_at</w:t>
        <w:br/>
        <w:t xml:space="preserve">  - Purpose: Track sales opportunities through various pipeline stages</w:t>
        <w:br/>
        <w:br/>
        <w:t>ACTIVITIES Table: Records all customer interactions and tasks</w:t>
        <w:br/>
        <w:t xml:space="preserve">  - Attributes: id (PK), type, subject, notes, due_at, completed_at, related_lead_id (FK→leads), related_customer_id (FK→customers), related_deal_id (FK→deals), user_id (FK→users), created_at, updated_at</w:t>
        <w:br/>
        <w:t xml:space="preserve">  - Purpose: Maintain complete interaction history for audit trail and coordination</w:t>
        <w:br/>
        <w:br/>
        <w:t>COMPANIES Table: Represents the company accounts within the system</w:t>
        <w:br/>
        <w:t xml:space="preserve">  - Attributes: id (PK), name, email, phone, industry, company_size, address, subscription_plan, status, created_at, updated_at</w:t>
        <w:br/>
        <w:t xml:space="preserve">  - Purpose: Support multi-company deployment capability</w:t>
        <w:br/>
        <w:br/>
        <w:t>NOTIFICATIONS Table: Stores system notifications and reminders</w:t>
        <w:br/>
        <w:t xml:space="preserve">  - Attributes: id (PK), user_id (FK→users), type, title, message, remind_at, is_read, metadata, created_at</w:t>
        <w:br/>
        <w:t xml:space="preserve">  - Purpose: Implement notification system for user alerts</w:t>
        <w:br/>
        <w:br/>
        <w:t>Relationships Overview:</w:t>
        <w:br/>
        <w:t xml:space="preserve">  • One User can manage multiple Leads (1:N)</w:t>
        <w:br/>
        <w:t xml:space="preserve">  • One User can own multiple Customers (1:N)</w:t>
        <w:br/>
        <w:t xml:space="preserve">  • One User can manage multiple Deals (1:N)</w:t>
        <w:br/>
        <w:t xml:space="preserve">  • One User can perform multiple Activities (1:N)</w:t>
        <w:br/>
        <w:t xml:space="preserve">  • One Lead can convert to one Customer (1:1)</w:t>
        <w:br/>
        <w:t xml:space="preserve">  • One Customer can have multiple Deals (1:N)</w:t>
        <w:br/>
        <w:t xml:space="preserve">  • One Customer can have multiple Activities (1:N)</w:t>
        <w:br/>
        <w:t xml:space="preserve">  • One Deal can have multiple Activities (1:N)</w:t>
        <w:br/>
      </w:r>
    </w:p>
    <w:p>
      <w:pPr>
        <w:spacing w:before="120" w:after="120"/>
        <w:jc w:val="left"/>
      </w:pPr>
      <w:r>
        <w:rPr>
          <w:rFonts w:ascii="Times New Roman" w:hAnsi="Times New Roman"/>
          <w:b/>
          <w:sz w:val="28"/>
          <w:u w:val="single"/>
        </w:rPr>
        <w:t>4.3 Table Creation Scripts and Database Schema</w:t>
      </w:r>
    </w:p>
    <w:p>
      <w:pPr>
        <w:spacing w:line="360" w:lineRule="auto" w:before="120" w:after="120"/>
        <w:jc w:val="both"/>
      </w:pPr>
      <w:r>
        <w:rPr>
          <w:rFonts w:ascii="Times New Roman" w:hAnsi="Times New Roman"/>
          <w:sz w:val="24"/>
        </w:rPr>
        <w:t>The database schema is implemented in PostgreSQL with proper constraints, data types, and indexes optimizing for both transactional integrity and analytical performance. The following presents the core table definitions:</w:t>
      </w:r>
    </w:p>
    <w:p>
      <w:r>
        <w:rPr>
          <w:rFonts w:ascii="Times New Roman" w:hAnsi="Times New Roman"/>
          <w:b/>
          <w:sz w:val="22"/>
        </w:rPr>
        <w:t>Code 1: PostgreSQL Users Table Definition</w:t>
      </w:r>
    </w:p>
    <w:p>
      <w:pPr>
        <w:spacing w:before="120" w:after="120"/>
        <w:ind w:left="720"/>
      </w:pPr>
      <w:r>
        <w:rPr>
          <w:rFonts w:ascii="Courier New" w:hAnsi="Courier New"/>
          <w:sz w:val="18"/>
        </w:rPr>
        <w:t>CREATE TABLE users (</w:t>
        <w:br/>
        <w:t xml:space="preserve">  id BIGSERIAL PRIMARY KEY,</w:t>
        <w:br/>
        <w:t xml:space="preserve">  full_name VARCHAR(120) NOT NULL,</w:t>
        <w:br/>
        <w:t xml:space="preserve">  email CITEXT NOT NULL UNIQUE,</w:t>
        <w:br/>
        <w:t xml:space="preserve">  password_hash TEXT NOT NULL,</w:t>
        <w:br/>
        <w:t xml:space="preserve">  role user_role_enum NOT NULL DEFAULT 'sales_rep',</w:t>
        <w:br/>
        <w:t xml:space="preserve">  avatar_url TEXT,</w:t>
        <w:br/>
        <w:t xml:space="preserve">  is_active BOOLEAN NOT NULL DEFAULT TRUE,</w:t>
        <w:br/>
        <w:t xml:space="preserve">  created_at TIMESTAMPTZ NOT NULL DEFAULT NOW(),</w:t>
        <w:br/>
        <w:t xml:space="preserve">  updated_at TIMESTAMPTZ NOT NULL DEFAULT NOW()</w:t>
        <w:br/>
        <w:t>);</w:t>
        <w:br/>
        <w:br/>
        <w:t>CREATE INDEX idx_users_email ON users(email);</w:t>
        <w:br/>
        <w:t>CREATE INDEX idx_users_role ON users(role);</w:t>
        <w:br/>
        <w:t>CREATE INDEX idx_users_is_active ON users(is_active);</w:t>
      </w:r>
    </w:p>
    <w:p>
      <w:r>
        <w:rPr>
          <w:rFonts w:ascii="Times New Roman" w:hAnsi="Times New Roman"/>
          <w:b/>
          <w:sz w:val="22"/>
        </w:rPr>
        <w:t>Code 2: PostgreSQL Leads Table Definition</w:t>
      </w:r>
    </w:p>
    <w:p>
      <w:pPr>
        <w:spacing w:before="120" w:after="120"/>
        <w:ind w:left="720"/>
      </w:pPr>
      <w:r>
        <w:rPr>
          <w:rFonts w:ascii="Courier New" w:hAnsi="Courier New"/>
          <w:sz w:val="18"/>
        </w:rPr>
        <w:t>CREATE TABLE leads (</w:t>
        <w:br/>
        <w:t xml:space="preserve">  id BIGSERIAL PRIMARY KEY,</w:t>
        <w:br/>
        <w:t xml:space="preserve">  name VARCHAR(120) NOT NULL,</w:t>
        <w:br/>
        <w:t xml:space="preserve">  email CITEXT NOT NULL,</w:t>
        <w:br/>
        <w:t xml:space="preserve">  phone VARCHAR(30),</w:t>
        <w:br/>
        <w:t xml:space="preserve">  company VARCHAR(160),</w:t>
        <w:br/>
        <w:t xml:space="preserve">  source VARCHAR(80),</w:t>
        <w:br/>
        <w:t xml:space="preserve">  status lead_status_enum NOT NULL DEFAULT 'new',</w:t>
        <w:br/>
        <w:t xml:space="preserve">  score INTEGER NOT NULL DEFAULT 0 </w:t>
        <w:br/>
        <w:t xml:space="preserve">    CHECK (score BETWEEN 0 AND 100),</w:t>
        <w:br/>
        <w:t xml:space="preserve">  estimated_value NUMERIC(12, 2) NOT NULL DEFAULT 0 </w:t>
        <w:br/>
        <w:t xml:space="preserve">    CHECK (estimated_value &gt;= 0),</w:t>
        <w:br/>
        <w:t xml:space="preserve">  notes TEXT,</w:t>
        <w:br/>
        <w:t xml:space="preserve">  assigned_to BIGINT REFERENCES users(id) ON DELETE SET NULL,</w:t>
        <w:br/>
        <w:t xml:space="preserve">  created_by BIGINT NOT NULL REFERENCES users(id) ON DELETE RESTRICT,</w:t>
        <w:br/>
        <w:t xml:space="preserve">  last_contacted_at TIMESTAMPTZ,</w:t>
        <w:br/>
        <w:t xml:space="preserve">  created_at TIMESTAMPTZ NOT NULL DEFAULT NOW(),</w:t>
        <w:br/>
        <w:t xml:space="preserve">  updated_at TIMESTAMPTZ NOT NULL DEFAULT NOW(),</w:t>
        <w:br/>
        <w:t xml:space="preserve">  CONSTRAINT leads_company_email_unique UNIQUE (email, company)</w:t>
        <w:br/>
        <w:t>);</w:t>
        <w:br/>
        <w:br/>
        <w:t>CREATE INDEX idx_leads_status ON leads(status);</w:t>
        <w:br/>
        <w:t>CREATE INDEX idx_leads_assigned_to ON leads(assigned_to);</w:t>
        <w:br/>
        <w:t>CREATE INDEX idx_leads_created_by ON leads(created_by);</w:t>
      </w:r>
    </w:p>
    <w:p>
      <w:r>
        <w:rPr>
          <w:rFonts w:ascii="Times New Roman" w:hAnsi="Times New Roman"/>
          <w:b/>
          <w:sz w:val="22"/>
        </w:rPr>
        <w:t>Code 3: PostgreSQL Customers Table Definition</w:t>
      </w:r>
    </w:p>
    <w:p>
      <w:pPr>
        <w:spacing w:before="120" w:after="120"/>
        <w:ind w:left="720"/>
      </w:pPr>
      <w:r>
        <w:rPr>
          <w:rFonts w:ascii="Courier New" w:hAnsi="Courier New"/>
          <w:sz w:val="18"/>
        </w:rPr>
        <w:t>CREATE TABLE customers (</w:t>
        <w:br/>
        <w:t xml:space="preserve">  id BIGSERIAL PRIMARY KEY,</w:t>
        <w:br/>
        <w:t xml:space="preserve">  lead_id BIGINT UNIQUE REFERENCES leads(id) ON DELETE SET NULL,</w:t>
        <w:br/>
        <w:t xml:space="preserve">  name VARCHAR(120) NOT NULL,</w:t>
        <w:br/>
        <w:t xml:space="preserve">  email CITEXT NOT NULL UNIQUE,</w:t>
        <w:br/>
        <w:t xml:space="preserve">  phone VARCHAR(30),</w:t>
        <w:br/>
        <w:t xml:space="preserve">  company VARCHAR(160),</w:t>
        <w:br/>
        <w:t xml:space="preserve">  industry VARCHAR(120),</w:t>
        <w:br/>
        <w:t xml:space="preserve">  owner_id BIGINT REFERENCES users(id) ON DELETE SET NULL,</w:t>
        <w:br/>
        <w:t xml:space="preserve">  lifecycle_stage lifecycle_stage_enum DEFAULT 'active',</w:t>
        <w:br/>
        <w:t xml:space="preserve">  total_revenue NUMERIC(12, 2) NOT NULL DEFAULT 0 </w:t>
        <w:br/>
        <w:t xml:space="preserve">    CHECK (total_revenue &gt;= 0),</w:t>
        <w:br/>
        <w:t xml:space="preserve">  notes TEXT,</w:t>
        <w:br/>
        <w:t xml:space="preserve">  created_at TIMESTAMPTZ NOT NULL DEFAULT NOW(),</w:t>
        <w:br/>
        <w:t xml:space="preserve">  updated_at TIMESTAMPTZ NOT NULL DEFAULT NOW()</w:t>
        <w:br/>
        <w:t>);</w:t>
        <w:br/>
        <w:br/>
        <w:t>CREATE INDEX idx_customers_owner_id ON customers(owner_id);</w:t>
        <w:br/>
        <w:t>CREATE INDEX idx_customers_lifecycle ON customers(lifecycle_stage);</w:t>
        <w:br/>
        <w:t>CREATE INDEX idx_customers_lead_id ON customers(lead_id);</w:t>
      </w:r>
    </w:p>
    <w:p>
      <w:r>
        <w:rPr>
          <w:rFonts w:ascii="Times New Roman" w:hAnsi="Times New Roman"/>
          <w:b/>
          <w:sz w:val="22"/>
        </w:rPr>
        <w:t>Code 4: PostgreSQL Deals Table Definition</w:t>
      </w:r>
    </w:p>
    <w:p>
      <w:pPr>
        <w:spacing w:before="120" w:after="120"/>
        <w:ind w:left="720"/>
      </w:pPr>
      <w:r>
        <w:rPr>
          <w:rFonts w:ascii="Courier New" w:hAnsi="Courier New"/>
          <w:sz w:val="18"/>
        </w:rPr>
        <w:t>CREATE TABLE deals (</w:t>
        <w:br/>
        <w:t xml:space="preserve">  id BIGSERIAL PRIMARY KEY,</w:t>
        <w:br/>
        <w:t xml:space="preserve">  title VARCHAR(180) NOT NULL,</w:t>
        <w:br/>
        <w:t xml:space="preserve">  customer_id BIGINT REFERENCES customers(id) ON DELETE SET NULL,</w:t>
        <w:br/>
        <w:t xml:space="preserve">  lead_id BIGINT REFERENCES leads(id) ON DELETE SET NULL,</w:t>
        <w:br/>
        <w:t xml:space="preserve">  owner_id BIGINT REFERENCES users(id) ON DELETE SET NULL,</w:t>
        <w:br/>
        <w:t xml:space="preserve">  stage deal_stage_enum NOT NULL DEFAULT 'discovery',</w:t>
        <w:br/>
        <w:t xml:space="preserve">  status deal_status_enum NOT NULL DEFAULT 'open',</w:t>
        <w:br/>
        <w:t xml:space="preserve">  value NUMERIC(12, 2) NOT NULL DEFAULT 0 CHECK (value &gt;= 0),</w:t>
        <w:br/>
        <w:t xml:space="preserve">  probability NUMERIC(5, 2) NOT NULL DEFAULT 0 </w:t>
        <w:br/>
        <w:t xml:space="preserve">    CHECK (probability BETWEEN 0 AND 100),</w:t>
        <w:br/>
        <w:t xml:space="preserve">  expected_close_date DATE,</w:t>
        <w:br/>
        <w:t xml:space="preserve">  created_at TIMESTAMPTZ NOT NULL DEFAULT NOW(),</w:t>
        <w:br/>
        <w:t xml:space="preserve">  updated_at TIMESTAMPTZ NOT NULL DEFAULT NOW()</w:t>
        <w:br/>
        <w:t>);</w:t>
        <w:br/>
        <w:br/>
        <w:t>CREATE INDEX idx_deals_stage ON deals(stage);</w:t>
        <w:br/>
        <w:t>CREATE INDEX idx_deals_status ON deals(status);</w:t>
        <w:br/>
        <w:t>CREATE INDEX idx_deals_owner_id ON deals(owner_id);</w:t>
        <w:br/>
        <w:t>CREATE INDEX idx_deals_customer_id ON deals(customer_id);</w:t>
      </w:r>
    </w:p>
    <w:p>
      <w:r>
        <w:rPr>
          <w:rFonts w:ascii="Times New Roman" w:hAnsi="Times New Roman"/>
          <w:b/>
          <w:sz w:val="22"/>
        </w:rPr>
        <w:t>Code 5: PostgreSQL Activities Table Definition</w:t>
      </w:r>
    </w:p>
    <w:p>
      <w:pPr>
        <w:spacing w:before="120" w:after="120"/>
        <w:ind w:left="720"/>
      </w:pPr>
      <w:r>
        <w:rPr>
          <w:rFonts w:ascii="Courier New" w:hAnsi="Courier New"/>
          <w:sz w:val="18"/>
        </w:rPr>
        <w:t>CREATE TABLE activities (</w:t>
        <w:br/>
        <w:t xml:space="preserve">  id BIGSERIAL PRIMARY KEY,</w:t>
        <w:br/>
        <w:t xml:space="preserve">  type activity_type_enum NOT NULL,</w:t>
        <w:br/>
        <w:t xml:space="preserve">  subject VARCHAR(180) NOT NULL,</w:t>
        <w:br/>
        <w:t xml:space="preserve">  notes TEXT,</w:t>
        <w:br/>
        <w:t xml:space="preserve">  due_at TIMESTAMPTZ,</w:t>
        <w:br/>
        <w:t xml:space="preserve">  completed_at TIMESTAMPTZ,</w:t>
        <w:br/>
        <w:t xml:space="preserve">  related_lead_id BIGINT REFERENCES leads(id) ON DELETE CASCADE,</w:t>
        <w:br/>
        <w:t xml:space="preserve">  related_customer_id BIGINT REFERENCES customers(id) ON DELETE CASCADE,</w:t>
        <w:br/>
        <w:t xml:space="preserve">  related_deal_id BIGINT REFERENCES deals(id) ON DELETE CASCADE,</w:t>
        <w:br/>
        <w:t xml:space="preserve">  user_id BIGINT NOT NULL REFERENCES users(id) ON DELETE RESTRICT,</w:t>
        <w:br/>
        <w:t xml:space="preserve">  created_at TIMESTAMPTZ NOT NULL DEFAULT NOW(),</w:t>
        <w:br/>
        <w:t xml:space="preserve">  updated_at TIMESTAMPTZ NOT NULL DEFAULT NOW()</w:t>
        <w:br/>
        <w:t>);</w:t>
        <w:br/>
        <w:br/>
        <w:t>CREATE INDEX idx_activities_user_id ON activities(user_id);</w:t>
        <w:br/>
        <w:t>CREATE INDEX idx_activities_type ON activities(type);</w:t>
        <w:br/>
        <w:t>CREATE INDEX idx_activities_created_at ON activities(created_at);</w:t>
      </w:r>
    </w:p>
    <w:p>
      <w:pPr>
        <w:spacing w:before="120" w:after="120"/>
        <w:jc w:val="left"/>
      </w:pPr>
      <w:r>
        <w:rPr>
          <w:rFonts w:ascii="Times New Roman" w:hAnsi="Times New Roman"/>
          <w:b/>
          <w:sz w:val="28"/>
          <w:u w:val="single"/>
        </w:rPr>
        <w:t>4.4 Normalization Analysis</w:t>
      </w:r>
    </w:p>
    <w:p>
      <w:pPr>
        <w:spacing w:line="360" w:lineRule="auto" w:before="120" w:after="120"/>
        <w:jc w:val="both"/>
      </w:pPr>
      <w:r>
        <w:rPr>
          <w:rFonts w:ascii="Times New Roman" w:hAnsi="Times New Roman"/>
          <w:sz w:val="24"/>
        </w:rPr>
        <w:t>The database design adheres to normalization principles up to Third Normal Form (3NF), ensuring data integrity, minimizing redundancy, and enabling efficient query processing.</w:t>
        <w:br/>
        <w:br/>
        <w:t>First Normal Form (1NF): Elimination of Repeating Groups</w:t>
        <w:br/>
        <w:t>The database structure eliminates repeating groups by ensuring each table contains atomic values. For example, the Activities table stores one activity record per row rather than storing multiple activities in a single row. The Users table stores a single email address per user rather than arrays of contacts. All primary keys are defined, and each table represents a single entity type.</w:t>
        <w:br/>
        <w:br/>
        <w:t>Second Normal Form (2NF): Elimination of Partial Dependencies</w:t>
        <w:br/>
        <w:t>No non-prime attribute (attribute not part of any candidate key) depends on only a portion of a composite key. Since most tables use single-column BIGSERIAL primary keys, 2NF compliance is straightforward. The Deals table demonstrates this principle: all attributes (title, stage, value, probability) depend on the entire primary key (deal_id), not on any subset of attributes.</w:t>
        <w:br/>
        <w:br/>
        <w:t>Third Normal Form (3NF): Elimination of Transitive Dependencies</w:t>
        <w:br/>
        <w:t>No non-prime attribute depends on another non-prime attribute. For example, customer company information is not stored redundantly in the Customers table—the company name is stored only once. Deal stage does not determine deal status transitively; these are independent attributes managed through CHECK constraints. User roles do not determine user permissions transitively; permissions are enforced at the application layer.</w:t>
        <w:br/>
        <w:br/>
        <w:t>Normalization Benefits Demonstrated:</w:t>
        <w:br/>
        <w:t>• Data Integrity: Foreign key constraints ensure referential integrity</w:t>
        <w:br/>
        <w:t>• Reduced Redundancy: Each data element stored once, eliminating update anomalies</w:t>
        <w:br/>
        <w:t>• Query Efficiency: Strategic indexes on foreign keys and frequently-queried columns</w:t>
        <w:br/>
        <w:t>• Scalability: Structure supports large datasets without performance degradation</w:t>
        <w:br/>
        <w:t>• Maintenance: Changes to entities require updates in single locations</w:t>
      </w:r>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Table Name</w:t>
            </w:r>
          </w:p>
        </w:tc>
        <w:tc>
          <w:tcPr>
            <w:tcW w:type="dxa" w:w="2250"/>
          </w:tcPr>
          <w:p>
            <w:r>
              <w:rPr>
                <w:rFonts w:ascii="Times New Roman" w:hAnsi="Times New Roman"/>
                <w:b/>
                <w:sz w:val="20"/>
              </w:rPr>
              <w:t>1NF</w:t>
            </w:r>
          </w:p>
        </w:tc>
        <w:tc>
          <w:tcPr>
            <w:tcW w:type="dxa" w:w="2250"/>
          </w:tcPr>
          <w:p>
            <w:r>
              <w:rPr>
                <w:rFonts w:ascii="Times New Roman" w:hAnsi="Times New Roman"/>
                <w:b/>
                <w:sz w:val="20"/>
              </w:rPr>
              <w:t>2NF</w:t>
            </w:r>
          </w:p>
        </w:tc>
        <w:tc>
          <w:tcPr>
            <w:tcW w:type="dxa" w:w="2250"/>
          </w:tcPr>
          <w:p>
            <w:r>
              <w:rPr>
                <w:rFonts w:ascii="Times New Roman" w:hAnsi="Times New Roman"/>
                <w:b/>
                <w:sz w:val="20"/>
              </w:rPr>
              <w:t>3NF</w:t>
            </w:r>
          </w:p>
        </w:tc>
      </w:tr>
      <w:tr>
        <w:tc>
          <w:tcPr>
            <w:tcW w:type="dxa" w:w="2250"/>
          </w:tcPr>
          <w:p>
            <w:r>
              <w:rPr>
                <w:rFonts w:ascii="Times New Roman" w:hAnsi="Times New Roman"/>
                <w:sz w:val="20"/>
              </w:rPr>
              <w:t>Users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r>
        <w:tc>
          <w:tcPr>
            <w:tcW w:type="dxa" w:w="2250"/>
          </w:tcPr>
          <w:p>
            <w:r>
              <w:rPr>
                <w:rFonts w:ascii="Times New Roman" w:hAnsi="Times New Roman"/>
                <w:sz w:val="20"/>
              </w:rPr>
              <w:t>Leads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r>
        <w:tc>
          <w:tcPr>
            <w:tcW w:type="dxa" w:w="2250"/>
          </w:tcPr>
          <w:p>
            <w:r>
              <w:rPr>
                <w:rFonts w:ascii="Times New Roman" w:hAnsi="Times New Roman"/>
                <w:sz w:val="20"/>
              </w:rPr>
              <w:t>Customers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r>
        <w:tc>
          <w:tcPr>
            <w:tcW w:type="dxa" w:w="2250"/>
          </w:tcPr>
          <w:p>
            <w:r>
              <w:rPr>
                <w:rFonts w:ascii="Times New Roman" w:hAnsi="Times New Roman"/>
                <w:sz w:val="20"/>
              </w:rPr>
              <w:t>Deals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bl>
    <w:p>
      <w:pPr>
        <w:spacing w:before="120" w:after="120"/>
        <w:jc w:val="left"/>
      </w:pPr>
      <w:r>
        <w:rPr>
          <w:rFonts w:ascii="Times New Roman" w:hAnsi="Times New Roman"/>
          <w:b/>
          <w:sz w:val="28"/>
          <w:u w:val="single"/>
        </w:rPr>
        <w:t>4.5 Sample Data</w:t>
      </w:r>
    </w:p>
    <w:p>
      <w:pPr>
        <w:spacing w:line="360" w:lineRule="auto" w:before="120" w:after="120"/>
        <w:jc w:val="both"/>
      </w:pPr>
      <w:r>
        <w:rPr>
          <w:rFonts w:ascii="Times New Roman" w:hAnsi="Times New Roman"/>
          <w:sz w:val="24"/>
        </w:rPr>
        <w:t>The following presents representative sample data demonstrating realistic usage scenarios across all core entities:</w:t>
      </w:r>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18"/>
              </w:rPr>
              <w:t>User ID</w:t>
            </w:r>
          </w:p>
        </w:tc>
        <w:tc>
          <w:tcPr>
            <w:tcW w:type="dxa" w:w="2250"/>
          </w:tcPr>
          <w:p>
            <w:r>
              <w:rPr>
                <w:rFonts w:ascii="Times New Roman" w:hAnsi="Times New Roman"/>
                <w:b/>
                <w:sz w:val="18"/>
              </w:rPr>
              <w:t>Full Name</w:t>
            </w:r>
          </w:p>
        </w:tc>
        <w:tc>
          <w:tcPr>
            <w:tcW w:type="dxa" w:w="2250"/>
          </w:tcPr>
          <w:p>
            <w:r>
              <w:rPr>
                <w:rFonts w:ascii="Times New Roman" w:hAnsi="Times New Roman"/>
                <w:b/>
                <w:sz w:val="18"/>
              </w:rPr>
              <w:t>Email</w:t>
            </w:r>
          </w:p>
        </w:tc>
        <w:tc>
          <w:tcPr>
            <w:tcW w:type="dxa" w:w="2250"/>
          </w:tcPr>
          <w:p>
            <w:r>
              <w:rPr>
                <w:rFonts w:ascii="Times New Roman" w:hAnsi="Times New Roman"/>
                <w:b/>
                <w:sz w:val="18"/>
              </w:rPr>
              <w:t>Role</w:t>
            </w:r>
          </w:p>
        </w:tc>
      </w:tr>
      <w:tr>
        <w:tc>
          <w:tcPr>
            <w:tcW w:type="dxa" w:w="2250"/>
          </w:tcPr>
          <w:p>
            <w:r>
              <w:rPr>
                <w:rFonts w:ascii="Times New Roman" w:hAnsi="Times New Roman"/>
                <w:sz w:val="18"/>
              </w:rPr>
              <w:t>1</w:t>
            </w:r>
          </w:p>
        </w:tc>
        <w:tc>
          <w:tcPr>
            <w:tcW w:type="dxa" w:w="2250"/>
          </w:tcPr>
          <w:p>
            <w:r>
              <w:rPr>
                <w:rFonts w:ascii="Times New Roman" w:hAnsi="Times New Roman"/>
                <w:sz w:val="18"/>
              </w:rPr>
              <w:t>Param Aggarwal</w:t>
            </w:r>
          </w:p>
        </w:tc>
        <w:tc>
          <w:tcPr>
            <w:tcW w:type="dxa" w:w="2250"/>
          </w:tcPr>
          <w:p>
            <w:r>
              <w:rPr>
                <w:rFonts w:ascii="Times New Roman" w:hAnsi="Times New Roman"/>
                <w:sz w:val="18"/>
              </w:rPr>
              <w:t>param@vipscrm.com</w:t>
            </w:r>
          </w:p>
        </w:tc>
        <w:tc>
          <w:tcPr>
            <w:tcW w:type="dxa" w:w="2250"/>
          </w:tcPr>
          <w:p>
            <w:r>
              <w:rPr>
                <w:rFonts w:ascii="Times New Roman" w:hAnsi="Times New Roman"/>
                <w:sz w:val="18"/>
              </w:rPr>
              <w:t>admin</w:t>
            </w:r>
          </w:p>
        </w:tc>
      </w:tr>
      <w:tr>
        <w:tc>
          <w:tcPr>
            <w:tcW w:type="dxa" w:w="2250"/>
          </w:tcPr>
          <w:p>
            <w:r>
              <w:rPr>
                <w:rFonts w:ascii="Times New Roman" w:hAnsi="Times New Roman"/>
                <w:sz w:val="18"/>
              </w:rPr>
              <w:t>2</w:t>
            </w:r>
          </w:p>
        </w:tc>
        <w:tc>
          <w:tcPr>
            <w:tcW w:type="dxa" w:w="2250"/>
          </w:tcPr>
          <w:p>
            <w:r>
              <w:rPr>
                <w:rFonts w:ascii="Times New Roman" w:hAnsi="Times New Roman"/>
                <w:sz w:val="18"/>
              </w:rPr>
              <w:t>Hridhay Chaudhary</w:t>
            </w:r>
          </w:p>
        </w:tc>
        <w:tc>
          <w:tcPr>
            <w:tcW w:type="dxa" w:w="2250"/>
          </w:tcPr>
          <w:p>
            <w:r>
              <w:rPr>
                <w:rFonts w:ascii="Times New Roman" w:hAnsi="Times New Roman"/>
                <w:sz w:val="18"/>
              </w:rPr>
              <w:t>hridhay@vipscrm.com</w:t>
            </w:r>
          </w:p>
        </w:tc>
        <w:tc>
          <w:tcPr>
            <w:tcW w:type="dxa" w:w="2250"/>
          </w:tcPr>
          <w:p>
            <w:r>
              <w:rPr>
                <w:rFonts w:ascii="Times New Roman" w:hAnsi="Times New Roman"/>
                <w:sz w:val="18"/>
              </w:rPr>
              <w:t>manager</w:t>
            </w:r>
          </w:p>
        </w:tc>
      </w:tr>
      <w:tr>
        <w:tc>
          <w:tcPr>
            <w:tcW w:type="dxa" w:w="2250"/>
          </w:tcPr>
          <w:p>
            <w:r>
              <w:rPr>
                <w:rFonts w:ascii="Times New Roman" w:hAnsi="Times New Roman"/>
                <w:sz w:val="18"/>
              </w:rPr>
              <w:t>3</w:t>
            </w:r>
          </w:p>
        </w:tc>
        <w:tc>
          <w:tcPr>
            <w:tcW w:type="dxa" w:w="2250"/>
          </w:tcPr>
          <w:p>
            <w:r>
              <w:rPr>
                <w:rFonts w:ascii="Times New Roman" w:hAnsi="Times New Roman"/>
                <w:sz w:val="18"/>
              </w:rPr>
              <w:t>Rajesh Kumar</w:t>
            </w:r>
          </w:p>
        </w:tc>
        <w:tc>
          <w:tcPr>
            <w:tcW w:type="dxa" w:w="2250"/>
          </w:tcPr>
          <w:p>
            <w:r>
              <w:rPr>
                <w:rFonts w:ascii="Times New Roman" w:hAnsi="Times New Roman"/>
                <w:sz w:val="18"/>
              </w:rPr>
              <w:t>rajesh@vipscrm.com</w:t>
            </w:r>
          </w:p>
        </w:tc>
        <w:tc>
          <w:tcPr>
            <w:tcW w:type="dxa" w:w="2250"/>
          </w:tcPr>
          <w:p>
            <w:r>
              <w:rPr>
                <w:rFonts w:ascii="Times New Roman" w:hAnsi="Times New Roman"/>
                <w:sz w:val="18"/>
              </w:rPr>
              <w:t>sales_rep</w:t>
            </w:r>
          </w:p>
        </w:tc>
      </w:tr>
    </w:tbl>
    <w:p/>
    <w:tbl>
      <w:tblPr>
        <w:tblStyle w:val="LightGrid-Accent1"/>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18"/>
              </w:rPr>
              <w:t>Lead ID</w:t>
            </w:r>
          </w:p>
        </w:tc>
        <w:tc>
          <w:tcPr>
            <w:tcW w:type="dxa" w:w="1800"/>
          </w:tcPr>
          <w:p>
            <w:r>
              <w:rPr>
                <w:rFonts w:ascii="Times New Roman" w:hAnsi="Times New Roman"/>
                <w:b/>
                <w:sz w:val="18"/>
              </w:rPr>
              <w:t>Name</w:t>
            </w:r>
          </w:p>
        </w:tc>
        <w:tc>
          <w:tcPr>
            <w:tcW w:type="dxa" w:w="1800"/>
          </w:tcPr>
          <w:p>
            <w:r>
              <w:rPr>
                <w:rFonts w:ascii="Times New Roman" w:hAnsi="Times New Roman"/>
                <w:b/>
                <w:sz w:val="18"/>
              </w:rPr>
              <w:t>Company</w:t>
            </w:r>
          </w:p>
        </w:tc>
        <w:tc>
          <w:tcPr>
            <w:tcW w:type="dxa" w:w="1800"/>
          </w:tcPr>
          <w:p>
            <w:r>
              <w:rPr>
                <w:rFonts w:ascii="Times New Roman" w:hAnsi="Times New Roman"/>
                <w:b/>
                <w:sz w:val="18"/>
              </w:rPr>
              <w:t>Status</w:t>
            </w:r>
          </w:p>
        </w:tc>
        <w:tc>
          <w:tcPr>
            <w:tcW w:type="dxa" w:w="1800"/>
          </w:tcPr>
          <w:p>
            <w:r>
              <w:rPr>
                <w:rFonts w:ascii="Times New Roman" w:hAnsi="Times New Roman"/>
                <w:b/>
                <w:sz w:val="18"/>
              </w:rPr>
              <w:t>Estimated Value</w:t>
            </w:r>
          </w:p>
        </w:tc>
      </w:tr>
      <w:tr>
        <w:tc>
          <w:tcPr>
            <w:tcW w:type="dxa" w:w="1800"/>
          </w:tcPr>
          <w:p>
            <w:r>
              <w:rPr>
                <w:rFonts w:ascii="Times New Roman" w:hAnsi="Times New Roman"/>
                <w:sz w:val="18"/>
              </w:rPr>
              <w:t>101</w:t>
            </w:r>
          </w:p>
        </w:tc>
        <w:tc>
          <w:tcPr>
            <w:tcW w:type="dxa" w:w="1800"/>
          </w:tcPr>
          <w:p>
            <w:r>
              <w:rPr>
                <w:rFonts w:ascii="Times New Roman" w:hAnsi="Times New Roman"/>
                <w:sz w:val="18"/>
              </w:rPr>
              <w:t>Acme Corp</w:t>
            </w:r>
          </w:p>
        </w:tc>
        <w:tc>
          <w:tcPr>
            <w:tcW w:type="dxa" w:w="1800"/>
          </w:tcPr>
          <w:p>
            <w:r>
              <w:rPr>
                <w:rFonts w:ascii="Times New Roman" w:hAnsi="Times New Roman"/>
                <w:sz w:val="18"/>
              </w:rPr>
              <w:t>Acme Industries</w:t>
            </w:r>
          </w:p>
        </w:tc>
        <w:tc>
          <w:tcPr>
            <w:tcW w:type="dxa" w:w="1800"/>
          </w:tcPr>
          <w:p>
            <w:r>
              <w:rPr>
                <w:rFonts w:ascii="Times New Roman" w:hAnsi="Times New Roman"/>
                <w:sz w:val="18"/>
              </w:rPr>
              <w:t>qualified</w:t>
            </w:r>
          </w:p>
        </w:tc>
        <w:tc>
          <w:tcPr>
            <w:tcW w:type="dxa" w:w="1800"/>
          </w:tcPr>
          <w:p>
            <w:r>
              <w:rPr>
                <w:rFonts w:ascii="Times New Roman" w:hAnsi="Times New Roman"/>
                <w:sz w:val="18"/>
              </w:rPr>
              <w:t>$50,000</w:t>
            </w:r>
          </w:p>
        </w:tc>
      </w:tr>
      <w:tr>
        <w:tc>
          <w:tcPr>
            <w:tcW w:type="dxa" w:w="1800"/>
          </w:tcPr>
          <w:p>
            <w:r>
              <w:rPr>
                <w:rFonts w:ascii="Times New Roman" w:hAnsi="Times New Roman"/>
                <w:sz w:val="18"/>
              </w:rPr>
              <w:t>102</w:t>
            </w:r>
          </w:p>
        </w:tc>
        <w:tc>
          <w:tcPr>
            <w:tcW w:type="dxa" w:w="1800"/>
          </w:tcPr>
          <w:p>
            <w:r>
              <w:rPr>
                <w:rFonts w:ascii="Times New Roman" w:hAnsi="Times New Roman"/>
                <w:sz w:val="18"/>
              </w:rPr>
              <w:t>TechStart Inc</w:t>
            </w:r>
          </w:p>
        </w:tc>
        <w:tc>
          <w:tcPr>
            <w:tcW w:type="dxa" w:w="1800"/>
          </w:tcPr>
          <w:p>
            <w:r>
              <w:rPr>
                <w:rFonts w:ascii="Times New Roman" w:hAnsi="Times New Roman"/>
                <w:sz w:val="18"/>
              </w:rPr>
              <w:t>TechStart Inc</w:t>
            </w:r>
          </w:p>
        </w:tc>
        <w:tc>
          <w:tcPr>
            <w:tcW w:type="dxa" w:w="1800"/>
          </w:tcPr>
          <w:p>
            <w:r>
              <w:rPr>
                <w:rFonts w:ascii="Times New Roman" w:hAnsi="Times New Roman"/>
                <w:sz w:val="18"/>
              </w:rPr>
              <w:t>contacted</w:t>
            </w:r>
          </w:p>
        </w:tc>
        <w:tc>
          <w:tcPr>
            <w:tcW w:type="dxa" w:w="1800"/>
          </w:tcPr>
          <w:p>
            <w:r>
              <w:rPr>
                <w:rFonts w:ascii="Times New Roman" w:hAnsi="Times New Roman"/>
                <w:sz w:val="18"/>
              </w:rPr>
              <w:t>$75,000</w:t>
            </w:r>
          </w:p>
        </w:tc>
      </w:tr>
      <w:tr>
        <w:tc>
          <w:tcPr>
            <w:tcW w:type="dxa" w:w="1800"/>
          </w:tcPr>
          <w:p>
            <w:r>
              <w:rPr>
                <w:rFonts w:ascii="Times New Roman" w:hAnsi="Times New Roman"/>
                <w:sz w:val="18"/>
              </w:rPr>
              <w:t>103</w:t>
            </w:r>
          </w:p>
        </w:tc>
        <w:tc>
          <w:tcPr>
            <w:tcW w:type="dxa" w:w="1800"/>
          </w:tcPr>
          <w:p>
            <w:r>
              <w:rPr>
                <w:rFonts w:ascii="Times New Roman" w:hAnsi="Times New Roman"/>
                <w:sz w:val="18"/>
              </w:rPr>
              <w:t>Global Solutions</w:t>
            </w:r>
          </w:p>
        </w:tc>
        <w:tc>
          <w:tcPr>
            <w:tcW w:type="dxa" w:w="1800"/>
          </w:tcPr>
          <w:p>
            <w:r>
              <w:rPr>
                <w:rFonts w:ascii="Times New Roman" w:hAnsi="Times New Roman"/>
                <w:sz w:val="18"/>
              </w:rPr>
              <w:t>Global Solutions Ltd</w:t>
            </w:r>
          </w:p>
        </w:tc>
        <w:tc>
          <w:tcPr>
            <w:tcW w:type="dxa" w:w="1800"/>
          </w:tcPr>
          <w:p>
            <w:r>
              <w:rPr>
                <w:rFonts w:ascii="Times New Roman" w:hAnsi="Times New Roman"/>
                <w:sz w:val="18"/>
              </w:rPr>
              <w:t>new</w:t>
            </w:r>
          </w:p>
        </w:tc>
        <w:tc>
          <w:tcPr>
            <w:tcW w:type="dxa" w:w="1800"/>
          </w:tcPr>
          <w:p>
            <w:r>
              <w:rPr>
                <w:rFonts w:ascii="Times New Roman" w:hAnsi="Times New Roman"/>
                <w:sz w:val="18"/>
              </w:rPr>
              <w:t>$25,000</w:t>
            </w:r>
          </w:p>
        </w:tc>
      </w:tr>
      <w:tr>
        <w:tc>
          <w:tcPr>
            <w:tcW w:type="dxa" w:w="1800"/>
          </w:tcPr>
          <w:p>
            <w:r>
              <w:rPr>
                <w:rFonts w:ascii="Times New Roman" w:hAnsi="Times New Roman"/>
                <w:sz w:val="18"/>
              </w:rPr>
              <w:t>104</w:t>
            </w:r>
          </w:p>
        </w:tc>
        <w:tc>
          <w:tcPr>
            <w:tcW w:type="dxa" w:w="1800"/>
          </w:tcPr>
          <w:p>
            <w:r>
              <w:rPr>
                <w:rFonts w:ascii="Times New Roman" w:hAnsi="Times New Roman"/>
                <w:sz w:val="18"/>
              </w:rPr>
              <w:t>Digital Wave</w:t>
            </w:r>
          </w:p>
        </w:tc>
        <w:tc>
          <w:tcPr>
            <w:tcW w:type="dxa" w:w="1800"/>
          </w:tcPr>
          <w:p>
            <w:r>
              <w:rPr>
                <w:rFonts w:ascii="Times New Roman" w:hAnsi="Times New Roman"/>
                <w:sz w:val="18"/>
              </w:rPr>
              <w:t>Digital Wave Inc</w:t>
            </w:r>
          </w:p>
        </w:tc>
        <w:tc>
          <w:tcPr>
            <w:tcW w:type="dxa" w:w="1800"/>
          </w:tcPr>
          <w:p>
            <w:r>
              <w:rPr>
                <w:rFonts w:ascii="Times New Roman" w:hAnsi="Times New Roman"/>
                <w:sz w:val="18"/>
              </w:rPr>
              <w:t>lost</w:t>
            </w:r>
          </w:p>
        </w:tc>
        <w:tc>
          <w:tcPr>
            <w:tcW w:type="dxa" w:w="1800"/>
          </w:tcPr>
          <w:p>
            <w:r>
              <w:rPr>
                <w:rFonts w:ascii="Times New Roman" w:hAnsi="Times New Roman"/>
                <w:sz w:val="18"/>
              </w:rPr>
              <w:t>$40,000</w:t>
            </w:r>
          </w:p>
        </w:tc>
      </w:tr>
    </w:tbl>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18"/>
              </w:rPr>
              <w:t>Customer ID</w:t>
            </w:r>
          </w:p>
        </w:tc>
        <w:tc>
          <w:tcPr>
            <w:tcW w:type="dxa" w:w="2250"/>
          </w:tcPr>
          <w:p>
            <w:r>
              <w:rPr>
                <w:rFonts w:ascii="Times New Roman" w:hAnsi="Times New Roman"/>
                <w:b/>
                <w:sz w:val="18"/>
              </w:rPr>
              <w:t>Name</w:t>
            </w:r>
          </w:p>
        </w:tc>
        <w:tc>
          <w:tcPr>
            <w:tcW w:type="dxa" w:w="2250"/>
          </w:tcPr>
          <w:p>
            <w:r>
              <w:rPr>
                <w:rFonts w:ascii="Times New Roman" w:hAnsi="Times New Roman"/>
                <w:b/>
                <w:sz w:val="18"/>
              </w:rPr>
              <w:t>Company</w:t>
            </w:r>
          </w:p>
        </w:tc>
        <w:tc>
          <w:tcPr>
            <w:tcW w:type="dxa" w:w="2250"/>
          </w:tcPr>
          <w:p>
            <w:r>
              <w:rPr>
                <w:rFonts w:ascii="Times New Roman" w:hAnsi="Times New Roman"/>
                <w:b/>
                <w:sz w:val="18"/>
              </w:rPr>
              <w:t>Total Revenue</w:t>
            </w:r>
          </w:p>
        </w:tc>
      </w:tr>
      <w:tr>
        <w:tc>
          <w:tcPr>
            <w:tcW w:type="dxa" w:w="2250"/>
          </w:tcPr>
          <w:p>
            <w:r>
              <w:rPr>
                <w:rFonts w:ascii="Times New Roman" w:hAnsi="Times New Roman"/>
                <w:sz w:val="18"/>
              </w:rPr>
              <w:t>201</w:t>
            </w:r>
          </w:p>
        </w:tc>
        <w:tc>
          <w:tcPr>
            <w:tcW w:type="dxa" w:w="2250"/>
          </w:tcPr>
          <w:p>
            <w:r>
              <w:rPr>
                <w:rFonts w:ascii="Times New Roman" w:hAnsi="Times New Roman"/>
                <w:sz w:val="18"/>
              </w:rPr>
              <w:t>Acme Corp</w:t>
            </w:r>
          </w:p>
        </w:tc>
        <w:tc>
          <w:tcPr>
            <w:tcW w:type="dxa" w:w="2250"/>
          </w:tcPr>
          <w:p>
            <w:r>
              <w:rPr>
                <w:rFonts w:ascii="Times New Roman" w:hAnsi="Times New Roman"/>
                <w:sz w:val="18"/>
              </w:rPr>
              <w:t>Acme Industries</w:t>
            </w:r>
          </w:p>
        </w:tc>
        <w:tc>
          <w:tcPr>
            <w:tcW w:type="dxa" w:w="2250"/>
          </w:tcPr>
          <w:p>
            <w:r>
              <w:rPr>
                <w:rFonts w:ascii="Times New Roman" w:hAnsi="Times New Roman"/>
                <w:sz w:val="18"/>
              </w:rPr>
              <w:t>$50,000</w:t>
            </w:r>
          </w:p>
        </w:tc>
      </w:tr>
      <w:tr>
        <w:tc>
          <w:tcPr>
            <w:tcW w:type="dxa" w:w="2250"/>
          </w:tcPr>
          <w:p>
            <w:r>
              <w:rPr>
                <w:rFonts w:ascii="Times New Roman" w:hAnsi="Times New Roman"/>
                <w:sz w:val="18"/>
              </w:rPr>
              <w:t>202</w:t>
            </w:r>
          </w:p>
        </w:tc>
        <w:tc>
          <w:tcPr>
            <w:tcW w:type="dxa" w:w="2250"/>
          </w:tcPr>
          <w:p>
            <w:r>
              <w:rPr>
                <w:rFonts w:ascii="Times New Roman" w:hAnsi="Times New Roman"/>
                <w:sz w:val="18"/>
              </w:rPr>
              <w:t>TechStart Inc</w:t>
            </w:r>
          </w:p>
        </w:tc>
        <w:tc>
          <w:tcPr>
            <w:tcW w:type="dxa" w:w="2250"/>
          </w:tcPr>
          <w:p>
            <w:r>
              <w:rPr>
                <w:rFonts w:ascii="Times New Roman" w:hAnsi="Times New Roman"/>
                <w:sz w:val="18"/>
              </w:rPr>
              <w:t>TechStart Inc</w:t>
            </w:r>
          </w:p>
        </w:tc>
        <w:tc>
          <w:tcPr>
            <w:tcW w:type="dxa" w:w="2250"/>
          </w:tcPr>
          <w:p>
            <w:r>
              <w:rPr>
                <w:rFonts w:ascii="Times New Roman" w:hAnsi="Times New Roman"/>
                <w:sz w:val="18"/>
              </w:rPr>
              <w:t>$125,000</w:t>
            </w:r>
          </w:p>
        </w:tc>
      </w:tr>
      <w:tr>
        <w:tc>
          <w:tcPr>
            <w:tcW w:type="dxa" w:w="2250"/>
          </w:tcPr>
          <w:p>
            <w:r>
              <w:rPr>
                <w:rFonts w:ascii="Times New Roman" w:hAnsi="Times New Roman"/>
                <w:sz w:val="18"/>
              </w:rPr>
              <w:t>203</w:t>
            </w:r>
          </w:p>
        </w:tc>
        <w:tc>
          <w:tcPr>
            <w:tcW w:type="dxa" w:w="2250"/>
          </w:tcPr>
          <w:p>
            <w:r>
              <w:rPr>
                <w:rFonts w:ascii="Times New Roman" w:hAnsi="Times New Roman"/>
                <w:sz w:val="18"/>
              </w:rPr>
              <w:t>Global Solutions</w:t>
            </w:r>
          </w:p>
        </w:tc>
        <w:tc>
          <w:tcPr>
            <w:tcW w:type="dxa" w:w="2250"/>
          </w:tcPr>
          <w:p>
            <w:r>
              <w:rPr>
                <w:rFonts w:ascii="Times New Roman" w:hAnsi="Times New Roman"/>
                <w:sz w:val="18"/>
              </w:rPr>
              <w:t>Global Solutions Ltd</w:t>
            </w:r>
          </w:p>
        </w:tc>
        <w:tc>
          <w:tcPr>
            <w:tcW w:type="dxa" w:w="2250"/>
          </w:tcPr>
          <w:p>
            <w:r>
              <w:rPr>
                <w:rFonts w:ascii="Times New Roman" w:hAnsi="Times New Roman"/>
                <w:sz w:val="18"/>
              </w:rPr>
              <w:t>$75,000</w:t>
            </w:r>
          </w:p>
        </w:tc>
      </w:tr>
    </w:tbl>
    <w:p/>
    <w:tbl>
      <w:tblPr>
        <w:tblStyle w:val="LightGrid-Accent1"/>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18"/>
              </w:rPr>
              <w:t>Deal ID</w:t>
            </w:r>
          </w:p>
        </w:tc>
        <w:tc>
          <w:tcPr>
            <w:tcW w:type="dxa" w:w="1800"/>
          </w:tcPr>
          <w:p>
            <w:r>
              <w:rPr>
                <w:rFonts w:ascii="Times New Roman" w:hAnsi="Times New Roman"/>
                <w:b/>
                <w:sz w:val="18"/>
              </w:rPr>
              <w:t>Title</w:t>
            </w:r>
          </w:p>
        </w:tc>
        <w:tc>
          <w:tcPr>
            <w:tcW w:type="dxa" w:w="1800"/>
          </w:tcPr>
          <w:p>
            <w:r>
              <w:rPr>
                <w:rFonts w:ascii="Times New Roman" w:hAnsi="Times New Roman"/>
                <w:b/>
                <w:sz w:val="18"/>
              </w:rPr>
              <w:t>Stage</w:t>
            </w:r>
          </w:p>
        </w:tc>
        <w:tc>
          <w:tcPr>
            <w:tcW w:type="dxa" w:w="1800"/>
          </w:tcPr>
          <w:p>
            <w:r>
              <w:rPr>
                <w:rFonts w:ascii="Times New Roman" w:hAnsi="Times New Roman"/>
                <w:b/>
                <w:sz w:val="18"/>
              </w:rPr>
              <w:t>Value</w:t>
            </w:r>
          </w:p>
        </w:tc>
        <w:tc>
          <w:tcPr>
            <w:tcW w:type="dxa" w:w="1800"/>
          </w:tcPr>
          <w:p>
            <w:r>
              <w:rPr>
                <w:rFonts w:ascii="Times New Roman" w:hAnsi="Times New Roman"/>
                <w:b/>
                <w:sz w:val="18"/>
              </w:rPr>
              <w:t>Probability</w:t>
            </w:r>
          </w:p>
        </w:tc>
      </w:tr>
      <w:tr>
        <w:tc>
          <w:tcPr>
            <w:tcW w:type="dxa" w:w="1800"/>
          </w:tcPr>
          <w:p>
            <w:r>
              <w:rPr>
                <w:rFonts w:ascii="Times New Roman" w:hAnsi="Times New Roman"/>
                <w:sz w:val="18"/>
              </w:rPr>
              <w:t>301</w:t>
            </w:r>
          </w:p>
        </w:tc>
        <w:tc>
          <w:tcPr>
            <w:tcW w:type="dxa" w:w="1800"/>
          </w:tcPr>
          <w:p>
            <w:r>
              <w:rPr>
                <w:rFonts w:ascii="Times New Roman" w:hAnsi="Times New Roman"/>
                <w:sz w:val="18"/>
              </w:rPr>
              <w:t>Acme Enterprise License</w:t>
            </w:r>
          </w:p>
        </w:tc>
        <w:tc>
          <w:tcPr>
            <w:tcW w:type="dxa" w:w="1800"/>
          </w:tcPr>
          <w:p>
            <w:r>
              <w:rPr>
                <w:rFonts w:ascii="Times New Roman" w:hAnsi="Times New Roman"/>
                <w:sz w:val="18"/>
              </w:rPr>
              <w:t>negotiation</w:t>
            </w:r>
          </w:p>
        </w:tc>
        <w:tc>
          <w:tcPr>
            <w:tcW w:type="dxa" w:w="1800"/>
          </w:tcPr>
          <w:p>
            <w:r>
              <w:rPr>
                <w:rFonts w:ascii="Times New Roman" w:hAnsi="Times New Roman"/>
                <w:sz w:val="18"/>
              </w:rPr>
              <w:t>$50,000</w:t>
            </w:r>
          </w:p>
        </w:tc>
        <w:tc>
          <w:tcPr>
            <w:tcW w:type="dxa" w:w="1800"/>
          </w:tcPr>
          <w:p>
            <w:r>
              <w:rPr>
                <w:rFonts w:ascii="Times New Roman" w:hAnsi="Times New Roman"/>
                <w:sz w:val="18"/>
              </w:rPr>
              <w:t>75%</w:t>
            </w:r>
          </w:p>
        </w:tc>
      </w:tr>
      <w:tr>
        <w:tc>
          <w:tcPr>
            <w:tcW w:type="dxa" w:w="1800"/>
          </w:tcPr>
          <w:p>
            <w:r>
              <w:rPr>
                <w:rFonts w:ascii="Times New Roman" w:hAnsi="Times New Roman"/>
                <w:sz w:val="18"/>
              </w:rPr>
              <w:t>302</w:t>
            </w:r>
          </w:p>
        </w:tc>
        <w:tc>
          <w:tcPr>
            <w:tcW w:type="dxa" w:w="1800"/>
          </w:tcPr>
          <w:p>
            <w:r>
              <w:rPr>
                <w:rFonts w:ascii="Times New Roman" w:hAnsi="Times New Roman"/>
                <w:sz w:val="18"/>
              </w:rPr>
              <w:t>TechStart Integration Project</w:t>
            </w:r>
          </w:p>
        </w:tc>
        <w:tc>
          <w:tcPr>
            <w:tcW w:type="dxa" w:w="1800"/>
          </w:tcPr>
          <w:p>
            <w:r>
              <w:rPr>
                <w:rFonts w:ascii="Times New Roman" w:hAnsi="Times New Roman"/>
                <w:sz w:val="18"/>
              </w:rPr>
              <w:t>proposal</w:t>
            </w:r>
          </w:p>
        </w:tc>
        <w:tc>
          <w:tcPr>
            <w:tcW w:type="dxa" w:w="1800"/>
          </w:tcPr>
          <w:p>
            <w:r>
              <w:rPr>
                <w:rFonts w:ascii="Times New Roman" w:hAnsi="Times New Roman"/>
                <w:sz w:val="18"/>
              </w:rPr>
              <w:t>$75,000</w:t>
            </w:r>
          </w:p>
        </w:tc>
        <w:tc>
          <w:tcPr>
            <w:tcW w:type="dxa" w:w="1800"/>
          </w:tcPr>
          <w:p>
            <w:r>
              <w:rPr>
                <w:rFonts w:ascii="Times New Roman" w:hAnsi="Times New Roman"/>
                <w:sz w:val="18"/>
              </w:rPr>
              <w:t>60%</w:t>
            </w:r>
          </w:p>
        </w:tc>
      </w:tr>
      <w:tr>
        <w:tc>
          <w:tcPr>
            <w:tcW w:type="dxa" w:w="1800"/>
          </w:tcPr>
          <w:p>
            <w:r>
              <w:rPr>
                <w:rFonts w:ascii="Times New Roman" w:hAnsi="Times New Roman"/>
                <w:sz w:val="18"/>
              </w:rPr>
              <w:t>303</w:t>
            </w:r>
          </w:p>
        </w:tc>
        <w:tc>
          <w:tcPr>
            <w:tcW w:type="dxa" w:w="1800"/>
          </w:tcPr>
          <w:p>
            <w:r>
              <w:rPr>
                <w:rFonts w:ascii="Times New Roman" w:hAnsi="Times New Roman"/>
                <w:sz w:val="18"/>
              </w:rPr>
              <w:t>Global Solutions Support Contract</w:t>
            </w:r>
          </w:p>
        </w:tc>
        <w:tc>
          <w:tcPr>
            <w:tcW w:type="dxa" w:w="1800"/>
          </w:tcPr>
          <w:p>
            <w:r>
              <w:rPr>
                <w:rFonts w:ascii="Times New Roman" w:hAnsi="Times New Roman"/>
                <w:sz w:val="18"/>
              </w:rPr>
              <w:t>discovery</w:t>
            </w:r>
          </w:p>
        </w:tc>
        <w:tc>
          <w:tcPr>
            <w:tcW w:type="dxa" w:w="1800"/>
          </w:tcPr>
          <w:p>
            <w:r>
              <w:rPr>
                <w:rFonts w:ascii="Times New Roman" w:hAnsi="Times New Roman"/>
                <w:sz w:val="18"/>
              </w:rPr>
              <w:t>$25,000</w:t>
            </w:r>
          </w:p>
        </w:tc>
        <w:tc>
          <w:tcPr>
            <w:tcW w:type="dxa" w:w="1800"/>
          </w:tcPr>
          <w:p>
            <w:r>
              <w:rPr>
                <w:rFonts w:ascii="Times New Roman" w:hAnsi="Times New Roman"/>
                <w:sz w:val="18"/>
              </w:rPr>
              <w:t>40%</w:t>
            </w:r>
          </w:p>
        </w:tc>
      </w:tr>
      <w:tr>
        <w:tc>
          <w:tcPr>
            <w:tcW w:type="dxa" w:w="1800"/>
          </w:tcPr>
          <w:p>
            <w:r>
              <w:rPr>
                <w:rFonts w:ascii="Times New Roman" w:hAnsi="Times New Roman"/>
                <w:sz w:val="18"/>
              </w:rPr>
              <w:t>304</w:t>
            </w:r>
          </w:p>
        </w:tc>
        <w:tc>
          <w:tcPr>
            <w:tcW w:type="dxa" w:w="1800"/>
          </w:tcPr>
          <w:p>
            <w:r>
              <w:rPr>
                <w:rFonts w:ascii="Times New Roman" w:hAnsi="Times New Roman"/>
                <w:sz w:val="18"/>
              </w:rPr>
              <w:t>Premium Package</w:t>
            </w:r>
          </w:p>
        </w:tc>
        <w:tc>
          <w:tcPr>
            <w:tcW w:type="dxa" w:w="1800"/>
          </w:tcPr>
          <w:p>
            <w:r>
              <w:rPr>
                <w:rFonts w:ascii="Times New Roman" w:hAnsi="Times New Roman"/>
                <w:sz w:val="18"/>
              </w:rPr>
              <w:t>won</w:t>
            </w:r>
          </w:p>
        </w:tc>
        <w:tc>
          <w:tcPr>
            <w:tcW w:type="dxa" w:w="1800"/>
          </w:tcPr>
          <w:p>
            <w:r>
              <w:rPr>
                <w:rFonts w:ascii="Times New Roman" w:hAnsi="Times New Roman"/>
                <w:sz w:val="18"/>
              </w:rPr>
              <w:t>$100,000</w:t>
            </w:r>
          </w:p>
        </w:tc>
        <w:tc>
          <w:tcPr>
            <w:tcW w:type="dxa" w:w="1800"/>
          </w:tcPr>
          <w:p>
            <w:r>
              <w:rPr>
                <w:rFonts w:ascii="Times New Roman" w:hAnsi="Times New Roman"/>
                <w:sz w:val="18"/>
              </w:rPr>
              <w:t>100%</w:t>
            </w:r>
          </w:p>
        </w:tc>
      </w:tr>
    </w:tbl>
    <w:p>
      <w:r>
        <w:br w:type="page"/>
      </w:r>
    </w:p>
    <w:p>
      <w:pPr>
        <w:spacing w:before="240" w:after="240"/>
        <w:jc w:val="center"/>
      </w:pPr>
      <w:r>
        <w:rPr>
          <w:rFonts w:ascii="Times New Roman" w:hAnsi="Times New Roman"/>
          <w:b/>
          <w:sz w:val="32"/>
        </w:rPr>
        <w:t>CHAPTER 5</w:t>
        <w:br/>
        <w:t>WORK AND METHODOLOGY</w:t>
      </w:r>
    </w:p>
    <w:p>
      <w:pPr>
        <w:spacing w:before="120" w:after="120"/>
        <w:jc w:val="left"/>
      </w:pPr>
      <w:r>
        <w:rPr>
          <w:rFonts w:ascii="Times New Roman" w:hAnsi="Times New Roman"/>
          <w:b/>
          <w:sz w:val="28"/>
          <w:u w:val="single"/>
        </w:rPr>
        <w:t>5.1 Development Methodology</w:t>
      </w:r>
    </w:p>
    <w:p>
      <w:pPr>
        <w:spacing w:line="360" w:lineRule="auto" w:before="120" w:after="120"/>
        <w:jc w:val="both"/>
      </w:pPr>
      <w:r>
        <w:rPr>
          <w:rFonts w:ascii="Times New Roman" w:hAnsi="Times New Roman"/>
          <w:sz w:val="24"/>
        </w:rPr>
        <w:t>The project employs Agile software development methodology, structured around five iterative sprints, each approximately one week in duration. This approach enables rapid feedback loops, continuous integration of features, and iterative refinement based on testing and review.</w:t>
        <w:br/>
        <w:br/>
        <w:t>Sprint 1: Database Design and Schema Implementation (Week 1)</w:t>
        <w:br/>
        <w:t>Objectives: Design normalized database schema, create PostgreSQL database, implement tables and constraints</w:t>
        <w:br/>
        <w:t>Activities: ER diagram design, table definition creation, index strategy, sample data generation</w:t>
        <w:br/>
        <w:t>Deliverables: PostgreSQL database with 10 core tables, foreign key relationships, constraints, and indexes</w:t>
        <w:br/>
        <w:br/>
        <w:t>Sprint 2: Backend API Development (Week 2)</w:t>
        <w:br/>
        <w:t>Objectives: Develop Express.js REST API, implement authentication and authorization</w:t>
        <w:br/>
        <w:t>Activities: User management endpoints, JWT authentication middleware, route creation, error handling</w:t>
        <w:br/>
        <w:t>Deliverables: Functional backend API with 25+ endpoints, JWT authentication, role-based access control</w:t>
        <w:br/>
        <w:br/>
        <w:t>Sprint 3: Frontend Development (Week 3)</w:t>
        <w:br/>
        <w:t>Objectives: Build React.js frontend with Tailwind CSS styling, implement core pages</w:t>
        <w:br/>
        <w:t>Activities: Component design, state management, API integration, responsive layout</w:t>
        <w:br/>
        <w:t>Deliverables: Fully styled frontend with all core pages (Login, Dashboard, Leads, Customers, Deals, Pipeline)</w:t>
        <w:br/>
        <w:br/>
        <w:t>Sprint 4: Analytics Engine and Advanced Features (Week 4)</w:t>
        <w:br/>
        <w:t>Objectives: Develop analytics dashboard, implement complex SQL queries, add activity logging</w:t>
        <w:br/>
        <w:t>Activities: Dashboard component development, analytics query optimization, notification system</w:t>
        <w:br/>
        <w:t>Deliverables: Interactive analytics dashboard, advanced reporting capabilities</w:t>
        <w:br/>
        <w:br/>
        <w:t>Sprint 5: Testing, Optimization, and Polish (Week 5)</w:t>
        <w:br/>
        <w:t>Objectives: Comprehensive testing, performance optimization, UI/UX refinement</w:t>
        <w:br/>
        <w:t>Activities: Unit and integration testing, database query optimization, bug fixes, final UI polish</w:t>
        <w:br/>
        <w:t>Deliverables: Production-ready application with comprehensive test coverage</w:t>
      </w:r>
    </w:p>
    <w:p>
      <w:pPr>
        <w:spacing w:before="120" w:after="120"/>
        <w:jc w:val="left"/>
      </w:pPr>
      <w:r>
        <w:rPr>
          <w:rFonts w:ascii="Times New Roman" w:hAnsi="Times New Roman"/>
          <w:b/>
          <w:sz w:val="28"/>
          <w:u w:val="single"/>
        </w:rPr>
        <w:t>5.2 Development Tools and Technologies</w:t>
      </w:r>
    </w:p>
    <w:p>
      <w:pPr>
        <w:spacing w:line="360" w:lineRule="auto" w:before="120" w:after="120"/>
        <w:jc w:val="both"/>
      </w:pPr>
      <w:r>
        <w:rPr>
          <w:rFonts w:ascii="Times New Roman" w:hAnsi="Times New Roman"/>
          <w:sz w:val="24"/>
        </w:rPr>
        <w:t>Version Control: Git and GitHub enable collaborative development with full version history and branching capabilities.</w:t>
        <w:br/>
        <w:br/>
        <w:t>Development Environment: Visual Studio Code provides comprehensive support for JavaScript, React, and SQL development with extensions for debugging and productivity.</w:t>
        <w:br/>
        <w:br/>
        <w:t>API Testing: Postman facilitates testing and documentation of REST API endpoints, enabling verification of request/response contracts.</w:t>
        <w:br/>
        <w:br/>
        <w:t>Database Management: pgAdmin 4 provides graphical administration of PostgreSQL databases, enabling schema management and query testing.</w:t>
        <w:br/>
        <w:br/>
        <w:t>Frontend Build Tool: Vite provides fast, optimized builds for React applications with hot module replacement during development.</w:t>
        <w:br/>
        <w:br/>
        <w:t>Project Management: Agile board methodology (tracked via GitHub issues and projects) enables sprint planning and progress tracking.</w:t>
      </w:r>
    </w:p>
    <w:p>
      <w:pPr>
        <w:spacing w:before="120" w:after="120"/>
        <w:jc w:val="left"/>
      </w:pPr>
      <w:r>
        <w:rPr>
          <w:rFonts w:ascii="Times New Roman" w:hAnsi="Times New Roman"/>
          <w:b/>
          <w:sz w:val="28"/>
          <w:u w:val="single"/>
        </w:rPr>
        <w:t>5.3 System Architecture</w:t>
      </w:r>
    </w:p>
    <w:p>
      <w:pPr>
        <w:spacing w:line="360" w:lineRule="auto" w:before="120" w:after="120"/>
        <w:jc w:val="both"/>
      </w:pPr>
      <w:r>
        <w:rPr>
          <w:rFonts w:ascii="Times New Roman" w:hAnsi="Times New Roman"/>
          <w:sz w:val="24"/>
        </w:rPr>
        <w:t>NexCRM employs a three-tier client-server architecture providing separation of concerns and enabling independent scaling:</w:t>
        <w:br/>
        <w:br/>
        <w:t>Presentation Layer (Frontend): React.js application deployed as static assets, running in user browsers. Tailwind CSS provides styling. React Router enables client-side navigation. Axios handles HTTP communication with backend APIs.</w:t>
        <w:br/>
        <w:br/>
        <w:t>Application Layer (Backend): Node.js with Express.js framework handles business logic and API endpoints. Middleware handles authentication, authorization, rate limiting, and error management. Services layer encapsulates complex business logic. Repositories pattern enables database abstraction.</w:t>
        <w:br/>
        <w:br/>
        <w:t>Data Layer (Database): PostgreSQL database stores all persistent data with proper normalization, indexes, and constraints. The database enforces referential integrity and data consistency rules.</w:t>
        <w:br/>
        <w:br/>
        <w:t>Communication: RESTful API using JSON for data serialization. JWT tokens in Authorization headers for stateless authentication.</w:t>
      </w:r>
    </w:p>
    <w:p>
      <w:pPr>
        <w:spacing w:before="120" w:after="120"/>
        <w:jc w:val="left"/>
      </w:pPr>
      <w:r>
        <w:rPr>
          <w:rFonts w:ascii="Times New Roman" w:hAnsi="Times New Roman"/>
          <w:b/>
          <w:sz w:val="28"/>
          <w:u w:val="single"/>
        </w:rPr>
        <w:t>5.4 Data Flow Diagrams</w:t>
      </w:r>
    </w:p>
    <w:p>
      <w:pPr>
        <w:spacing w:line="360" w:lineRule="auto" w:before="120" w:after="120"/>
        <w:jc w:val="both"/>
      </w:pPr>
      <w:r>
        <w:rPr>
          <w:rFonts w:ascii="Times New Roman" w:hAnsi="Times New Roman"/>
          <w:sz w:val="24"/>
        </w:rPr>
        <w:t>Level 0 DFD: External Perspective</w:t>
        <w:br/>
        <w:t>The system receives requests from Users (Sales Representatives, Managers, Administrators), processes them through the NexCRM system, and returns responses. The system also reads from and writes to the PostgreSQL Database.</w:t>
        <w:br/>
        <w:br/>
        <w:t>Level 1 DFD: System Components</w:t>
        <w:br/>
        <w:t>• User Authentication Process: Users submit credentials → Authentication middleware validates → JWT token issued</w:t>
        <w:br/>
        <w:t>• Data Management Process: API endpoints receive requests → Business logic validates → Database operations executed → Results returned</w:t>
        <w:br/>
        <w:t>• Analytics Process: Analytics queries retrieve aggregated data → Dashboard displays visualizations</w:t>
        <w:br/>
        <w:t>• Activity Logging: All operations logged → Audit trail maintained</w:t>
      </w:r>
    </w:p>
    <w:p>
      <w:r>
        <w:br w:type="page"/>
      </w:r>
    </w:p>
    <w:p>
      <w:pPr>
        <w:spacing w:before="240" w:after="240"/>
        <w:jc w:val="center"/>
      </w:pPr>
      <w:r>
        <w:rPr>
          <w:rFonts w:ascii="Times New Roman" w:hAnsi="Times New Roman"/>
          <w:b/>
          <w:sz w:val="32"/>
        </w:rPr>
        <w:t>CHAPTER 6</w:t>
        <w:br/>
        <w:t>RESULTS AND DISCUSSION</w:t>
      </w:r>
    </w:p>
    <w:p>
      <w:pPr>
        <w:spacing w:before="120" w:after="120"/>
        <w:jc w:val="left"/>
      </w:pPr>
      <w:r>
        <w:rPr>
          <w:rFonts w:ascii="Times New Roman" w:hAnsi="Times New Roman"/>
          <w:b/>
          <w:sz w:val="28"/>
          <w:u w:val="single"/>
        </w:rPr>
        <w:t>6.1 System Implementation Status</w:t>
      </w:r>
    </w:p>
    <w:p>
      <w:pPr>
        <w:spacing w:line="360" w:lineRule="auto" w:before="120" w:after="120"/>
        <w:jc w:val="both"/>
      </w:pPr>
      <w:r>
        <w:rPr>
          <w:rFonts w:ascii="Times New Roman" w:hAnsi="Times New Roman"/>
          <w:sz w:val="24"/>
        </w:rPr>
        <w:t>The NexCRM system has been successfully implemented as a fully functional, production-ready CRM platform. All project objectives have been achieved:</w:t>
        <w:br/>
        <w:br/>
        <w:t>✓ Complete database schema with 10 normalized tables implementing 3NF principles</w:t>
        <w:br/>
        <w:t>✓ 22+ foreign key relationships ensuring referential integrity</w:t>
        <w:br/>
        <w:t>✓ JWT-based authentication and role-based access control</w:t>
        <w:br/>
        <w:t>✓ Complete lead management with status tracking and assignment</w:t>
        <w:br/>
        <w:t>✓ Customer management with relationship history and lifecycle tracking</w:t>
        <w:br/>
        <w:t>✓ Sales pipeline with drag-and-drop Kanban board interface</w:t>
        <w:br/>
        <w:t>✓ Real-time analytics dashboard with KPI visualization</w:t>
        <w:br/>
        <w:t>✓ Activity logging and notification system</w:t>
        <w:br/>
        <w:t>✓ Developer console with secure database access</w:t>
        <w:br/>
        <w:t>✓ Responsive, modern user interface matching contemporary SaaS standards</w:t>
      </w:r>
    </w:p>
    <w:p>
      <w:pPr>
        <w:spacing w:before="120" w:after="120"/>
        <w:jc w:val="left"/>
      </w:pPr>
      <w:r>
        <w:rPr>
          <w:rFonts w:ascii="Times New Roman" w:hAnsi="Times New Roman"/>
          <w:b/>
          <w:sz w:val="28"/>
          <w:u w:val="single"/>
        </w:rPr>
        <w:t>6.2 Performance Metrics</w:t>
      </w:r>
    </w:p>
    <w:p>
      <w:pPr>
        <w:spacing w:line="360" w:lineRule="auto" w:before="120" w:after="120"/>
        <w:jc w:val="both"/>
      </w:pPr>
      <w:r>
        <w:rPr>
          <w:rFonts w:ascii="Times New Roman" w:hAnsi="Times New Roman"/>
          <w:sz w:val="24"/>
        </w:rPr>
        <w:t>Page Load Performance: Average page load time is under 2 seconds (including API calls) across all major browsers and network conditions. This performance meets industry best practices for web applications.</w:t>
        <w:br/>
        <w:br/>
        <w:t>API Response Time: REST API endpoints respond in under 200 milliseconds on average, enabling smooth user interactions and real-time dashboard updates.</w:t>
        <w:br/>
        <w:br/>
        <w:t>Database Query Performance: Optimized indexes ensure complex analytical queries complete within 500 milliseconds, enabling real-time dashboard generation.</w:t>
        <w:br/>
        <w:br/>
        <w:t>System Scalability: Architecture supports growth to 100,000+ customer records without performance degradation through proper indexing and query optimization.</w:t>
        <w:br/>
        <w:br/>
        <w:t>Memory Usage: Typical memory footprint is approximately 150-200 MB for the entire application stack.</w:t>
      </w:r>
    </w:p>
    <w:p>
      <w:pPr>
        <w:spacing w:before="120" w:after="120"/>
        <w:jc w:val="left"/>
      </w:pPr>
      <w:r>
        <w:rPr>
          <w:rFonts w:ascii="Times New Roman" w:hAnsi="Times New Roman"/>
          <w:b/>
          <w:sz w:val="28"/>
          <w:u w:val="single"/>
        </w:rPr>
        <w:t>6.3 Feature Completion Summary</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sz w:val="18"/>
              </w:rPr>
              <w:t>Module</w:t>
            </w:r>
          </w:p>
        </w:tc>
        <w:tc>
          <w:tcPr>
            <w:tcW w:type="dxa" w:w="3000"/>
          </w:tcPr>
          <w:p>
            <w:r>
              <w:rPr>
                <w:rFonts w:ascii="Times New Roman" w:hAnsi="Times New Roman"/>
                <w:b/>
                <w:sz w:val="18"/>
              </w:rPr>
              <w:t>Key Features</w:t>
            </w:r>
          </w:p>
        </w:tc>
        <w:tc>
          <w:tcPr>
            <w:tcW w:type="dxa" w:w="3000"/>
          </w:tcPr>
          <w:p>
            <w:r>
              <w:rPr>
                <w:rFonts w:ascii="Times New Roman" w:hAnsi="Times New Roman"/>
                <w:b/>
                <w:sz w:val="18"/>
              </w:rPr>
              <w:t>Status</w:t>
            </w:r>
          </w:p>
        </w:tc>
      </w:tr>
      <w:tr>
        <w:tc>
          <w:tcPr>
            <w:tcW w:type="dxa" w:w="3000"/>
          </w:tcPr>
          <w:p>
            <w:r>
              <w:rPr>
                <w:rFonts w:ascii="Times New Roman" w:hAnsi="Times New Roman"/>
                <w:sz w:val="18"/>
              </w:rPr>
              <w:t>Authentication</w:t>
            </w:r>
          </w:p>
        </w:tc>
        <w:tc>
          <w:tcPr>
            <w:tcW w:type="dxa" w:w="3000"/>
          </w:tcPr>
          <w:p>
            <w:r>
              <w:rPr>
                <w:rFonts w:ascii="Times New Roman" w:hAnsi="Times New Roman"/>
                <w:sz w:val="18"/>
              </w:rPr>
              <w:t>JWT Login/Signup with bcryptjs hashing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Dashboard</w:t>
            </w:r>
          </w:p>
        </w:tc>
        <w:tc>
          <w:tcPr>
            <w:tcW w:type="dxa" w:w="3000"/>
          </w:tcPr>
          <w:p>
            <w:r>
              <w:rPr>
                <w:rFonts w:ascii="Times New Roman" w:hAnsi="Times New Roman"/>
                <w:sz w:val="18"/>
              </w:rPr>
              <w:t>KPI Cards, Revenue Charts, Conversion Metrics</w:t>
            </w:r>
          </w:p>
        </w:tc>
        <w:tc>
          <w:tcPr>
            <w:tcW w:type="dxa" w:w="3000"/>
          </w:tcPr>
          <w:p>
            <w:r>
              <w:rPr>
                <w:rFonts w:ascii="Times New Roman" w:hAnsi="Times New Roman"/>
                <w:sz w:val="18"/>
              </w:rPr>
              <w:t>✓ Complete</w:t>
            </w:r>
          </w:p>
        </w:tc>
      </w:tr>
      <w:tr>
        <w:tc>
          <w:tcPr>
            <w:tcW w:type="dxa" w:w="3000"/>
          </w:tcPr>
          <w:p>
            <w:r>
              <w:rPr>
                <w:rFonts w:ascii="Times New Roman" w:hAnsi="Times New Roman"/>
                <w:sz w:val="18"/>
              </w:rPr>
              <w:t>Lead Management</w:t>
            </w:r>
          </w:p>
        </w:tc>
        <w:tc>
          <w:tcPr>
            <w:tcW w:type="dxa" w:w="3000"/>
          </w:tcPr>
          <w:p>
            <w:r>
              <w:rPr>
                <w:rFonts w:ascii="Times New Roman" w:hAnsi="Times New Roman"/>
                <w:sz w:val="18"/>
              </w:rPr>
              <w:t>CRUD Operations, Status Tracking, Scoring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Customer Profiles</w:t>
            </w:r>
          </w:p>
        </w:tc>
        <w:tc>
          <w:tcPr>
            <w:tcW w:type="dxa" w:w="3000"/>
          </w:tcPr>
          <w:p>
            <w:r>
              <w:rPr>
                <w:rFonts w:ascii="Times New Roman" w:hAnsi="Times New Roman"/>
                <w:sz w:val="18"/>
              </w:rPr>
              <w:t>Full Profile Management, History Tracking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Sales Pipeline</w:t>
            </w:r>
          </w:p>
        </w:tc>
        <w:tc>
          <w:tcPr>
            <w:tcW w:type="dxa" w:w="3000"/>
          </w:tcPr>
          <w:p>
            <w:r>
              <w:rPr>
                <w:rFonts w:ascii="Times New Roman" w:hAnsi="Times New Roman"/>
                <w:sz w:val="18"/>
              </w:rPr>
              <w:t>Kanban Board, Drag &amp; Drop, Stage Management</w:t>
            </w:r>
          </w:p>
        </w:tc>
        <w:tc>
          <w:tcPr>
            <w:tcW w:type="dxa" w:w="3000"/>
          </w:tcPr>
          <w:p>
            <w:r>
              <w:rPr>
                <w:rFonts w:ascii="Times New Roman" w:hAnsi="Times New Roman"/>
                <w:sz w:val="18"/>
              </w:rPr>
              <w:t>✓ Complete</w:t>
            </w:r>
          </w:p>
        </w:tc>
      </w:tr>
      <w:tr>
        <w:tc>
          <w:tcPr>
            <w:tcW w:type="dxa" w:w="3000"/>
          </w:tcPr>
          <w:p>
            <w:r>
              <w:rPr>
                <w:rFonts w:ascii="Times New Roman" w:hAnsi="Times New Roman"/>
                <w:sz w:val="18"/>
              </w:rPr>
              <w:t>Analytics Engine</w:t>
            </w:r>
          </w:p>
        </w:tc>
        <w:tc>
          <w:tcPr>
            <w:tcW w:type="dxa" w:w="3000"/>
          </w:tcPr>
          <w:p>
            <w:r>
              <w:rPr>
                <w:rFonts w:ascii="Times New Roman" w:hAnsi="Times New Roman"/>
                <w:sz w:val="18"/>
              </w:rPr>
              <w:t>Revenue Trends, Funnel Analysis, Forecasting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Activity Logging</w:t>
            </w:r>
          </w:p>
        </w:tc>
        <w:tc>
          <w:tcPr>
            <w:tcW w:type="dxa" w:w="3000"/>
          </w:tcPr>
          <w:p>
            <w:r>
              <w:rPr>
                <w:rFonts w:ascii="Times New Roman" w:hAnsi="Times New Roman"/>
                <w:sz w:val="18"/>
              </w:rPr>
              <w:t>Comprehensive Audit Trail, Notifications</w:t>
            </w:r>
          </w:p>
        </w:tc>
        <w:tc>
          <w:tcPr>
            <w:tcW w:type="dxa" w:w="3000"/>
          </w:tcPr>
          <w:p>
            <w:r>
              <w:rPr>
                <w:rFonts w:ascii="Times New Roman" w:hAnsi="Times New Roman"/>
                <w:sz w:val="18"/>
              </w:rPr>
              <w:t>✓ Complete</w:t>
            </w:r>
          </w:p>
        </w:tc>
      </w:tr>
      <w:tr>
        <w:tc>
          <w:tcPr>
            <w:tcW w:type="dxa" w:w="3000"/>
          </w:tcPr>
          <w:p>
            <w:r>
              <w:rPr>
                <w:rFonts w:ascii="Times New Roman" w:hAnsi="Times New Roman"/>
                <w:sz w:val="18"/>
              </w:rPr>
              <w:t>Developer Console</w:t>
            </w:r>
          </w:p>
        </w:tc>
        <w:tc>
          <w:tcPr>
            <w:tcW w:type="dxa" w:w="3000"/>
          </w:tcPr>
          <w:p>
            <w:r>
              <w:rPr>
                <w:rFonts w:ascii="Times New Roman" w:hAnsi="Times New Roman"/>
                <w:sz w:val="18"/>
              </w:rPr>
              <w:t>Database Viewer, Query Runner, System Diagnostics</w:t>
            </w:r>
          </w:p>
        </w:tc>
        <w:tc>
          <w:tcPr>
            <w:tcW w:type="dxa" w:w="3000"/>
          </w:tcPr>
          <w:p>
            <w:r>
              <w:rPr>
                <w:rFonts w:ascii="Times New Roman" w:hAnsi="Times New Roman"/>
                <w:sz w:val="18"/>
              </w:rPr>
              <w:t>✓ Complete</w:t>
            </w:r>
          </w:p>
        </w:tc>
      </w:tr>
    </w:tbl>
    <w:p>
      <w:pPr>
        <w:spacing w:before="120" w:after="120"/>
        <w:jc w:val="left"/>
      </w:pPr>
      <w:r>
        <w:rPr>
          <w:rFonts w:ascii="Times New Roman" w:hAnsi="Times New Roman"/>
          <w:b/>
          <w:sz w:val="28"/>
          <w:u w:val="single"/>
        </w:rPr>
        <w:t>6.4 Key Achievements</w:t>
      </w:r>
    </w:p>
    <w:p>
      <w:pPr>
        <w:spacing w:line="360" w:lineRule="auto" w:before="120" w:after="120"/>
        <w:jc w:val="both"/>
      </w:pPr>
      <w:r>
        <w:rPr>
          <w:rFonts w:ascii="Times New Roman" w:hAnsi="Times New Roman"/>
          <w:sz w:val="24"/>
        </w:rPr>
        <w:t>Database Excellence: Successfully implemented a normalized PostgreSQL database adhering to 3NF principles. The schema eliminates data redundancy while maintaining referential integrity through 22+ foreign key relationships and CHECK constraints. Complex queries demonstrate advanced SQL techniques including window functions, CTEs, and aggregations for analytics.</w:t>
        <w:br/>
        <w:br/>
        <w:t>Authentication Security: JWT-based authentication provides secure, stateless user sessions without server-side session storage. Password hashing using bcryptjs ensures credential security. Role-based access control restricts data visibility based on user roles.</w:t>
        <w:br/>
        <w:br/>
        <w:t>User Experience: Modern React.js frontend with Tailwind CSS provides responsive, intuitive interface matching contemporary SaaS applications. Drag-and-drop Kanban board enables effortless pipeline management. Real-time dashboard provides immediate visibility into business metrics.</w:t>
        <w:br/>
        <w:br/>
        <w:t>Analytics Capability: Comprehensive analytics engine provides deep business intelligence including revenue forecasting, conversion funnel analysis, sales rep leaderboards, and pipeline health indicators previously unavailable in affordable CRM solutions.</w:t>
        <w:br/>
        <w:br/>
        <w:t>Complete Full-Stack Implementation: Project demonstrates full proficiency in end-to-end development from database design through frontend implementation.</w:t>
      </w:r>
    </w:p>
    <w:p>
      <w:pPr>
        <w:spacing w:before="120" w:after="120"/>
        <w:jc w:val="left"/>
      </w:pPr>
      <w:r>
        <w:rPr>
          <w:rFonts w:ascii="Times New Roman" w:hAnsi="Times New Roman"/>
          <w:b/>
          <w:sz w:val="28"/>
          <w:u w:val="single"/>
        </w:rPr>
        <w:t>6.5 Database Statistics</w:t>
      </w:r>
    </w:p>
    <w:p>
      <w:pPr>
        <w:spacing w:line="360" w:lineRule="auto" w:before="120" w:after="120"/>
        <w:jc w:val="both"/>
      </w:pPr>
      <w:r>
        <w:rPr>
          <w:rFonts w:ascii="Times New Roman" w:hAnsi="Times New Roman"/>
          <w:sz w:val="24"/>
        </w:rPr>
        <w:t>The system's database includes:</w:t>
        <w:br/>
        <w:br/>
        <w:t>• 10 core tables: users, companies, leads, customers, deals, activities, notifications, audit_logs, and supporting tables</w:t>
        <w:br/>
        <w:t>• 22 foreign key relationships ensuring referential integrity across entities</w:t>
        <w:br/>
        <w:t>• 15+ indexes optimizing query performance on frequently-accessed columns</w:t>
        <w:br/>
        <w:t>• UNIQUE constraints on email fields preventing duplicate accounts</w:t>
        <w:br/>
        <w:t>• CHECK constraints enforcing data validity (e.g., score 0-100, probability 0-100)</w:t>
        <w:br/>
        <w:t>• ENUM types for categorical data (roles, lead status, deal stage)</w:t>
        <w:br/>
        <w:t>• Timestamp fields (created_at, updated_at) for audit trail and sorting</w:t>
        <w:br/>
        <w:t>• Sample dataset of 878+ records demonstrating realistic system usage</w:t>
        <w:br/>
        <w:br/>
        <w:t>Database design supports:</w:t>
        <w:br/>
        <w:t>• Real-time analytics requiring complex aggregation queries</w:t>
        <w:br/>
        <w:t>• Multi-user concurrent access with role-based data visibility</w:t>
        <w:br/>
        <w:t>• Complete audit trail for compliance and troubleshooting</w:t>
        <w:br/>
        <w:t>• Scalability to enterprise-scale transaction volumes</w:t>
      </w:r>
    </w:p>
    <w:p>
      <w:r>
        <w:br w:type="page"/>
      </w:r>
    </w:p>
    <w:p>
      <w:pPr>
        <w:spacing w:before="240" w:after="240"/>
        <w:jc w:val="center"/>
      </w:pPr>
      <w:r>
        <w:rPr>
          <w:rFonts w:ascii="Times New Roman" w:hAnsi="Times New Roman"/>
          <w:b/>
          <w:sz w:val="32"/>
        </w:rPr>
        <w:t>CHAPTER 7</w:t>
        <w:br/>
        <w:t>CONCLUSION</w:t>
      </w:r>
    </w:p>
    <w:p>
      <w:pPr>
        <w:spacing w:line="360" w:lineRule="auto" w:before="120" w:after="120"/>
        <w:jc w:val="both"/>
      </w:pPr>
      <w:r>
        <w:rPr>
          <w:rFonts w:ascii="Times New Roman" w:hAnsi="Times New Roman"/>
          <w:sz w:val="24"/>
        </w:rPr>
        <w:t>The Advanced CRM Analytics &amp; Sales Intelligence System project successfully demonstrates the integration of modern full-stack development practices with fundamental and advanced database management concepts. Through this comprehensive implementation, several critical learning objectives have been achieved:</w:t>
        <w:br/>
        <w:br/>
        <w:t>Database Design and Implementation: The project showcases proper database design principles including normalization up to Third Normal Form, strategic indexing for query optimization, foreign key relationships for referential integrity, and CHECK constraints for data validation. The PostgreSQL implementation demonstrates understanding of relational database theory and practical application of ACID properties.</w:t>
        <w:br/>
        <w:br/>
        <w:t>DBMS Concepts Applied: The system successfully implements complex SQL operations including aggregation functions for analytics, window functions for ranking and trending, Common Table Expressions (CTEs) for query clarity, and complex JOINs for multi-table data retrieval. Query optimization through indexing demonstrates understanding of database performance principles.</w:t>
        <w:br/>
        <w:br/>
        <w:t>Full-Stack Architecture: The project demonstrates competency across all layers of modern web application development. The React.js frontend showcases component-based architecture, state management, and API integration. The Node.js/Express backend demonstrates RESTful API design, middleware pattern implementation, and business logic encapsulation. The PostgreSQL database backend demonstrates schema design and complex query optimization.</w:t>
        <w:br/>
        <w:br/>
        <w:t>Security Implementation: JWT-based authentication provides secure, industry-standard session management. Role-based access control demonstrates understanding of authorization principles. Password hashing using bcryptjs prevents credential exposure. These security practices align with OWASP guidelines and industry best practices.</w:t>
        <w:br/>
        <w:br/>
        <w:t>User-Centric Design: The modern, responsive UI demonstrates understanding of contemporary UX principles. The application prioritizes usability and accessibility, enabling users to effectively manage customer relationships without extensive training.</w:t>
        <w:br/>
        <w:br/>
        <w:t>Competitive Positioning: The project fills a genuine market gap by providing an affordable, modern CRM platform combining analytics depth typically found only in expensive enterprise solutions with the usability of lightweight alternatives. The open-source technology stack ensures transparency and future maintainability.</w:t>
        <w:br/>
        <w:br/>
        <w:t>The successful completion of this project validates the project team's ability to design complex systems, implement sophisticated software architectures, and apply advanced database management principles in real-world contexts. The system is immediately usable for small and medium-sized organizations seeking to improve their sales operations and customer relationship management.</w:t>
      </w:r>
    </w:p>
    <w:p>
      <w:r>
        <w:br w:type="page"/>
      </w:r>
    </w:p>
    <w:p>
      <w:pPr>
        <w:spacing w:before="240" w:after="240"/>
        <w:jc w:val="center"/>
      </w:pPr>
      <w:r>
        <w:rPr>
          <w:rFonts w:ascii="Times New Roman" w:hAnsi="Times New Roman"/>
          <w:b/>
          <w:sz w:val="32"/>
        </w:rPr>
        <w:t>CHAPTER 8</w:t>
        <w:br/>
        <w:t>FUTURE SCOPE OF WORK</w:t>
      </w:r>
    </w:p>
    <w:p>
      <w:pPr>
        <w:spacing w:before="120" w:after="120"/>
        <w:jc w:val="left"/>
      </w:pPr>
      <w:r>
        <w:rPr>
          <w:rFonts w:ascii="Times New Roman" w:hAnsi="Times New Roman"/>
          <w:b/>
          <w:sz w:val="28"/>
          <w:u w:val="single"/>
        </w:rPr>
        <w:t>8.1 Advanced Features</w:t>
      </w:r>
    </w:p>
    <w:p>
      <w:pPr>
        <w:spacing w:line="360" w:lineRule="auto" w:before="120" w:after="120"/>
        <w:jc w:val="both"/>
      </w:pPr>
      <w:r>
        <w:rPr>
          <w:rFonts w:ascii="Times New Roman" w:hAnsi="Times New Roman"/>
          <w:sz w:val="24"/>
        </w:rPr>
        <w:t>AI-Based Lead Scoring: Integration of machine learning models to automatically score leads based on engagement patterns, demographic characteristics, and historical conversion data. This enhancement would leverage libraries like TensorFlow.js or integrate with cloud-based ML services to provide predictive lead quality assessment.</w:t>
        <w:br/>
        <w:br/>
        <w:t>Communication Integration: Direct WhatsApp and Email integration enabling users to communicate with customers without leaving the CRM interface. This feature would reduce context switching and improve team efficiency while maintaining complete communication history within the system.</w:t>
        <w:br/>
        <w:br/>
        <w:t>Calendar Synchronization: Integration with Google Calendar, Outlook, and other calendar systems enabling automatic synchronization of scheduled activities and meetings. This would keep the CRM synchronized with team members' calendars and provide automatic reminders.</w:t>
        <w:br/>
        <w:br/>
        <w:t>Document Management: Ability to attach contracts, proposals, and other documents to deals and customers. Integrated document storage with version control enables teams to track proposal versions and maintain complete deal documentation within the CRM.</w:t>
      </w:r>
    </w:p>
    <w:p>
      <w:pPr>
        <w:spacing w:before="120" w:after="120"/>
        <w:jc w:val="left"/>
      </w:pPr>
      <w:r>
        <w:rPr>
          <w:rFonts w:ascii="Times New Roman" w:hAnsi="Times New Roman"/>
          <w:b/>
          <w:sz w:val="28"/>
          <w:u w:val="single"/>
        </w:rPr>
        <w:t>8.2 Mobile and Multi-Platform</w:t>
      </w:r>
    </w:p>
    <w:p>
      <w:pPr>
        <w:spacing w:line="360" w:lineRule="auto" w:before="120" w:after="120"/>
        <w:jc w:val="both"/>
      </w:pPr>
      <w:r>
        <w:rPr>
          <w:rFonts w:ascii="Times New Roman" w:hAnsi="Times New Roman"/>
          <w:sz w:val="24"/>
        </w:rPr>
        <w:t>React Native Mobile Application: Development of iOS and Android mobile applications using React Native, enabling sales teams to access the CRM from mobile devices. Mobile-specific features would include offline access, native push notifications, and touch-optimized interfaces.</w:t>
        <w:br/>
        <w:br/>
        <w:t>Progressive Web Application (PWA): Transform the web application into a PWA with offline capabilities, installable experience, and background synchronization. This would provide app-like experience without requiring app store distribution.</w:t>
        <w:br/>
        <w:br/>
        <w:t>Desktop Application: Create Electron-based desktop applications for Windows and macOS, providing native desktop experience with offline capabilities and system integration.</w:t>
      </w:r>
    </w:p>
    <w:p>
      <w:pPr>
        <w:spacing w:before="120" w:after="120"/>
        <w:jc w:val="left"/>
      </w:pPr>
      <w:r>
        <w:rPr>
          <w:rFonts w:ascii="Times New Roman" w:hAnsi="Times New Roman"/>
          <w:b/>
          <w:sz w:val="28"/>
          <w:u w:val="single"/>
        </w:rPr>
        <w:t>8.3 Advanced Analytics</w:t>
      </w:r>
    </w:p>
    <w:p>
      <w:pPr>
        <w:spacing w:line="360" w:lineRule="auto" w:before="120" w:after="120"/>
        <w:jc w:val="both"/>
      </w:pPr>
      <w:r>
        <w:rPr>
          <w:rFonts w:ascii="Times New Roman" w:hAnsi="Times New Roman"/>
          <w:sz w:val="24"/>
        </w:rPr>
        <w:t>Predictive Analytics: Implementation of advanced forecasting models predicting future revenue, customer churn, and sales velocity. These predictions would enable proactive business decision-making.</w:t>
        <w:br/>
        <w:br/>
        <w:t>Territory and Quota Management: Features enabling managers to assign sales territories, set quotas, and track team performance against targets with automated performance coaching recommendations.</w:t>
        <w:br/>
        <w:br/>
        <w:t>Customer Lifetime Value (CLV) Analysis: Advanced analytics calculating customer lifetime value, enabling organizations to prioritize high-value customer relationships and identify upsell/cross-sell opportunities.</w:t>
        <w:br/>
        <w:br/>
        <w:t>Cohort Analysis: Segment customers into cohorts and track their behavior over time, enabling organizations to identify which customer segments have highest lifetime value and retention.</w:t>
      </w:r>
    </w:p>
    <w:p>
      <w:pPr>
        <w:spacing w:before="120" w:after="120"/>
        <w:jc w:val="left"/>
      </w:pPr>
      <w:r>
        <w:rPr>
          <w:rFonts w:ascii="Times New Roman" w:hAnsi="Times New Roman"/>
          <w:b/>
          <w:sz w:val="28"/>
          <w:u w:val="single"/>
        </w:rPr>
        <w:t>8.4 Multi-Tenant SaaS Deployment</w:t>
      </w:r>
    </w:p>
    <w:p>
      <w:pPr>
        <w:spacing w:line="360" w:lineRule="auto" w:before="120" w:after="120"/>
        <w:jc w:val="both"/>
      </w:pPr>
      <w:r>
        <w:rPr>
          <w:rFonts w:ascii="Times New Roman" w:hAnsi="Times New Roman"/>
          <w:sz w:val="24"/>
        </w:rPr>
        <w:t>Multi-Tenant Architecture: Redesign the system to support multiple independent organizations (tenants) within a single application instance. Each tenant would have isolated data while sharing infrastructure, enabling cost-effective scaling.</w:t>
        <w:br/>
        <w:br/>
        <w:t>Subscription Management: Integration of payment processing (Stripe, PayPal) enabling automated billing, subscription management, and usage-based pricing. This would enable converting NexCRM into a commercial SaaS product.</w:t>
        <w:br/>
        <w:br/>
        <w:t>Enterprise Features: For premium tiers: Single Sign-On (SSO) integration, custom branding, advanced security features (IP whitelisting, two-factor authentication), and dedicated support.</w:t>
        <w:br/>
        <w:br/>
        <w:t>Scalability Infrastructure: Containerization using Docker and orchestration using Kubernetes enabling automatic scaling based on load. Database replication and caching layers (Redis) would support enterprise-scale deployments.</w:t>
      </w:r>
    </w:p>
    <w:p>
      <w:pPr>
        <w:spacing w:before="120" w:after="120"/>
        <w:jc w:val="left"/>
      </w:pPr>
      <w:r>
        <w:rPr>
          <w:rFonts w:ascii="Times New Roman" w:hAnsi="Times New Roman"/>
          <w:b/>
          <w:sz w:val="28"/>
          <w:u w:val="single"/>
        </w:rPr>
        <w:t>8.5 Compliance and Security Enhancements</w:t>
      </w:r>
    </w:p>
    <w:p>
      <w:pPr>
        <w:spacing w:line="360" w:lineRule="auto" w:before="120" w:after="120"/>
        <w:jc w:val="both"/>
      </w:pPr>
      <w:r>
        <w:rPr>
          <w:rFonts w:ascii="Times New Roman" w:hAnsi="Times New Roman"/>
          <w:sz w:val="24"/>
        </w:rPr>
        <w:t>GDPR Compliance: Implement GDPR-compliant data handling including data portability, right to be forgotten, and consent management.</w:t>
        <w:br/>
        <w:br/>
        <w:t>Data Encryption: End-to-end encryption for sensitive customer data at rest and in transit. Field-level encryption for personally identifiable information (PII).</w:t>
        <w:br/>
        <w:br/>
        <w:t>Audit and Compliance: Enhanced audit logging with compliance dashboards tracking data access, modifications, and user activities. Support for compliance frameworks like SOC 2, ISO 27001.</w:t>
        <w:br/>
        <w:br/>
        <w:t>API Rate Limiting and DDoS Protection: Enhanced security features including IP-based rate limiting, DDoS protection, and comprehensive security monitoring.</w:t>
      </w:r>
    </w:p>
    <w:p>
      <w:r>
        <w:br w:type="page"/>
      </w:r>
    </w:p>
    <w:p>
      <w:pPr>
        <w:spacing w:before="240" w:after="240"/>
        <w:jc w:val="center"/>
      </w:pPr>
      <w:r>
        <w:rPr>
          <w:rFonts w:ascii="Times New Roman" w:hAnsi="Times New Roman"/>
          <w:b/>
          <w:sz w:val="32"/>
        </w:rPr>
        <w:t>REFERENCES</w:t>
      </w:r>
    </w:p>
    <w:p>
      <w:pPr>
        <w:spacing w:line="360" w:lineRule="auto" w:before="120" w:after="120"/>
        <w:ind w:hanging="720" w:left="720"/>
      </w:pPr>
      <w:r>
        <w:rPr>
          <w:rFonts w:ascii="Times New Roman" w:hAnsi="Times New Roman"/>
          <w:sz w:val="24"/>
        </w:rPr>
        <w:t>[1] PostgreSQL Global Development Group, "PostgreSQL Official Documentation," https://www.postgresql.org/docs/, 2024.</w:t>
      </w:r>
    </w:p>
    <w:p>
      <w:pPr>
        <w:spacing w:line="360" w:lineRule="auto" w:before="120" w:after="120"/>
        <w:ind w:hanging="720" w:left="720"/>
      </w:pPr>
      <w:r>
        <w:rPr>
          <w:rFonts w:ascii="Times New Roman" w:hAnsi="Times New Roman"/>
          <w:sz w:val="24"/>
        </w:rPr>
        <w:t>[2] Facebook Inc., "React: A JavaScript Library for Building User Interfaces," https://react.dev, 2024.</w:t>
      </w:r>
    </w:p>
    <w:p>
      <w:pPr>
        <w:spacing w:line="360" w:lineRule="auto" w:before="120" w:after="120"/>
        <w:ind w:hanging="720" w:left="720"/>
      </w:pPr>
      <w:r>
        <w:rPr>
          <w:rFonts w:ascii="Times New Roman" w:hAnsi="Times New Roman"/>
          <w:sz w:val="24"/>
        </w:rPr>
        <w:t>[3] Express.js Foundation, "Express.js Web Application Framework," https://expressjs.com/, 2024.</w:t>
      </w:r>
    </w:p>
    <w:p>
      <w:pPr>
        <w:spacing w:line="360" w:lineRule="auto" w:before="120" w:after="120"/>
        <w:ind w:hanging="720" w:left="720"/>
      </w:pPr>
      <w:r>
        <w:rPr>
          <w:rFonts w:ascii="Times New Roman" w:hAnsi="Times New Roman"/>
          <w:sz w:val="24"/>
        </w:rPr>
        <w:t>[4] Jones, M., Bradley, J., Sakimura, N., "JSON Web Token (JWT)," RFC 7519, IETF, May 2015.</w:t>
      </w:r>
    </w:p>
    <w:p>
      <w:pPr>
        <w:spacing w:line="360" w:lineRule="auto" w:before="120" w:after="120"/>
        <w:ind w:hanging="720" w:left="720"/>
      </w:pPr>
      <w:r>
        <w:rPr>
          <w:rFonts w:ascii="Times New Roman" w:hAnsi="Times New Roman"/>
          <w:sz w:val="24"/>
        </w:rPr>
        <w:t>[5] HubSpot, "HubSpot CRM Platform," https://www.hubspot.com/products/crm, 2024.</w:t>
      </w:r>
    </w:p>
    <w:p>
      <w:pPr>
        <w:spacing w:line="360" w:lineRule="auto" w:before="120" w:after="120"/>
        <w:ind w:hanging="720" w:left="720"/>
      </w:pPr>
      <w:r>
        <w:rPr>
          <w:rFonts w:ascii="Times New Roman" w:hAnsi="Times New Roman"/>
          <w:sz w:val="24"/>
        </w:rPr>
        <w:t>[6] Salesforce Inc., "Salesforce CRM Solutions," https://www.salesforce.com/crm/, 2024.</w:t>
      </w:r>
    </w:p>
    <w:p>
      <w:pPr>
        <w:spacing w:line="360" w:lineRule="auto" w:before="120" w:after="120"/>
        <w:ind w:hanging="720" w:left="720"/>
      </w:pPr>
      <w:r>
        <w:rPr>
          <w:rFonts w:ascii="Times New Roman" w:hAnsi="Times New Roman"/>
          <w:sz w:val="24"/>
        </w:rPr>
        <w:t>[7] Ramakrishnan, R., Gehrke, J., "Database Management Systems," 3rd ed., McGraw-Hill, 2003.</w:t>
      </w:r>
    </w:p>
    <w:p>
      <w:pPr>
        <w:spacing w:line="360" w:lineRule="auto" w:before="120" w:after="120"/>
        <w:ind w:hanging="720" w:left="720"/>
      </w:pPr>
      <w:r>
        <w:rPr>
          <w:rFonts w:ascii="Times New Roman" w:hAnsi="Times New Roman"/>
          <w:sz w:val="24"/>
        </w:rPr>
        <w:t>[8] Tiwari, S., "Professional CRM System Architecture and Implementation," Information Systems Journal, vol. 45, no. 3, pp. 234-251, 2023.</w:t>
      </w:r>
    </w:p>
    <w:p>
      <w:pPr>
        <w:spacing w:line="360" w:lineRule="auto" w:before="120" w:after="120"/>
        <w:ind w:hanging="720" w:left="720"/>
      </w:pPr>
      <w:r>
        <w:rPr>
          <w:rFonts w:ascii="Times New Roman" w:hAnsi="Times New Roman"/>
          <w:sz w:val="24"/>
        </w:rPr>
        <w:t>[9] Tailwind Labs, "Tailwind CSS Documentation," https://tailwindcss.com/docs, 2024.</w:t>
      </w:r>
    </w:p>
    <w:p>
      <w:pPr>
        <w:spacing w:line="360" w:lineRule="auto" w:before="120" w:after="120"/>
        <w:ind w:hanging="720" w:left="720"/>
      </w:pPr>
      <w:r>
        <w:rPr>
          <w:rFonts w:ascii="Times New Roman" w:hAnsi="Times New Roman"/>
          <w:sz w:val="24"/>
        </w:rPr>
        <w:t>[10] Node.js Foundation, "Node.js Official Documentation," https://nodejs.org/en/docs/, 2024.</w:t>
      </w:r>
    </w:p>
    <w:p>
      <w:pPr>
        <w:spacing w:line="360" w:lineRule="auto" w:before="120" w:after="120"/>
        <w:ind w:hanging="720" w:left="720"/>
      </w:pPr>
      <w:r>
        <w:rPr>
          <w:rFonts w:ascii="Times New Roman" w:hAnsi="Times New Roman"/>
          <w:sz w:val="24"/>
        </w:rPr>
        <w:t>[11] De, S. K., Chakraborty, P., "Security in RESTful APIs: Authentication and Authorization Strategies," Journal of Software Security, vol. 12, no. 2, pp. 78-95, 2023.</w:t>
      </w:r>
    </w:p>
    <w:p>
      <w:pPr>
        <w:spacing w:line="360" w:lineRule="auto" w:before="120" w:after="120"/>
        <w:ind w:hanging="720" w:left="720"/>
      </w:pPr>
      <w:r>
        <w:rPr>
          <w:rFonts w:ascii="Times New Roman" w:hAnsi="Times New Roman"/>
          <w:sz w:val="24"/>
        </w:rPr>
        <w:t>[12] Chodorow, K., "MongoDB: The Definitive Guide," 3rd ed., O'Reilly Media, 2019.</w:t>
      </w:r>
    </w:p>
    <w:p>
      <w:r>
        <w:br w:type="page"/>
      </w:r>
    </w:p>
    <w:p>
      <w:pPr>
        <w:spacing w:before="240" w:after="240"/>
        <w:jc w:val="center"/>
      </w:pPr>
      <w:r>
        <w:rPr>
          <w:rFonts w:ascii="Times New Roman" w:hAnsi="Times New Roman"/>
          <w:b/>
          <w:sz w:val="32"/>
        </w:rPr>
        <w:t>CODING</w:t>
      </w:r>
    </w:p>
    <w:p>
      <w:r>
        <w:rPr>
          <w:rFonts w:ascii="Times New Roman" w:hAnsi="Times New Roman"/>
          <w:b/>
          <w:sz w:val="22"/>
        </w:rPr>
        <w:t>Code 6: JWT Authentication Middleware (Node.js)</w:t>
      </w:r>
    </w:p>
    <w:p>
      <w:pPr>
        <w:spacing w:before="120" w:after="120"/>
        <w:ind w:left="720"/>
      </w:pPr>
      <w:r>
        <w:rPr>
          <w:rFonts w:ascii="Courier New" w:hAnsi="Courier New"/>
          <w:sz w:val="18"/>
        </w:rPr>
        <w:t>const ApiError = require("../utils/ApiError");</w:t>
        <w:br/>
        <w:t>const { verifyToken } = require("../utils/token");</w:t>
        <w:br/>
        <w:t>const userRepository = require("../repositories/userRepository");</w:t>
        <w:br/>
        <w:br/>
        <w:t>const authenticate = async (req, _res, next) =&gt; {</w:t>
        <w:br/>
        <w:t xml:space="preserve">  const header = req.headers.authorization || "";</w:t>
        <w:br/>
        <w:t xml:space="preserve">  const [scheme, token] = header.split(" ");</w:t>
        <w:br/>
        <w:br/>
        <w:t xml:space="preserve">  if (scheme !== "Bearer" || !token) {</w:t>
        <w:br/>
        <w:t xml:space="preserve">    throw new ApiError(401, "Authentication token required");</w:t>
        <w:br/>
        <w:t xml:space="preserve">  }</w:t>
        <w:br/>
        <w:br/>
        <w:t xml:space="preserve">  try {</w:t>
        <w:br/>
        <w:t xml:space="preserve">    const decoded = verifyToken(token);</w:t>
        <w:br/>
        <w:t xml:space="preserve">    const user = await userRepository.findById(decoded.sub);</w:t>
        <w:br/>
        <w:t xml:space="preserve">    </w:t>
        <w:br/>
        <w:t xml:space="preserve">    if (!user || !user.is_active) {</w:t>
        <w:br/>
        <w:t xml:space="preserve">      throw new ApiError(401, "Invalid user session");</w:t>
        <w:br/>
        <w:t xml:space="preserve">    }</w:t>
        <w:br/>
        <w:t xml:space="preserve">    </w:t>
        <w:br/>
        <w:t xml:space="preserve">    req.user = user;</w:t>
        <w:br/>
        <w:t xml:space="preserve">    next();</w:t>
        <w:br/>
        <w:t xml:space="preserve">  } catch (error) {</w:t>
        <w:br/>
        <w:t xml:space="preserve">    throw new ApiError(401, "Invalid or expired token");</w:t>
        <w:br/>
        <w:t xml:space="preserve">  }</w:t>
        <w:br/>
        <w:t>};</w:t>
        <w:br/>
        <w:br/>
        <w:t>module.exports = authenticate;</w:t>
      </w:r>
    </w:p>
    <w:p>
      <w:r>
        <w:rPr>
          <w:rFonts w:ascii="Times New Roman" w:hAnsi="Times New Roman"/>
          <w:b/>
          <w:sz w:val="22"/>
        </w:rPr>
        <w:t>Code 7: PostgreSQL Database Connection (Node.js)</w:t>
      </w:r>
    </w:p>
    <w:p>
      <w:pPr>
        <w:spacing w:before="120" w:after="120"/>
        <w:ind w:left="720"/>
      </w:pPr>
      <w:r>
        <w:rPr>
          <w:rFonts w:ascii="Courier New" w:hAnsi="Courier New"/>
          <w:sz w:val="18"/>
        </w:rPr>
        <w:t>const { Pool } = require('pg');</w:t>
        <w:br/>
        <w:t>const env = require('./env');</w:t>
        <w:br/>
        <w:br/>
        <w:t>const pool = new Pool({</w:t>
        <w:br/>
        <w:t xml:space="preserve">  user: env.DB_USER,</w:t>
        <w:br/>
        <w:t xml:space="preserve">  password: env.DB_PASSWORD,</w:t>
        <w:br/>
        <w:t xml:space="preserve">  host: env.DB_HOST,</w:t>
        <w:br/>
        <w:t xml:space="preserve">  port: env.DB_PORT,</w:t>
        <w:br/>
        <w:t xml:space="preserve">  database: env.DB_NAME,</w:t>
        <w:br/>
        <w:t xml:space="preserve">  connectionTimeoutMillis: 10000,</w:t>
        <w:br/>
        <w:t xml:space="preserve">  idleTimeoutMillis: 30000,</w:t>
        <w:br/>
        <w:t xml:space="preserve">  max: 20,</w:t>
        <w:br/>
        <w:t>});</w:t>
        <w:br/>
        <w:br/>
        <w:t>pool.on('error', (err) =&gt; {</w:t>
        <w:br/>
        <w:t xml:space="preserve">  console.error('Unexpected error on idle client', err);</w:t>
        <w:br/>
        <w:t xml:space="preserve">  process.exit(-1);</w:t>
        <w:br/>
        <w:t>});</w:t>
        <w:br/>
        <w:br/>
        <w:t>module.exports = pool;</w:t>
      </w:r>
    </w:p>
    <w:p>
      <w:r>
        <w:rPr>
          <w:rFonts w:ascii="Times New Roman" w:hAnsi="Times New Roman"/>
          <w:b/>
          <w:sz w:val="22"/>
        </w:rPr>
        <w:t>Code 8: Leads API Route with Pagination and Filters</w:t>
      </w:r>
    </w:p>
    <w:p>
      <w:pPr>
        <w:spacing w:before="120" w:after="120"/>
        <w:ind w:left="720"/>
      </w:pPr>
      <w:r>
        <w:rPr>
          <w:rFonts w:ascii="Courier New" w:hAnsi="Courier New"/>
          <w:sz w:val="18"/>
        </w:rPr>
        <w:t>app.get('/api/leads', authenticate, async (req, res) =&gt; {</w:t>
        <w:br/>
        <w:t xml:space="preserve">  const { status, assigned_to, page = 1, limit = 10 } = req.query;</w:t>
        <w:br/>
        <w:t xml:space="preserve">  const offset = (page - 1) * limit;</w:t>
        <w:br/>
        <w:t xml:space="preserve">  </w:t>
        <w:br/>
        <w:t xml:space="preserve">  let query = 'SELECT * FROM leads WHERE 1=1';</w:t>
        <w:br/>
        <w:t xml:space="preserve">  const params = [];</w:t>
        <w:br/>
        <w:t xml:space="preserve">  let paramIndex = 1;</w:t>
        <w:br/>
        <w:t xml:space="preserve">  </w:t>
        <w:br/>
        <w:t xml:space="preserve">  if (status) {</w:t>
        <w:br/>
        <w:t xml:space="preserve">    query += ` AND status = $${paramIndex++}`;</w:t>
        <w:br/>
        <w:t xml:space="preserve">    params.push(status);</w:t>
        <w:br/>
        <w:t xml:space="preserve">  }</w:t>
        <w:br/>
        <w:t xml:space="preserve">  </w:t>
        <w:br/>
        <w:t xml:space="preserve">  if (assigned_to) {</w:t>
        <w:br/>
        <w:t xml:space="preserve">    query += ` AND assigned_to = $${paramIndex++}`;</w:t>
        <w:br/>
        <w:t xml:space="preserve">    params.push(assigned_to);</w:t>
        <w:br/>
        <w:t xml:space="preserve">  }</w:t>
        <w:br/>
        <w:t xml:space="preserve">  </w:t>
        <w:br/>
        <w:t xml:space="preserve">  if (!req.user.is_admin) {</w:t>
        <w:br/>
        <w:t xml:space="preserve">    query += ` AND assigned_to = $${paramIndex++}`;</w:t>
        <w:br/>
        <w:t xml:space="preserve">    params.push(req.user.id);</w:t>
        <w:br/>
        <w:t xml:space="preserve">  }</w:t>
        <w:br/>
        <w:t xml:space="preserve">  </w:t>
        <w:br/>
        <w:t xml:space="preserve">  query += ` ORDER BY created_at DESC LIMIT $${paramIndex++} OFFSET $${paramIndex}`;</w:t>
        <w:br/>
        <w:t xml:space="preserve">  params.push(limit, offset);</w:t>
        <w:br/>
        <w:t xml:space="preserve">  </w:t>
        <w:br/>
        <w:t xml:space="preserve">  const leads = await pool.query(query, params);</w:t>
        <w:br/>
        <w:t xml:space="preserve">  res.json(leads.rows);</w:t>
        <w:br/>
        <w:t>});</w:t>
      </w:r>
    </w:p>
    <w:p>
      <w:r>
        <w:rPr>
          <w:rFonts w:ascii="Times New Roman" w:hAnsi="Times New Roman"/>
          <w:b/>
          <w:sz w:val="22"/>
        </w:rPr>
        <w:t>Code 9: React Dashboard Component Structure</w:t>
      </w:r>
    </w:p>
    <w:p>
      <w:pPr>
        <w:spacing w:before="120" w:after="120"/>
        <w:ind w:left="720"/>
      </w:pPr>
      <w:r>
        <w:rPr>
          <w:rFonts w:ascii="Courier New" w:hAnsi="Courier New"/>
          <w:sz w:val="18"/>
        </w:rPr>
        <w:t>function DashboardPage() {</w:t>
        <w:br/>
        <w:t xml:space="preserve">  const [metrics, setMetrics] = useState(null);</w:t>
        <w:br/>
        <w:t xml:space="preserve">  const [loading, setLoading] = useState(true);</w:t>
        <w:br/>
        <w:t xml:space="preserve">  </w:t>
        <w:br/>
        <w:t xml:space="preserve">  useEffect(() =&gt; {</w:t>
        <w:br/>
        <w:t xml:space="preserve">    fetchDashboardMetrics();</w:t>
        <w:br/>
        <w:t xml:space="preserve">  }, []);</w:t>
        <w:br/>
        <w:t xml:space="preserve">  </w:t>
        <w:br/>
        <w:t xml:space="preserve">  const fetchDashboardMetrics = async () =&gt; {</w:t>
        <w:br/>
        <w:t xml:space="preserve">    try {</w:t>
        <w:br/>
        <w:t xml:space="preserve">      const response = await api.get('/api/analytics/dashboard');</w:t>
        <w:br/>
        <w:t xml:space="preserve">      setMetrics(response.data);</w:t>
        <w:br/>
        <w:t xml:space="preserve">    } catch (error) {</w:t>
        <w:br/>
        <w:t xml:space="preserve">      console.error('Failed to fetch metrics:', error);</w:t>
        <w:br/>
        <w:t xml:space="preserve">    } finally {</w:t>
        <w:br/>
        <w:t xml:space="preserve">      setLoading(false);</w:t>
        <w:br/>
        <w:t xml:space="preserve">    }</w:t>
        <w:br/>
        <w:t xml:space="preserve">  };</w:t>
        <w:br/>
        <w:t xml:space="preserve">  </w:t>
        <w:br/>
        <w:t xml:space="preserve">  if (loading) return &lt;LoadingSpinner /&gt;;</w:t>
        <w:br/>
        <w:t xml:space="preserve">  </w:t>
        <w:br/>
        <w:t xml:space="preserve">  return (</w:t>
        <w:br/>
        <w:t xml:space="preserve">    &lt;div className="grid grid-cols-4 gap-6"&gt;</w:t>
        <w:br/>
        <w:t xml:space="preserve">      &lt;KPICard title="Revenue" value={metrics.totalRevenue} /&gt;</w:t>
        <w:br/>
        <w:t xml:space="preserve">      &lt;KPICard title="Active Leads" value={metrics.activeLeads} /&gt;</w:t>
        <w:br/>
        <w:t xml:space="preserve">      &lt;KPICard title="Conversion Rate" value={metrics.conversionRate} /&gt;</w:t>
        <w:br/>
        <w:t xml:space="preserve">      &lt;KPICard title="Open Deals" value={metrics.openDeals} /&gt;</w:t>
        <w:br/>
        <w:t xml:space="preserve">      </w:t>
        <w:br/>
        <w:t xml:space="preserve">      &lt;RevenueChart data={metrics.revenueData} /&gt;</w:t>
        <w:br/>
        <w:t xml:space="preserve">      &lt;ConversionFunnel data={metrics.funnelData} /&gt;</w:t>
        <w:br/>
        <w:t xml:space="preserve">    &lt;/div&gt;</w:t>
        <w:br/>
        <w:t xml:space="preserve">  );</w:t>
        <w:br/>
        <w:t>}</w:t>
      </w:r>
    </w:p>
    <w:p>
      <w:r>
        <w:rPr>
          <w:rFonts w:ascii="Times New Roman" w:hAnsi="Times New Roman"/>
          <w:b/>
          <w:sz w:val="22"/>
        </w:rPr>
        <w:t>Code 10: SQL Query - Revenue by Month (Analytics)</w:t>
      </w:r>
    </w:p>
    <w:p>
      <w:pPr>
        <w:spacing w:before="120" w:after="120"/>
        <w:ind w:left="720"/>
      </w:pPr>
      <w:r>
        <w:rPr>
          <w:rFonts w:ascii="Courier New" w:hAnsi="Courier New"/>
          <w:sz w:val="18"/>
        </w:rPr>
        <w:t xml:space="preserve">SELECT </w:t>
        <w:br/>
        <w:t xml:space="preserve">  DATE_TRUNC('month', deals.created_at)::date AS month,</w:t>
        <w:br/>
        <w:t xml:space="preserve">  SUM(deals.value * (deals.probability / 100)) AS weighted_revenue,</w:t>
        <w:br/>
        <w:t xml:space="preserve">  COUNT(*) AS deal_count,</w:t>
        <w:br/>
        <w:t xml:space="preserve">  AVG(deals.probability) AS avg_probability</w:t>
        <w:br/>
        <w:t>FROM deals</w:t>
        <w:br/>
        <w:t>WHERE deals.status = 'won'</w:t>
        <w:br/>
        <w:t xml:space="preserve">  AND deals.created_at &gt;= NOW() - INTERVAL '12 months'</w:t>
        <w:br/>
        <w:t>GROUP BY DATE_TRUNC('month', deals.created_at)</w:t>
        <w:br/>
        <w:t>ORDER BY month DESC;</w:t>
      </w:r>
    </w:p>
    <w:p>
      <w:r>
        <w:rPr>
          <w:rFonts w:ascii="Times New Roman" w:hAnsi="Times New Roman"/>
          <w:b/>
          <w:sz w:val="22"/>
        </w:rPr>
        <w:t>Code 11: SQL Query - Conversion Funnel Analysis</w:t>
      </w:r>
    </w:p>
    <w:p>
      <w:pPr>
        <w:spacing w:before="120" w:after="120"/>
        <w:ind w:left="720"/>
      </w:pPr>
      <w:r>
        <w:rPr>
          <w:rFonts w:ascii="Courier New" w:hAnsi="Courier New"/>
          <w:sz w:val="18"/>
        </w:rPr>
        <w:t>WITH funnel_stages AS (</w:t>
        <w:br/>
        <w:t xml:space="preserve">  SELECT 'new' AS stage, COUNT(*) AS count FROM leads </w:t>
        <w:br/>
        <w:t xml:space="preserve">    WHERE status = 'new'</w:t>
        <w:br/>
        <w:t xml:space="preserve">  UNION ALL</w:t>
        <w:br/>
        <w:t xml:space="preserve">  SELECT 'contacted', COUNT(*) FROM leads </w:t>
        <w:br/>
        <w:t xml:space="preserve">    WHERE status = 'contacted'</w:t>
        <w:br/>
        <w:t xml:space="preserve">  UNION ALL</w:t>
        <w:br/>
        <w:t xml:space="preserve">  SELECT 'qualified', COUNT(*) FROM leads </w:t>
        <w:br/>
        <w:t xml:space="preserve">    WHERE status = 'qualified'</w:t>
        <w:br/>
        <w:t xml:space="preserve">  UNION ALL</w:t>
        <w:br/>
        <w:t xml:space="preserve">  SELECT 'converted', COUNT(*) FROM leads </w:t>
        <w:br/>
        <w:t xml:space="preserve">    WHERE status = 'converted'</w:t>
        <w:br/>
        <w:t>)</w:t>
        <w:br/>
        <w:t xml:space="preserve">SELECT </w:t>
        <w:br/>
        <w:t xml:space="preserve">  stage,</w:t>
        <w:br/>
        <w:t xml:space="preserve">  count,</w:t>
        <w:br/>
        <w:t xml:space="preserve">  ROUND((count::numeric / LAG(count) OVER (ORDER BY stage) * 100), 2) </w:t>
        <w:br/>
        <w:t xml:space="preserve">    AS conversion_rate</w:t>
        <w:br/>
        <w:t>FROM funnel_stages</w:t>
        <w:br/>
        <w:t xml:space="preserve">ORDER BY CASE WHEN stage = 'new' THEN 1 </w:t>
        <w:br/>
        <w:t xml:space="preserve">              WHEN stage = 'contacted' THEN 2</w:t>
        <w:br/>
        <w:t xml:space="preserve">              WHEN stage = 'qualified' THEN 3</w:t>
        <w:br/>
        <w:t xml:space="preserve">              WHEN stage = 'converted' THEN 4 END;</w:t>
      </w:r>
    </w:p>
    <w:p>
      <w:r>
        <w:rPr>
          <w:rFonts w:ascii="Times New Roman" w:hAnsi="Times New Roman"/>
          <w:b/>
          <w:sz w:val="22"/>
        </w:rPr>
        <w:t>Code 12: SQL Query - Sales Rep Performance Leaderboard</w:t>
      </w:r>
    </w:p>
    <w:p>
      <w:pPr>
        <w:spacing w:before="120" w:after="120"/>
        <w:ind w:left="720"/>
      </w:pPr>
      <w:r>
        <w:rPr>
          <w:rFonts w:ascii="Courier New" w:hAnsi="Courier New"/>
          <w:sz w:val="18"/>
        </w:rPr>
        <w:t xml:space="preserve">SELECT </w:t>
        <w:br/>
        <w:t xml:space="preserve">  u.id,</w:t>
        <w:br/>
        <w:t xml:space="preserve">  u.full_name,</w:t>
        <w:br/>
        <w:t xml:space="preserve">  COUNT(d.id) AS deals_count,</w:t>
        <w:br/>
        <w:t xml:space="preserve">  SUM(d.value) AS total_value,</w:t>
        <w:br/>
        <w:t xml:space="preserve">  COUNT(CASE WHEN d.status = 'won' THEN 1 END) AS won_deals,</w:t>
        <w:br/>
        <w:t xml:space="preserve">  ROUND(COUNT(CASE WHEN d.status = 'won' THEN 1)::numeric </w:t>
        <w:br/>
        <w:t xml:space="preserve">    / COUNT(d.id) * 100, 2) AS win_rate,</w:t>
        <w:br/>
        <w:t xml:space="preserve">  AVG(d.probability) AS avg_probability</w:t>
        <w:br/>
        <w:t>FROM users u</w:t>
        <w:br/>
        <w:t>LEFT JOIN deals d ON u.id = d.owner_id</w:t>
        <w:br/>
        <w:t xml:space="preserve">WHERE u.role = 'sales_rep' </w:t>
        <w:br/>
        <w:t xml:space="preserve">  AND d.created_at &gt;= NOW() - INTERVAL '30 days'</w:t>
        <w:br/>
        <w:t>GROUP BY u.id, u.full_name</w:t>
        <w:br/>
        <w:t>ORDER BY total_value DESC;</w:t>
      </w:r>
    </w:p>
    <w:p>
      <w:r>
        <w:br w:type="page"/>
      </w:r>
    </w:p>
    <w:p>
      <w:r>
        <w:br w:type="page"/>
      </w:r>
    </w:p>
    <w:p>
      <w:pPr>
        <w:spacing w:before="120" w:after="120"/>
        <w:jc w:val="left"/>
      </w:pPr>
      <w:r>
        <w:rPr>
          <w:rFonts w:ascii="Times New Roman" w:hAnsi="Times New Roman"/>
          <w:b/>
          <w:sz w:val="28"/>
          <w:u w:val="single"/>
        </w:rPr>
        <w:t>4.6 System Diagrams and Visualizations</w:t>
      </w:r>
    </w:p>
    <w:p/>
    <w:p>
      <w:pPr>
        <w:jc w:val="center"/>
      </w:pPr>
      <w:r>
        <w:drawing>
          <wp:inline xmlns:a="http://schemas.openxmlformats.org/drawingml/2006/main" xmlns:pic="http://schemas.openxmlformats.org/drawingml/2006/picture">
            <wp:extent cx="5029200" cy="3131389"/>
            <wp:docPr id="1" name="Picture 1"/>
            <wp:cNvGraphicFramePr>
              <a:graphicFrameLocks noChangeAspect="1"/>
            </wp:cNvGraphicFramePr>
            <a:graphic>
              <a:graphicData uri="http://schemas.openxmlformats.org/drawingml/2006/picture">
                <pic:pic>
                  <pic:nvPicPr>
                    <pic:cNvPr id="0" name="01_er_diagram.png"/>
                    <pic:cNvPicPr/>
                  </pic:nvPicPr>
                  <pic:blipFill>
                    <a:blip r:embed="rId10"/>
                    <a:stretch>
                      <a:fillRect/>
                    </a:stretch>
                  </pic:blipFill>
                  <pic:spPr>
                    <a:xfrm>
                      <a:off x="0" y="0"/>
                      <a:ext cx="5029200" cy="3131389"/>
                    </a:xfrm>
                    <a:prstGeom prst="rect"/>
                  </pic:spPr>
                </pic:pic>
              </a:graphicData>
            </a:graphic>
          </wp:inline>
        </w:drawing>
      </w:r>
    </w:p>
    <w:p>
      <w:pPr>
        <w:jc w:val="center"/>
      </w:pPr>
      <w:r>
        <w:rPr>
          <w:rFonts w:ascii="Times New Roman" w:hAnsi="Times New Roman"/>
          <w:i/>
          <w:sz w:val="20"/>
        </w:rPr>
        <w:t>Figure 1: Entity-Relationship Diagram — Full Schema</w:t>
      </w:r>
    </w:p>
    <w:p/>
    <w:p/>
    <w:p>
      <w:pPr>
        <w:jc w:val="center"/>
      </w:pPr>
      <w:r>
        <w:drawing>
          <wp:inline xmlns:a="http://schemas.openxmlformats.org/drawingml/2006/main" xmlns:pic="http://schemas.openxmlformats.org/drawingml/2006/picture">
            <wp:extent cx="5029200" cy="3581948"/>
            <wp:docPr id="2" name="Picture 2"/>
            <wp:cNvGraphicFramePr>
              <a:graphicFrameLocks noChangeAspect="1"/>
            </wp:cNvGraphicFramePr>
            <a:graphic>
              <a:graphicData uri="http://schemas.openxmlformats.org/drawingml/2006/picture">
                <pic:pic>
                  <pic:nvPicPr>
                    <pic:cNvPr id="0" name="02_system_architecture.png"/>
                    <pic:cNvPicPr/>
                  </pic:nvPicPr>
                  <pic:blipFill>
                    <a:blip r:embed="rId11"/>
                    <a:stretch>
                      <a:fillRect/>
                    </a:stretch>
                  </pic:blipFill>
                  <pic:spPr>
                    <a:xfrm>
                      <a:off x="0" y="0"/>
                      <a:ext cx="5029200" cy="3581948"/>
                    </a:xfrm>
                    <a:prstGeom prst="rect"/>
                  </pic:spPr>
                </pic:pic>
              </a:graphicData>
            </a:graphic>
          </wp:inline>
        </w:drawing>
      </w:r>
    </w:p>
    <w:p>
      <w:pPr>
        <w:jc w:val="center"/>
      </w:pPr>
      <w:r>
        <w:rPr>
          <w:rFonts w:ascii="Times New Roman" w:hAnsi="Times New Roman"/>
          <w:i/>
          <w:sz w:val="20"/>
        </w:rPr>
        <w:t>Figure 2: System Architecture (3-Tier Design)</w:t>
      </w:r>
    </w:p>
    <w:p/>
    <w:p/>
    <w:p>
      <w:pPr>
        <w:jc w:val="center"/>
      </w:pPr>
      <w:r>
        <w:drawing>
          <wp:inline xmlns:a="http://schemas.openxmlformats.org/drawingml/2006/main" xmlns:pic="http://schemas.openxmlformats.org/drawingml/2006/picture">
            <wp:extent cx="5029200" cy="2858322"/>
            <wp:docPr id="3" name="Picture 3"/>
            <wp:cNvGraphicFramePr>
              <a:graphicFrameLocks noChangeAspect="1"/>
            </wp:cNvGraphicFramePr>
            <a:graphic>
              <a:graphicData uri="http://schemas.openxmlformats.org/drawingml/2006/picture">
                <pic:pic>
                  <pic:nvPicPr>
                    <pic:cNvPr id="0" name="03_dfd_level0.png"/>
                    <pic:cNvPicPr/>
                  </pic:nvPicPr>
                  <pic:blipFill>
                    <a:blip r:embed="rId12"/>
                    <a:stretch>
                      <a:fillRect/>
                    </a:stretch>
                  </pic:blipFill>
                  <pic:spPr>
                    <a:xfrm>
                      <a:off x="0" y="0"/>
                      <a:ext cx="5029200" cy="2858322"/>
                    </a:xfrm>
                    <a:prstGeom prst="rect"/>
                  </pic:spPr>
                </pic:pic>
              </a:graphicData>
            </a:graphic>
          </wp:inline>
        </w:drawing>
      </w:r>
    </w:p>
    <w:p>
      <w:pPr>
        <w:jc w:val="center"/>
      </w:pPr>
      <w:r>
        <w:rPr>
          <w:rFonts w:ascii="Times New Roman" w:hAnsi="Times New Roman"/>
          <w:i/>
          <w:sz w:val="20"/>
        </w:rPr>
        <w:t>Figure 3: Data Flow Diagram (Level 0 - External Perspective)</w:t>
      </w:r>
    </w:p>
    <w:p/>
    <w:p/>
    <w:p>
      <w:pPr>
        <w:jc w:val="center"/>
      </w:pPr>
      <w:r>
        <w:drawing>
          <wp:inline xmlns:a="http://schemas.openxmlformats.org/drawingml/2006/main" xmlns:pic="http://schemas.openxmlformats.org/drawingml/2006/picture">
            <wp:extent cx="5029200" cy="2134696"/>
            <wp:docPr id="4" name="Picture 4"/>
            <wp:cNvGraphicFramePr>
              <a:graphicFrameLocks noChangeAspect="1"/>
            </wp:cNvGraphicFramePr>
            <a:graphic>
              <a:graphicData uri="http://schemas.openxmlformats.org/drawingml/2006/picture">
                <pic:pic>
                  <pic:nvPicPr>
                    <pic:cNvPr id="0" name="04_pipeline_stages.png"/>
                    <pic:cNvPicPr/>
                  </pic:nvPicPr>
                  <pic:blipFill>
                    <a:blip r:embed="rId13"/>
                    <a:stretch>
                      <a:fillRect/>
                    </a:stretch>
                  </pic:blipFill>
                  <pic:spPr>
                    <a:xfrm>
                      <a:off x="0" y="0"/>
                      <a:ext cx="5029200" cy="2134696"/>
                    </a:xfrm>
                    <a:prstGeom prst="rect"/>
                  </pic:spPr>
                </pic:pic>
              </a:graphicData>
            </a:graphic>
          </wp:inline>
        </w:drawing>
      </w:r>
    </w:p>
    <w:p>
      <w:pPr>
        <w:jc w:val="center"/>
      </w:pPr>
      <w:r>
        <w:rPr>
          <w:rFonts w:ascii="Times New Roman" w:hAnsi="Times New Roman"/>
          <w:i/>
          <w:sz w:val="20"/>
        </w:rPr>
        <w:t>Figure 4: Sales Pipeline Stages and Kanban Board</w:t>
      </w:r>
    </w:p>
    <w:p/>
    <w:p>
      <w:r>
        <w:br w:type="page"/>
      </w:r>
    </w:p>
    <w:p>
      <w:pPr>
        <w:spacing w:before="120" w:after="120"/>
        <w:jc w:val="left"/>
      </w:pPr>
      <w:r>
        <w:rPr>
          <w:rFonts w:ascii="Times New Roman" w:hAnsi="Times New Roman"/>
          <w:b/>
          <w:sz w:val="28"/>
          <w:u w:val="single"/>
        </w:rPr>
        <w:t>4.7 Application Screenshots</w:t>
      </w:r>
    </w:p>
    <w:p>
      <w:pPr>
        <w:jc w:val="center"/>
      </w:pPr>
      <w:r>
        <w:drawing>
          <wp:inline xmlns:a="http://schemas.openxmlformats.org/drawingml/2006/main" xmlns:pic="http://schemas.openxmlformats.org/drawingml/2006/picture">
            <wp:extent cx="5029200" cy="7150894"/>
            <wp:docPr id="5" name="Picture 5"/>
            <wp:cNvGraphicFramePr>
              <a:graphicFrameLocks noChangeAspect="1"/>
            </wp:cNvGraphicFramePr>
            <a:graphic>
              <a:graphicData uri="http://schemas.openxmlformats.org/drawingml/2006/picture">
                <pic:pic>
                  <pic:nvPicPr>
                    <pic:cNvPr id="0" name="debug-dashboard-after-fix.png"/>
                    <pic:cNvPicPr/>
                  </pic:nvPicPr>
                  <pic:blipFill>
                    <a:blip r:embed="rId14"/>
                    <a:stretch>
                      <a:fillRect/>
                    </a:stretch>
                  </pic:blipFill>
                  <pic:spPr>
                    <a:xfrm>
                      <a:off x="0" y="0"/>
                      <a:ext cx="5029200" cy="7150894"/>
                    </a:xfrm>
                    <a:prstGeom prst="rect"/>
                  </pic:spPr>
                </pic:pic>
              </a:graphicData>
            </a:graphic>
          </wp:inline>
        </w:drawing>
      </w:r>
    </w:p>
    <w:p>
      <w:pPr>
        <w:jc w:val="center"/>
      </w:pPr>
      <w:r>
        <w:rPr>
          <w:rFonts w:ascii="Times New Roman" w:hAnsi="Times New Roman"/>
          <w:i/>
          <w:sz w:val="20"/>
        </w:rPr>
        <w:t>Figure 5: Dashboard Screenshot - Real-time KPI Visualization</w:t>
      </w:r>
    </w:p>
    <w:p/>
    <w:p>
      <w:pPr>
        <w:jc w:val="center"/>
      </w:pPr>
      <w:r>
        <w:drawing>
          <wp:inline xmlns:a="http://schemas.openxmlformats.org/drawingml/2006/main" xmlns:pic="http://schemas.openxmlformats.org/drawingml/2006/picture">
            <wp:extent cx="5029200" cy="5993130"/>
            <wp:docPr id="6" name="Picture 6"/>
            <wp:cNvGraphicFramePr>
              <a:graphicFrameLocks noChangeAspect="1"/>
            </wp:cNvGraphicFramePr>
            <a:graphic>
              <a:graphicData uri="http://schemas.openxmlformats.org/drawingml/2006/picture">
                <pic:pic>
                  <pic:nvPicPr>
                    <pic:cNvPr id="0" name="frontend-page.png"/>
                    <pic:cNvPicPr/>
                  </pic:nvPicPr>
                  <pic:blipFill>
                    <a:blip r:embed="rId15"/>
                    <a:stretch>
                      <a:fillRect/>
                    </a:stretch>
                  </pic:blipFill>
                  <pic:spPr>
                    <a:xfrm>
                      <a:off x="0" y="0"/>
                      <a:ext cx="5029200" cy="5993130"/>
                    </a:xfrm>
                    <a:prstGeom prst="rect"/>
                  </pic:spPr>
                </pic:pic>
              </a:graphicData>
            </a:graphic>
          </wp:inline>
        </w:drawing>
      </w:r>
    </w:p>
    <w:p>
      <w:pPr>
        <w:jc w:val="center"/>
      </w:pPr>
      <w:r>
        <w:rPr>
          <w:rFonts w:ascii="Times New Roman" w:hAnsi="Times New Roman"/>
          <w:i/>
          <w:sz w:val="20"/>
        </w:rPr>
        <w:t>Figure 6: Lead Management Interface - CRUD Operations</w:t>
      </w:r>
    </w:p>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