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97A9" w14:textId="77777777" w:rsidR="00742BB0" w:rsidRPr="00742BB0" w:rsidRDefault="00742BB0" w:rsidP="00742BB0">
      <w:pPr>
        <w:spacing w:line="480" w:lineRule="auto"/>
        <w:ind w:firstLine="720"/>
        <w:rPr>
          <w:rFonts w:ascii="Times New Roman" w:hAnsi="Times New Roman" w:cs="Times New Roman"/>
        </w:rPr>
      </w:pPr>
      <w:r w:rsidRPr="00742BB0">
        <w:rPr>
          <w:rFonts w:ascii="Times New Roman" w:hAnsi="Times New Roman" w:cs="Times New Roman"/>
        </w:rPr>
        <w:t>For Project One I tested three services, and I used the same approach for each. I turned every requirement sentence into at least one JUnit test. For Contact, the ID, first name, last name, phone, and address each got a too long test and a null test, and phone also got a too short test because it has to be exactly 10 digits. Task followed the same pattern with its 10, 20, and 50 character limits. Appointment added the date rules, so I tested a date in the past and a null date. For each service I tested add, delete, and update, plus the failure cases of a duplicate ID and an ID that does not exist. I think the alignment was strong because the tests map to the requirements almost one to one. The exact 10 digit phone rule is covered by testPhoneTooShort and testPhoneTooLong, and the rule that an appointment cannot be in the past is covered by testDateInPast.</w:t>
      </w:r>
    </w:p>
    <w:p w14:paraId="1326DA02" w14:textId="77777777" w:rsidR="00742BB0" w:rsidRPr="00742BB0" w:rsidRDefault="00742BB0" w:rsidP="00742BB0">
      <w:pPr>
        <w:spacing w:line="480" w:lineRule="auto"/>
        <w:ind w:firstLine="720"/>
        <w:rPr>
          <w:rFonts w:ascii="Times New Roman" w:hAnsi="Times New Roman" w:cs="Times New Roman"/>
        </w:rPr>
      </w:pPr>
      <w:r w:rsidRPr="00742BB0">
        <w:rPr>
          <w:rFonts w:ascii="Times New Roman" w:hAnsi="Times New Roman" w:cs="Times New Roman"/>
        </w:rPr>
        <w:t>To check how effective the tests were, I ran Eclipse's coverage tool on all six test classes together. The project came back at 80.2 percent, with 1,281 instructions covered. That number includes the test classes themselves, which score lower. The code that actually matters is the project package, which came in at 97.1 percent. Contact, Task, and Appointment were each at 100 percent, and the three services landed between 90.0 and 94.8 percent. I did not stop at my first full run, which was 79.3 percent. The report showed me that the setters in Contact and Task had validation code that no test ever triggered, since I had only sent bad input through the constructors. Six more tests took both classes to 100 percent. I think that is a better defense of the tests than the percentage alone, because the tool found a real gap that I would have missed by reading the code. Coverage still does not prove the code is correct, since a line can run without being checked, which is why every test also asserts a specific result.</w:t>
      </w:r>
    </w:p>
    <w:p w14:paraId="54862743" w14:textId="77777777"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 xml:space="preserve">Writing the tests was mostly repetitive, but I ran into real problems. Eclipse threw a NoClassDefFoundError until I moved the JUnit 5 library from the Modulepath to the Classpath. I </w:t>
      </w:r>
      <w:r w:rsidRPr="00742BB0">
        <w:rPr>
          <w:rFonts w:ascii="Times New Roman" w:hAnsi="Times New Roman" w:cs="Times New Roman"/>
        </w:rPr>
        <w:lastRenderedPageBreak/>
        <w:t>also wrote tests that were wrong in ways that still passed. In my first ContactTest, testPhoneTooShort actually passed null, and testAddressNull repeated the too long address, so one case was tested twice and another not at all. That taught me to read what a test sends in and not just whether it turns green. To keep the code technically sound, I used boundary values, because bugs tend to sit right at the limit. testIdTooLong uses the 11 character ID "12345678901" against a 10 character limit, and the too long Task name "ThisNameIsWayTooLongX" is 21 characters, one past the limit of 20, which I confirmed by counting. Every failing case uses assertThrows(IllegalArgumentException.class, ...), so a test only passes if the right exception type is thrown and not just any exception. The update tests also check exact values, like assertEquals("Jane", contact.getFirstName()).</w:t>
      </w:r>
    </w:p>
    <w:p w14:paraId="399D1972" w14:textId="7825CAB5"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 xml:space="preserve">For efficiency, I kept the tests small and avoided repeated setup. Each service test class uses @BeforeEach with service = new ContactService(), so every test starts with a clean object and tests cannot affect each other. In testSetPhoneInvalidThrows I created one Contact and ran three assertThrows calls against it, for null, nine digits, and eleven digits, instead of writing three tests with three setups. The services store objects in a HashMap, so add, delete, and lookup are fast, and a shared private method, getContactById, keeps each update method from repeating the not found check. All 52 tests </w:t>
      </w:r>
      <w:r w:rsidR="00101CD9" w:rsidRPr="00742BB0">
        <w:rPr>
          <w:rFonts w:ascii="Times New Roman" w:hAnsi="Times New Roman" w:cs="Times New Roman"/>
        </w:rPr>
        <w:t>passed</w:t>
      </w:r>
      <w:r w:rsidRPr="00742BB0">
        <w:rPr>
          <w:rFonts w:ascii="Times New Roman" w:hAnsi="Times New Roman" w:cs="Times New Roman"/>
        </w:rPr>
        <w:t>.</w:t>
      </w:r>
    </w:p>
    <w:p w14:paraId="5AE5F7AA" w14:textId="5B9709E2"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 xml:space="preserve">The main technique I used was black box testing, because I wrote most tests from the requirements without depending on how the code was built. Inside that, I used boundary value analysis, which tests at and just past limits like 10, 20, 30, and 50 characters, and equivalence partitioning, where inputs fall into groups such as valid, null, and too long that should each behave the same way. Boundary testing matters in real projects. </w:t>
      </w:r>
      <w:r w:rsidR="009F7321" w:rsidRPr="009F7321">
        <w:rPr>
          <w:rFonts w:ascii="Times New Roman" w:hAnsi="Times New Roman" w:cs="Times New Roman"/>
        </w:rPr>
        <w:t xml:space="preserve">The Ariane 5 rocket exploded in 1996 because a 64-bit velocity value was converted to a 16-bit signed integer that tops out at </w:t>
      </w:r>
      <w:r w:rsidR="009F7321" w:rsidRPr="009F7321">
        <w:rPr>
          <w:rFonts w:ascii="Times New Roman" w:hAnsi="Times New Roman" w:cs="Times New Roman"/>
        </w:rPr>
        <w:lastRenderedPageBreak/>
        <w:t>32,767. The value went past that limit and raised an exception, and the rocket lost guidance and was destroyed along with cargo worth about $500 million (Arnold, 2000)</w:t>
      </w:r>
      <w:r w:rsidRPr="00742BB0">
        <w:rPr>
          <w:rFonts w:ascii="Times New Roman" w:hAnsi="Times New Roman" w:cs="Times New Roman"/>
        </w:rPr>
        <w:t xml:space="preserve">. The setter tests were white </w:t>
      </w:r>
      <w:proofErr w:type="gramStart"/>
      <w:r w:rsidR="00101CD9" w:rsidRPr="00742BB0">
        <w:rPr>
          <w:rFonts w:ascii="Times New Roman" w:hAnsi="Times New Roman" w:cs="Times New Roman"/>
        </w:rPr>
        <w:t>box</w:t>
      </w:r>
      <w:proofErr w:type="gramEnd"/>
      <w:r w:rsidRPr="00742BB0">
        <w:rPr>
          <w:rFonts w:ascii="Times New Roman" w:hAnsi="Times New Roman" w:cs="Times New Roman"/>
        </w:rPr>
        <w:t>, since I wrote them after the coverage report showed which branches never ran, which makes white box testing useful for finding untested paths in validation code. Everything was unit testing, with each class tested on its own.</w:t>
      </w:r>
    </w:p>
    <w:p w14:paraId="435B1903" w14:textId="77777777"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There are techniques I did not use, and the case studies for this module show what skipping them can cost. System and acceptance testing check the finished product in realistic conditions. Apple Maps launched in 2013 without the extensive real-world testing Google had done, and stations, lakes, and bridges were missing or misplaced, with Auckland's main train station showing up in the ocean (Coder Academy, 2016). Security testing tries to break a system on purpose. Microsoft's Tay chatbot was taught to post offensive content by Twitter users within a day, and the F-35 had not yet gone through serious information security testing because of its delays (Coder Academy, 2016). Integration testing checks that separate parts work together, which is the kind of failure that hit the Hitomi satellite, where software meant to fix its pointing overcorrected and a glitch later fired thrusters the wrong way, speeding up a spin that tore off its solar panels (Coder Academy, 2016). Each fits different projects: acceptance and system testing for anything customers rely on, security testing for anything with logins or open input, and integration testing for anything built from many connected parts.</w:t>
      </w:r>
    </w:p>
    <w:p w14:paraId="18DB6348" w14:textId="3E20167A" w:rsidR="00742BB0" w:rsidRPr="00742BB0" w:rsidRDefault="00101CD9" w:rsidP="00101CD9">
      <w:pPr>
        <w:spacing w:line="480" w:lineRule="auto"/>
        <w:ind w:firstLine="720"/>
        <w:rPr>
          <w:rFonts w:ascii="Times New Roman" w:hAnsi="Times New Roman" w:cs="Times New Roman"/>
        </w:rPr>
      </w:pPr>
      <w:r>
        <w:rPr>
          <w:rFonts w:ascii="Times New Roman" w:hAnsi="Times New Roman" w:cs="Times New Roman"/>
        </w:rPr>
        <w:t>In testing my code,</w:t>
      </w:r>
      <w:r w:rsidR="00742BB0" w:rsidRPr="00742BB0">
        <w:rPr>
          <w:rFonts w:ascii="Times New Roman" w:hAnsi="Times New Roman" w:cs="Times New Roman"/>
        </w:rPr>
        <w:t xml:space="preserve"> I tried to assume the code was wrong until a test showed otherwise, and I paid attention to how the classes depend on each other. ContactService.updateFirstName calls Contact.setFirstName, so a bug in the setter would show up as a failing service test, and I needed to understand that link to know where a failure was really coming from. Hitomi shows why this matters, because one problem fed the next until the satellite was lost, a loss of about </w:t>
      </w:r>
      <w:r w:rsidR="00742BB0" w:rsidRPr="00742BB0">
        <w:rPr>
          <w:rFonts w:ascii="Times New Roman" w:hAnsi="Times New Roman" w:cs="Times New Roman"/>
        </w:rPr>
        <w:lastRenderedPageBreak/>
        <w:t>US$268 million (Coder Academy, 2016). Caution also meant admitting limits.</w:t>
      </w:r>
      <w:r w:rsidR="009F7321">
        <w:rPr>
          <w:rFonts w:ascii="Times New Roman" w:hAnsi="Times New Roman" w:cs="Times New Roman"/>
        </w:rPr>
        <w:t xml:space="preserve"> </w:t>
      </w:r>
      <w:r w:rsidR="009F7321" w:rsidRPr="009F7321">
        <w:rPr>
          <w:rFonts w:ascii="Times New Roman" w:hAnsi="Times New Roman" w:cs="Times New Roman"/>
        </w:rPr>
        <w:t>My phone check only tests that the length is 10, not that every character is a digit, so a phone like “abcdefghij</w:t>
      </w:r>
      <w:r w:rsidR="009F7321">
        <w:rPr>
          <w:rFonts w:ascii="Times New Roman" w:hAnsi="Times New Roman" w:cs="Times New Roman"/>
        </w:rPr>
        <w:t>”</w:t>
      </w:r>
      <w:r w:rsidR="009F7321" w:rsidRPr="009F7321">
        <w:rPr>
          <w:rFonts w:ascii="Times New Roman" w:hAnsi="Times New Roman" w:cs="Times New Roman"/>
        </w:rPr>
        <w:t xml:space="preserve"> would pass and no test would catch it.</w:t>
      </w:r>
    </w:p>
    <w:p w14:paraId="337C76CE" w14:textId="77777777"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To limit bias, I wrote each test from the requirement sentence instead of from my code, and I re-read tests for what they actually sent in. Bias is a real concern when the same person writes the code and its tests, which was my situation here, because I would test the cases I already had in mind while writing it and skip the ones I never thought of. My two mislabeled Contact tests are a small example, since I read them as correct because I expected them to be. A Computer Weekly column on the Chinook ZD576 crash makes the same point on a much bigger scale. It argues that software faults can leave no trace, that only the manufacturer understands the system well enough to find them, and that a manufacturer is unlikely to point at itself ("Clear and Present Danger," 2002). For me, that is a reason to want a second reviewer, and the coverage report played that role on this project.</w:t>
      </w:r>
    </w:p>
    <w:p w14:paraId="48E698C6" w14:textId="69D5B904" w:rsidR="00742BB0" w:rsidRPr="00742BB0" w:rsidRDefault="00742BB0" w:rsidP="00101CD9">
      <w:pPr>
        <w:spacing w:line="480" w:lineRule="auto"/>
        <w:ind w:firstLine="720"/>
        <w:rPr>
          <w:rFonts w:ascii="Times New Roman" w:hAnsi="Times New Roman" w:cs="Times New Roman"/>
        </w:rPr>
      </w:pPr>
      <w:r w:rsidRPr="00742BB0">
        <w:rPr>
          <w:rFonts w:ascii="Times New Roman" w:hAnsi="Times New Roman" w:cs="Times New Roman"/>
        </w:rPr>
        <w:t>Being disciplined matters because cutting corners is how defects escape into a release, and they cost more the later they are found. At 79.3 percent I could have called the tests done, but I went back and added the setter tests anyway. The case studies show what the shortcut costs. The Ariane 5 program had taken about $7 billion</w:t>
      </w:r>
      <w:r w:rsidR="00101CD9">
        <w:rPr>
          <w:rFonts w:ascii="Times New Roman" w:hAnsi="Times New Roman" w:cs="Times New Roman"/>
        </w:rPr>
        <w:t>,</w:t>
      </w:r>
      <w:r w:rsidRPr="00742BB0">
        <w:rPr>
          <w:rFonts w:ascii="Times New Roman" w:hAnsi="Times New Roman" w:cs="Times New Roman"/>
        </w:rPr>
        <w:t xml:space="preserve"> and roughly a decade (Arnold, 2000), and the F-35 ended up years behind schedule and over budget, with the author blaming mostly buggy software (Coder Academy, 2016). Skipped tests build technical debt, which is the extra cost you pay later for something rushed. </w:t>
      </w:r>
      <w:r w:rsidR="009F7321" w:rsidRPr="009F7321">
        <w:rPr>
          <w:rFonts w:ascii="Times New Roman" w:hAnsi="Times New Roman" w:cs="Times New Roman"/>
        </w:rPr>
        <w:t>To avoid it, I plan to write tests alongside my code, keep them small and readable, fix wrong tests right away, and treat a coverage number as a signal and not a finish line.</w:t>
      </w:r>
    </w:p>
    <w:p w14:paraId="5C8C35C4" w14:textId="3287D31F" w:rsidR="002052DC" w:rsidRPr="00567A7C" w:rsidRDefault="002052DC" w:rsidP="00742BB0">
      <w:pPr>
        <w:spacing w:line="480" w:lineRule="auto"/>
        <w:rPr>
          <w:rFonts w:ascii="Times New Roman" w:hAnsi="Times New Roman" w:cs="Times New Roman"/>
        </w:rPr>
      </w:pPr>
      <w:r w:rsidRPr="00742BB0">
        <w:rPr>
          <w:rFonts w:ascii="Times New Roman" w:hAnsi="Times New Roman" w:cs="Times New Roman"/>
        </w:rPr>
        <w:br w:type="page"/>
      </w:r>
      <w:r w:rsidRPr="00101CD9">
        <w:rPr>
          <w:rFonts w:ascii="Times New Roman" w:hAnsi="Times New Roman" w:cs="Times New Roman"/>
          <w:b/>
          <w:bCs/>
          <w:u w:val="single"/>
        </w:rPr>
        <w:lastRenderedPageBreak/>
        <w:t>References</w:t>
      </w:r>
    </w:p>
    <w:p w14:paraId="22B3F5D8" w14:textId="77777777" w:rsidR="00742BB0" w:rsidRPr="00742BB0" w:rsidRDefault="00742BB0" w:rsidP="00742BB0">
      <w:pPr>
        <w:spacing w:line="480" w:lineRule="auto"/>
        <w:ind w:left="720" w:hanging="720"/>
        <w:rPr>
          <w:rFonts w:ascii="Times New Roman" w:hAnsi="Times New Roman" w:cs="Times New Roman"/>
        </w:rPr>
      </w:pPr>
      <w:r w:rsidRPr="00742BB0">
        <w:rPr>
          <w:rFonts w:ascii="Times New Roman" w:hAnsi="Times New Roman" w:cs="Times New Roman"/>
        </w:rPr>
        <w:t xml:space="preserve">Arnold, D. N. (2000, August 23). </w:t>
      </w:r>
      <w:r w:rsidRPr="00742BB0">
        <w:rPr>
          <w:rFonts w:ascii="Times New Roman" w:hAnsi="Times New Roman" w:cs="Times New Roman"/>
          <w:i/>
          <w:iCs/>
        </w:rPr>
        <w:t>The explosion of the Ariane 5</w:t>
      </w:r>
      <w:r w:rsidRPr="00742BB0">
        <w:rPr>
          <w:rFonts w:ascii="Times New Roman" w:hAnsi="Times New Roman" w:cs="Times New Roman"/>
        </w:rPr>
        <w:t>. University of Minnesota. https://www-users.cse.umn.edu/~arnold/disasters/ariane.html</w:t>
      </w:r>
    </w:p>
    <w:p w14:paraId="6CEB376F" w14:textId="77777777" w:rsidR="00742BB0" w:rsidRPr="00742BB0" w:rsidRDefault="00742BB0" w:rsidP="00742BB0">
      <w:pPr>
        <w:spacing w:line="480" w:lineRule="auto"/>
        <w:ind w:left="720" w:hanging="720"/>
        <w:rPr>
          <w:rFonts w:ascii="Times New Roman" w:hAnsi="Times New Roman" w:cs="Times New Roman"/>
        </w:rPr>
      </w:pPr>
      <w:r w:rsidRPr="00742BB0">
        <w:rPr>
          <w:rFonts w:ascii="Times New Roman" w:hAnsi="Times New Roman" w:cs="Times New Roman"/>
        </w:rPr>
        <w:t xml:space="preserve">Clear and present danger: why we refused to give up. (2002, February 7). </w:t>
      </w:r>
      <w:r w:rsidRPr="00742BB0">
        <w:rPr>
          <w:rFonts w:ascii="Times New Roman" w:hAnsi="Times New Roman" w:cs="Times New Roman"/>
          <w:i/>
          <w:iCs/>
        </w:rPr>
        <w:t>Computer Weekly</w:t>
      </w:r>
      <w:r w:rsidRPr="00742BB0">
        <w:rPr>
          <w:rFonts w:ascii="Times New Roman" w:hAnsi="Times New Roman" w:cs="Times New Roman"/>
        </w:rPr>
        <w:t>, 12. https://go.gale.com/ps/i.do?p=GBIB&amp;u=nhc_main&amp;id=GALE%7CA82751984&amp;v=2.1&amp;it=r&amp;sid=ebsco&amp;asid=b3035697</w:t>
      </w:r>
    </w:p>
    <w:p w14:paraId="79F37B99" w14:textId="0CD99632" w:rsidR="00101CD9" w:rsidRPr="00742BB0" w:rsidRDefault="00742BB0" w:rsidP="00101CD9">
      <w:pPr>
        <w:spacing w:line="480" w:lineRule="auto"/>
        <w:ind w:left="720" w:hanging="720"/>
        <w:rPr>
          <w:rFonts w:ascii="Times New Roman" w:hAnsi="Times New Roman" w:cs="Times New Roman"/>
        </w:rPr>
      </w:pPr>
      <w:r w:rsidRPr="00742BB0">
        <w:rPr>
          <w:rFonts w:ascii="Times New Roman" w:hAnsi="Times New Roman" w:cs="Times New Roman"/>
        </w:rPr>
        <w:t xml:space="preserve">Coder Academy. (2016, May 24). </w:t>
      </w:r>
      <w:r w:rsidRPr="00742BB0">
        <w:rPr>
          <w:rFonts w:ascii="Times New Roman" w:hAnsi="Times New Roman" w:cs="Times New Roman"/>
          <w:i/>
          <w:iCs/>
        </w:rPr>
        <w:t>When coding goes wrong</w:t>
      </w:r>
      <w:r w:rsidRPr="00742BB0">
        <w:rPr>
          <w:rFonts w:ascii="Times New Roman" w:hAnsi="Times New Roman" w:cs="Times New Roman"/>
        </w:rPr>
        <w:t xml:space="preserve">. Medium. </w:t>
      </w:r>
      <w:hyperlink r:id="rId5" w:history="1">
        <w:r w:rsidR="00101CD9" w:rsidRPr="001B1395">
          <w:rPr>
            <w:rStyle w:val="Hyperlink"/>
            <w:rFonts w:ascii="Times New Roman" w:hAnsi="Times New Roman" w:cs="Times New Roman"/>
          </w:rPr>
          <w:t>https://medium.com/@coderacademy/when-coding-goes-wrong-e46d84c6565f</w:t>
        </w:r>
      </w:hyperlink>
    </w:p>
    <w:p w14:paraId="679F1798" w14:textId="77777777" w:rsidR="00B5401C" w:rsidRDefault="00B5401C"/>
    <w:sectPr w:rsidR="00B54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AC"/>
    <w:rsid w:val="000555FE"/>
    <w:rsid w:val="00101CD9"/>
    <w:rsid w:val="002052DC"/>
    <w:rsid w:val="005423AC"/>
    <w:rsid w:val="00567A7C"/>
    <w:rsid w:val="00742BB0"/>
    <w:rsid w:val="00784681"/>
    <w:rsid w:val="007C72F7"/>
    <w:rsid w:val="008454D0"/>
    <w:rsid w:val="009F7321"/>
    <w:rsid w:val="00A82683"/>
    <w:rsid w:val="00B5401C"/>
    <w:rsid w:val="00B7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E3C8"/>
  <w15:chartTrackingRefBased/>
  <w15:docId w15:val="{20830EB6-F1E1-4A15-9343-49BDE949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AC"/>
    <w:rPr>
      <w:rFonts w:eastAsiaTheme="majorEastAsia" w:cstheme="majorBidi"/>
      <w:color w:val="272727" w:themeColor="text1" w:themeTint="D8"/>
    </w:rPr>
  </w:style>
  <w:style w:type="paragraph" w:styleId="Title">
    <w:name w:val="Title"/>
    <w:basedOn w:val="Normal"/>
    <w:next w:val="Normal"/>
    <w:link w:val="TitleChar"/>
    <w:uiPriority w:val="10"/>
    <w:qFormat/>
    <w:rsid w:val="0054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AC"/>
    <w:pPr>
      <w:spacing w:before="160"/>
      <w:jc w:val="center"/>
    </w:pPr>
    <w:rPr>
      <w:i/>
      <w:iCs/>
      <w:color w:val="404040" w:themeColor="text1" w:themeTint="BF"/>
    </w:rPr>
  </w:style>
  <w:style w:type="character" w:customStyle="1" w:styleId="QuoteChar">
    <w:name w:val="Quote Char"/>
    <w:basedOn w:val="DefaultParagraphFont"/>
    <w:link w:val="Quote"/>
    <w:uiPriority w:val="29"/>
    <w:rsid w:val="005423AC"/>
    <w:rPr>
      <w:i/>
      <w:iCs/>
      <w:color w:val="404040" w:themeColor="text1" w:themeTint="BF"/>
    </w:rPr>
  </w:style>
  <w:style w:type="paragraph" w:styleId="ListParagraph">
    <w:name w:val="List Paragraph"/>
    <w:basedOn w:val="Normal"/>
    <w:uiPriority w:val="34"/>
    <w:qFormat/>
    <w:rsid w:val="005423AC"/>
    <w:pPr>
      <w:ind w:left="720"/>
      <w:contextualSpacing/>
    </w:pPr>
  </w:style>
  <w:style w:type="character" w:styleId="IntenseEmphasis">
    <w:name w:val="Intense Emphasis"/>
    <w:basedOn w:val="DefaultParagraphFont"/>
    <w:uiPriority w:val="21"/>
    <w:qFormat/>
    <w:rsid w:val="005423AC"/>
    <w:rPr>
      <w:i/>
      <w:iCs/>
      <w:color w:val="0F4761" w:themeColor="accent1" w:themeShade="BF"/>
    </w:rPr>
  </w:style>
  <w:style w:type="paragraph" w:styleId="IntenseQuote">
    <w:name w:val="Intense Quote"/>
    <w:basedOn w:val="Normal"/>
    <w:next w:val="Normal"/>
    <w:link w:val="IntenseQuoteChar"/>
    <w:uiPriority w:val="30"/>
    <w:qFormat/>
    <w:rsid w:val="0054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3AC"/>
    <w:rPr>
      <w:i/>
      <w:iCs/>
      <w:color w:val="0F4761" w:themeColor="accent1" w:themeShade="BF"/>
    </w:rPr>
  </w:style>
  <w:style w:type="character" w:styleId="IntenseReference">
    <w:name w:val="Intense Reference"/>
    <w:basedOn w:val="DefaultParagraphFont"/>
    <w:uiPriority w:val="32"/>
    <w:qFormat/>
    <w:rsid w:val="005423AC"/>
    <w:rPr>
      <w:b/>
      <w:bCs/>
      <w:smallCaps/>
      <w:color w:val="0F4761" w:themeColor="accent1" w:themeShade="BF"/>
      <w:spacing w:val="5"/>
    </w:rPr>
  </w:style>
  <w:style w:type="character" w:styleId="Hyperlink">
    <w:name w:val="Hyperlink"/>
    <w:basedOn w:val="DefaultParagraphFont"/>
    <w:uiPriority w:val="99"/>
    <w:unhideWhenUsed/>
    <w:rsid w:val="00101CD9"/>
    <w:rPr>
      <w:color w:val="467886" w:themeColor="hyperlink"/>
      <w:u w:val="single"/>
    </w:rPr>
  </w:style>
  <w:style w:type="character" w:styleId="UnresolvedMention">
    <w:name w:val="Unresolved Mention"/>
    <w:basedOn w:val="DefaultParagraphFont"/>
    <w:uiPriority w:val="99"/>
    <w:semiHidden/>
    <w:unhideWhenUsed/>
    <w:rsid w:val="00101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edium.com/@coderacademy/when-coding-goes-wrong-e46d84c6565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114C0-F902-49DD-8005-8A76E866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Taylor</dc:creator>
  <cp:keywords/>
  <dc:description/>
  <cp:lastModifiedBy>Logan Taylor</cp:lastModifiedBy>
  <cp:revision>6</cp:revision>
  <dcterms:created xsi:type="dcterms:W3CDTF">2026-10-13T21:56:00Z</dcterms:created>
  <dcterms:modified xsi:type="dcterms:W3CDTF">2026-10-13T22:44:00Z</dcterms:modified>
</cp:coreProperties>
</file>