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B0DB9" w14:textId="367E8EBE" w:rsidR="00A97F27" w:rsidRPr="00D70F37" w:rsidRDefault="001701A4" w:rsidP="00A97F27">
      <w:pPr>
        <w:pStyle w:val="VCAADocumenttitle"/>
        <w:rPr>
          <w:noProof w:val="0"/>
        </w:rPr>
      </w:pPr>
      <w:r w:rsidRPr="00D70F37">
        <w:rPr>
          <w:noProof w:val="0"/>
        </w:rPr>
        <w:t xml:space="preserve">Humanities – </w:t>
      </w:r>
      <w:r w:rsidRPr="00D70F37">
        <w:rPr>
          <w:noProof w:val="0"/>
        </w:rPr>
        <w:br/>
      </w:r>
      <w:r w:rsidR="00B128D8" w:rsidRPr="00D70F37">
        <w:rPr>
          <w:noProof w:val="0"/>
        </w:rPr>
        <w:t>Civics and Citizenship</w:t>
      </w:r>
    </w:p>
    <w:p w14:paraId="050E2465" w14:textId="7378726F" w:rsidR="00C73F9D" w:rsidRPr="00D70F37" w:rsidRDefault="003D421C" w:rsidP="002402F1">
      <w:pPr>
        <w:pStyle w:val="VCAADocumentsubtitle"/>
        <w:ind w:right="3543"/>
        <w:rPr>
          <w:noProof w:val="0"/>
        </w:rPr>
      </w:pPr>
      <w:r w:rsidRPr="00D70F37">
        <w:rPr>
          <w:noProof w:val="0"/>
        </w:rPr>
        <w:drawing>
          <wp:anchor distT="0" distB="0" distL="114300" distR="114300" simplePos="0" relativeHeight="251658240" behindDoc="1" locked="1" layoutInCell="0" allowOverlap="0" wp14:anchorId="58B35A5E" wp14:editId="7CC1E2E1">
            <wp:simplePos x="0" y="0"/>
            <wp:positionH relativeFrom="page">
              <wp:posOffset>3810</wp:posOffset>
            </wp:positionH>
            <wp:positionV relativeFrom="page">
              <wp:posOffset>13335</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D70F37">
        <w:rPr>
          <w:noProof w:val="0"/>
        </w:rPr>
        <w:t>Victorian Curriculum F–10 Version 2.0</w:t>
      </w:r>
    </w:p>
    <w:p w14:paraId="0A96EF31" w14:textId="77777777" w:rsidR="00C73F9D" w:rsidRPr="00D70F37" w:rsidRDefault="00C73F9D" w:rsidP="00777437">
      <w:pPr>
        <w:sectPr w:rsidR="00C73F9D" w:rsidRPr="00D70F37" w:rsidSect="002D60D0">
          <w:headerReference w:type="default" r:id="rId12"/>
          <w:headerReference w:type="first" r:id="rId13"/>
          <w:footerReference w:type="first" r:id="rId14"/>
          <w:pgSz w:w="11907" w:h="16840" w:code="9"/>
          <w:pgMar w:top="0" w:right="567" w:bottom="567" w:left="567" w:header="794" w:footer="686" w:gutter="0"/>
          <w:cols w:space="708"/>
          <w:titlePg/>
          <w:docGrid w:linePitch="360"/>
        </w:sectPr>
      </w:pPr>
    </w:p>
    <w:p w14:paraId="2C4EA5C7" w14:textId="77777777" w:rsidR="00584708" w:rsidRPr="00D70F37" w:rsidRDefault="00584708" w:rsidP="00584708">
      <w:pPr>
        <w:spacing w:before="6800"/>
        <w:rPr>
          <w:rFonts w:ascii="Arial" w:eastAsia="Arial" w:hAnsi="Arial" w:cs="Arial"/>
          <w:color w:val="000000"/>
          <w:sz w:val="16"/>
          <w:szCs w:val="16"/>
        </w:rPr>
      </w:pPr>
      <w:bookmarkStart w:id="0" w:name="_Hlk168568921"/>
      <w:bookmarkStart w:id="1" w:name="_Toc165974971"/>
      <w:r w:rsidRPr="00D70F37">
        <w:rPr>
          <w:rFonts w:ascii="Arial" w:eastAsia="Arial" w:hAnsi="Arial" w:cs="Arial"/>
          <w:color w:val="000000"/>
          <w:sz w:val="16"/>
          <w:szCs w:val="16"/>
        </w:rPr>
        <w:lastRenderedPageBreak/>
        <w:t>Authorised and published by the Victorian Curriculum and Assessment Authority</w:t>
      </w:r>
      <w:r w:rsidRPr="00D70F37">
        <w:rPr>
          <w:rFonts w:ascii="Arial" w:eastAsia="Arial" w:hAnsi="Arial" w:cs="Arial"/>
          <w:color w:val="000000"/>
          <w:sz w:val="16"/>
          <w:szCs w:val="16"/>
        </w:rPr>
        <w:br/>
        <w:t>Level 7, 200 Victoria Parade</w:t>
      </w:r>
      <w:r w:rsidRPr="00D70F37">
        <w:rPr>
          <w:rFonts w:ascii="Arial" w:eastAsia="Arial" w:hAnsi="Arial" w:cs="Arial"/>
          <w:color w:val="000000"/>
          <w:sz w:val="16"/>
          <w:szCs w:val="16"/>
        </w:rPr>
        <w:br/>
        <w:t>East Melbourne VIC 3002</w:t>
      </w:r>
    </w:p>
    <w:p w14:paraId="603A877A" w14:textId="77777777" w:rsidR="00584708" w:rsidRPr="00D70F37" w:rsidRDefault="00584708" w:rsidP="00584708">
      <w:pPr>
        <w:rPr>
          <w:rFonts w:ascii="Arial" w:eastAsia="Arial" w:hAnsi="Arial" w:cs="Arial"/>
          <w:color w:val="000000"/>
          <w:sz w:val="16"/>
          <w:szCs w:val="16"/>
        </w:rPr>
      </w:pPr>
      <w:r w:rsidRPr="00D70F37">
        <w:rPr>
          <w:rFonts w:ascii="Arial" w:eastAsia="Arial" w:hAnsi="Arial" w:cs="Arial"/>
          <w:color w:val="000000"/>
          <w:sz w:val="16"/>
          <w:szCs w:val="16"/>
        </w:rPr>
        <w:t>© Victorian Curriculum and Assessment Authority 2024</w:t>
      </w:r>
    </w:p>
    <w:p w14:paraId="406C3866" w14:textId="77777777" w:rsidR="00584708" w:rsidRPr="00D70F37" w:rsidRDefault="00584708" w:rsidP="00584708">
      <w:pPr>
        <w:rPr>
          <w:rFonts w:ascii="Arial" w:eastAsia="Arial" w:hAnsi="Arial" w:cs="Arial"/>
          <w:color w:val="000000"/>
          <w:sz w:val="16"/>
          <w:szCs w:val="16"/>
        </w:rPr>
      </w:pPr>
      <w:r w:rsidRPr="00D70F37">
        <w:rPr>
          <w:rFonts w:ascii="Arial" w:eastAsia="Arial" w:hAnsi="Arial" w:cs="Arial"/>
          <w:color w:val="000000"/>
          <w:sz w:val="16"/>
          <w:szCs w:val="16"/>
        </w:rPr>
        <w:t>The Victorian Curriculum F–10 has been produced for Victorian schools and reflects Victorian priorities and standards. It is derived from the </w:t>
      </w:r>
      <w:hyperlink r:id="rId15" w:tgtFrame="_blank" w:tooltip="Opens in a new window" w:history="1">
        <w:r w:rsidRPr="00D70F37">
          <w:rPr>
            <w:rFonts w:ascii="Arial" w:eastAsia="Arial" w:hAnsi="Arial" w:cs="Arial"/>
            <w:color w:val="0F7EB4"/>
            <w:sz w:val="16"/>
            <w:szCs w:val="16"/>
            <w:u w:val="single"/>
          </w:rPr>
          <w:t>Australian Curriculum</w:t>
        </w:r>
      </w:hyperlink>
      <w:r w:rsidRPr="00D70F37">
        <w:rPr>
          <w:rFonts w:ascii="Arial" w:eastAsia="Arial" w:hAnsi="Arial" w:cs="Arial"/>
          <w:color w:val="000000"/>
          <w:sz w:val="16"/>
          <w:szCs w:val="16"/>
        </w:rPr>
        <w:t>, released by the </w:t>
      </w:r>
      <w:hyperlink r:id="rId16" w:tgtFrame="_blank" w:tooltip="Opens in a new window" w:history="1">
        <w:r w:rsidRPr="00D70F37">
          <w:rPr>
            <w:rFonts w:ascii="Arial" w:eastAsia="Arial" w:hAnsi="Arial" w:cs="Arial"/>
            <w:color w:val="0F7EB4"/>
            <w:sz w:val="16"/>
            <w:szCs w:val="16"/>
            <w:u w:val="single"/>
          </w:rPr>
          <w:t>Australian Curriculum Assessment and Reporting Authority</w:t>
        </w:r>
      </w:hyperlink>
      <w:r w:rsidRPr="00D70F37">
        <w:rPr>
          <w:rFonts w:ascii="Arial" w:eastAsia="Arial" w:hAnsi="Arial" w:cs="Arial"/>
          <w:color w:val="000000"/>
          <w:sz w:val="16"/>
          <w:szCs w:val="16"/>
        </w:rPr>
        <w:t> (ACARA).</w:t>
      </w:r>
    </w:p>
    <w:p w14:paraId="12BC7C2C" w14:textId="77777777" w:rsidR="00584708" w:rsidRPr="00D70F37" w:rsidRDefault="00584708" w:rsidP="00584708">
      <w:pPr>
        <w:rPr>
          <w:rFonts w:ascii="Arial" w:eastAsia="Arial" w:hAnsi="Arial" w:cs="Arial"/>
          <w:color w:val="000000"/>
          <w:sz w:val="16"/>
          <w:szCs w:val="16"/>
        </w:rPr>
      </w:pPr>
      <w:r w:rsidRPr="00D70F37">
        <w:rPr>
          <w:rFonts w:ascii="Arial" w:eastAsia="Arial" w:hAnsi="Arial" w:cs="Arial"/>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7" w:tgtFrame="_blank" w:tooltip="Opens in a new window" w:history="1">
        <w:r w:rsidRPr="00D70F37">
          <w:rPr>
            <w:rFonts w:ascii="Arial" w:eastAsia="Arial" w:hAnsi="Arial" w:cs="Arial"/>
            <w:color w:val="0F7EB4"/>
            <w:sz w:val="16"/>
            <w:szCs w:val="16"/>
            <w:u w:val="single"/>
          </w:rPr>
          <w:t>Disclaimer</w:t>
        </w:r>
      </w:hyperlink>
      <w:r w:rsidRPr="00D70F37">
        <w:rPr>
          <w:rFonts w:ascii="Arial" w:eastAsia="Arial" w:hAnsi="Arial" w:cs="Arial"/>
          <w:color w:val="000000"/>
          <w:sz w:val="16"/>
          <w:szCs w:val="16"/>
        </w:rPr>
        <w:t>.</w:t>
      </w:r>
    </w:p>
    <w:p w14:paraId="63F452AA" w14:textId="77777777" w:rsidR="00584708" w:rsidRPr="00D70F37" w:rsidRDefault="00584708" w:rsidP="00584708">
      <w:pPr>
        <w:rPr>
          <w:rFonts w:ascii="Arial" w:eastAsia="Arial" w:hAnsi="Arial" w:cs="Arial"/>
          <w:color w:val="000000"/>
          <w:sz w:val="16"/>
          <w:szCs w:val="16"/>
        </w:rPr>
      </w:pPr>
      <w:r w:rsidRPr="00D70F37">
        <w:rPr>
          <w:rFonts w:ascii="Arial" w:eastAsia="Arial" w:hAnsi="Arial" w:cs="Arial"/>
          <w:color w:val="000000"/>
          <w:sz w:val="16"/>
          <w:szCs w:val="16"/>
        </w:rPr>
        <w:t>Except for logos, trademarks or other content as indicated, the Victorian Curriculum F–10 as published through this site is licensed under the Creative Commons </w:t>
      </w:r>
      <w:r w:rsidRPr="00D70F37">
        <w:rPr>
          <w:rFonts w:ascii="Arial" w:eastAsia="Arial" w:hAnsi="Arial" w:cs="Arial"/>
          <w:b/>
          <w:bCs/>
          <w:color w:val="000000"/>
          <w:sz w:val="16"/>
          <w:szCs w:val="16"/>
        </w:rPr>
        <w:t>‘Attribution-Non-Commercial’</w:t>
      </w:r>
      <w:r w:rsidRPr="00D70F37">
        <w:rPr>
          <w:rFonts w:ascii="Arial" w:eastAsia="Arial" w:hAnsi="Arial" w:cs="Arial"/>
          <w:color w:val="000000"/>
          <w:sz w:val="16"/>
          <w:szCs w:val="16"/>
        </w:rPr>
        <w:t> licence (CC-BY-NC 3.0 Australia).</w:t>
      </w:r>
    </w:p>
    <w:p w14:paraId="5860E521" w14:textId="77777777" w:rsidR="00D70F37" w:rsidRPr="00D70F37" w:rsidRDefault="00584708" w:rsidP="00584708">
      <w:pPr>
        <w:rPr>
          <w:rFonts w:ascii="Arial" w:eastAsia="Arial" w:hAnsi="Arial" w:cs="Arial"/>
          <w:color w:val="000000"/>
          <w:sz w:val="16"/>
          <w:szCs w:val="16"/>
        </w:rPr>
      </w:pPr>
      <w:r w:rsidRPr="00D70F37">
        <w:rPr>
          <w:rFonts w:ascii="Arial" w:eastAsia="Arial" w:hAnsi="Arial" w:cs="Arial"/>
          <w:color w:val="000000"/>
          <w:sz w:val="16"/>
          <w:szCs w:val="16"/>
        </w:rPr>
        <w:drawing>
          <wp:inline distT="0" distB="0" distL="0" distR="0" wp14:anchorId="129A32C8" wp14:editId="409AD23C">
            <wp:extent cx="1227411" cy="429442"/>
            <wp:effectExtent l="0" t="0" r="0" b="8890"/>
            <wp:docPr id="6" name="Picture 6" descr="A black and white sign with a person in a circle&#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D70F37">
        <w:rPr>
          <w:rFonts w:ascii="Arial" w:eastAsia="Arial" w:hAnsi="Arial" w:cs="Arial"/>
          <w:color w:val="000000"/>
          <w:sz w:val="16"/>
          <w:szCs w:val="16"/>
        </w:rPr>
        <w:t xml:space="preserve">  </w:t>
      </w:r>
    </w:p>
    <w:p w14:paraId="2F1423D1" w14:textId="263B9F74" w:rsidR="00584708" w:rsidRPr="00D70F37" w:rsidRDefault="00584708" w:rsidP="00584708">
      <w:pPr>
        <w:rPr>
          <w:rFonts w:ascii="Arial" w:eastAsia="Arial" w:hAnsi="Arial" w:cs="Arial"/>
          <w:color w:val="000000"/>
          <w:sz w:val="16"/>
          <w:szCs w:val="16"/>
        </w:rPr>
      </w:pPr>
      <w:r w:rsidRPr="00D70F37">
        <w:rPr>
          <w:rFonts w:ascii="Arial" w:eastAsia="Arial" w:hAnsi="Arial" w:cs="Arial"/>
          <w:color w:val="000000"/>
          <w:sz w:val="16"/>
          <w:szCs w:val="16"/>
        </w:rPr>
        <w:t>Read the full </w:t>
      </w:r>
      <w:hyperlink r:id="rId20" w:tgtFrame="_blank" w:tooltip="Opens in a new window" w:history="1">
        <w:r w:rsidRPr="00D70F37">
          <w:rPr>
            <w:rFonts w:ascii="Arial" w:eastAsia="Arial" w:hAnsi="Arial" w:cs="Arial"/>
            <w:color w:val="0F7EB4"/>
            <w:sz w:val="16"/>
            <w:szCs w:val="16"/>
            <w:u w:val="single"/>
          </w:rPr>
          <w:t>CC-BY-NC</w:t>
        </w:r>
      </w:hyperlink>
      <w:r w:rsidRPr="00D70F37">
        <w:rPr>
          <w:rFonts w:ascii="Arial" w:eastAsia="Arial" w:hAnsi="Arial" w:cs="Arial"/>
          <w:color w:val="000000"/>
          <w:sz w:val="16"/>
          <w:szCs w:val="16"/>
        </w:rPr>
        <w:t> licence terms.</w:t>
      </w:r>
    </w:p>
    <w:p w14:paraId="32AEDD85" w14:textId="77777777" w:rsidR="00584708" w:rsidRPr="00D70F37" w:rsidRDefault="00584708" w:rsidP="00584708">
      <w:pPr>
        <w:rPr>
          <w:rFonts w:ascii="Arial" w:eastAsia="Arial" w:hAnsi="Arial" w:cs="Arial"/>
          <w:color w:val="000000"/>
          <w:sz w:val="16"/>
          <w:szCs w:val="16"/>
        </w:rPr>
      </w:pPr>
      <w:r w:rsidRPr="00D70F37">
        <w:rPr>
          <w:rFonts w:ascii="Arial" w:eastAsia="Arial" w:hAnsi="Arial" w:cs="Arial"/>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797513ED" w14:textId="27E15E66" w:rsidR="00584708" w:rsidRPr="00D70F37" w:rsidRDefault="00584708" w:rsidP="00584708">
      <w:pPr>
        <w:rPr>
          <w:rFonts w:ascii="Arial" w:eastAsia="Arial" w:hAnsi="Arial" w:cs="Arial"/>
          <w:color w:val="000000"/>
          <w:sz w:val="16"/>
          <w:szCs w:val="16"/>
        </w:rPr>
      </w:pPr>
      <w:r w:rsidRPr="00D70F37">
        <w:rPr>
          <w:rFonts w:ascii="Arial" w:eastAsia="Arial" w:hAnsi="Arial" w:cs="Arial"/>
          <w:b/>
          <w:bCs/>
          <w:color w:val="000000"/>
          <w:sz w:val="16"/>
          <w:szCs w:val="16"/>
        </w:rPr>
        <w:t>The Victorian Curriculum F–10 content elements are © VCAA, licensed </w:t>
      </w:r>
      <w:hyperlink r:id="rId21" w:tgtFrame="_blank" w:tooltip="Opens in a new window" w:history="1">
        <w:r w:rsidRPr="00D70F37">
          <w:rPr>
            <w:rFonts w:ascii="Arial" w:eastAsia="Arial" w:hAnsi="Arial" w:cs="Arial"/>
            <w:b/>
            <w:bCs/>
            <w:color w:val="0F7EB4"/>
            <w:sz w:val="16"/>
            <w:szCs w:val="16"/>
            <w:u w:val="single"/>
          </w:rPr>
          <w:t>CC-BY-NC</w:t>
        </w:r>
      </w:hyperlink>
      <w:r w:rsidRPr="00D70F37">
        <w:rPr>
          <w:rFonts w:ascii="Arial" w:eastAsia="Arial" w:hAnsi="Arial" w:cs="Arial"/>
          <w:b/>
          <w:bCs/>
          <w:color w:val="000000"/>
          <w:sz w:val="16"/>
          <w:szCs w:val="16"/>
        </w:rPr>
        <w:t>. The </w:t>
      </w:r>
      <w:hyperlink r:id="rId22" w:tgtFrame="_blank" w:tooltip="Opens in a new window" w:history="1">
        <w:r w:rsidRPr="00D70F37">
          <w:rPr>
            <w:rFonts w:ascii="Arial" w:eastAsia="Arial" w:hAnsi="Arial" w:cs="Arial"/>
            <w:b/>
            <w:bCs/>
            <w:color w:val="0F7EB4"/>
            <w:sz w:val="16"/>
            <w:szCs w:val="16"/>
            <w:u w:val="single"/>
          </w:rPr>
          <w:t>Victorian Curriculum F–10</w:t>
        </w:r>
      </w:hyperlink>
      <w:r w:rsidRPr="00D70F37">
        <w:rPr>
          <w:rFonts w:ascii="Arial" w:eastAsia="Arial" w:hAnsi="Arial" w:cs="Arial"/>
          <w:b/>
          <w:bCs/>
          <w:color w:val="000000"/>
          <w:sz w:val="16"/>
          <w:szCs w:val="16"/>
        </w:rPr>
        <w:t> and related content can be accessed directly at the </w:t>
      </w:r>
      <w:hyperlink r:id="rId23" w:tgtFrame="_blank" w:tooltip="Opens in a new window" w:history="1">
        <w:r w:rsidRPr="00D70F37">
          <w:rPr>
            <w:rFonts w:ascii="Arial" w:eastAsia="Arial" w:hAnsi="Arial" w:cs="Arial"/>
            <w:b/>
            <w:bCs/>
            <w:color w:val="0F7EB4"/>
            <w:sz w:val="16"/>
            <w:szCs w:val="16"/>
            <w:u w:val="single"/>
          </w:rPr>
          <w:t>VCAA website</w:t>
        </w:r>
      </w:hyperlink>
      <w:r w:rsidRPr="00D70F37">
        <w:rPr>
          <w:rFonts w:ascii="Arial" w:eastAsia="Arial" w:hAnsi="Arial" w:cs="Arial"/>
          <w:b/>
          <w:bCs/>
          <w:color w:val="000000"/>
          <w:sz w:val="16"/>
          <w:szCs w:val="16"/>
        </w:rPr>
        <w:t>.</w:t>
      </w:r>
    </w:p>
    <w:p w14:paraId="1B8A586C" w14:textId="77777777" w:rsidR="00584708" w:rsidRPr="00D70F37" w:rsidRDefault="00584708" w:rsidP="00584708">
      <w:pPr>
        <w:rPr>
          <w:rFonts w:ascii="Arial" w:eastAsia="Arial" w:hAnsi="Arial" w:cs="Arial"/>
          <w:color w:val="000000"/>
          <w:sz w:val="16"/>
          <w:szCs w:val="16"/>
        </w:rPr>
      </w:pPr>
      <w:r w:rsidRPr="00D70F37">
        <w:rPr>
          <w:rFonts w:ascii="Arial" w:eastAsia="Arial" w:hAnsi="Arial" w:cs="Arial"/>
          <w:color w:val="000000"/>
          <w:sz w:val="16"/>
          <w:szCs w:val="16"/>
        </w:rPr>
        <w:t>Third parties may own the copyright in some materials incorporated within this website.</w:t>
      </w:r>
    </w:p>
    <w:p w14:paraId="256EDB50" w14:textId="77777777" w:rsidR="00584708" w:rsidRPr="00D70F37" w:rsidRDefault="00584708" w:rsidP="00584708">
      <w:pPr>
        <w:rPr>
          <w:rFonts w:ascii="Arial" w:eastAsia="Arial" w:hAnsi="Arial" w:cs="Arial"/>
          <w:color w:val="000000"/>
          <w:sz w:val="16"/>
          <w:szCs w:val="16"/>
        </w:rPr>
      </w:pPr>
      <w:r w:rsidRPr="00D70F37">
        <w:rPr>
          <w:rFonts w:ascii="Arial" w:eastAsia="Arial" w:hAnsi="Arial" w:cs="Arial"/>
          <w:b/>
          <w:bCs/>
          <w:color w:val="000000"/>
          <w:sz w:val="16"/>
          <w:szCs w:val="16"/>
        </w:rPr>
        <w:t>Commercial use</w:t>
      </w:r>
    </w:p>
    <w:p w14:paraId="28E048C2" w14:textId="77777777" w:rsidR="00584708" w:rsidRPr="00D70F37" w:rsidRDefault="00584708" w:rsidP="00584708">
      <w:pPr>
        <w:rPr>
          <w:rFonts w:ascii="Arial" w:eastAsia="Arial" w:hAnsi="Arial" w:cs="Arial"/>
          <w:color w:val="000000"/>
          <w:sz w:val="16"/>
          <w:szCs w:val="16"/>
        </w:rPr>
      </w:pPr>
      <w:r w:rsidRPr="00D70F37">
        <w:rPr>
          <w:rFonts w:ascii="Arial" w:eastAsia="Arial" w:hAnsi="Arial" w:cs="Arial"/>
          <w:color w:val="000000"/>
          <w:sz w:val="16"/>
          <w:szCs w:val="16"/>
        </w:rPr>
        <w:t>For permissions for commercial use or use beyond the scope of the CC-BY-NC licence, please contact the </w:t>
      </w:r>
      <w:hyperlink r:id="rId24" w:history="1">
        <w:r w:rsidRPr="00D70F37">
          <w:rPr>
            <w:rFonts w:ascii="Arial" w:eastAsia="Arial" w:hAnsi="Arial" w:cs="Arial"/>
            <w:color w:val="0F7EB4"/>
            <w:sz w:val="16"/>
            <w:szCs w:val="16"/>
            <w:u w:val="single"/>
          </w:rPr>
          <w:t>VCAA Copyright Manager</w:t>
        </w:r>
      </w:hyperlink>
      <w:r w:rsidRPr="00D70F37">
        <w:rPr>
          <w:rFonts w:ascii="Arial" w:eastAsia="Arial" w:hAnsi="Arial" w:cs="Arial"/>
          <w:color w:val="000000"/>
          <w:sz w:val="16"/>
          <w:szCs w:val="16"/>
        </w:rPr>
        <w:t> and refer to the </w:t>
      </w:r>
      <w:hyperlink r:id="rId25" w:tgtFrame="_blank" w:tooltip="Opens in a new window" w:history="1">
        <w:r w:rsidRPr="00D70F37">
          <w:rPr>
            <w:rFonts w:ascii="Arial" w:eastAsia="Arial" w:hAnsi="Arial" w:cs="Arial"/>
            <w:color w:val="0F7EB4"/>
            <w:sz w:val="16"/>
            <w:szCs w:val="16"/>
            <w:u w:val="single"/>
          </w:rPr>
          <w:t>VCAA Copyright Policy</w:t>
        </w:r>
      </w:hyperlink>
      <w:r w:rsidRPr="00D70F37">
        <w:rPr>
          <w:rFonts w:ascii="Arial" w:eastAsia="Arial" w:hAnsi="Arial" w:cs="Arial"/>
          <w:color w:val="000000"/>
          <w:sz w:val="16"/>
          <w:szCs w:val="16"/>
        </w:rPr>
        <w:t>.</w:t>
      </w:r>
    </w:p>
    <w:p w14:paraId="0E870DD6" w14:textId="1466256A" w:rsidR="00584708" w:rsidRPr="00D70F37" w:rsidRDefault="00584708">
      <w:pPr>
        <w:rPr>
          <w:rFonts w:ascii="Arial" w:eastAsia="Arial" w:hAnsi="Arial" w:cs="Arial"/>
          <w:color w:val="000000"/>
          <w:sz w:val="16"/>
          <w:szCs w:val="16"/>
        </w:rPr>
      </w:pPr>
      <w:r w:rsidRPr="00D70F37">
        <w:rPr>
          <w:rFonts w:ascii="Arial" w:eastAsia="Arial" w:hAnsi="Arial" w:cs="Arial"/>
          <w:color w:val="000000"/>
          <w:sz w:val="16"/>
          <w:szCs w:val="16"/>
        </w:rPr>
        <w:t>For copyright information regarding the 'Australian Curriculum', refer to ACARA's </w:t>
      </w:r>
      <w:hyperlink r:id="rId26" w:tgtFrame="_blank" w:tooltip="Opens in a new window" w:history="1">
        <w:r w:rsidRPr="00D70F37">
          <w:rPr>
            <w:rFonts w:ascii="Arial" w:eastAsia="Arial" w:hAnsi="Arial" w:cs="Arial"/>
            <w:color w:val="0F7EB4"/>
            <w:sz w:val="16"/>
            <w:szCs w:val="16"/>
            <w:u w:val="single"/>
          </w:rPr>
          <w:t>Terms of Use for the Australian Curriculum</w:t>
        </w:r>
      </w:hyperlink>
      <w:r w:rsidRPr="00D70F37">
        <w:rPr>
          <w:rFonts w:ascii="Arial" w:eastAsia="Arial" w:hAnsi="Arial" w:cs="Arial"/>
          <w:color w:val="000000"/>
          <w:sz w:val="16"/>
          <w:szCs w:val="16"/>
        </w:rPr>
        <w:t>.</w:t>
      </w:r>
      <w:bookmarkEnd w:id="0"/>
      <w:r w:rsidRPr="00D70F37">
        <w:br w:type="page"/>
      </w:r>
    </w:p>
    <w:bookmarkStart w:id="2" w:name="_Toc168583328" w:displacedByCustomXml="next"/>
    <w:sdt>
      <w:sdtPr>
        <w:rPr>
          <w:rFonts w:asciiTheme="minorHAnsi" w:hAnsiTheme="minorHAnsi" w:cstheme="minorBidi"/>
          <w:color w:val="auto"/>
          <w:sz w:val="22"/>
          <w:szCs w:val="22"/>
          <w:lang w:eastAsia="en-US"/>
        </w:rPr>
        <w:id w:val="158043613"/>
        <w:docPartObj>
          <w:docPartGallery w:val="Table of Contents"/>
          <w:docPartUnique/>
        </w:docPartObj>
      </w:sdtPr>
      <w:sdtEndPr>
        <w:rPr>
          <w:b/>
          <w:bCs/>
        </w:rPr>
      </w:sdtEndPr>
      <w:sdtContent>
        <w:p w14:paraId="435CFF14" w14:textId="3C18627C" w:rsidR="00237396" w:rsidRPr="00D70F37" w:rsidRDefault="00237396" w:rsidP="00337B01">
          <w:pPr>
            <w:pStyle w:val="Heading1"/>
          </w:pPr>
          <w:r w:rsidRPr="00D70F37">
            <w:t>Contents</w:t>
          </w:r>
          <w:bookmarkEnd w:id="1"/>
          <w:bookmarkEnd w:id="2"/>
        </w:p>
        <w:p w14:paraId="46F0518E" w14:textId="08814207" w:rsidR="00584708" w:rsidRPr="00D70F37" w:rsidRDefault="00237396">
          <w:pPr>
            <w:pStyle w:val="TOC1"/>
            <w:rPr>
              <w:rFonts w:asciiTheme="minorHAnsi" w:eastAsiaTheme="minorEastAsia" w:hAnsiTheme="minorHAnsi" w:cstheme="minorBidi"/>
              <w:b w:val="0"/>
              <w:bCs w:val="0"/>
              <w:noProof w:val="0"/>
              <w:kern w:val="2"/>
              <w:sz w:val="24"/>
              <w14:ligatures w14:val="standardContextual"/>
            </w:rPr>
          </w:pPr>
          <w:r w:rsidRPr="00D70F37">
            <w:rPr>
              <w:b w:val="0"/>
              <w:bCs w:val="0"/>
              <w:noProof w:val="0"/>
            </w:rPr>
            <w:fldChar w:fldCharType="begin"/>
          </w:r>
          <w:r w:rsidRPr="00D70F37">
            <w:rPr>
              <w:b w:val="0"/>
              <w:bCs w:val="0"/>
              <w:noProof w:val="0"/>
            </w:rPr>
            <w:instrText xml:space="preserve"> TOC \o "1-2" \h \z \u </w:instrText>
          </w:r>
          <w:r w:rsidRPr="00D70F37">
            <w:rPr>
              <w:b w:val="0"/>
              <w:bCs w:val="0"/>
              <w:noProof w:val="0"/>
            </w:rPr>
            <w:fldChar w:fldCharType="separate"/>
          </w:r>
          <w:hyperlink w:anchor="_Toc168583329" w:history="1">
            <w:r w:rsidR="00584708" w:rsidRPr="00D70F37">
              <w:rPr>
                <w:rStyle w:val="Hyperlink"/>
                <w:noProof w:val="0"/>
              </w:rPr>
              <w:t>Introduction</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_Toc168583329 \h </w:instrText>
            </w:r>
            <w:r w:rsidR="00584708" w:rsidRPr="00D70F37">
              <w:rPr>
                <w:noProof w:val="0"/>
                <w:webHidden/>
              </w:rPr>
            </w:r>
            <w:r w:rsidR="00584708" w:rsidRPr="00D70F37">
              <w:rPr>
                <w:noProof w:val="0"/>
                <w:webHidden/>
              </w:rPr>
              <w:fldChar w:fldCharType="separate"/>
            </w:r>
            <w:r w:rsidR="00584708" w:rsidRPr="00D70F37">
              <w:rPr>
                <w:noProof w:val="0"/>
                <w:webHidden/>
              </w:rPr>
              <w:t>1</w:t>
            </w:r>
            <w:r w:rsidR="00584708" w:rsidRPr="00D70F37">
              <w:rPr>
                <w:noProof w:val="0"/>
                <w:webHidden/>
              </w:rPr>
              <w:fldChar w:fldCharType="end"/>
            </w:r>
          </w:hyperlink>
        </w:p>
        <w:p w14:paraId="0C757DA5" w14:textId="654D8016" w:rsidR="00584708" w:rsidRPr="00D70F37" w:rsidRDefault="00000000">
          <w:pPr>
            <w:pStyle w:val="TOC2"/>
            <w:rPr>
              <w:rFonts w:asciiTheme="minorHAnsi" w:eastAsiaTheme="minorEastAsia" w:hAnsiTheme="minorHAnsi" w:cstheme="minorBidi"/>
              <w:noProof w:val="0"/>
              <w:kern w:val="2"/>
              <w:sz w:val="24"/>
              <w14:ligatures w14:val="standardContextual"/>
            </w:rPr>
          </w:pPr>
          <w:hyperlink w:anchor="_Toc168583330" w:history="1">
            <w:r w:rsidR="00584708" w:rsidRPr="00D70F37">
              <w:rPr>
                <w:rStyle w:val="Hyperlink"/>
                <w:noProof w:val="0"/>
              </w:rPr>
              <w:t>Rationale</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_Toc168583330 \h </w:instrText>
            </w:r>
            <w:r w:rsidR="00584708" w:rsidRPr="00D70F37">
              <w:rPr>
                <w:noProof w:val="0"/>
                <w:webHidden/>
              </w:rPr>
            </w:r>
            <w:r w:rsidR="00584708" w:rsidRPr="00D70F37">
              <w:rPr>
                <w:noProof w:val="0"/>
                <w:webHidden/>
              </w:rPr>
              <w:fldChar w:fldCharType="separate"/>
            </w:r>
            <w:r w:rsidR="00584708" w:rsidRPr="00D70F37">
              <w:rPr>
                <w:noProof w:val="0"/>
                <w:webHidden/>
              </w:rPr>
              <w:t>1</w:t>
            </w:r>
            <w:r w:rsidR="00584708" w:rsidRPr="00D70F37">
              <w:rPr>
                <w:noProof w:val="0"/>
                <w:webHidden/>
              </w:rPr>
              <w:fldChar w:fldCharType="end"/>
            </w:r>
          </w:hyperlink>
        </w:p>
        <w:p w14:paraId="1261DA3E" w14:textId="788C95E0" w:rsidR="00584708" w:rsidRPr="00D70F37" w:rsidRDefault="00000000">
          <w:pPr>
            <w:pStyle w:val="TOC2"/>
            <w:rPr>
              <w:rFonts w:asciiTheme="minorHAnsi" w:eastAsiaTheme="minorEastAsia" w:hAnsiTheme="minorHAnsi" w:cstheme="minorBidi"/>
              <w:noProof w:val="0"/>
              <w:kern w:val="2"/>
              <w:sz w:val="24"/>
              <w14:ligatures w14:val="standardContextual"/>
            </w:rPr>
          </w:pPr>
          <w:hyperlink w:anchor="_Toc168583331" w:history="1">
            <w:r w:rsidR="00584708" w:rsidRPr="00D70F37">
              <w:rPr>
                <w:rStyle w:val="Hyperlink"/>
                <w:noProof w:val="0"/>
              </w:rPr>
              <w:t>Aims</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_Toc168583331 \h </w:instrText>
            </w:r>
            <w:r w:rsidR="00584708" w:rsidRPr="00D70F37">
              <w:rPr>
                <w:noProof w:val="0"/>
                <w:webHidden/>
              </w:rPr>
            </w:r>
            <w:r w:rsidR="00584708" w:rsidRPr="00D70F37">
              <w:rPr>
                <w:noProof w:val="0"/>
                <w:webHidden/>
              </w:rPr>
              <w:fldChar w:fldCharType="separate"/>
            </w:r>
            <w:r w:rsidR="00584708" w:rsidRPr="00D70F37">
              <w:rPr>
                <w:noProof w:val="0"/>
                <w:webHidden/>
              </w:rPr>
              <w:t>2</w:t>
            </w:r>
            <w:r w:rsidR="00584708" w:rsidRPr="00D70F37">
              <w:rPr>
                <w:noProof w:val="0"/>
                <w:webHidden/>
              </w:rPr>
              <w:fldChar w:fldCharType="end"/>
            </w:r>
          </w:hyperlink>
        </w:p>
        <w:p w14:paraId="4EFE31F2" w14:textId="0E36ACBD" w:rsidR="00584708" w:rsidRPr="00D70F37" w:rsidRDefault="00000000">
          <w:pPr>
            <w:pStyle w:val="TOC2"/>
            <w:rPr>
              <w:rFonts w:asciiTheme="minorHAnsi" w:eastAsiaTheme="minorEastAsia" w:hAnsiTheme="minorHAnsi" w:cstheme="minorBidi"/>
              <w:noProof w:val="0"/>
              <w:kern w:val="2"/>
              <w:sz w:val="24"/>
              <w14:ligatures w14:val="standardContextual"/>
            </w:rPr>
          </w:pPr>
          <w:hyperlink w:anchor="_Toc168583332" w:history="1">
            <w:r w:rsidR="00584708" w:rsidRPr="00D70F37">
              <w:rPr>
                <w:rStyle w:val="Hyperlink"/>
                <w:noProof w:val="0"/>
              </w:rPr>
              <w:t>Structure</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_Toc168583332 \h </w:instrText>
            </w:r>
            <w:r w:rsidR="00584708" w:rsidRPr="00D70F37">
              <w:rPr>
                <w:noProof w:val="0"/>
                <w:webHidden/>
              </w:rPr>
            </w:r>
            <w:r w:rsidR="00584708" w:rsidRPr="00D70F37">
              <w:rPr>
                <w:noProof w:val="0"/>
                <w:webHidden/>
              </w:rPr>
              <w:fldChar w:fldCharType="separate"/>
            </w:r>
            <w:r w:rsidR="00584708" w:rsidRPr="00D70F37">
              <w:rPr>
                <w:noProof w:val="0"/>
                <w:webHidden/>
              </w:rPr>
              <w:t>2</w:t>
            </w:r>
            <w:r w:rsidR="00584708" w:rsidRPr="00D70F37">
              <w:rPr>
                <w:noProof w:val="0"/>
                <w:webHidden/>
              </w:rPr>
              <w:fldChar w:fldCharType="end"/>
            </w:r>
          </w:hyperlink>
        </w:p>
        <w:p w14:paraId="08CEFE50" w14:textId="750C0556" w:rsidR="00584708" w:rsidRPr="00D70F37" w:rsidRDefault="00000000">
          <w:pPr>
            <w:pStyle w:val="TOC2"/>
            <w:rPr>
              <w:rFonts w:asciiTheme="minorHAnsi" w:eastAsiaTheme="minorEastAsia" w:hAnsiTheme="minorHAnsi" w:cstheme="minorBidi"/>
              <w:noProof w:val="0"/>
              <w:kern w:val="2"/>
              <w:sz w:val="24"/>
              <w14:ligatures w14:val="standardContextual"/>
            </w:rPr>
          </w:pPr>
          <w:hyperlink w:anchor="_Toc168583333" w:history="1">
            <w:r w:rsidR="00584708" w:rsidRPr="00D70F37">
              <w:rPr>
                <w:rStyle w:val="Hyperlink"/>
                <w:noProof w:val="0"/>
              </w:rPr>
              <w:t>Learning in Civics and Citizenship</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_Toc168583333 \h </w:instrText>
            </w:r>
            <w:r w:rsidR="00584708" w:rsidRPr="00D70F37">
              <w:rPr>
                <w:noProof w:val="0"/>
                <w:webHidden/>
              </w:rPr>
            </w:r>
            <w:r w:rsidR="00584708" w:rsidRPr="00D70F37">
              <w:rPr>
                <w:noProof w:val="0"/>
                <w:webHidden/>
              </w:rPr>
              <w:fldChar w:fldCharType="separate"/>
            </w:r>
            <w:r w:rsidR="00584708" w:rsidRPr="00D70F37">
              <w:rPr>
                <w:noProof w:val="0"/>
                <w:webHidden/>
              </w:rPr>
              <w:t>5</w:t>
            </w:r>
            <w:r w:rsidR="00584708" w:rsidRPr="00D70F37">
              <w:rPr>
                <w:noProof w:val="0"/>
                <w:webHidden/>
              </w:rPr>
              <w:fldChar w:fldCharType="end"/>
            </w:r>
          </w:hyperlink>
        </w:p>
        <w:p w14:paraId="07FEFE09" w14:textId="37C42D0E" w:rsidR="00584708" w:rsidRPr="00D70F37" w:rsidRDefault="00000000">
          <w:pPr>
            <w:pStyle w:val="TOC1"/>
            <w:rPr>
              <w:rFonts w:asciiTheme="minorHAnsi" w:eastAsiaTheme="minorEastAsia" w:hAnsiTheme="minorHAnsi" w:cstheme="minorBidi"/>
              <w:b w:val="0"/>
              <w:bCs w:val="0"/>
              <w:noProof w:val="0"/>
              <w:kern w:val="2"/>
              <w:sz w:val="24"/>
              <w14:ligatures w14:val="standardContextual"/>
            </w:rPr>
          </w:pPr>
          <w:hyperlink w:anchor="_Toc168583334" w:history="1">
            <w:r w:rsidR="00584708" w:rsidRPr="00D70F37">
              <w:rPr>
                <w:rStyle w:val="Hyperlink"/>
                <w:noProof w:val="0"/>
              </w:rPr>
              <w:t>Curriculum</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_Toc168583334 \h </w:instrText>
            </w:r>
            <w:r w:rsidR="00584708" w:rsidRPr="00D70F37">
              <w:rPr>
                <w:noProof w:val="0"/>
                <w:webHidden/>
              </w:rPr>
            </w:r>
            <w:r w:rsidR="00584708" w:rsidRPr="00D70F37">
              <w:rPr>
                <w:noProof w:val="0"/>
                <w:webHidden/>
              </w:rPr>
              <w:fldChar w:fldCharType="separate"/>
            </w:r>
            <w:r w:rsidR="00584708" w:rsidRPr="00D70F37">
              <w:rPr>
                <w:noProof w:val="0"/>
                <w:webHidden/>
              </w:rPr>
              <w:t>6</w:t>
            </w:r>
            <w:r w:rsidR="00584708" w:rsidRPr="00D70F37">
              <w:rPr>
                <w:noProof w:val="0"/>
                <w:webHidden/>
              </w:rPr>
              <w:fldChar w:fldCharType="end"/>
            </w:r>
          </w:hyperlink>
        </w:p>
        <w:p w14:paraId="5C6450DF" w14:textId="7ADE29FA" w:rsidR="00584708" w:rsidRPr="00D70F37" w:rsidRDefault="00000000">
          <w:pPr>
            <w:pStyle w:val="TOC2"/>
            <w:rPr>
              <w:rFonts w:asciiTheme="minorHAnsi" w:eastAsiaTheme="minorEastAsia" w:hAnsiTheme="minorHAnsi" w:cstheme="minorBidi"/>
              <w:noProof w:val="0"/>
              <w:kern w:val="2"/>
              <w:sz w:val="24"/>
              <w14:ligatures w14:val="standardContextual"/>
            </w:rPr>
          </w:pPr>
          <w:hyperlink w:anchor="_Toc168583335" w:history="1">
            <w:r w:rsidR="00584708" w:rsidRPr="00D70F37">
              <w:rPr>
                <w:rStyle w:val="Hyperlink"/>
                <w:noProof w:val="0"/>
              </w:rPr>
              <w:t>Levels 3 and 4</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_Toc168583335 \h </w:instrText>
            </w:r>
            <w:r w:rsidR="00584708" w:rsidRPr="00D70F37">
              <w:rPr>
                <w:noProof w:val="0"/>
                <w:webHidden/>
              </w:rPr>
            </w:r>
            <w:r w:rsidR="00584708" w:rsidRPr="00D70F37">
              <w:rPr>
                <w:noProof w:val="0"/>
                <w:webHidden/>
              </w:rPr>
              <w:fldChar w:fldCharType="separate"/>
            </w:r>
            <w:r w:rsidR="00584708" w:rsidRPr="00D70F37">
              <w:rPr>
                <w:noProof w:val="0"/>
                <w:webHidden/>
              </w:rPr>
              <w:t>6</w:t>
            </w:r>
            <w:r w:rsidR="00584708" w:rsidRPr="00D70F37">
              <w:rPr>
                <w:noProof w:val="0"/>
                <w:webHidden/>
              </w:rPr>
              <w:fldChar w:fldCharType="end"/>
            </w:r>
          </w:hyperlink>
        </w:p>
        <w:p w14:paraId="0F7F5E4C" w14:textId="30EB9170" w:rsidR="00584708" w:rsidRPr="00D70F37" w:rsidRDefault="00000000">
          <w:pPr>
            <w:pStyle w:val="TOC2"/>
            <w:rPr>
              <w:rFonts w:asciiTheme="minorHAnsi" w:eastAsiaTheme="minorEastAsia" w:hAnsiTheme="minorHAnsi" w:cstheme="minorBidi"/>
              <w:noProof w:val="0"/>
              <w:kern w:val="2"/>
              <w:sz w:val="24"/>
              <w14:ligatures w14:val="standardContextual"/>
            </w:rPr>
          </w:pPr>
          <w:hyperlink w:anchor="_Toc168583336" w:history="1">
            <w:r w:rsidR="00584708" w:rsidRPr="00D70F37">
              <w:rPr>
                <w:rStyle w:val="Hyperlink"/>
                <w:noProof w:val="0"/>
              </w:rPr>
              <w:t>Levels 5 and 6</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_Toc168583336 \h </w:instrText>
            </w:r>
            <w:r w:rsidR="00584708" w:rsidRPr="00D70F37">
              <w:rPr>
                <w:noProof w:val="0"/>
                <w:webHidden/>
              </w:rPr>
            </w:r>
            <w:r w:rsidR="00584708" w:rsidRPr="00D70F37">
              <w:rPr>
                <w:noProof w:val="0"/>
                <w:webHidden/>
              </w:rPr>
              <w:fldChar w:fldCharType="separate"/>
            </w:r>
            <w:r w:rsidR="00584708" w:rsidRPr="00D70F37">
              <w:rPr>
                <w:noProof w:val="0"/>
                <w:webHidden/>
              </w:rPr>
              <w:t>10</w:t>
            </w:r>
            <w:r w:rsidR="00584708" w:rsidRPr="00D70F37">
              <w:rPr>
                <w:noProof w:val="0"/>
                <w:webHidden/>
              </w:rPr>
              <w:fldChar w:fldCharType="end"/>
            </w:r>
          </w:hyperlink>
        </w:p>
        <w:p w14:paraId="24513093" w14:textId="196DFA65" w:rsidR="00584708" w:rsidRPr="00D70F37" w:rsidRDefault="00000000">
          <w:pPr>
            <w:pStyle w:val="TOC2"/>
            <w:rPr>
              <w:rFonts w:asciiTheme="minorHAnsi" w:eastAsiaTheme="minorEastAsia" w:hAnsiTheme="minorHAnsi" w:cstheme="minorBidi"/>
              <w:noProof w:val="0"/>
              <w:kern w:val="2"/>
              <w:sz w:val="24"/>
              <w14:ligatures w14:val="standardContextual"/>
            </w:rPr>
          </w:pPr>
          <w:hyperlink w:anchor="_Toc168583337" w:history="1">
            <w:r w:rsidR="00584708" w:rsidRPr="00D70F37">
              <w:rPr>
                <w:rStyle w:val="Hyperlink"/>
                <w:noProof w:val="0"/>
              </w:rPr>
              <w:t>Levels 7 and 8</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_Toc168583337 \h </w:instrText>
            </w:r>
            <w:r w:rsidR="00584708" w:rsidRPr="00D70F37">
              <w:rPr>
                <w:noProof w:val="0"/>
                <w:webHidden/>
              </w:rPr>
            </w:r>
            <w:r w:rsidR="00584708" w:rsidRPr="00D70F37">
              <w:rPr>
                <w:noProof w:val="0"/>
                <w:webHidden/>
              </w:rPr>
              <w:fldChar w:fldCharType="separate"/>
            </w:r>
            <w:r w:rsidR="00584708" w:rsidRPr="00D70F37">
              <w:rPr>
                <w:noProof w:val="0"/>
                <w:webHidden/>
              </w:rPr>
              <w:t>15</w:t>
            </w:r>
            <w:r w:rsidR="00584708" w:rsidRPr="00D70F37">
              <w:rPr>
                <w:noProof w:val="0"/>
                <w:webHidden/>
              </w:rPr>
              <w:fldChar w:fldCharType="end"/>
            </w:r>
          </w:hyperlink>
        </w:p>
        <w:p w14:paraId="59C13C43" w14:textId="1FDF2840" w:rsidR="00584708" w:rsidRPr="00D70F37" w:rsidRDefault="00000000">
          <w:pPr>
            <w:pStyle w:val="TOC2"/>
            <w:rPr>
              <w:rFonts w:asciiTheme="minorHAnsi" w:eastAsiaTheme="minorEastAsia" w:hAnsiTheme="minorHAnsi" w:cstheme="minorBidi"/>
              <w:noProof w:val="0"/>
              <w:kern w:val="2"/>
              <w:sz w:val="24"/>
              <w14:ligatures w14:val="standardContextual"/>
            </w:rPr>
          </w:pPr>
          <w:hyperlink w:anchor="_Toc168583338" w:history="1">
            <w:r w:rsidR="00584708" w:rsidRPr="00D70F37">
              <w:rPr>
                <w:rStyle w:val="Hyperlink"/>
                <w:noProof w:val="0"/>
              </w:rPr>
              <w:t>Levels 9 and 10</w:t>
            </w:r>
            <w:r w:rsidR="00584708" w:rsidRPr="00D70F37">
              <w:rPr>
                <w:noProof w:val="0"/>
                <w:webHidden/>
              </w:rPr>
              <w:tab/>
            </w:r>
            <w:r w:rsidR="00584708" w:rsidRPr="00D70F37">
              <w:rPr>
                <w:noProof w:val="0"/>
                <w:webHidden/>
              </w:rPr>
              <w:fldChar w:fldCharType="begin"/>
            </w:r>
            <w:r w:rsidR="00584708" w:rsidRPr="00D70F37">
              <w:rPr>
                <w:noProof w:val="0"/>
                <w:webHidden/>
              </w:rPr>
              <w:instrText xml:space="preserve"> PAGEREF _Toc168583338 \h </w:instrText>
            </w:r>
            <w:r w:rsidR="00584708" w:rsidRPr="00D70F37">
              <w:rPr>
                <w:noProof w:val="0"/>
                <w:webHidden/>
              </w:rPr>
            </w:r>
            <w:r w:rsidR="00584708" w:rsidRPr="00D70F37">
              <w:rPr>
                <w:noProof w:val="0"/>
                <w:webHidden/>
              </w:rPr>
              <w:fldChar w:fldCharType="separate"/>
            </w:r>
            <w:r w:rsidR="00584708" w:rsidRPr="00D70F37">
              <w:rPr>
                <w:noProof w:val="0"/>
                <w:webHidden/>
              </w:rPr>
              <w:t>22</w:t>
            </w:r>
            <w:r w:rsidR="00584708" w:rsidRPr="00D70F37">
              <w:rPr>
                <w:noProof w:val="0"/>
                <w:webHidden/>
              </w:rPr>
              <w:fldChar w:fldCharType="end"/>
            </w:r>
          </w:hyperlink>
        </w:p>
        <w:p w14:paraId="61B28266" w14:textId="6531AD68" w:rsidR="00237396" w:rsidRPr="00D70F37" w:rsidRDefault="00237396">
          <w:r w:rsidRPr="00D70F37">
            <w:rPr>
              <w:rFonts w:ascii="Arial" w:eastAsia="Times New Roman" w:hAnsi="Arial" w:cs="Arial"/>
              <w:b/>
              <w:bCs/>
              <w:sz w:val="20"/>
              <w:szCs w:val="24"/>
              <w:lang w:eastAsia="en-AU"/>
            </w:rPr>
            <w:fldChar w:fldCharType="end"/>
          </w:r>
        </w:p>
      </w:sdtContent>
    </w:sdt>
    <w:p w14:paraId="20EFB2E6" w14:textId="4914F08C" w:rsidR="00A44973" w:rsidRPr="00D70F37" w:rsidRDefault="00A44973">
      <w:pPr>
        <w:pStyle w:val="TOC1"/>
        <w:rPr>
          <w:rFonts w:asciiTheme="minorHAnsi" w:eastAsiaTheme="minorEastAsia" w:hAnsiTheme="minorHAnsi" w:cstheme="minorBidi"/>
          <w:b w:val="0"/>
          <w:bCs w:val="0"/>
          <w:noProof w:val="0"/>
          <w:sz w:val="22"/>
          <w:szCs w:val="22"/>
        </w:rPr>
      </w:pPr>
    </w:p>
    <w:p w14:paraId="1E8BFB1A" w14:textId="1E8D1D3A" w:rsidR="00DB1C96" w:rsidRPr="00D70F37" w:rsidRDefault="00DB1C96" w:rsidP="00A70454"/>
    <w:p w14:paraId="7B2CDB06" w14:textId="77777777" w:rsidR="00365D51" w:rsidRPr="00D70F37" w:rsidRDefault="00365D51" w:rsidP="00365D51">
      <w:pPr>
        <w:rPr>
          <w:lang w:eastAsia="en-AU"/>
        </w:rPr>
        <w:sectPr w:rsidR="00365D51" w:rsidRPr="00D70F37" w:rsidSect="002D60D0">
          <w:headerReference w:type="first" r:id="rId27"/>
          <w:footerReference w:type="first" r:id="rId28"/>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D70F37" w:rsidRDefault="00126C57" w:rsidP="00993940">
      <w:pPr>
        <w:pStyle w:val="Heading1"/>
      </w:pPr>
      <w:bookmarkStart w:id="3" w:name="_Introduction"/>
      <w:bookmarkStart w:id="4" w:name="_Toc132800543"/>
      <w:bookmarkStart w:id="5" w:name="_Toc168583329"/>
      <w:bookmarkEnd w:id="3"/>
      <w:r w:rsidRPr="00D70F37">
        <w:lastRenderedPageBreak/>
        <w:t>I</w:t>
      </w:r>
      <w:r w:rsidR="00CE2B38" w:rsidRPr="00D70F37">
        <w:t>ntroduct</w:t>
      </w:r>
      <w:r w:rsidR="00B33C80" w:rsidRPr="00D70F37">
        <w:t>ion</w:t>
      </w:r>
      <w:bookmarkEnd w:id="4"/>
      <w:bookmarkEnd w:id="5"/>
    </w:p>
    <w:p w14:paraId="5AC846C9" w14:textId="0D5FFA58" w:rsidR="00F61B8A" w:rsidRPr="00D70F37" w:rsidRDefault="00B33C80" w:rsidP="00993940">
      <w:pPr>
        <w:pStyle w:val="Heading2"/>
        <w:rPr>
          <w:rStyle w:val="VCAAcharacteritalics"/>
          <w:rFonts w:ascii="Arial" w:hAnsi="Arial"/>
          <w:i w:val="0"/>
          <w:color w:val="0F7EB4"/>
          <w:sz w:val="40"/>
        </w:rPr>
      </w:pPr>
      <w:bookmarkStart w:id="6" w:name="_Rationale"/>
      <w:bookmarkStart w:id="7" w:name="_Toc132800544"/>
      <w:bookmarkStart w:id="8" w:name="_Toc168583330"/>
      <w:bookmarkEnd w:id="6"/>
      <w:r w:rsidRPr="00D70F37">
        <w:t>Rationale</w:t>
      </w:r>
      <w:bookmarkEnd w:id="7"/>
      <w:bookmarkEnd w:id="8"/>
    </w:p>
    <w:p w14:paraId="1FF9686A" w14:textId="2BAFE7E1" w:rsidR="00517BBF" w:rsidRPr="00D70F37" w:rsidRDefault="00517BBF" w:rsidP="00993940">
      <w:pPr>
        <w:pStyle w:val="VCAAbody"/>
        <w:rPr>
          <w:lang w:val="en-AU"/>
        </w:rPr>
      </w:pPr>
      <w:bookmarkStart w:id="9" w:name="_Toc132800545"/>
      <w:r w:rsidRPr="00D70F37">
        <w:rPr>
          <w:lang w:val="en-AU"/>
        </w:rPr>
        <w:t>Civics and Citizenship empowers students to value their belonging and contribution to their respective communities and beyond. It gives students a deep understanding of the world they live in</w:t>
      </w:r>
      <w:r w:rsidR="00C75A6E" w:rsidRPr="00D70F37">
        <w:rPr>
          <w:lang w:val="en-AU"/>
        </w:rPr>
        <w:t xml:space="preserve"> now</w:t>
      </w:r>
      <w:r w:rsidRPr="00D70F37">
        <w:rPr>
          <w:lang w:val="en-AU"/>
        </w:rPr>
        <w:t xml:space="preserve"> and </w:t>
      </w:r>
      <w:r w:rsidR="009C16B3" w:rsidRPr="00D70F37">
        <w:rPr>
          <w:lang w:val="en-AU"/>
        </w:rPr>
        <w:t xml:space="preserve">teaches them </w:t>
      </w:r>
      <w:r w:rsidRPr="00D70F37">
        <w:rPr>
          <w:lang w:val="en-AU"/>
        </w:rPr>
        <w:t>to appreciate and respect diversity</w:t>
      </w:r>
      <w:r w:rsidR="00AE7AE1" w:rsidRPr="00D70F37">
        <w:rPr>
          <w:lang w:val="en-AU"/>
        </w:rPr>
        <w:t>.</w:t>
      </w:r>
      <w:r w:rsidR="00157140" w:rsidRPr="00D70F37">
        <w:rPr>
          <w:lang w:val="en-AU"/>
        </w:rPr>
        <w:t xml:space="preserve"> A deep understanding of Australia’s federal system of government and the liberal democratic values that underpin it is essential in enabling students to become active and informed citizens who can participate in and sustain Australia’s democracy.</w:t>
      </w:r>
    </w:p>
    <w:p w14:paraId="3DB2B8C0" w14:textId="3F8DFFEB" w:rsidR="00232EC7" w:rsidRPr="00D70F37" w:rsidRDefault="00232EC7" w:rsidP="00993940">
      <w:pPr>
        <w:pStyle w:val="VCAAbody"/>
        <w:rPr>
          <w:lang w:val="en-AU"/>
        </w:rPr>
      </w:pPr>
      <w:r w:rsidRPr="00D70F37">
        <w:rPr>
          <w:lang w:val="en-AU"/>
        </w:rPr>
        <w:t xml:space="preserve">Civics and Citizenship is grounded in the core concepts of </w:t>
      </w:r>
      <w:r w:rsidR="00DE4876" w:rsidRPr="00D70F37">
        <w:rPr>
          <w:lang w:val="en-AU"/>
        </w:rPr>
        <w:t>active citizenship from</w:t>
      </w:r>
      <w:r w:rsidR="00F65255" w:rsidRPr="00D70F37">
        <w:rPr>
          <w:lang w:val="en-AU"/>
        </w:rPr>
        <w:t xml:space="preserve"> </w:t>
      </w:r>
      <w:r w:rsidR="00DE4876" w:rsidRPr="00D70F37">
        <w:rPr>
          <w:lang w:val="en-AU"/>
        </w:rPr>
        <w:t>local to global; community</w:t>
      </w:r>
      <w:r w:rsidR="0007269B" w:rsidRPr="00D70F37">
        <w:rPr>
          <w:lang w:val="en-AU"/>
        </w:rPr>
        <w:t>, identity and diversity</w:t>
      </w:r>
      <w:r w:rsidRPr="00D70F37">
        <w:rPr>
          <w:lang w:val="en-AU"/>
        </w:rPr>
        <w:t xml:space="preserve">; </w:t>
      </w:r>
      <w:r w:rsidR="00DE4876" w:rsidRPr="00D70F37">
        <w:rPr>
          <w:lang w:val="en-AU"/>
        </w:rPr>
        <w:t xml:space="preserve">democratic institutions and systems; </w:t>
      </w:r>
      <w:r w:rsidRPr="00D70F37">
        <w:rPr>
          <w:lang w:val="en-AU"/>
        </w:rPr>
        <w:t>democratic values;</w:t>
      </w:r>
      <w:r w:rsidR="00DE4876" w:rsidRPr="00D70F37">
        <w:rPr>
          <w:lang w:val="en-AU"/>
        </w:rPr>
        <w:t xml:space="preserve"> </w:t>
      </w:r>
      <w:r w:rsidRPr="00D70F37">
        <w:rPr>
          <w:lang w:val="en-AU"/>
        </w:rPr>
        <w:t xml:space="preserve">and legal systems. </w:t>
      </w:r>
    </w:p>
    <w:p w14:paraId="3E276122" w14:textId="2903D0CC" w:rsidR="00517BBF" w:rsidRPr="00D70F37" w:rsidRDefault="00232EC7" w:rsidP="00993940">
      <w:pPr>
        <w:pStyle w:val="VCAAbody"/>
        <w:rPr>
          <w:lang w:val="en-AU"/>
        </w:rPr>
      </w:pPr>
      <w:r w:rsidRPr="00D70F37">
        <w:rPr>
          <w:lang w:val="en-AU"/>
        </w:rPr>
        <w:t>Civics and Citizenship provides students with opportunities to investigate political</w:t>
      </w:r>
      <w:r w:rsidR="0007269B" w:rsidRPr="00D70F37">
        <w:rPr>
          <w:lang w:val="en-AU"/>
        </w:rPr>
        <w:t xml:space="preserve">, </w:t>
      </w:r>
      <w:r w:rsidRPr="00D70F37">
        <w:rPr>
          <w:lang w:val="en-AU"/>
        </w:rPr>
        <w:t xml:space="preserve">legal </w:t>
      </w:r>
      <w:r w:rsidR="0007269B" w:rsidRPr="00D70F37">
        <w:rPr>
          <w:lang w:val="en-AU"/>
        </w:rPr>
        <w:t xml:space="preserve">and civic </w:t>
      </w:r>
      <w:r w:rsidRPr="00D70F37">
        <w:rPr>
          <w:lang w:val="en-AU"/>
        </w:rPr>
        <w:t xml:space="preserve">systems, and </w:t>
      </w:r>
      <w:r w:rsidR="00A32402" w:rsidRPr="00D70F37">
        <w:rPr>
          <w:lang w:val="en-AU"/>
        </w:rPr>
        <w:t>examine</w:t>
      </w:r>
      <w:r w:rsidRPr="00D70F37">
        <w:rPr>
          <w:lang w:val="en-AU"/>
        </w:rPr>
        <w:t xml:space="preserve"> the nature of citizenship, diversity and identity in contemporary society. Students develop knowledge and understanding of Australia</w:t>
      </w:r>
      <w:r w:rsidR="00041255" w:rsidRPr="00D70F37">
        <w:rPr>
          <w:lang w:val="en-AU"/>
        </w:rPr>
        <w:t>’</w:t>
      </w:r>
      <w:r w:rsidRPr="00D70F37">
        <w:rPr>
          <w:lang w:val="en-AU"/>
        </w:rPr>
        <w:t xml:space="preserve">s democratic political culture, </w:t>
      </w:r>
      <w:r w:rsidR="000E7B8B" w:rsidRPr="00D70F37">
        <w:rPr>
          <w:lang w:val="en-AU"/>
        </w:rPr>
        <w:t xml:space="preserve">and </w:t>
      </w:r>
      <w:r w:rsidRPr="00D70F37">
        <w:rPr>
          <w:lang w:val="en-AU"/>
        </w:rPr>
        <w:t xml:space="preserve">our representative democracy and its key institutions, processes, people and actors. Emphasis is </w:t>
      </w:r>
      <w:r w:rsidR="00E521C5" w:rsidRPr="00D70F37">
        <w:rPr>
          <w:lang w:val="en-AU"/>
        </w:rPr>
        <w:t xml:space="preserve">often </w:t>
      </w:r>
      <w:r w:rsidRPr="00D70F37">
        <w:rPr>
          <w:lang w:val="en-AU"/>
        </w:rPr>
        <w:t xml:space="preserve">placed on the federal system of government, and our </w:t>
      </w:r>
      <w:r w:rsidR="0007269B" w:rsidRPr="00D70F37">
        <w:rPr>
          <w:lang w:val="en-AU"/>
        </w:rPr>
        <w:t>democratic</w:t>
      </w:r>
      <w:r w:rsidRPr="00D70F37">
        <w:rPr>
          <w:lang w:val="en-AU"/>
        </w:rPr>
        <w:t xml:space="preserve"> institutions and systems, </w:t>
      </w:r>
      <w:r w:rsidR="007C182B" w:rsidRPr="00D70F37">
        <w:rPr>
          <w:lang w:val="en-AU"/>
        </w:rPr>
        <w:t xml:space="preserve">which are </w:t>
      </w:r>
      <w:r w:rsidRPr="00D70F37">
        <w:rPr>
          <w:lang w:val="en-AU"/>
        </w:rPr>
        <w:t xml:space="preserve">derived from the Westminster system. The liberal democratic values that underpin our democracy, such as freedom, equality and the rule of law, are given prominence throughout. The curriculum </w:t>
      </w:r>
      <w:r w:rsidR="00351C44" w:rsidRPr="00D70F37">
        <w:rPr>
          <w:lang w:val="en-AU"/>
        </w:rPr>
        <w:t>examines</w:t>
      </w:r>
      <w:r w:rsidRPr="00D70F37">
        <w:rPr>
          <w:lang w:val="en-AU"/>
        </w:rPr>
        <w:t xml:space="preserve"> how the people, as citizens, choose their governments and keep them accountable; how the system safeguards democracy by vesting people with civic rights and responsibilities; how legal systems are designed to maintain peace and stability and to protect people</w:t>
      </w:r>
      <w:r w:rsidR="00041255" w:rsidRPr="00D70F37">
        <w:rPr>
          <w:lang w:val="en-AU"/>
        </w:rPr>
        <w:t>’</w:t>
      </w:r>
      <w:r w:rsidRPr="00D70F37">
        <w:rPr>
          <w:lang w:val="en-AU"/>
        </w:rPr>
        <w:t>s rights and promote justice; and how individuals and groups can influence society. Students evaluate the extent</w:t>
      </w:r>
      <w:r w:rsidR="00701E1F" w:rsidRPr="00D70F37">
        <w:rPr>
          <w:lang w:val="en-AU"/>
        </w:rPr>
        <w:t xml:space="preserve"> to which</w:t>
      </w:r>
      <w:r w:rsidRPr="00D70F37">
        <w:rPr>
          <w:lang w:val="en-AU"/>
        </w:rPr>
        <w:t xml:space="preserve"> </w:t>
      </w:r>
      <w:r w:rsidR="0007269B" w:rsidRPr="00D70F37">
        <w:rPr>
          <w:lang w:val="en-AU"/>
        </w:rPr>
        <w:t>these</w:t>
      </w:r>
      <w:r w:rsidRPr="00D70F37">
        <w:rPr>
          <w:lang w:val="en-AU"/>
        </w:rPr>
        <w:t xml:space="preserve"> institutions</w:t>
      </w:r>
      <w:r w:rsidR="0007269B" w:rsidRPr="00D70F37">
        <w:rPr>
          <w:lang w:val="en-AU"/>
        </w:rPr>
        <w:t xml:space="preserve"> and systems</w:t>
      </w:r>
      <w:r w:rsidRPr="00D70F37">
        <w:rPr>
          <w:lang w:val="en-AU"/>
        </w:rPr>
        <w:t xml:space="preserve"> achieve these aims.</w:t>
      </w:r>
    </w:p>
    <w:p w14:paraId="55B1C324" w14:textId="583BC728" w:rsidR="00517BBF" w:rsidRPr="00D70F37" w:rsidRDefault="00AE7AE1" w:rsidP="00993940">
      <w:pPr>
        <w:pStyle w:val="VCAAbody"/>
        <w:rPr>
          <w:lang w:val="en-AU"/>
        </w:rPr>
      </w:pPr>
      <w:r w:rsidRPr="00D70F37">
        <w:rPr>
          <w:lang w:val="en-AU"/>
        </w:rPr>
        <w:t xml:space="preserve">The curriculum recognises </w:t>
      </w:r>
      <w:r w:rsidR="00517BBF" w:rsidRPr="00D70F37">
        <w:rPr>
          <w:lang w:val="en-AU"/>
        </w:rPr>
        <w:t>that</w:t>
      </w:r>
      <w:r w:rsidR="00FA69A6" w:rsidRPr="00D70F37">
        <w:rPr>
          <w:lang w:val="en-AU"/>
        </w:rPr>
        <w:t xml:space="preserve"> </w:t>
      </w:r>
      <w:r w:rsidR="00517BBF" w:rsidRPr="00D70F37">
        <w:rPr>
          <w:lang w:val="en-AU"/>
        </w:rPr>
        <w:t>Australia is a secular nation with a culturally diverse, multi-faith society. The curriculum promotes inclusivity by developing students</w:t>
      </w:r>
      <w:r w:rsidR="00041255" w:rsidRPr="00D70F37">
        <w:rPr>
          <w:lang w:val="en-AU"/>
        </w:rPr>
        <w:t>’</w:t>
      </w:r>
      <w:r w:rsidR="00517BBF" w:rsidRPr="00D70F37">
        <w:rPr>
          <w:lang w:val="en-AU"/>
        </w:rPr>
        <w:t xml:space="preserve"> understanding of broader values</w:t>
      </w:r>
      <w:r w:rsidR="00C02CDC" w:rsidRPr="00D70F37">
        <w:rPr>
          <w:lang w:val="en-AU"/>
        </w:rPr>
        <w:t>,</w:t>
      </w:r>
      <w:r w:rsidR="00517BBF" w:rsidRPr="00D70F37">
        <w:rPr>
          <w:lang w:val="en-AU"/>
        </w:rPr>
        <w:t xml:space="preserve"> such as respect, civility, equity, justice and responsibility. It acknowledges the experiences and contributions of all Australians, including </w:t>
      </w:r>
      <w:r w:rsidR="00D26ED8" w:rsidRPr="00D70F37">
        <w:rPr>
          <w:lang w:val="en-AU"/>
        </w:rPr>
        <w:t>Aboriginal and Torres Strait Islander</w:t>
      </w:r>
      <w:r w:rsidR="00517BBF" w:rsidRPr="00D70F37">
        <w:rPr>
          <w:lang w:val="en-AU"/>
        </w:rPr>
        <w:t xml:space="preserve"> Peoples, and their identities within contemporary Australia. While the curriculum </w:t>
      </w:r>
      <w:r w:rsidR="0052660F" w:rsidRPr="00D70F37">
        <w:rPr>
          <w:lang w:val="en-AU"/>
        </w:rPr>
        <w:t>has a strong focus</w:t>
      </w:r>
      <w:r w:rsidR="00517BBF" w:rsidRPr="00D70F37">
        <w:rPr>
          <w:lang w:val="en-AU"/>
        </w:rPr>
        <w:t xml:space="preserve"> on the Australian context, students also reflect on Australia</w:t>
      </w:r>
      <w:r w:rsidR="00041255" w:rsidRPr="00D70F37">
        <w:rPr>
          <w:lang w:val="en-AU"/>
        </w:rPr>
        <w:t>’</w:t>
      </w:r>
      <w:r w:rsidR="00517BBF" w:rsidRPr="00D70F37">
        <w:rPr>
          <w:lang w:val="en-AU"/>
        </w:rPr>
        <w:t>s position</w:t>
      </w:r>
      <w:r w:rsidR="00FA69A6" w:rsidRPr="00D70F37">
        <w:rPr>
          <w:lang w:val="en-AU"/>
        </w:rPr>
        <w:t xml:space="preserve"> in the world</w:t>
      </w:r>
      <w:r w:rsidR="00517BBF" w:rsidRPr="00D70F37">
        <w:rPr>
          <w:lang w:val="en-AU"/>
        </w:rPr>
        <w:t xml:space="preserve">, </w:t>
      </w:r>
      <w:r w:rsidR="00CF6761" w:rsidRPr="00D70F37">
        <w:rPr>
          <w:lang w:val="en-AU"/>
        </w:rPr>
        <w:t>and</w:t>
      </w:r>
      <w:r w:rsidR="00517BBF" w:rsidRPr="00D70F37">
        <w:rPr>
          <w:lang w:val="en-AU"/>
        </w:rPr>
        <w:t xml:space="preserve"> the role of citizens today, both within Australia and in an interconnected world.</w:t>
      </w:r>
    </w:p>
    <w:p w14:paraId="494C516D" w14:textId="104FE52D" w:rsidR="002F4AAF" w:rsidRPr="00D70F37" w:rsidRDefault="00517BBF" w:rsidP="00993940">
      <w:pPr>
        <w:pStyle w:val="VCAAbody"/>
        <w:rPr>
          <w:lang w:val="en-AU"/>
        </w:rPr>
      </w:pPr>
      <w:r w:rsidRPr="00D70F37">
        <w:rPr>
          <w:lang w:val="en-AU"/>
        </w:rPr>
        <w:t xml:space="preserve">Through the study of Civics and Citizenship, students develop inquiry skills, values and dispositions that </w:t>
      </w:r>
      <w:r w:rsidR="00AE7AE1" w:rsidRPr="00D70F37">
        <w:rPr>
          <w:lang w:val="en-AU"/>
        </w:rPr>
        <w:t>encourage responsible participation in Australia</w:t>
      </w:r>
      <w:r w:rsidR="00041255" w:rsidRPr="00D70F37">
        <w:rPr>
          <w:lang w:val="en-AU"/>
        </w:rPr>
        <w:t>’</w:t>
      </w:r>
      <w:r w:rsidR="00AE7AE1" w:rsidRPr="00D70F37">
        <w:rPr>
          <w:lang w:val="en-AU"/>
        </w:rPr>
        <w:t xml:space="preserve">s democracy and </w:t>
      </w:r>
      <w:r w:rsidRPr="00D70F37">
        <w:rPr>
          <w:lang w:val="en-AU"/>
        </w:rPr>
        <w:t xml:space="preserve">enable them to be active and informed citizens who question, understand and contribute to the world </w:t>
      </w:r>
      <w:r w:rsidR="00C75A6E" w:rsidRPr="00D70F37">
        <w:rPr>
          <w:lang w:val="en-AU"/>
        </w:rPr>
        <w:t>in which they live</w:t>
      </w:r>
      <w:r w:rsidRPr="00D70F37">
        <w:rPr>
          <w:lang w:val="en-AU"/>
        </w:rPr>
        <w:t>.</w:t>
      </w:r>
      <w:r w:rsidR="00E1501F" w:rsidRPr="00D70F37">
        <w:rPr>
          <w:lang w:val="en-AU"/>
        </w:rPr>
        <w:t xml:space="preserve"> </w:t>
      </w:r>
      <w:r w:rsidRPr="00D70F37">
        <w:rPr>
          <w:lang w:val="en-AU"/>
        </w:rPr>
        <w:t>By investigating contemporary issues and events</w:t>
      </w:r>
      <w:r w:rsidR="00C02CDC" w:rsidRPr="00D70F37">
        <w:rPr>
          <w:lang w:val="en-AU"/>
        </w:rPr>
        <w:t>,</w:t>
      </w:r>
      <w:r w:rsidRPr="00D70F37">
        <w:rPr>
          <w:lang w:val="en-AU"/>
        </w:rPr>
        <w:t xml:space="preserve"> students learn to value their role in a democratic, diverse and dynamic society. They are enabled to develop informed points of view and to make positive contributions to society</w:t>
      </w:r>
      <w:r w:rsidR="00F47681" w:rsidRPr="00D70F37">
        <w:rPr>
          <w:lang w:val="en-AU"/>
        </w:rPr>
        <w:t xml:space="preserve"> – </w:t>
      </w:r>
      <w:r w:rsidRPr="00D70F37">
        <w:rPr>
          <w:lang w:val="en-AU"/>
        </w:rPr>
        <w:t xml:space="preserve">locally, nationally, regionally and globally. As reflective, active and informed decision-makers, students </w:t>
      </w:r>
      <w:r w:rsidR="0007269B" w:rsidRPr="00D70F37">
        <w:rPr>
          <w:lang w:val="en-AU"/>
        </w:rPr>
        <w:t>are</w:t>
      </w:r>
      <w:r w:rsidRPr="00D70F37">
        <w:rPr>
          <w:lang w:val="en-AU"/>
        </w:rPr>
        <w:t xml:space="preserve"> well placed to contribute to an evolving and healthy democracy that fosters the wellbeing of Australia as a democratic nation.</w:t>
      </w:r>
    </w:p>
    <w:p w14:paraId="0DAB31D7" w14:textId="77777777" w:rsidR="00BA7119" w:rsidRPr="00D70F37" w:rsidRDefault="00BA7119">
      <w:pPr>
        <w:rPr>
          <w:rFonts w:ascii="Arial" w:hAnsi="Arial" w:cs="Arial"/>
          <w:color w:val="0F7EB4"/>
          <w:sz w:val="40"/>
          <w:szCs w:val="28"/>
        </w:rPr>
      </w:pPr>
      <w:r w:rsidRPr="00D70F37">
        <w:br w:type="page"/>
      </w:r>
    </w:p>
    <w:p w14:paraId="76D4094A" w14:textId="65D0932E" w:rsidR="00B33C80" w:rsidRPr="00D70F37" w:rsidRDefault="00B33C80" w:rsidP="00993940">
      <w:pPr>
        <w:pStyle w:val="Heading2"/>
      </w:pPr>
      <w:bookmarkStart w:id="10" w:name="_Aims"/>
      <w:bookmarkStart w:id="11" w:name="_Toc168583331"/>
      <w:bookmarkEnd w:id="10"/>
      <w:r w:rsidRPr="00D70F37">
        <w:lastRenderedPageBreak/>
        <w:t>Aims</w:t>
      </w:r>
      <w:bookmarkEnd w:id="9"/>
      <w:bookmarkEnd w:id="11"/>
    </w:p>
    <w:p w14:paraId="324A5805" w14:textId="360A112D" w:rsidR="005B09E1" w:rsidRPr="00D70F37" w:rsidRDefault="005B09E1" w:rsidP="00F47083">
      <w:pPr>
        <w:pStyle w:val="VCAAbody"/>
        <w:rPr>
          <w:lang w:val="en-AU"/>
        </w:rPr>
      </w:pPr>
      <w:bookmarkStart w:id="12" w:name="_Toc132800546"/>
      <w:r w:rsidRPr="00D70F37">
        <w:rPr>
          <w:lang w:val="en-AU"/>
        </w:rPr>
        <w:t xml:space="preserve">Civics and Citizenship aims to ensure </w:t>
      </w:r>
      <w:r w:rsidR="00F47681" w:rsidRPr="00D70F37">
        <w:rPr>
          <w:lang w:val="en-AU"/>
        </w:rPr>
        <w:t xml:space="preserve">that </w:t>
      </w:r>
      <w:r w:rsidRPr="00D70F37">
        <w:rPr>
          <w:lang w:val="en-AU"/>
        </w:rPr>
        <w:t>students develop:</w:t>
      </w:r>
    </w:p>
    <w:p w14:paraId="1211894B" w14:textId="0CF1958F" w:rsidR="00BC2E44" w:rsidRPr="00D70F37" w:rsidRDefault="00BC2E44" w:rsidP="002348CF">
      <w:pPr>
        <w:pStyle w:val="VCAAbullet"/>
        <w:rPr>
          <w:szCs w:val="20"/>
          <w:lang w:val="en-AU"/>
        </w:rPr>
      </w:pPr>
      <w:r w:rsidRPr="00D70F37">
        <w:rPr>
          <w:lang w:val="en-AU"/>
        </w:rPr>
        <w:t xml:space="preserve">a lifelong engagement with civic life as active and informed citizens, who develop and maintain a sense of belonging in their communities in the context of Australia as a secular, democratic nation with a dynamic, culturally diverse and multi-faith society, </w:t>
      </w:r>
      <w:r w:rsidR="004A2C4D" w:rsidRPr="00D70F37">
        <w:rPr>
          <w:lang w:val="en-AU"/>
        </w:rPr>
        <w:t>with</w:t>
      </w:r>
      <w:r w:rsidRPr="00D70F37">
        <w:rPr>
          <w:lang w:val="en-AU"/>
        </w:rPr>
        <w:t xml:space="preserve"> a Christian heritage, and Aboriginal and Torres Strait Islander nations</w:t>
      </w:r>
    </w:p>
    <w:p w14:paraId="63AB87E5" w14:textId="327E2417" w:rsidR="002D777E" w:rsidRPr="00D70F37" w:rsidRDefault="002D777E" w:rsidP="00251FAE">
      <w:pPr>
        <w:pStyle w:val="VCAAbullet"/>
        <w:rPr>
          <w:lang w:val="en-AU"/>
        </w:rPr>
      </w:pPr>
      <w:r w:rsidRPr="00D70F37">
        <w:rPr>
          <w:lang w:val="en-AU"/>
        </w:rPr>
        <w:t xml:space="preserve">an understanding of and </w:t>
      </w:r>
      <w:r w:rsidR="00074B01" w:rsidRPr="00D70F37">
        <w:rPr>
          <w:lang w:val="en-AU"/>
        </w:rPr>
        <w:t xml:space="preserve">a </w:t>
      </w:r>
      <w:r w:rsidRPr="00D70F37">
        <w:rPr>
          <w:lang w:val="en-AU"/>
        </w:rPr>
        <w:t xml:space="preserve">commitment to the core concepts of </w:t>
      </w:r>
      <w:r w:rsidR="0007269B" w:rsidRPr="00D70F37">
        <w:rPr>
          <w:lang w:val="en-AU"/>
        </w:rPr>
        <w:t>active citizenship from local to global</w:t>
      </w:r>
      <w:r w:rsidR="00D579CF" w:rsidRPr="00D70F37">
        <w:rPr>
          <w:lang w:val="en-AU"/>
        </w:rPr>
        <w:t xml:space="preserve">; </w:t>
      </w:r>
      <w:r w:rsidR="0007269B" w:rsidRPr="00D70F37">
        <w:rPr>
          <w:lang w:val="en-AU"/>
        </w:rPr>
        <w:t>community, identity and diversity; democratic institutions and systems; democratic values; and legal systems</w:t>
      </w:r>
    </w:p>
    <w:p w14:paraId="468948C3" w14:textId="52AA1BBF" w:rsidR="002D777E" w:rsidRPr="00D70F37" w:rsidRDefault="002D777E" w:rsidP="00251FAE">
      <w:pPr>
        <w:pStyle w:val="VCAAbullet"/>
        <w:rPr>
          <w:lang w:val="en-AU"/>
        </w:rPr>
      </w:pPr>
      <w:r w:rsidRPr="00D70F37">
        <w:rPr>
          <w:lang w:val="en-AU"/>
        </w:rPr>
        <w:t xml:space="preserve">skills including investigating contemporary civics and citizenship issues; </w:t>
      </w:r>
      <w:r w:rsidR="00A71584" w:rsidRPr="00D70F37">
        <w:rPr>
          <w:lang w:val="en-AU"/>
        </w:rPr>
        <w:t xml:space="preserve">evaluating </w:t>
      </w:r>
      <w:r w:rsidR="0007269B" w:rsidRPr="00D70F37">
        <w:rPr>
          <w:lang w:val="en-AU"/>
        </w:rPr>
        <w:t>democratic</w:t>
      </w:r>
      <w:r w:rsidRPr="00D70F37">
        <w:rPr>
          <w:lang w:val="en-AU"/>
        </w:rPr>
        <w:t xml:space="preserve"> institutions</w:t>
      </w:r>
      <w:r w:rsidR="002127DF" w:rsidRPr="00D70F37">
        <w:rPr>
          <w:lang w:val="en-AU"/>
        </w:rPr>
        <w:t xml:space="preserve"> and </w:t>
      </w:r>
      <w:r w:rsidR="0007269B" w:rsidRPr="00D70F37">
        <w:rPr>
          <w:lang w:val="en-AU"/>
        </w:rPr>
        <w:t>systems</w:t>
      </w:r>
      <w:r w:rsidRPr="00D70F37">
        <w:rPr>
          <w:lang w:val="en-AU"/>
        </w:rPr>
        <w:t>;</w:t>
      </w:r>
      <w:r w:rsidR="00A71584" w:rsidRPr="00D70F37">
        <w:rPr>
          <w:lang w:val="en-AU"/>
        </w:rPr>
        <w:t xml:space="preserve"> participating in civic processes;</w:t>
      </w:r>
      <w:r w:rsidRPr="00D70F37">
        <w:rPr>
          <w:lang w:val="en-AU"/>
        </w:rPr>
        <w:t xml:space="preserve"> and communicating</w:t>
      </w:r>
    </w:p>
    <w:p w14:paraId="1BB94240" w14:textId="7DCB840B" w:rsidR="002D777E" w:rsidRPr="00D70F37" w:rsidRDefault="002D777E" w:rsidP="00251FAE">
      <w:pPr>
        <w:pStyle w:val="VCAAbullet"/>
        <w:rPr>
          <w:lang w:val="en-AU"/>
        </w:rPr>
      </w:pPr>
      <w:r w:rsidRPr="00D70F37">
        <w:rPr>
          <w:lang w:val="en-AU"/>
        </w:rPr>
        <w:t xml:space="preserve">the capabilities and dispositions to participate responsibly in the civic life of their </w:t>
      </w:r>
      <w:r w:rsidR="00887332" w:rsidRPr="00D70F37">
        <w:rPr>
          <w:lang w:val="en-AU"/>
        </w:rPr>
        <w:t xml:space="preserve">communities </w:t>
      </w:r>
      <w:r w:rsidRPr="00D70F37">
        <w:rPr>
          <w:lang w:val="en-AU"/>
        </w:rPr>
        <w:t xml:space="preserve">and as </w:t>
      </w:r>
      <w:r w:rsidR="00322A12" w:rsidRPr="00D70F37">
        <w:rPr>
          <w:lang w:val="en-AU"/>
        </w:rPr>
        <w:t>people</w:t>
      </w:r>
      <w:r w:rsidRPr="00D70F37">
        <w:rPr>
          <w:lang w:val="en-AU"/>
        </w:rPr>
        <w:t xml:space="preserve"> in an interconnected and interdependent world</w:t>
      </w:r>
      <w:r w:rsidR="000C5F0A" w:rsidRPr="00D70F37">
        <w:rPr>
          <w:lang w:val="en-AU"/>
        </w:rPr>
        <w:t>.</w:t>
      </w:r>
    </w:p>
    <w:p w14:paraId="24A51D6B" w14:textId="2C176C28" w:rsidR="00B33C80" w:rsidRPr="00D70F37" w:rsidRDefault="00B33C80" w:rsidP="00993940">
      <w:pPr>
        <w:pStyle w:val="Heading2"/>
      </w:pPr>
      <w:bookmarkStart w:id="13" w:name="_Structure"/>
      <w:bookmarkStart w:id="14" w:name="_Toc168583332"/>
      <w:bookmarkEnd w:id="13"/>
      <w:r w:rsidRPr="00D70F37">
        <w:t>Structure</w:t>
      </w:r>
      <w:bookmarkEnd w:id="12"/>
      <w:bookmarkEnd w:id="14"/>
    </w:p>
    <w:p w14:paraId="795C68E7" w14:textId="71583717" w:rsidR="001B2170" w:rsidRPr="00D70F37" w:rsidRDefault="001B2170" w:rsidP="001C52F9">
      <w:pPr>
        <w:pStyle w:val="VCAAbody"/>
        <w:rPr>
          <w:lang w:val="en-AU" w:eastAsia="en-AU"/>
        </w:rPr>
      </w:pPr>
      <w:r w:rsidRPr="00D70F37">
        <w:rPr>
          <w:lang w:val="en-AU" w:eastAsia="en-AU"/>
        </w:rPr>
        <w:t xml:space="preserve">Civics and Citizenship is presented in 2-level bands from Level 3 to Level 10. </w:t>
      </w:r>
    </w:p>
    <w:p w14:paraId="5E2517AD" w14:textId="6A49261A" w:rsidR="001C52F9" w:rsidRPr="00D70F37" w:rsidRDefault="001C52F9" w:rsidP="001C52F9">
      <w:pPr>
        <w:pStyle w:val="VCAAbody"/>
        <w:rPr>
          <w:lang w:val="en-AU" w:eastAsia="en-AU"/>
        </w:rPr>
      </w:pPr>
      <w:r w:rsidRPr="00D70F37">
        <w:rPr>
          <w:lang w:val="en-AU" w:eastAsia="en-AU"/>
        </w:rPr>
        <w:t>Civics and Citizenship is organised in</w:t>
      </w:r>
      <w:r w:rsidR="00471D6B" w:rsidRPr="00D70F37">
        <w:rPr>
          <w:lang w:val="en-AU" w:eastAsia="en-AU"/>
        </w:rPr>
        <w:t>to</w:t>
      </w:r>
      <w:r w:rsidRPr="00D70F37">
        <w:rPr>
          <w:lang w:val="en-AU" w:eastAsia="en-AU"/>
        </w:rPr>
        <w:t xml:space="preserve"> 2 interrelated strands:</w:t>
      </w:r>
    </w:p>
    <w:p w14:paraId="500A4042" w14:textId="31B12B27" w:rsidR="001C52F9" w:rsidRPr="00D70F37" w:rsidRDefault="001C52F9" w:rsidP="00251FAE">
      <w:pPr>
        <w:pStyle w:val="VCAAbullet"/>
        <w:rPr>
          <w:lang w:val="en-AU"/>
        </w:rPr>
      </w:pPr>
      <w:r w:rsidRPr="00D70F37">
        <w:rPr>
          <w:lang w:val="en-AU"/>
        </w:rPr>
        <w:t xml:space="preserve">Knowledge and </w:t>
      </w:r>
      <w:r w:rsidR="00CF6761" w:rsidRPr="00D70F37">
        <w:rPr>
          <w:lang w:val="en-AU"/>
        </w:rPr>
        <w:t>Understanding</w:t>
      </w:r>
    </w:p>
    <w:p w14:paraId="344FF9D8" w14:textId="28E451C5" w:rsidR="001C52F9" w:rsidRPr="00D70F37" w:rsidRDefault="001C52F9" w:rsidP="00251FAE">
      <w:pPr>
        <w:pStyle w:val="VCAAbullet"/>
        <w:rPr>
          <w:lang w:val="en-AU"/>
        </w:rPr>
      </w:pPr>
      <w:r w:rsidRPr="00D70F37">
        <w:rPr>
          <w:lang w:val="en-AU"/>
        </w:rPr>
        <w:t>Skills</w:t>
      </w:r>
      <w:r w:rsidR="006E749B" w:rsidRPr="00D70F37">
        <w:rPr>
          <w:lang w:val="en-AU"/>
        </w:rPr>
        <w:t>.</w:t>
      </w:r>
    </w:p>
    <w:p w14:paraId="166136C5" w14:textId="4A6BCAAD" w:rsidR="001C52F9" w:rsidRPr="00D70F37" w:rsidRDefault="001C52F9" w:rsidP="001C52F9">
      <w:pPr>
        <w:pStyle w:val="VCAAbody"/>
        <w:rPr>
          <w:lang w:val="en-AU" w:eastAsia="en-AU"/>
        </w:rPr>
      </w:pPr>
      <w:r w:rsidRPr="00D70F37">
        <w:rPr>
          <w:lang w:val="en-AU" w:eastAsia="en-AU"/>
        </w:rPr>
        <w:t xml:space="preserve">The 2 strands are interrelated and should be programmed and taught in an integrated way. The content descriptions </w:t>
      </w:r>
      <w:r w:rsidR="00471D6B" w:rsidRPr="00D70F37">
        <w:rPr>
          <w:lang w:val="en-AU" w:eastAsia="en-AU"/>
        </w:rPr>
        <w:t xml:space="preserve">in </w:t>
      </w:r>
      <w:r w:rsidRPr="00D70F37">
        <w:rPr>
          <w:lang w:val="en-AU" w:eastAsia="en-AU"/>
        </w:rPr>
        <w:t xml:space="preserve">the 2 strands have been written so that this integration is possible at each </w:t>
      </w:r>
      <w:r w:rsidR="005B09E1" w:rsidRPr="00D70F37">
        <w:rPr>
          <w:lang w:val="en-AU" w:eastAsia="en-AU"/>
        </w:rPr>
        <w:t>level.</w:t>
      </w:r>
    </w:p>
    <w:p w14:paraId="213F4D3C" w14:textId="09006FA7" w:rsidR="001C52F9" w:rsidRPr="00D70F37" w:rsidRDefault="001C52F9" w:rsidP="001C52F9">
      <w:pPr>
        <w:pStyle w:val="VCAAbody"/>
        <w:rPr>
          <w:lang w:val="en-AU" w:eastAsia="en-AU"/>
        </w:rPr>
      </w:pPr>
      <w:r w:rsidRPr="00D70F37">
        <w:rPr>
          <w:lang w:val="en-AU" w:eastAsia="en-AU"/>
        </w:rPr>
        <w:t>Under each strand, curriculum content is further organised into sub-strands</w:t>
      </w:r>
      <w:r w:rsidR="001B2170" w:rsidRPr="00D70F37">
        <w:rPr>
          <w:lang w:val="en-AU" w:eastAsia="en-AU"/>
        </w:rPr>
        <w:t>, as shown below</w:t>
      </w:r>
      <w:r w:rsidRPr="00D70F37">
        <w:rPr>
          <w:lang w:val="en-AU" w:eastAsia="en-AU"/>
        </w:rPr>
        <w:t>.</w:t>
      </w:r>
      <w:r w:rsidR="00251FAE" w:rsidRPr="00D70F37">
        <w:rPr>
          <w:lang w:val="en-AU" w:eastAsia="en-AU"/>
        </w:rPr>
        <w:t xml:space="preserve"> </w:t>
      </w:r>
      <w:r w:rsidRPr="00D70F37">
        <w:rPr>
          <w:lang w:val="en-AU" w:eastAsia="en-AU"/>
        </w:rPr>
        <w:t>The sub-strands can be taught separately or together</w:t>
      </w:r>
      <w:r w:rsidR="00C255EB" w:rsidRPr="00D70F37">
        <w:rPr>
          <w:lang w:val="en-AU" w:eastAsia="en-AU"/>
        </w:rPr>
        <w:t>,</w:t>
      </w:r>
      <w:r w:rsidRPr="00D70F37">
        <w:rPr>
          <w:lang w:val="en-AU" w:eastAsia="en-AU"/>
        </w:rPr>
        <w:t xml:space="preserve"> through the exploration of contemporary issue</w:t>
      </w:r>
      <w:r w:rsidR="00291B74" w:rsidRPr="00D70F37">
        <w:rPr>
          <w:lang w:val="en-AU" w:eastAsia="en-AU"/>
        </w:rPr>
        <w:t>s</w:t>
      </w:r>
      <w:r w:rsidRPr="00D70F37">
        <w:rPr>
          <w:lang w:val="en-AU" w:eastAsia="en-AU"/>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Caption w:val="Curriculum content of strands and sub-strands"/>
      </w:tblPr>
      <w:tblGrid>
        <w:gridCol w:w="1843"/>
        <w:gridCol w:w="3612"/>
        <w:gridCol w:w="3612"/>
      </w:tblGrid>
      <w:tr w:rsidR="001B2170" w:rsidRPr="00D70F37" w14:paraId="14DF51DD" w14:textId="77777777" w:rsidTr="00D579CF">
        <w:trPr>
          <w:tblHeader/>
        </w:trPr>
        <w:tc>
          <w:tcPr>
            <w:tcW w:w="1843" w:type="dxa"/>
            <w:tcBorders>
              <w:top w:val="single" w:sz="4" w:space="0" w:color="auto"/>
              <w:left w:val="single" w:sz="4" w:space="0" w:color="auto"/>
              <w:bottom w:val="single" w:sz="4" w:space="0" w:color="auto"/>
              <w:right w:val="single" w:sz="4" w:space="0" w:color="auto"/>
            </w:tcBorders>
            <w:shd w:val="clear" w:color="auto" w:fill="0072AA" w:themeFill="accent1" w:themeFillShade="BF"/>
            <w:tcMar>
              <w:top w:w="120" w:type="dxa"/>
              <w:left w:w="120" w:type="dxa"/>
              <w:bottom w:w="120" w:type="dxa"/>
              <w:right w:w="120" w:type="dxa"/>
            </w:tcMar>
            <w:hideMark/>
          </w:tcPr>
          <w:p w14:paraId="0B8B6FAB" w14:textId="77777777" w:rsidR="001B2170" w:rsidRPr="00D70F37" w:rsidRDefault="001B2170" w:rsidP="00051778">
            <w:pPr>
              <w:pStyle w:val="VCAAtableheadingnarrow"/>
              <w:rPr>
                <w:lang w:val="en-AU"/>
              </w:rPr>
            </w:pPr>
            <w:r w:rsidRPr="00D70F37">
              <w:rPr>
                <w:lang w:val="en-AU"/>
              </w:rPr>
              <w:t>Strand</w:t>
            </w:r>
          </w:p>
        </w:tc>
        <w:tc>
          <w:tcPr>
            <w:tcW w:w="3612" w:type="dxa"/>
            <w:tcBorders>
              <w:left w:val="single" w:sz="4" w:space="0" w:color="auto"/>
            </w:tcBorders>
            <w:shd w:val="clear" w:color="auto" w:fill="auto"/>
            <w:tcMar>
              <w:top w:w="120" w:type="dxa"/>
              <w:left w:w="120" w:type="dxa"/>
              <w:bottom w:w="120" w:type="dxa"/>
              <w:right w:w="120" w:type="dxa"/>
            </w:tcMar>
            <w:hideMark/>
          </w:tcPr>
          <w:p w14:paraId="7F4799C8" w14:textId="7307A087" w:rsidR="001B2170" w:rsidRPr="00D70F37" w:rsidRDefault="001B2170" w:rsidP="00051778">
            <w:pPr>
              <w:pStyle w:val="VCAAtabletextnarrowstemrow"/>
              <w:rPr>
                <w:b/>
                <w:bCs/>
              </w:rPr>
            </w:pPr>
            <w:r w:rsidRPr="00D70F37">
              <w:rPr>
                <w:b/>
                <w:bCs/>
              </w:rPr>
              <w:t xml:space="preserve">Knowledge and Understanding </w:t>
            </w:r>
          </w:p>
        </w:tc>
        <w:tc>
          <w:tcPr>
            <w:tcW w:w="3612" w:type="dxa"/>
            <w:shd w:val="clear" w:color="auto" w:fill="auto"/>
            <w:tcMar>
              <w:top w:w="120" w:type="dxa"/>
              <w:left w:w="120" w:type="dxa"/>
              <w:bottom w:w="120" w:type="dxa"/>
              <w:right w:w="120" w:type="dxa"/>
            </w:tcMar>
            <w:hideMark/>
          </w:tcPr>
          <w:p w14:paraId="78E3835E" w14:textId="13B66E01" w:rsidR="001B2170" w:rsidRPr="00D70F37" w:rsidRDefault="001B2170" w:rsidP="00051778">
            <w:pPr>
              <w:pStyle w:val="VCAAtabletextnarrowstemrow"/>
              <w:rPr>
                <w:b/>
                <w:bCs/>
              </w:rPr>
            </w:pPr>
            <w:r w:rsidRPr="00D70F37">
              <w:rPr>
                <w:b/>
                <w:bCs/>
              </w:rPr>
              <w:t>Skills</w:t>
            </w:r>
          </w:p>
        </w:tc>
      </w:tr>
      <w:tr w:rsidR="001B2170" w:rsidRPr="00D70F37" w14:paraId="32EED998" w14:textId="77777777" w:rsidTr="00D579CF">
        <w:trPr>
          <w:cantSplit/>
        </w:trPr>
        <w:tc>
          <w:tcPr>
            <w:tcW w:w="1843" w:type="dxa"/>
            <w:tcBorders>
              <w:top w:val="single" w:sz="4" w:space="0" w:color="auto"/>
              <w:left w:val="single" w:sz="4" w:space="0" w:color="auto"/>
              <w:bottom w:val="single" w:sz="4" w:space="0" w:color="auto"/>
              <w:right w:val="single" w:sz="4" w:space="0" w:color="auto"/>
            </w:tcBorders>
            <w:shd w:val="clear" w:color="auto" w:fill="0072AA" w:themeFill="accent1" w:themeFillShade="BF"/>
            <w:tcMar>
              <w:top w:w="120" w:type="dxa"/>
              <w:left w:w="120" w:type="dxa"/>
              <w:bottom w:w="120" w:type="dxa"/>
              <w:right w:w="120" w:type="dxa"/>
            </w:tcMar>
            <w:hideMark/>
          </w:tcPr>
          <w:p w14:paraId="56544E45" w14:textId="55C66AF4" w:rsidR="001B2170" w:rsidRPr="00D70F37" w:rsidRDefault="001B2170" w:rsidP="00051778">
            <w:pPr>
              <w:pStyle w:val="VCAAtableheadingnarrow"/>
              <w:rPr>
                <w:lang w:val="en-AU"/>
              </w:rPr>
            </w:pPr>
            <w:r w:rsidRPr="00D70F37">
              <w:rPr>
                <w:lang w:val="en-AU"/>
              </w:rPr>
              <w:t>Sub-strands</w:t>
            </w:r>
          </w:p>
        </w:tc>
        <w:tc>
          <w:tcPr>
            <w:tcW w:w="3612" w:type="dxa"/>
            <w:tcBorders>
              <w:left w:val="single" w:sz="4" w:space="0" w:color="auto"/>
            </w:tcBorders>
            <w:shd w:val="clear" w:color="auto" w:fill="FFFFFF"/>
            <w:tcMar>
              <w:top w:w="120" w:type="dxa"/>
              <w:left w:w="120" w:type="dxa"/>
              <w:bottom w:w="120" w:type="dxa"/>
              <w:right w:w="120" w:type="dxa"/>
            </w:tcMar>
          </w:tcPr>
          <w:p w14:paraId="6A61F579" w14:textId="77777777" w:rsidR="001B2170" w:rsidRPr="00D70F37" w:rsidRDefault="001B2170" w:rsidP="00051778">
            <w:pPr>
              <w:pStyle w:val="VCAAtabletextnarrow"/>
              <w:rPr>
                <w:lang w:val="en-AU"/>
              </w:rPr>
            </w:pPr>
            <w:r w:rsidRPr="00D70F37">
              <w:rPr>
                <w:lang w:val="en-AU"/>
              </w:rPr>
              <w:t>Government and democracy</w:t>
            </w:r>
          </w:p>
          <w:p w14:paraId="5B116FAB" w14:textId="77777777" w:rsidR="001B2170" w:rsidRPr="00D70F37" w:rsidRDefault="001B2170" w:rsidP="00051778">
            <w:pPr>
              <w:pStyle w:val="VCAAtabletextnarrow"/>
              <w:rPr>
                <w:lang w:val="en-AU"/>
              </w:rPr>
            </w:pPr>
            <w:r w:rsidRPr="00D70F37">
              <w:rPr>
                <w:lang w:val="en-AU"/>
              </w:rPr>
              <w:t>Laws and citizens</w:t>
            </w:r>
          </w:p>
          <w:p w14:paraId="1DBC6A59" w14:textId="42647FB9" w:rsidR="001B2170" w:rsidRPr="00D70F37" w:rsidRDefault="001B2170" w:rsidP="00051778">
            <w:pPr>
              <w:pStyle w:val="VCAAtabletextnarrow"/>
              <w:rPr>
                <w:lang w:val="en-AU"/>
              </w:rPr>
            </w:pPr>
            <w:r w:rsidRPr="00D70F37">
              <w:rPr>
                <w:lang w:val="en-AU"/>
              </w:rPr>
              <w:t>Citizenship, diversity and identity</w:t>
            </w:r>
          </w:p>
        </w:tc>
        <w:tc>
          <w:tcPr>
            <w:tcW w:w="3612" w:type="dxa"/>
            <w:shd w:val="clear" w:color="auto" w:fill="FFFFFF"/>
            <w:tcMar>
              <w:top w:w="120" w:type="dxa"/>
              <w:left w:w="120" w:type="dxa"/>
              <w:bottom w:w="120" w:type="dxa"/>
              <w:right w:w="120" w:type="dxa"/>
            </w:tcMar>
          </w:tcPr>
          <w:p w14:paraId="44AA9FB2" w14:textId="14DAFE85" w:rsidR="001B2170" w:rsidRPr="00D70F37" w:rsidRDefault="001B2170" w:rsidP="00691F22">
            <w:pPr>
              <w:pStyle w:val="VCAAtabletextnarrow"/>
              <w:rPr>
                <w:lang w:val="en-AU"/>
              </w:rPr>
            </w:pPr>
            <w:r w:rsidRPr="00D70F37">
              <w:rPr>
                <w:lang w:val="en-AU"/>
              </w:rPr>
              <w:t>Investigating contempo</w:t>
            </w:r>
            <w:r w:rsidR="006F6BB5" w:rsidRPr="00D70F37">
              <w:rPr>
                <w:lang w:val="en-AU"/>
              </w:rPr>
              <w:t>r</w:t>
            </w:r>
            <w:r w:rsidRPr="00D70F37">
              <w:rPr>
                <w:lang w:val="en-AU"/>
              </w:rPr>
              <w:t>ary civics and citizenship issues</w:t>
            </w:r>
          </w:p>
          <w:p w14:paraId="60BD54D1" w14:textId="77777777" w:rsidR="001B2170" w:rsidRPr="00D70F37" w:rsidRDefault="001B2170" w:rsidP="00691F22">
            <w:pPr>
              <w:pStyle w:val="VCAAtabletextnarrow"/>
              <w:rPr>
                <w:lang w:val="en-AU"/>
              </w:rPr>
            </w:pPr>
            <w:r w:rsidRPr="00D70F37">
              <w:rPr>
                <w:lang w:val="en-AU"/>
              </w:rPr>
              <w:t>Evaluating democratic institutions and systems</w:t>
            </w:r>
          </w:p>
          <w:p w14:paraId="5A6BB801" w14:textId="77777777" w:rsidR="001B2170" w:rsidRPr="00D70F37" w:rsidRDefault="001B2170" w:rsidP="00691F22">
            <w:pPr>
              <w:pStyle w:val="VCAAtabletextnarrow"/>
              <w:rPr>
                <w:lang w:val="en-AU"/>
              </w:rPr>
            </w:pPr>
            <w:r w:rsidRPr="00D70F37">
              <w:rPr>
                <w:lang w:val="en-AU"/>
              </w:rPr>
              <w:t>Participating in civic processes</w:t>
            </w:r>
          </w:p>
          <w:p w14:paraId="1221F944" w14:textId="3801E3DD" w:rsidR="001B2170" w:rsidRPr="00D70F37" w:rsidRDefault="001B2170" w:rsidP="00691F22">
            <w:pPr>
              <w:pStyle w:val="VCAAtabletextnarrow"/>
              <w:rPr>
                <w:lang w:val="en-AU"/>
              </w:rPr>
            </w:pPr>
            <w:r w:rsidRPr="00D70F37">
              <w:rPr>
                <w:lang w:val="en-AU"/>
              </w:rPr>
              <w:t>Communicating</w:t>
            </w:r>
          </w:p>
        </w:tc>
      </w:tr>
    </w:tbl>
    <w:p w14:paraId="420AB72A" w14:textId="2D8F1F65" w:rsidR="0072091B" w:rsidRPr="00D70F37" w:rsidRDefault="0072091B" w:rsidP="00993940">
      <w:pPr>
        <w:pStyle w:val="Heading3"/>
      </w:pPr>
      <w:r w:rsidRPr="00D70F37">
        <w:t xml:space="preserve">Knowledge and </w:t>
      </w:r>
      <w:r w:rsidR="00993940" w:rsidRPr="00D70F37">
        <w:t>U</w:t>
      </w:r>
      <w:r w:rsidRPr="00D70F37">
        <w:t xml:space="preserve">nderstanding </w:t>
      </w:r>
    </w:p>
    <w:p w14:paraId="3286410F" w14:textId="77777777" w:rsidR="001B2170" w:rsidRPr="00D70F37" w:rsidRDefault="001B2170" w:rsidP="00005C0D">
      <w:pPr>
        <w:pStyle w:val="Heading4"/>
        <w:rPr>
          <w:lang w:val="en-AU"/>
        </w:rPr>
      </w:pPr>
      <w:r w:rsidRPr="00D70F37">
        <w:rPr>
          <w:lang w:val="en-AU"/>
        </w:rPr>
        <w:t>Government and democracy</w:t>
      </w:r>
    </w:p>
    <w:p w14:paraId="2AB7C57E" w14:textId="047AC80F" w:rsidR="001B2170" w:rsidRPr="00D70F37" w:rsidRDefault="00005C0D" w:rsidP="001B2170">
      <w:pPr>
        <w:pStyle w:val="VCAAbody"/>
        <w:rPr>
          <w:lang w:val="en-AU"/>
        </w:rPr>
      </w:pPr>
      <w:r w:rsidRPr="00D70F37">
        <w:rPr>
          <w:lang w:val="en-AU"/>
        </w:rPr>
        <w:t>S</w:t>
      </w:r>
      <w:r w:rsidR="001B2170" w:rsidRPr="00D70F37">
        <w:rPr>
          <w:lang w:val="en-AU"/>
        </w:rPr>
        <w:t>tudents study Australian democracy and the key institutions, processes, systems and roles that people play in Australia’s system of government.</w:t>
      </w:r>
    </w:p>
    <w:p w14:paraId="637AA73A" w14:textId="77777777" w:rsidR="001B2170" w:rsidRPr="00D70F37" w:rsidRDefault="001B2170" w:rsidP="00005C0D">
      <w:pPr>
        <w:pStyle w:val="Heading4"/>
        <w:rPr>
          <w:lang w:val="en-AU"/>
        </w:rPr>
      </w:pPr>
      <w:r w:rsidRPr="00D70F37">
        <w:rPr>
          <w:lang w:val="en-AU"/>
        </w:rPr>
        <w:lastRenderedPageBreak/>
        <w:t>Laws and citizens</w:t>
      </w:r>
    </w:p>
    <w:p w14:paraId="41EB2137" w14:textId="77777777" w:rsidR="001B2170" w:rsidRPr="00D70F37" w:rsidRDefault="001B2170" w:rsidP="001B2170">
      <w:pPr>
        <w:pStyle w:val="VCAAbody"/>
        <w:rPr>
          <w:lang w:val="en-AU"/>
        </w:rPr>
      </w:pPr>
      <w:r w:rsidRPr="00D70F37">
        <w:rPr>
          <w:lang w:val="en-AU"/>
        </w:rPr>
        <w:t>Students examine Australia’s legal system, the creation of laws and the rights and legal obligations of Australian citizens.</w:t>
      </w:r>
    </w:p>
    <w:p w14:paraId="1CADDD87" w14:textId="66B4350A" w:rsidR="001B2170" w:rsidRPr="00D70F37" w:rsidRDefault="001B2170" w:rsidP="00005C0D">
      <w:pPr>
        <w:pStyle w:val="Heading4"/>
        <w:rPr>
          <w:lang w:val="en-AU"/>
        </w:rPr>
      </w:pPr>
      <w:r w:rsidRPr="00D70F37">
        <w:rPr>
          <w:lang w:val="en-AU"/>
        </w:rPr>
        <w:t>Citizenship, diversity and identity</w:t>
      </w:r>
    </w:p>
    <w:p w14:paraId="57A4EA0C" w14:textId="73C06082" w:rsidR="001B2170" w:rsidRPr="00D70F37" w:rsidRDefault="001B2170" w:rsidP="00005C0D">
      <w:pPr>
        <w:pStyle w:val="VCAAbody"/>
        <w:rPr>
          <w:lang w:val="en-AU"/>
        </w:rPr>
      </w:pPr>
      <w:r w:rsidRPr="00D70F37">
        <w:rPr>
          <w:lang w:val="en-AU"/>
        </w:rPr>
        <w:t xml:space="preserve">Students </w:t>
      </w:r>
      <w:r w:rsidR="00A32402" w:rsidRPr="00D70F37">
        <w:rPr>
          <w:lang w:val="en-AU"/>
        </w:rPr>
        <w:t>examine</w:t>
      </w:r>
      <w:r w:rsidRPr="00D70F37">
        <w:rPr>
          <w:lang w:val="en-AU"/>
        </w:rPr>
        <w:t xml:space="preserve"> the</w:t>
      </w:r>
      <w:r w:rsidR="0072103E" w:rsidRPr="00D70F37">
        <w:rPr>
          <w:lang w:val="en-AU"/>
        </w:rPr>
        <w:t xml:space="preserve"> diverse</w:t>
      </w:r>
      <w:r w:rsidRPr="00D70F37">
        <w:rPr>
          <w:lang w:val="en-AU"/>
        </w:rPr>
        <w:t xml:space="preserve"> meanings and values of citizenship. They also </w:t>
      </w:r>
      <w:r w:rsidR="00A32402" w:rsidRPr="00D70F37">
        <w:rPr>
          <w:lang w:val="en-AU"/>
        </w:rPr>
        <w:t>examine</w:t>
      </w:r>
      <w:r w:rsidRPr="00D70F37">
        <w:rPr>
          <w:lang w:val="en-AU"/>
        </w:rPr>
        <w:t xml:space="preserve"> Australia as a culturally diverse and multi-faith society</w:t>
      </w:r>
      <w:r w:rsidR="00CC2746" w:rsidRPr="00D70F37">
        <w:rPr>
          <w:lang w:val="en-AU"/>
        </w:rPr>
        <w:t xml:space="preserve">; </w:t>
      </w:r>
      <w:r w:rsidRPr="00D70F37">
        <w:rPr>
          <w:lang w:val="en-AU"/>
        </w:rPr>
        <w:t>factors that shape identity</w:t>
      </w:r>
      <w:r w:rsidR="00CC2746" w:rsidRPr="00D70F37">
        <w:rPr>
          <w:lang w:val="en-AU"/>
        </w:rPr>
        <w:t xml:space="preserve">; </w:t>
      </w:r>
      <w:r w:rsidRPr="00D70F37">
        <w:rPr>
          <w:lang w:val="en-AU"/>
        </w:rPr>
        <w:t xml:space="preserve">and </w:t>
      </w:r>
      <w:r w:rsidR="00CC2746" w:rsidRPr="00D70F37">
        <w:rPr>
          <w:lang w:val="en-AU"/>
        </w:rPr>
        <w:t xml:space="preserve">the </w:t>
      </w:r>
      <w:r w:rsidRPr="00D70F37">
        <w:rPr>
          <w:lang w:val="en-AU"/>
        </w:rPr>
        <w:t xml:space="preserve">rights and responsibilities </w:t>
      </w:r>
      <w:r w:rsidR="00CC2746" w:rsidRPr="00D70F37">
        <w:rPr>
          <w:lang w:val="en-AU"/>
        </w:rPr>
        <w:t xml:space="preserve">of </w:t>
      </w:r>
      <w:r w:rsidRPr="00D70F37">
        <w:rPr>
          <w:lang w:val="en-AU"/>
        </w:rPr>
        <w:t>citizens in a globalised world.</w:t>
      </w:r>
    </w:p>
    <w:p w14:paraId="3D10DA5A" w14:textId="18B0DCDF" w:rsidR="001B2170" w:rsidRPr="00D70F37" w:rsidRDefault="002B41E9" w:rsidP="00005C0D">
      <w:pPr>
        <w:pStyle w:val="Heading3"/>
      </w:pPr>
      <w:bookmarkStart w:id="15" w:name="Title_1"/>
      <w:bookmarkStart w:id="16" w:name="_Toc132800547"/>
      <w:bookmarkEnd w:id="15"/>
      <w:r w:rsidRPr="00D70F37">
        <w:t>Skills</w:t>
      </w:r>
    </w:p>
    <w:p w14:paraId="4A957BB9" w14:textId="5174FBCB" w:rsidR="001B2170" w:rsidRPr="00D70F37" w:rsidRDefault="001B2170" w:rsidP="001B2170">
      <w:pPr>
        <w:pStyle w:val="Heading4"/>
        <w:rPr>
          <w:lang w:val="en-AU"/>
        </w:rPr>
      </w:pPr>
      <w:r w:rsidRPr="00D70F37">
        <w:rPr>
          <w:lang w:val="en-AU"/>
        </w:rPr>
        <w:t>Investigating contempo</w:t>
      </w:r>
      <w:r w:rsidR="006F6BB5" w:rsidRPr="00D70F37">
        <w:rPr>
          <w:lang w:val="en-AU"/>
        </w:rPr>
        <w:t>r</w:t>
      </w:r>
      <w:r w:rsidRPr="00D70F37">
        <w:rPr>
          <w:lang w:val="en-AU"/>
        </w:rPr>
        <w:t>ary civics and citizenship issues</w:t>
      </w:r>
    </w:p>
    <w:p w14:paraId="151EACF9" w14:textId="77777777" w:rsidR="001B2170" w:rsidRPr="00D70F37" w:rsidRDefault="001B2170" w:rsidP="001B2170">
      <w:pPr>
        <w:pStyle w:val="VCAAbody"/>
        <w:rPr>
          <w:lang w:val="en-AU"/>
        </w:rPr>
      </w:pPr>
      <w:r w:rsidRPr="00D70F37">
        <w:rPr>
          <w:lang w:val="en-AU"/>
        </w:rPr>
        <w:t xml:space="preserve">Students develop and modify questions to investigate contemporary political, legal and civic issues. They locate, sort and evaluate information, data and ideas from a range of sources. </w:t>
      </w:r>
    </w:p>
    <w:p w14:paraId="63B8378E" w14:textId="5DB6999D" w:rsidR="001B2170" w:rsidRPr="00D70F37" w:rsidRDefault="001B2170" w:rsidP="001B2170">
      <w:pPr>
        <w:pStyle w:val="Heading4"/>
        <w:rPr>
          <w:lang w:val="en-AU"/>
        </w:rPr>
      </w:pPr>
      <w:r w:rsidRPr="00D70F37">
        <w:rPr>
          <w:lang w:val="en-AU"/>
        </w:rPr>
        <w:t>Evaluating democratic institutions and systems</w:t>
      </w:r>
    </w:p>
    <w:p w14:paraId="52A46280" w14:textId="77777777" w:rsidR="001B2170" w:rsidRPr="00D70F37" w:rsidRDefault="001B2170" w:rsidP="001B2170">
      <w:pPr>
        <w:pStyle w:val="VCAAbody"/>
        <w:rPr>
          <w:lang w:val="en-AU"/>
        </w:rPr>
      </w:pPr>
      <w:r w:rsidRPr="00D70F37">
        <w:rPr>
          <w:lang w:val="en-AU"/>
        </w:rPr>
        <w:t>Students analyse information, data and ideas to evaluate different perspectives, beliefs and interpretations about democratic institutions and systems. They evaluate how Australian political, legal and civic institutions enhance and foster democratic values and civic participation.</w:t>
      </w:r>
    </w:p>
    <w:p w14:paraId="2D382A23" w14:textId="76F66898" w:rsidR="001B2170" w:rsidRPr="00D70F37" w:rsidRDefault="001B2170" w:rsidP="001B2170">
      <w:pPr>
        <w:pStyle w:val="Heading4"/>
        <w:rPr>
          <w:lang w:val="en-AU"/>
        </w:rPr>
      </w:pPr>
      <w:r w:rsidRPr="00D70F37">
        <w:rPr>
          <w:lang w:val="en-AU"/>
        </w:rPr>
        <w:t>Participating in civic processes</w:t>
      </w:r>
    </w:p>
    <w:p w14:paraId="6B3A96D5" w14:textId="77777777" w:rsidR="001B2170" w:rsidRPr="00D70F37" w:rsidRDefault="001B2170" w:rsidP="001B2170">
      <w:pPr>
        <w:pStyle w:val="VCAAbody"/>
        <w:rPr>
          <w:lang w:val="en-AU"/>
        </w:rPr>
      </w:pPr>
      <w:r w:rsidRPr="00D70F37">
        <w:rPr>
          <w:lang w:val="en-AU"/>
        </w:rPr>
        <w:t>Students participate in and evaluate civic processes, including discussing, deliberating and negotiating outcomes. They evaluate the methods and strategies related to making decisions about civic participation or action.</w:t>
      </w:r>
    </w:p>
    <w:p w14:paraId="5EB55B9A" w14:textId="77777777" w:rsidR="001B2170" w:rsidRPr="00D70F37" w:rsidRDefault="001B2170" w:rsidP="00005C0D">
      <w:pPr>
        <w:pStyle w:val="Heading4"/>
        <w:rPr>
          <w:lang w:val="en-AU"/>
        </w:rPr>
      </w:pPr>
      <w:r w:rsidRPr="00D70F37">
        <w:rPr>
          <w:lang w:val="en-AU"/>
        </w:rPr>
        <w:t>Communicating</w:t>
      </w:r>
    </w:p>
    <w:p w14:paraId="370155FB" w14:textId="64A13557" w:rsidR="001B2170" w:rsidRPr="00D70F37" w:rsidRDefault="001B2170" w:rsidP="00005C0D">
      <w:pPr>
        <w:pStyle w:val="VCAAbody"/>
        <w:rPr>
          <w:lang w:val="en-AU"/>
        </w:rPr>
      </w:pPr>
      <w:r w:rsidRPr="00D70F37">
        <w:rPr>
          <w:lang w:val="en-AU"/>
        </w:rPr>
        <w:t xml:space="preserve">Students </w:t>
      </w:r>
      <w:r w:rsidR="009831DD" w:rsidRPr="00D70F37">
        <w:rPr>
          <w:lang w:val="en-AU"/>
        </w:rPr>
        <w:t xml:space="preserve">use </w:t>
      </w:r>
      <w:r w:rsidRPr="00D70F37">
        <w:rPr>
          <w:lang w:val="en-AU"/>
        </w:rPr>
        <w:t xml:space="preserve">civics and citizenship knowledge and evidence to </w:t>
      </w:r>
      <w:r w:rsidR="009831DD" w:rsidRPr="00D70F37">
        <w:rPr>
          <w:lang w:val="en-AU"/>
        </w:rPr>
        <w:t xml:space="preserve">communicate </w:t>
      </w:r>
      <w:r w:rsidRPr="00D70F37">
        <w:rPr>
          <w:lang w:val="en-AU"/>
        </w:rPr>
        <w:t>descriptions, explanations and arguments. They use evidence from sources to describe, explain and evaluate civics and citizenship issues.</w:t>
      </w:r>
    </w:p>
    <w:p w14:paraId="601A5852" w14:textId="62562C88" w:rsidR="001C52F9" w:rsidRPr="00D70F37" w:rsidRDefault="004F1211" w:rsidP="000F6A80">
      <w:pPr>
        <w:pStyle w:val="Heading3"/>
      </w:pPr>
      <w:bookmarkStart w:id="17" w:name="_Core_concepts"/>
      <w:bookmarkEnd w:id="17"/>
      <w:r w:rsidRPr="00D70F37">
        <w:t xml:space="preserve">Core </w:t>
      </w:r>
      <w:r w:rsidR="00DB093D" w:rsidRPr="00D70F37">
        <w:t>concepts</w:t>
      </w:r>
    </w:p>
    <w:p w14:paraId="3CA5BFCB" w14:textId="1A44A521" w:rsidR="009821AF" w:rsidRPr="00D70F37" w:rsidRDefault="009821AF" w:rsidP="005E7E40">
      <w:pPr>
        <w:pStyle w:val="VCAAbody"/>
        <w:rPr>
          <w:lang w:val="en-AU"/>
        </w:rPr>
      </w:pPr>
      <w:r w:rsidRPr="00D70F37">
        <w:rPr>
          <w:lang w:val="en-AU"/>
        </w:rPr>
        <w:t xml:space="preserve">The Knowledge and </w:t>
      </w:r>
      <w:r w:rsidR="00CF6761" w:rsidRPr="00D70F37">
        <w:rPr>
          <w:lang w:val="en-AU"/>
        </w:rPr>
        <w:t>U</w:t>
      </w:r>
      <w:r w:rsidRPr="00D70F37">
        <w:rPr>
          <w:lang w:val="en-AU"/>
        </w:rPr>
        <w:t xml:space="preserve">nderstanding and Skills strands develop the following </w:t>
      </w:r>
      <w:r w:rsidR="004F1211" w:rsidRPr="00D70F37">
        <w:rPr>
          <w:lang w:val="en-AU"/>
        </w:rPr>
        <w:t xml:space="preserve">core </w:t>
      </w:r>
      <w:r w:rsidRPr="00D70F37">
        <w:rPr>
          <w:lang w:val="en-AU"/>
        </w:rPr>
        <w:t>concepts with increasing complexity across Levels 3</w:t>
      </w:r>
      <w:r w:rsidR="00DA5E53" w:rsidRPr="00D70F37">
        <w:rPr>
          <w:lang w:val="en-AU"/>
        </w:rPr>
        <w:t xml:space="preserve"> to </w:t>
      </w:r>
      <w:r w:rsidRPr="00D70F37">
        <w:rPr>
          <w:lang w:val="en-AU"/>
        </w:rPr>
        <w:t>10.</w:t>
      </w:r>
    </w:p>
    <w:p w14:paraId="72D2D92D" w14:textId="5C398A34" w:rsidR="00DB093D" w:rsidRPr="00D70F37" w:rsidRDefault="00DB093D" w:rsidP="000F6A80">
      <w:pPr>
        <w:pStyle w:val="Heading4"/>
        <w:rPr>
          <w:lang w:val="en-AU"/>
        </w:rPr>
      </w:pPr>
      <w:r w:rsidRPr="00D70F37">
        <w:rPr>
          <w:lang w:val="en-AU"/>
        </w:rPr>
        <w:t>Active citizenship – local to global</w:t>
      </w:r>
    </w:p>
    <w:p w14:paraId="4CA8BA3F" w14:textId="5CEBF757" w:rsidR="00DB093D" w:rsidRPr="00D70F37" w:rsidRDefault="00DB093D" w:rsidP="005E7E40">
      <w:pPr>
        <w:pStyle w:val="VCAAbody"/>
        <w:rPr>
          <w:szCs w:val="20"/>
          <w:lang w:val="en-AU"/>
        </w:rPr>
      </w:pPr>
      <w:r w:rsidRPr="00D70F37">
        <w:rPr>
          <w:szCs w:val="20"/>
          <w:lang w:val="en-AU"/>
        </w:rPr>
        <w:t xml:space="preserve">Active citizenship refers to responsive and informed participation in civic life for the betterment of one’s community. Citizenship is </w:t>
      </w:r>
      <w:r w:rsidR="00731F5A" w:rsidRPr="00D70F37">
        <w:rPr>
          <w:szCs w:val="20"/>
          <w:lang w:val="en-AU"/>
        </w:rPr>
        <w:t xml:space="preserve">provided </w:t>
      </w:r>
      <w:r w:rsidRPr="00D70F37">
        <w:rPr>
          <w:szCs w:val="20"/>
          <w:lang w:val="en-AU"/>
        </w:rPr>
        <w:t xml:space="preserve">through </w:t>
      </w:r>
      <w:r w:rsidR="002A7868" w:rsidRPr="00D70F37">
        <w:rPr>
          <w:szCs w:val="20"/>
          <w:lang w:val="en-AU"/>
        </w:rPr>
        <w:t xml:space="preserve">the </w:t>
      </w:r>
      <w:r w:rsidRPr="00D70F37">
        <w:rPr>
          <w:szCs w:val="20"/>
          <w:lang w:val="en-AU"/>
        </w:rPr>
        <w:t>recognition</w:t>
      </w:r>
      <w:r w:rsidR="00A15630" w:rsidRPr="00D70F37">
        <w:rPr>
          <w:szCs w:val="20"/>
          <w:lang w:val="en-AU"/>
        </w:rPr>
        <w:t xml:space="preserve"> </w:t>
      </w:r>
      <w:r w:rsidRPr="00D70F37">
        <w:rPr>
          <w:szCs w:val="20"/>
          <w:lang w:val="en-AU"/>
        </w:rPr>
        <w:t>of obligations, rights and common interests</w:t>
      </w:r>
      <w:r w:rsidR="00C718EB" w:rsidRPr="00D70F37">
        <w:rPr>
          <w:szCs w:val="20"/>
          <w:lang w:val="en-AU"/>
        </w:rPr>
        <w:t>, and sometimes includes legal mechanisms</w:t>
      </w:r>
      <w:r w:rsidRPr="00D70F37">
        <w:rPr>
          <w:szCs w:val="20"/>
          <w:lang w:val="en-AU"/>
        </w:rPr>
        <w:t>. Citizenship can operate at different levels, from local to global.</w:t>
      </w:r>
    </w:p>
    <w:p w14:paraId="5BA6AB5D" w14:textId="0488F9A7" w:rsidR="00DB093D" w:rsidRPr="00D70F37" w:rsidRDefault="00DB093D" w:rsidP="000F6A80">
      <w:pPr>
        <w:pStyle w:val="Heading4"/>
        <w:rPr>
          <w:lang w:val="en-AU"/>
        </w:rPr>
      </w:pPr>
      <w:r w:rsidRPr="00D70F37">
        <w:rPr>
          <w:lang w:val="en-AU"/>
        </w:rPr>
        <w:t>Community</w:t>
      </w:r>
    </w:p>
    <w:p w14:paraId="23B06BCE" w14:textId="7571F86F" w:rsidR="00DB093D" w:rsidRPr="00D70F37" w:rsidRDefault="00DB093D" w:rsidP="005E7E40">
      <w:pPr>
        <w:pStyle w:val="VCAAbody"/>
        <w:rPr>
          <w:szCs w:val="20"/>
          <w:lang w:val="en-AU"/>
        </w:rPr>
      </w:pPr>
      <w:r w:rsidRPr="00D70F37">
        <w:rPr>
          <w:szCs w:val="20"/>
          <w:lang w:val="en-AU"/>
        </w:rPr>
        <w:t>A community has certain values, characteristics, rights and responsibilit</w:t>
      </w:r>
      <w:r w:rsidR="006F6BB5" w:rsidRPr="00D70F37">
        <w:rPr>
          <w:szCs w:val="20"/>
          <w:lang w:val="en-AU"/>
        </w:rPr>
        <w:t>i</w:t>
      </w:r>
      <w:r w:rsidRPr="00D70F37">
        <w:rPr>
          <w:szCs w:val="20"/>
          <w:lang w:val="en-AU"/>
        </w:rPr>
        <w:t xml:space="preserve">es common to </w:t>
      </w:r>
      <w:r w:rsidR="00810CE1" w:rsidRPr="00D70F37">
        <w:rPr>
          <w:szCs w:val="20"/>
          <w:lang w:val="en-AU"/>
        </w:rPr>
        <w:t xml:space="preserve">its members, which </w:t>
      </w:r>
      <w:r w:rsidRPr="00D70F37">
        <w:rPr>
          <w:szCs w:val="20"/>
          <w:lang w:val="en-AU"/>
        </w:rPr>
        <w:t xml:space="preserve">bring </w:t>
      </w:r>
      <w:r w:rsidR="00810CE1" w:rsidRPr="00D70F37">
        <w:rPr>
          <w:szCs w:val="20"/>
          <w:lang w:val="en-AU"/>
        </w:rPr>
        <w:t xml:space="preserve">the community </w:t>
      </w:r>
      <w:r w:rsidRPr="00D70F37">
        <w:rPr>
          <w:szCs w:val="20"/>
          <w:lang w:val="en-AU"/>
        </w:rPr>
        <w:t>together. People belong to communities and their identities are formed within communities. Australians are members of many diverse communities</w:t>
      </w:r>
      <w:r w:rsidR="00810CE1" w:rsidRPr="00D70F37">
        <w:rPr>
          <w:szCs w:val="20"/>
          <w:lang w:val="en-AU"/>
        </w:rPr>
        <w:t>;</w:t>
      </w:r>
      <w:r w:rsidRPr="00D70F37">
        <w:rPr>
          <w:szCs w:val="20"/>
          <w:lang w:val="en-AU"/>
        </w:rPr>
        <w:t xml:space="preserve"> this diversity is </w:t>
      </w:r>
      <w:r w:rsidR="00027E66" w:rsidRPr="00D70F37">
        <w:rPr>
          <w:szCs w:val="20"/>
          <w:lang w:val="en-AU"/>
        </w:rPr>
        <w:t xml:space="preserve">founded </w:t>
      </w:r>
      <w:r w:rsidRPr="00D70F37">
        <w:rPr>
          <w:szCs w:val="20"/>
          <w:lang w:val="en-AU"/>
        </w:rPr>
        <w:t>on the values of inclusivity, pluralism and democracy.</w:t>
      </w:r>
    </w:p>
    <w:p w14:paraId="2E72C9D6" w14:textId="27FFA266" w:rsidR="00DB093D" w:rsidRPr="00D70F37" w:rsidRDefault="00DB093D" w:rsidP="000F6A80">
      <w:pPr>
        <w:pStyle w:val="Heading4"/>
        <w:rPr>
          <w:lang w:val="en-AU"/>
        </w:rPr>
      </w:pPr>
      <w:r w:rsidRPr="00D70F37">
        <w:rPr>
          <w:lang w:val="en-AU"/>
        </w:rPr>
        <w:lastRenderedPageBreak/>
        <w:t>Democratic institutions and systems</w:t>
      </w:r>
    </w:p>
    <w:p w14:paraId="4867ADAB" w14:textId="5B5A4E0C" w:rsidR="00DB093D" w:rsidRPr="00D70F37" w:rsidRDefault="00DB093D" w:rsidP="005E7E40">
      <w:pPr>
        <w:pStyle w:val="VCAAbody"/>
        <w:rPr>
          <w:szCs w:val="20"/>
          <w:lang w:val="en-AU"/>
        </w:rPr>
      </w:pPr>
      <w:r w:rsidRPr="00D70F37">
        <w:rPr>
          <w:szCs w:val="20"/>
          <w:lang w:val="en-AU"/>
        </w:rPr>
        <w:t>Australia’s democracy is founded on</w:t>
      </w:r>
      <w:r w:rsidR="00810CE1" w:rsidRPr="00D70F37">
        <w:rPr>
          <w:szCs w:val="20"/>
          <w:lang w:val="en-AU"/>
        </w:rPr>
        <w:t>,</w:t>
      </w:r>
      <w:r w:rsidRPr="00D70F37">
        <w:rPr>
          <w:szCs w:val="20"/>
          <w:lang w:val="en-AU"/>
        </w:rPr>
        <w:t xml:space="preserve"> and within</w:t>
      </w:r>
      <w:r w:rsidR="00810CE1" w:rsidRPr="00D70F37">
        <w:rPr>
          <w:szCs w:val="20"/>
          <w:lang w:val="en-AU"/>
        </w:rPr>
        <w:t>,</w:t>
      </w:r>
      <w:r w:rsidRPr="00D70F37">
        <w:rPr>
          <w:szCs w:val="20"/>
          <w:lang w:val="en-AU"/>
        </w:rPr>
        <w:t xml:space="preserve"> certain political, legal and civic institutions and systems. These institutions </w:t>
      </w:r>
      <w:r w:rsidR="00E57BB2" w:rsidRPr="00D70F37">
        <w:rPr>
          <w:szCs w:val="20"/>
          <w:lang w:val="en-AU"/>
        </w:rPr>
        <w:t xml:space="preserve">and systems </w:t>
      </w:r>
      <w:r w:rsidRPr="00D70F37">
        <w:rPr>
          <w:szCs w:val="20"/>
          <w:lang w:val="en-AU"/>
        </w:rPr>
        <w:t>express the values underpinning our democracy. These institutions include parliaments</w:t>
      </w:r>
      <w:r w:rsidR="00E57BB2" w:rsidRPr="00D70F37">
        <w:rPr>
          <w:szCs w:val="20"/>
          <w:lang w:val="en-AU"/>
        </w:rPr>
        <w:t>,</w:t>
      </w:r>
      <w:r w:rsidRPr="00D70F37">
        <w:rPr>
          <w:szCs w:val="20"/>
          <w:lang w:val="en-AU"/>
        </w:rPr>
        <w:t xml:space="preserve"> political parties, courts</w:t>
      </w:r>
      <w:r w:rsidR="00E57BB2" w:rsidRPr="00D70F37">
        <w:rPr>
          <w:szCs w:val="20"/>
          <w:lang w:val="en-AU"/>
        </w:rPr>
        <w:t>,</w:t>
      </w:r>
      <w:r w:rsidRPr="00D70F37">
        <w:rPr>
          <w:szCs w:val="20"/>
          <w:lang w:val="en-AU"/>
        </w:rPr>
        <w:t xml:space="preserve"> prisons, local councils and schools. These systems include federalism, the Westminster </w:t>
      </w:r>
      <w:r w:rsidR="00E57BB2" w:rsidRPr="00D70F37">
        <w:rPr>
          <w:szCs w:val="20"/>
          <w:lang w:val="en-AU"/>
        </w:rPr>
        <w:t>s</w:t>
      </w:r>
      <w:r w:rsidRPr="00D70F37">
        <w:rPr>
          <w:szCs w:val="20"/>
          <w:lang w:val="en-AU"/>
        </w:rPr>
        <w:t>ystem, representative and constitutional government, an independent judicial system and welfare systems.</w:t>
      </w:r>
    </w:p>
    <w:p w14:paraId="35F2050E" w14:textId="6F255794" w:rsidR="00DB093D" w:rsidRPr="00D70F37" w:rsidRDefault="00DB093D" w:rsidP="000F6A80">
      <w:pPr>
        <w:pStyle w:val="Heading4"/>
        <w:rPr>
          <w:lang w:val="en-AU"/>
        </w:rPr>
      </w:pPr>
      <w:r w:rsidRPr="00D70F37">
        <w:rPr>
          <w:lang w:val="en-AU"/>
        </w:rPr>
        <w:t>Democratic values</w:t>
      </w:r>
    </w:p>
    <w:p w14:paraId="7D1945E6" w14:textId="08117707" w:rsidR="00DB093D" w:rsidRPr="00D70F37" w:rsidRDefault="00DB093D" w:rsidP="005E7E40">
      <w:pPr>
        <w:pStyle w:val="VCAAbody"/>
        <w:rPr>
          <w:szCs w:val="20"/>
          <w:lang w:val="en-AU"/>
        </w:rPr>
      </w:pPr>
      <w:r w:rsidRPr="00D70F37">
        <w:rPr>
          <w:szCs w:val="20"/>
          <w:lang w:val="en-AU"/>
        </w:rPr>
        <w:t xml:space="preserve">Key democratic values </w:t>
      </w:r>
      <w:r w:rsidR="00373BDC" w:rsidRPr="00D70F37">
        <w:rPr>
          <w:szCs w:val="20"/>
          <w:lang w:val="en-AU"/>
        </w:rPr>
        <w:t xml:space="preserve">include </w:t>
      </w:r>
      <w:r w:rsidRPr="00D70F37">
        <w:rPr>
          <w:szCs w:val="20"/>
          <w:lang w:val="en-AU"/>
        </w:rPr>
        <w:t>popular sovereignty and ‘consent of the governed’</w:t>
      </w:r>
      <w:r w:rsidR="00292FC7" w:rsidRPr="00D70F37">
        <w:rPr>
          <w:szCs w:val="20"/>
          <w:lang w:val="en-AU"/>
        </w:rPr>
        <w:t>:</w:t>
      </w:r>
      <w:r w:rsidRPr="00D70F37">
        <w:rPr>
          <w:szCs w:val="20"/>
          <w:lang w:val="en-AU"/>
        </w:rPr>
        <w:t xml:space="preserve"> a belief in citizens’ right to determine their own future</w:t>
      </w:r>
      <w:r w:rsidR="00373BDC" w:rsidRPr="00D70F37">
        <w:rPr>
          <w:szCs w:val="20"/>
          <w:lang w:val="en-AU"/>
        </w:rPr>
        <w:t xml:space="preserve">; </w:t>
      </w:r>
      <w:r w:rsidRPr="00D70F37">
        <w:rPr>
          <w:szCs w:val="20"/>
          <w:lang w:val="en-AU"/>
        </w:rPr>
        <w:t>to choose their own governments</w:t>
      </w:r>
      <w:r w:rsidR="00373BDC" w:rsidRPr="00D70F37">
        <w:rPr>
          <w:szCs w:val="20"/>
          <w:lang w:val="en-AU"/>
        </w:rPr>
        <w:t xml:space="preserve">; </w:t>
      </w:r>
      <w:r w:rsidRPr="00D70F37">
        <w:rPr>
          <w:szCs w:val="20"/>
          <w:lang w:val="en-AU"/>
        </w:rPr>
        <w:t>to be treated equally</w:t>
      </w:r>
      <w:r w:rsidR="00373BDC" w:rsidRPr="00D70F37">
        <w:rPr>
          <w:szCs w:val="20"/>
          <w:lang w:val="en-AU"/>
        </w:rPr>
        <w:t xml:space="preserve">; </w:t>
      </w:r>
      <w:r w:rsidRPr="00D70F37">
        <w:rPr>
          <w:szCs w:val="20"/>
          <w:lang w:val="en-AU"/>
        </w:rPr>
        <w:t>to live freely and under the rule of law</w:t>
      </w:r>
      <w:r w:rsidR="00373BDC" w:rsidRPr="00D70F37">
        <w:rPr>
          <w:szCs w:val="20"/>
          <w:lang w:val="en-AU"/>
        </w:rPr>
        <w:t xml:space="preserve">; </w:t>
      </w:r>
      <w:r w:rsidRPr="00D70F37">
        <w:rPr>
          <w:szCs w:val="20"/>
          <w:lang w:val="en-AU"/>
        </w:rPr>
        <w:t>to be accepted as part of a diverse community</w:t>
      </w:r>
      <w:r w:rsidR="00373BDC" w:rsidRPr="00D70F37">
        <w:rPr>
          <w:szCs w:val="20"/>
          <w:lang w:val="en-AU"/>
        </w:rPr>
        <w:t xml:space="preserve">; </w:t>
      </w:r>
      <w:r w:rsidRPr="00D70F37">
        <w:rPr>
          <w:szCs w:val="20"/>
          <w:lang w:val="en-AU"/>
        </w:rPr>
        <w:t xml:space="preserve">and to participate as active and engaged citizens with recognised rights and responsibilities. Other democratic values </w:t>
      </w:r>
      <w:r w:rsidR="00373BDC" w:rsidRPr="00D70F37">
        <w:rPr>
          <w:szCs w:val="20"/>
          <w:lang w:val="en-AU"/>
        </w:rPr>
        <w:t xml:space="preserve">include </w:t>
      </w:r>
      <w:r w:rsidRPr="00D70F37">
        <w:rPr>
          <w:szCs w:val="20"/>
          <w:lang w:val="en-AU"/>
        </w:rPr>
        <w:t>pluralism</w:t>
      </w:r>
      <w:r w:rsidR="00373BDC" w:rsidRPr="00D70F37">
        <w:rPr>
          <w:szCs w:val="20"/>
          <w:lang w:val="en-AU"/>
        </w:rPr>
        <w:t xml:space="preserve">; </w:t>
      </w:r>
      <w:r w:rsidRPr="00D70F37">
        <w:rPr>
          <w:szCs w:val="20"/>
          <w:lang w:val="en-AU"/>
        </w:rPr>
        <w:t>an acceptance of the will of the majority</w:t>
      </w:r>
      <w:r w:rsidR="00373BDC" w:rsidRPr="00D70F37">
        <w:rPr>
          <w:szCs w:val="20"/>
          <w:lang w:val="en-AU"/>
        </w:rPr>
        <w:t xml:space="preserve">; </w:t>
      </w:r>
      <w:r w:rsidRPr="00D70F37">
        <w:rPr>
          <w:szCs w:val="20"/>
          <w:lang w:val="en-AU"/>
        </w:rPr>
        <w:t>the protection of minorities</w:t>
      </w:r>
      <w:r w:rsidR="00373BDC" w:rsidRPr="00D70F37">
        <w:rPr>
          <w:szCs w:val="20"/>
          <w:lang w:val="en-AU"/>
        </w:rPr>
        <w:t>;</w:t>
      </w:r>
      <w:r w:rsidRPr="00D70F37">
        <w:rPr>
          <w:szCs w:val="20"/>
          <w:lang w:val="en-AU"/>
        </w:rPr>
        <w:t xml:space="preserve"> and an expectation that governments will be accountable to the people. Freedom is fundamental to democratic values, </w:t>
      </w:r>
      <w:r w:rsidR="008B4707" w:rsidRPr="00D70F37">
        <w:rPr>
          <w:szCs w:val="20"/>
          <w:lang w:val="en-AU"/>
        </w:rPr>
        <w:t xml:space="preserve">and includes </w:t>
      </w:r>
      <w:r w:rsidR="00237E4B" w:rsidRPr="00D70F37">
        <w:rPr>
          <w:szCs w:val="20"/>
          <w:lang w:val="en-AU"/>
        </w:rPr>
        <w:t>the</w:t>
      </w:r>
      <w:r w:rsidRPr="00D70F37">
        <w:rPr>
          <w:szCs w:val="20"/>
          <w:lang w:val="en-AU"/>
        </w:rPr>
        <w:t xml:space="preserve"> freedom</w:t>
      </w:r>
      <w:r w:rsidR="00237E4B" w:rsidRPr="00D70F37">
        <w:rPr>
          <w:szCs w:val="20"/>
          <w:lang w:val="en-AU"/>
        </w:rPr>
        <w:t>s</w:t>
      </w:r>
      <w:r w:rsidRPr="00D70F37">
        <w:rPr>
          <w:szCs w:val="20"/>
          <w:lang w:val="en-AU"/>
        </w:rPr>
        <w:t xml:space="preserve"> of speech, association, assembly, religion and movement.</w:t>
      </w:r>
    </w:p>
    <w:p w14:paraId="0A256973" w14:textId="62A06425" w:rsidR="00DB093D" w:rsidRPr="00D70F37" w:rsidRDefault="00DB093D" w:rsidP="000F6A80">
      <w:pPr>
        <w:pStyle w:val="Heading4"/>
        <w:rPr>
          <w:lang w:val="en-AU"/>
        </w:rPr>
      </w:pPr>
      <w:r w:rsidRPr="00D70F37">
        <w:rPr>
          <w:lang w:val="en-AU"/>
        </w:rPr>
        <w:t>Identity and diversity</w:t>
      </w:r>
    </w:p>
    <w:p w14:paraId="720C62F3" w14:textId="3C8533C1" w:rsidR="00DB093D" w:rsidRPr="00D70F37" w:rsidRDefault="00DB093D" w:rsidP="005E7E40">
      <w:pPr>
        <w:pStyle w:val="VCAAbody"/>
        <w:rPr>
          <w:szCs w:val="20"/>
          <w:lang w:val="en-AU"/>
        </w:rPr>
      </w:pPr>
      <w:r w:rsidRPr="00D70F37">
        <w:rPr>
          <w:szCs w:val="20"/>
          <w:lang w:val="en-AU"/>
        </w:rPr>
        <w:t xml:space="preserve">Identity is a person’s sense of who they are, and </w:t>
      </w:r>
      <w:r w:rsidR="001666C2" w:rsidRPr="00D70F37">
        <w:rPr>
          <w:szCs w:val="20"/>
          <w:lang w:val="en-AU"/>
        </w:rPr>
        <w:t xml:space="preserve">the </w:t>
      </w:r>
      <w:r w:rsidRPr="00D70F37">
        <w:rPr>
          <w:szCs w:val="20"/>
          <w:lang w:val="en-AU"/>
        </w:rPr>
        <w:t>conception and expression of their individuality or association with a group, culture, state, nation or region of the world, regardless of their legal citizenship status. Students’ understanding of diversity includes acknowledg</w:t>
      </w:r>
      <w:r w:rsidR="00F34B42" w:rsidRPr="00D70F37">
        <w:rPr>
          <w:szCs w:val="20"/>
          <w:lang w:val="en-AU"/>
        </w:rPr>
        <w:t>ing</w:t>
      </w:r>
      <w:r w:rsidRPr="00D70F37">
        <w:rPr>
          <w:szCs w:val="20"/>
          <w:lang w:val="en-AU"/>
        </w:rPr>
        <w:t xml:space="preserve"> Australia as a culturally diverse, multi-faith and cohesive society.</w:t>
      </w:r>
    </w:p>
    <w:p w14:paraId="7461339E" w14:textId="3628EAC0" w:rsidR="00DB093D" w:rsidRPr="00D70F37" w:rsidRDefault="00DB093D" w:rsidP="000F6A80">
      <w:pPr>
        <w:pStyle w:val="Heading4"/>
        <w:rPr>
          <w:lang w:val="en-AU"/>
        </w:rPr>
      </w:pPr>
      <w:r w:rsidRPr="00D70F37">
        <w:rPr>
          <w:lang w:val="en-AU"/>
        </w:rPr>
        <w:t>Legal systems</w:t>
      </w:r>
    </w:p>
    <w:p w14:paraId="6C01C098" w14:textId="6240526D" w:rsidR="00460C68" w:rsidRPr="00D70F37" w:rsidRDefault="00DB093D" w:rsidP="005E7E40">
      <w:pPr>
        <w:pStyle w:val="VCAAbody"/>
        <w:rPr>
          <w:szCs w:val="20"/>
          <w:lang w:val="en-AU"/>
        </w:rPr>
      </w:pPr>
      <w:r w:rsidRPr="00D70F37">
        <w:rPr>
          <w:szCs w:val="20"/>
          <w:lang w:val="en-AU"/>
        </w:rPr>
        <w:t xml:space="preserve">Legal systems seek to establish mechanisms for order, justice and obedience in societies. Importantly, acceptance of the right of an elected legislative and executive branch to establish courts and make laws is fundamental to democratic societies. Students </w:t>
      </w:r>
      <w:r w:rsidR="00256F14" w:rsidRPr="00D70F37">
        <w:rPr>
          <w:szCs w:val="20"/>
          <w:lang w:val="en-AU"/>
        </w:rPr>
        <w:t xml:space="preserve">should </w:t>
      </w:r>
      <w:r w:rsidRPr="00D70F37">
        <w:rPr>
          <w:szCs w:val="20"/>
          <w:lang w:val="en-AU"/>
        </w:rPr>
        <w:t>understand that the rule of law is an essential democratic value. The rule of law is the agreement of all citizens, regardless of their power or position, to be equally bound by the laws of the land.</w:t>
      </w:r>
    </w:p>
    <w:p w14:paraId="0784A5E7" w14:textId="77777777" w:rsidR="001B2170" w:rsidRPr="00D70F37" w:rsidRDefault="001B2170" w:rsidP="001B2170">
      <w:pPr>
        <w:pStyle w:val="Heading3"/>
      </w:pPr>
      <w:bookmarkStart w:id="18" w:name="_Toc143926256"/>
      <w:bookmarkStart w:id="19" w:name="_Hlk155690647"/>
      <w:r w:rsidRPr="00D70F37">
        <w:t>Achievement standards</w:t>
      </w:r>
      <w:bookmarkEnd w:id="18"/>
    </w:p>
    <w:p w14:paraId="06DD423F" w14:textId="77777777" w:rsidR="001B2170" w:rsidRPr="00D70F37" w:rsidRDefault="001B2170" w:rsidP="00B3204A">
      <w:pPr>
        <w:pStyle w:val="VCAAbody"/>
        <w:rPr>
          <w:lang w:val="en-AU"/>
        </w:rPr>
      </w:pPr>
      <w:r w:rsidRPr="00D70F37">
        <w:rPr>
          <w:lang w:val="en-AU"/>
        </w:rPr>
        <w:t>Achievement standards describe what students are typically able to understand and do, and they are the basis for reporting student achievement.</w:t>
      </w:r>
    </w:p>
    <w:p w14:paraId="71432E9F" w14:textId="32A09C38" w:rsidR="001B2170" w:rsidRPr="00D70F37" w:rsidRDefault="001B2170" w:rsidP="001B2170">
      <w:pPr>
        <w:pStyle w:val="VCAAbody"/>
        <w:rPr>
          <w:lang w:val="en-AU" w:eastAsia="en-AU"/>
        </w:rPr>
      </w:pPr>
      <w:r w:rsidRPr="00D70F37">
        <w:rPr>
          <w:lang w:val="en-AU" w:eastAsia="en-AU"/>
        </w:rPr>
        <w:t xml:space="preserve">In Civics and Citizenship, students progress along a learning continuum that provides the first achievement standard at Level 4, and then at </w:t>
      </w:r>
      <w:r w:rsidRPr="00D70F37">
        <w:rPr>
          <w:lang w:val="en-AU"/>
        </w:rPr>
        <w:t>Levels</w:t>
      </w:r>
      <w:r w:rsidRPr="00D70F37">
        <w:rPr>
          <w:lang w:val="en-AU" w:eastAsia="en-AU"/>
        </w:rPr>
        <w:t xml:space="preserve"> 6, 8 and 10. </w:t>
      </w:r>
    </w:p>
    <w:p w14:paraId="39606B65" w14:textId="77777777" w:rsidR="001B2170" w:rsidRPr="00D70F37" w:rsidRDefault="001B2170" w:rsidP="001B2170">
      <w:pPr>
        <w:pStyle w:val="Heading3"/>
      </w:pPr>
      <w:r w:rsidRPr="00D70F37">
        <w:t>Content descriptions</w:t>
      </w:r>
    </w:p>
    <w:p w14:paraId="4304CF3E" w14:textId="207F4F04" w:rsidR="001B2170" w:rsidRPr="00D70F37" w:rsidRDefault="001B2170" w:rsidP="001B2170">
      <w:pPr>
        <w:pStyle w:val="VCAAbody"/>
        <w:rPr>
          <w:lang w:val="en-AU"/>
        </w:rPr>
      </w:pPr>
      <w:r w:rsidRPr="00D70F37">
        <w:rPr>
          <w:lang w:val="en-AU"/>
        </w:rPr>
        <w:t>In Civics and Citizenship, content descriptions sequence and describe the knowledge, understanding and skills that teachers need to teach and students are expected to learn.</w:t>
      </w:r>
    </w:p>
    <w:p w14:paraId="2A8F574A" w14:textId="77777777" w:rsidR="001B2170" w:rsidRPr="00D70F37" w:rsidRDefault="001B2170" w:rsidP="001B2170">
      <w:pPr>
        <w:pStyle w:val="Heading3"/>
      </w:pPr>
      <w:r w:rsidRPr="00D70F37">
        <w:t>Elaborations</w:t>
      </w:r>
    </w:p>
    <w:p w14:paraId="58A70F04" w14:textId="347B275C" w:rsidR="001B2170" w:rsidRPr="00D70F37" w:rsidRDefault="001B2170" w:rsidP="005E7E40">
      <w:pPr>
        <w:pStyle w:val="VCAAbody"/>
        <w:rPr>
          <w:szCs w:val="20"/>
          <w:lang w:val="en-AU"/>
        </w:rPr>
      </w:pPr>
      <w:r w:rsidRPr="00D70F37">
        <w:rPr>
          <w:lang w:val="en-AU"/>
        </w:rPr>
        <w:t>Elaborations are examples that provide guidance on how the curriculum may be transformed into a classroom activity or learning opportunity. They are provided as advisory material only.</w:t>
      </w:r>
      <w:bookmarkEnd w:id="19"/>
    </w:p>
    <w:p w14:paraId="08681618" w14:textId="101D97C1" w:rsidR="00740E22" w:rsidRPr="00D70F37" w:rsidRDefault="00B33C80" w:rsidP="006001CD">
      <w:pPr>
        <w:pStyle w:val="Heading2"/>
      </w:pPr>
      <w:bookmarkStart w:id="20" w:name="_Learning_in_Civics"/>
      <w:bookmarkStart w:id="21" w:name="_Toc168583333"/>
      <w:bookmarkEnd w:id="20"/>
      <w:r w:rsidRPr="00D70F37">
        <w:lastRenderedPageBreak/>
        <w:t xml:space="preserve">Learning in </w:t>
      </w:r>
      <w:r w:rsidR="00B128D8" w:rsidRPr="00D70F37">
        <w:t>Civics and Citizenship</w:t>
      </w:r>
      <w:bookmarkEnd w:id="16"/>
      <w:bookmarkEnd w:id="21"/>
    </w:p>
    <w:p w14:paraId="7DE54C1F" w14:textId="357F0E19" w:rsidR="00740E22" w:rsidRPr="00D70F37" w:rsidRDefault="00740E22" w:rsidP="006001CD">
      <w:pPr>
        <w:pStyle w:val="Heading3"/>
      </w:pPr>
      <w:bookmarkStart w:id="22" w:name="_Toc132800548"/>
      <w:r w:rsidRPr="00D70F37">
        <w:t>Contemporary issues</w:t>
      </w:r>
    </w:p>
    <w:p w14:paraId="63C01445" w14:textId="0456CFA7" w:rsidR="00740E22" w:rsidRPr="00D70F37" w:rsidRDefault="00740E22" w:rsidP="00740E22">
      <w:pPr>
        <w:pStyle w:val="VCAAbody"/>
        <w:rPr>
          <w:lang w:val="en-AU" w:eastAsia="en-AU"/>
        </w:rPr>
      </w:pPr>
      <w:r w:rsidRPr="00D70F37">
        <w:rPr>
          <w:lang w:val="en-AU" w:eastAsia="en-AU"/>
        </w:rPr>
        <w:t xml:space="preserve">Civics and Citizenship is a contemporary study. Discussions surrounding contemporary issues and engaging in real-world case studies are important for </w:t>
      </w:r>
      <w:r w:rsidR="005759F9" w:rsidRPr="00D70F37">
        <w:rPr>
          <w:lang w:val="en-AU" w:eastAsia="en-AU"/>
        </w:rPr>
        <w:t xml:space="preserve">relevant and meaningful </w:t>
      </w:r>
      <w:r w:rsidRPr="00D70F37">
        <w:rPr>
          <w:lang w:val="en-AU" w:eastAsia="en-AU"/>
        </w:rPr>
        <w:t xml:space="preserve">learning. The discussion of </w:t>
      </w:r>
      <w:r w:rsidR="008E3744" w:rsidRPr="00D70F37">
        <w:rPr>
          <w:lang w:val="en-AU" w:eastAsia="en-AU"/>
        </w:rPr>
        <w:t xml:space="preserve">contemporary </w:t>
      </w:r>
      <w:r w:rsidRPr="00D70F37">
        <w:rPr>
          <w:lang w:val="en-AU" w:eastAsia="en-AU"/>
        </w:rPr>
        <w:t>issues can build democratic values</w:t>
      </w:r>
      <w:r w:rsidR="008E3744" w:rsidRPr="00D70F37">
        <w:rPr>
          <w:lang w:val="en-AU" w:eastAsia="en-AU"/>
        </w:rPr>
        <w:t>,</w:t>
      </w:r>
      <w:r w:rsidRPr="00D70F37">
        <w:rPr>
          <w:lang w:val="en-AU" w:eastAsia="en-AU"/>
        </w:rPr>
        <w:t xml:space="preserve"> such as tolerance, and enhance civic knowledge and civic participation and engagement. Engaging students in contemporary issues provides opportunities for student voice and agency. </w:t>
      </w:r>
      <w:r w:rsidR="006D59C8" w:rsidRPr="00D70F37">
        <w:rPr>
          <w:lang w:val="en-AU" w:eastAsia="en-AU"/>
        </w:rPr>
        <w:t xml:space="preserve">Focusing on </w:t>
      </w:r>
      <w:r w:rsidRPr="00D70F37">
        <w:rPr>
          <w:lang w:val="en-AU" w:eastAsia="en-AU"/>
        </w:rPr>
        <w:t>contemporary issues enables students to engage with key political, legal</w:t>
      </w:r>
      <w:r w:rsidR="0092749C" w:rsidRPr="00D70F37">
        <w:rPr>
          <w:lang w:val="en-AU" w:eastAsia="en-AU"/>
        </w:rPr>
        <w:t xml:space="preserve"> and civic </w:t>
      </w:r>
      <w:r w:rsidRPr="00D70F37">
        <w:rPr>
          <w:lang w:val="en-AU" w:eastAsia="en-AU"/>
        </w:rPr>
        <w:t>issues, and to become active and informed citizens.</w:t>
      </w:r>
      <w:r w:rsidR="00251FAE" w:rsidRPr="00D70F37">
        <w:rPr>
          <w:lang w:val="en-AU" w:eastAsia="en-AU"/>
        </w:rPr>
        <w:t xml:space="preserve"> </w:t>
      </w:r>
    </w:p>
    <w:p w14:paraId="3EE8F18F" w14:textId="1099D278" w:rsidR="00740E22" w:rsidRPr="00D70F37" w:rsidRDefault="00B90072" w:rsidP="00740E22">
      <w:pPr>
        <w:pStyle w:val="VCAAbody"/>
        <w:rPr>
          <w:lang w:val="en-AU" w:eastAsia="en-AU"/>
        </w:rPr>
      </w:pPr>
      <w:r w:rsidRPr="00D70F37">
        <w:rPr>
          <w:lang w:val="en-AU" w:eastAsia="en-AU"/>
        </w:rPr>
        <w:t>M</w:t>
      </w:r>
      <w:r w:rsidR="00740E22" w:rsidRPr="00D70F37">
        <w:rPr>
          <w:lang w:val="en-AU" w:eastAsia="en-AU"/>
        </w:rPr>
        <w:t>aking connections between what is learned in class and events or issues that are occurring in the students</w:t>
      </w:r>
      <w:r w:rsidR="00041255" w:rsidRPr="00D70F37">
        <w:rPr>
          <w:lang w:val="en-AU" w:eastAsia="en-AU"/>
        </w:rPr>
        <w:t>’</w:t>
      </w:r>
      <w:r w:rsidR="00740E22" w:rsidRPr="00D70F37">
        <w:rPr>
          <w:lang w:val="en-AU" w:eastAsia="en-AU"/>
        </w:rPr>
        <w:t xml:space="preserve"> local area, Australia and the world </w:t>
      </w:r>
      <w:r w:rsidR="00BC3F2B" w:rsidRPr="00D70F37">
        <w:rPr>
          <w:lang w:val="en-AU" w:eastAsia="en-AU"/>
        </w:rPr>
        <w:t xml:space="preserve">is </w:t>
      </w:r>
      <w:r w:rsidR="00740E22" w:rsidRPr="00D70F37">
        <w:rPr>
          <w:lang w:val="en-AU" w:eastAsia="en-AU"/>
        </w:rPr>
        <w:t>vital to the study of Civics and Citizenship. Understanding the contemporary landscape is important for bring</w:t>
      </w:r>
      <w:r w:rsidR="00CF150D" w:rsidRPr="00D70F37">
        <w:rPr>
          <w:lang w:val="en-AU" w:eastAsia="en-AU"/>
        </w:rPr>
        <w:t>ing</w:t>
      </w:r>
      <w:r w:rsidR="00740E22" w:rsidRPr="00D70F37">
        <w:rPr>
          <w:lang w:val="en-AU" w:eastAsia="en-AU"/>
        </w:rPr>
        <w:t xml:space="preserve"> complex issues into the classroom, </w:t>
      </w:r>
      <w:r w:rsidR="00CF150D" w:rsidRPr="00D70F37">
        <w:rPr>
          <w:lang w:val="en-AU" w:eastAsia="en-AU"/>
        </w:rPr>
        <w:t xml:space="preserve">using </w:t>
      </w:r>
      <w:r w:rsidR="00740E22" w:rsidRPr="00D70F37">
        <w:rPr>
          <w:lang w:val="en-AU" w:eastAsia="en-AU"/>
        </w:rPr>
        <w:t>them accurately and facilitat</w:t>
      </w:r>
      <w:r w:rsidR="00CF150D" w:rsidRPr="00D70F37">
        <w:rPr>
          <w:lang w:val="en-AU" w:eastAsia="en-AU"/>
        </w:rPr>
        <w:t>ing</w:t>
      </w:r>
      <w:r w:rsidR="00740E22" w:rsidRPr="00D70F37">
        <w:rPr>
          <w:lang w:val="en-AU" w:eastAsia="en-AU"/>
        </w:rPr>
        <w:t xml:space="preserve"> class discussions. The curriculum can be taught through relevant and contemporary contexts, real-world issues and current affairs by integrating current events, issues and case studies into teaching and learning programs through the</w:t>
      </w:r>
      <w:r w:rsidR="00251FAE" w:rsidRPr="00D70F37">
        <w:rPr>
          <w:lang w:val="en-AU" w:eastAsia="en-AU"/>
        </w:rPr>
        <w:t xml:space="preserve"> </w:t>
      </w:r>
      <w:r w:rsidR="00740E22" w:rsidRPr="00D70F37">
        <w:rPr>
          <w:lang w:val="en-AU"/>
        </w:rPr>
        <w:t xml:space="preserve">Knowledge and </w:t>
      </w:r>
      <w:r w:rsidR="00CF6761" w:rsidRPr="00D70F37">
        <w:rPr>
          <w:lang w:val="en-AU"/>
        </w:rPr>
        <w:t>Understanding</w:t>
      </w:r>
      <w:r w:rsidR="00CF6761" w:rsidRPr="00D70F37">
        <w:rPr>
          <w:lang w:val="en-AU" w:eastAsia="en-AU"/>
        </w:rPr>
        <w:t xml:space="preserve"> </w:t>
      </w:r>
      <w:r w:rsidR="00740E22" w:rsidRPr="00D70F37">
        <w:rPr>
          <w:lang w:val="en-AU" w:eastAsia="en-AU"/>
        </w:rPr>
        <w:t xml:space="preserve">strand. The contemporary issues, examples and case studies used in learning activities should be within the recent memory of students to </w:t>
      </w:r>
      <w:r w:rsidR="006D59C8" w:rsidRPr="00D70F37">
        <w:rPr>
          <w:lang w:val="en-AU" w:eastAsia="en-AU"/>
        </w:rPr>
        <w:t xml:space="preserve">ensure </w:t>
      </w:r>
      <w:r w:rsidR="00740E22" w:rsidRPr="00D70F37">
        <w:rPr>
          <w:lang w:val="en-AU" w:eastAsia="en-AU"/>
        </w:rPr>
        <w:t xml:space="preserve">relevance and </w:t>
      </w:r>
      <w:r w:rsidR="006D59C8" w:rsidRPr="00D70F37">
        <w:rPr>
          <w:lang w:val="en-AU" w:eastAsia="en-AU"/>
        </w:rPr>
        <w:t xml:space="preserve">provide the opportunity for increased </w:t>
      </w:r>
      <w:r w:rsidR="00740E22" w:rsidRPr="00D70F37">
        <w:rPr>
          <w:lang w:val="en-AU" w:eastAsia="en-AU"/>
        </w:rPr>
        <w:t xml:space="preserve">student engagement. Students </w:t>
      </w:r>
      <w:r w:rsidR="00A32402" w:rsidRPr="00D70F37">
        <w:rPr>
          <w:lang w:val="en-AU" w:eastAsia="en-AU"/>
        </w:rPr>
        <w:t>examine</w:t>
      </w:r>
      <w:r w:rsidR="00740E22" w:rsidRPr="00D70F37">
        <w:rPr>
          <w:lang w:val="en-AU" w:eastAsia="en-AU"/>
        </w:rPr>
        <w:t xml:space="preserve"> contemporary issues through approaches such as class discussions, debates, civic action, role-plays, volunteering, student participatory research, community service and advocacy.</w:t>
      </w:r>
      <w:r w:rsidR="00251FAE" w:rsidRPr="00D70F37">
        <w:rPr>
          <w:lang w:val="en-AU" w:eastAsia="en-AU"/>
        </w:rPr>
        <w:t xml:space="preserve"> </w:t>
      </w:r>
    </w:p>
    <w:p w14:paraId="0987DD7C" w14:textId="2A05CA35" w:rsidR="00740E22" w:rsidRPr="00D70F37" w:rsidRDefault="00740E22" w:rsidP="006001CD">
      <w:pPr>
        <w:pStyle w:val="Heading3"/>
      </w:pPr>
      <w:r w:rsidRPr="00D70F37">
        <w:t>Active citizenship</w:t>
      </w:r>
    </w:p>
    <w:p w14:paraId="4631BCCB" w14:textId="7BDF330A" w:rsidR="00740E22" w:rsidRPr="00D70F37" w:rsidRDefault="00740E22" w:rsidP="00740E22">
      <w:pPr>
        <w:pStyle w:val="VCAAbody"/>
        <w:rPr>
          <w:lang w:val="en-AU" w:eastAsia="en-AU"/>
        </w:rPr>
      </w:pPr>
      <w:bookmarkStart w:id="23" w:name="_Hlk158296332"/>
      <w:r w:rsidRPr="00D70F37">
        <w:rPr>
          <w:lang w:val="en-AU" w:eastAsia="en-AU"/>
        </w:rPr>
        <w:t xml:space="preserve">Active citizenship focuses on the actions that citizens can take to improve their community. </w:t>
      </w:r>
      <w:r w:rsidR="00910089" w:rsidRPr="00D70F37">
        <w:rPr>
          <w:lang w:val="en-AU" w:eastAsia="en-AU"/>
        </w:rPr>
        <w:t>‘</w:t>
      </w:r>
      <w:r w:rsidRPr="00D70F37">
        <w:rPr>
          <w:lang w:val="en-AU" w:eastAsia="en-AU"/>
        </w:rPr>
        <w:t>Community</w:t>
      </w:r>
      <w:r w:rsidR="00910089" w:rsidRPr="00D70F37">
        <w:rPr>
          <w:lang w:val="en-AU" w:eastAsia="en-AU"/>
        </w:rPr>
        <w:t xml:space="preserve">’ </w:t>
      </w:r>
      <w:r w:rsidRPr="00D70F37">
        <w:rPr>
          <w:lang w:val="en-AU" w:eastAsia="en-AU"/>
        </w:rPr>
        <w:t xml:space="preserve">may refer to the school community, the local community, the state, the nation </w:t>
      </w:r>
      <w:r w:rsidR="009831DD" w:rsidRPr="00D70F37">
        <w:rPr>
          <w:lang w:val="en-AU" w:eastAsia="en-AU"/>
        </w:rPr>
        <w:t xml:space="preserve">or </w:t>
      </w:r>
      <w:r w:rsidRPr="00D70F37">
        <w:rPr>
          <w:lang w:val="en-AU" w:eastAsia="en-AU"/>
        </w:rPr>
        <w:t xml:space="preserve">the global community. The nature of active citizenship will differ between schools. Active citizenship may be as small as improving a classroom recycling program or </w:t>
      </w:r>
      <w:r w:rsidR="003B4AE2" w:rsidRPr="00D70F37">
        <w:rPr>
          <w:lang w:val="en-AU" w:eastAsia="en-AU"/>
        </w:rPr>
        <w:t xml:space="preserve">could </w:t>
      </w:r>
      <w:r w:rsidRPr="00D70F37">
        <w:rPr>
          <w:lang w:val="en-AU" w:eastAsia="en-AU"/>
        </w:rPr>
        <w:t>include large</w:t>
      </w:r>
      <w:r w:rsidR="00224832" w:rsidRPr="00D70F37">
        <w:rPr>
          <w:lang w:val="en-AU" w:eastAsia="en-AU"/>
        </w:rPr>
        <w:t>,</w:t>
      </w:r>
      <w:r w:rsidRPr="00D70F37">
        <w:rPr>
          <w:lang w:val="en-AU" w:eastAsia="en-AU"/>
        </w:rPr>
        <w:t xml:space="preserve"> school community social service programs, student leadership programs, volunteer programs and partnership programs with local councils or groups outside the school.</w:t>
      </w:r>
    </w:p>
    <w:bookmarkEnd w:id="23"/>
    <w:p w14:paraId="37FFC92C" w14:textId="25D4B49C" w:rsidR="00740E22" w:rsidRPr="00D70F37" w:rsidRDefault="00740E22" w:rsidP="005E7E40">
      <w:pPr>
        <w:pStyle w:val="VCAAbody"/>
        <w:rPr>
          <w:lang w:val="en-AU" w:eastAsia="en-AU"/>
        </w:rPr>
      </w:pPr>
      <w:r w:rsidRPr="00D70F37">
        <w:rPr>
          <w:lang w:val="en-AU" w:eastAsia="en-AU"/>
        </w:rPr>
        <w:t xml:space="preserve">The curriculum encourages students to consider the ways </w:t>
      </w:r>
      <w:r w:rsidR="00C62AA7" w:rsidRPr="00D70F37">
        <w:rPr>
          <w:lang w:val="en-AU" w:eastAsia="en-AU"/>
        </w:rPr>
        <w:t xml:space="preserve">in which </w:t>
      </w:r>
      <w:r w:rsidRPr="00D70F37">
        <w:rPr>
          <w:lang w:val="en-AU" w:eastAsia="en-AU"/>
        </w:rPr>
        <w:t>they can participate in school, local, state, national and global communities. They are also asked to consider actions, options and responses to contemporary issues and issues of community concern, and to develop and, if possible, implement action plans to address these.</w:t>
      </w:r>
    </w:p>
    <w:p w14:paraId="5EFE6B09" w14:textId="77777777" w:rsidR="00BF1D39" w:rsidRPr="00D70F37" w:rsidRDefault="00BF1D39" w:rsidP="006001CD">
      <w:pPr>
        <w:pStyle w:val="Heading3"/>
      </w:pPr>
      <w:r w:rsidRPr="00D70F37">
        <w:t>Key questions </w:t>
      </w:r>
    </w:p>
    <w:p w14:paraId="5CA3F801" w14:textId="782BFCF6" w:rsidR="00E438E3" w:rsidRPr="00D70F37" w:rsidRDefault="00BF1D39" w:rsidP="00691F22">
      <w:pPr>
        <w:pStyle w:val="VCAAbody"/>
        <w:rPr>
          <w:lang w:val="en-AU"/>
        </w:rPr>
      </w:pPr>
      <w:r w:rsidRPr="00D70F37">
        <w:rPr>
          <w:lang w:val="en-AU" w:eastAsia="en-AU"/>
        </w:rPr>
        <w:t xml:space="preserve">Key questions provide a framework for developing students’ knowledge, understanding and skills. They allow for connections to be made within and across the strands of </w:t>
      </w:r>
      <w:r w:rsidRPr="00D70F37">
        <w:rPr>
          <w:lang w:val="en-AU"/>
        </w:rPr>
        <w:t xml:space="preserve">Knowledge and </w:t>
      </w:r>
      <w:r w:rsidR="00CF6761" w:rsidRPr="00D70F37">
        <w:rPr>
          <w:lang w:val="en-AU"/>
        </w:rPr>
        <w:t>U</w:t>
      </w:r>
      <w:r w:rsidRPr="00D70F37">
        <w:rPr>
          <w:lang w:val="en-AU"/>
        </w:rPr>
        <w:t>nderstanding</w:t>
      </w:r>
      <w:r w:rsidRPr="00D70F37">
        <w:rPr>
          <w:lang w:val="en-AU" w:eastAsia="en-AU"/>
        </w:rPr>
        <w:t xml:space="preserve"> and </w:t>
      </w:r>
      <w:r w:rsidRPr="00D70F37">
        <w:rPr>
          <w:lang w:val="en-AU"/>
        </w:rPr>
        <w:t>Skills</w:t>
      </w:r>
      <w:r w:rsidRPr="00D70F37">
        <w:rPr>
          <w:lang w:val="en-AU" w:eastAsia="en-AU"/>
        </w:rPr>
        <w:t xml:space="preserve">. </w:t>
      </w:r>
      <w:r w:rsidR="002A132B" w:rsidRPr="00D70F37">
        <w:rPr>
          <w:lang w:val="en-AU" w:eastAsia="en-AU"/>
        </w:rPr>
        <w:t>The k</w:t>
      </w:r>
      <w:r w:rsidRPr="00D70F37">
        <w:rPr>
          <w:lang w:val="en-AU" w:eastAsia="en-AU"/>
        </w:rPr>
        <w:t>ey questions provided for each year level are examples only and may be used or adapted to suit local contexts.</w:t>
      </w:r>
      <w:bookmarkStart w:id="24" w:name="_Key_connections"/>
      <w:bookmarkStart w:id="25" w:name="_Resources"/>
      <w:bookmarkEnd w:id="22"/>
      <w:bookmarkEnd w:id="24"/>
      <w:bookmarkEnd w:id="25"/>
    </w:p>
    <w:p w14:paraId="7C39A936" w14:textId="77777777" w:rsidR="00BA7709" w:rsidRPr="00D70F37" w:rsidRDefault="00BA7709" w:rsidP="00BA7709">
      <w:pPr>
        <w:rPr>
          <w:lang w:eastAsia="en-AU"/>
        </w:rPr>
        <w:sectPr w:rsidR="00BA7709" w:rsidRPr="00D70F37" w:rsidSect="002D60D0">
          <w:headerReference w:type="default" r:id="rId29"/>
          <w:footerReference w:type="default" r:id="rId30"/>
          <w:headerReference w:type="first" r:id="rId31"/>
          <w:footerReference w:type="first" r:id="rId32"/>
          <w:pgSz w:w="11907" w:h="16840" w:code="9"/>
          <w:pgMar w:top="1430" w:right="1134" w:bottom="1434" w:left="1985" w:header="392" w:footer="273" w:gutter="0"/>
          <w:pgNumType w:start="1"/>
          <w:cols w:space="708"/>
          <w:docGrid w:linePitch="360"/>
        </w:sectPr>
      </w:pPr>
      <w:r w:rsidRPr="00D70F37">
        <w:rPr>
          <w:lang w:eastAsia="en-AU"/>
        </w:rPr>
        <w:br w:type="page"/>
      </w:r>
    </w:p>
    <w:p w14:paraId="7AB263A7" w14:textId="120483E9" w:rsidR="00BA7709" w:rsidRPr="00D70F37" w:rsidRDefault="00126C57" w:rsidP="00853684">
      <w:pPr>
        <w:pStyle w:val="Heading1"/>
      </w:pPr>
      <w:bookmarkStart w:id="26" w:name="_Curriculum"/>
      <w:bookmarkStart w:id="27" w:name="_Toc132800550"/>
      <w:bookmarkStart w:id="28" w:name="_Toc168583334"/>
      <w:bookmarkEnd w:id="26"/>
      <w:r w:rsidRPr="00D70F37">
        <w:lastRenderedPageBreak/>
        <w:t>C</w:t>
      </w:r>
      <w:r w:rsidR="005D13C7" w:rsidRPr="00D70F37">
        <w:t>urriculum</w:t>
      </w:r>
      <w:bookmarkEnd w:id="27"/>
      <w:bookmarkEnd w:id="28"/>
    </w:p>
    <w:p w14:paraId="7695089B" w14:textId="32FBDE45" w:rsidR="001701A4" w:rsidRPr="00D70F37" w:rsidRDefault="001701A4" w:rsidP="001701A4">
      <w:pPr>
        <w:pStyle w:val="Heading2"/>
        <w:rPr>
          <w:lang w:eastAsia="en-AU"/>
        </w:rPr>
      </w:pPr>
      <w:bookmarkStart w:id="29" w:name="_Levels_3_and"/>
      <w:bookmarkStart w:id="30" w:name="_Toc132800552"/>
      <w:bookmarkStart w:id="31" w:name="_Toc168583335"/>
      <w:bookmarkEnd w:id="29"/>
      <w:r w:rsidRPr="00D70F37">
        <w:rPr>
          <w:lang w:eastAsia="en-AU"/>
        </w:rPr>
        <w:t>Levels 3 and 4</w:t>
      </w:r>
      <w:bookmarkEnd w:id="30"/>
      <w:bookmarkEnd w:id="31"/>
    </w:p>
    <w:p w14:paraId="4E780B5C" w14:textId="53A08D00" w:rsidR="001701A4" w:rsidRPr="00D70F37" w:rsidRDefault="001701A4" w:rsidP="001701A4">
      <w:pPr>
        <w:pStyle w:val="Heading3"/>
      </w:pPr>
      <w:r w:rsidRPr="00D70F37">
        <w:t>Band description</w:t>
      </w:r>
    </w:p>
    <w:p w14:paraId="64ED973F" w14:textId="6FA76EB0" w:rsidR="006427FC" w:rsidRPr="00D70F37" w:rsidRDefault="00046E6A" w:rsidP="005E7E40">
      <w:pPr>
        <w:pStyle w:val="VCAAbody"/>
        <w:rPr>
          <w:lang w:val="en-AU" w:eastAsia="en-AU"/>
        </w:rPr>
      </w:pPr>
      <w:r w:rsidRPr="00D70F37">
        <w:rPr>
          <w:lang w:val="en-AU" w:eastAsia="en-AU"/>
        </w:rPr>
        <w:t xml:space="preserve">In </w:t>
      </w:r>
      <w:r w:rsidR="006427FC" w:rsidRPr="00D70F37">
        <w:rPr>
          <w:lang w:val="en-AU" w:eastAsia="en-AU"/>
        </w:rPr>
        <w:t>Level</w:t>
      </w:r>
      <w:r w:rsidRPr="00D70F37">
        <w:rPr>
          <w:lang w:val="en-AU" w:eastAsia="en-AU"/>
        </w:rPr>
        <w:t>s</w:t>
      </w:r>
      <w:r w:rsidR="006427FC" w:rsidRPr="00D70F37">
        <w:rPr>
          <w:lang w:val="en-AU" w:eastAsia="en-AU"/>
        </w:rPr>
        <w:t xml:space="preserve"> 3 and 4</w:t>
      </w:r>
      <w:r w:rsidRPr="00D70F37">
        <w:rPr>
          <w:lang w:val="en-AU" w:eastAsia="en-AU"/>
        </w:rPr>
        <w:t xml:space="preserve">, </w:t>
      </w:r>
      <w:r w:rsidR="006427FC" w:rsidRPr="00D70F37">
        <w:rPr>
          <w:lang w:val="en-AU" w:eastAsia="en-AU"/>
        </w:rPr>
        <w:t>students</w:t>
      </w:r>
      <w:r w:rsidRPr="00D70F37">
        <w:rPr>
          <w:lang w:val="en-AU" w:eastAsia="en-AU"/>
        </w:rPr>
        <w:t xml:space="preserve"> are introduced</w:t>
      </w:r>
      <w:r w:rsidR="006427FC" w:rsidRPr="00D70F37">
        <w:rPr>
          <w:lang w:val="en-AU" w:eastAsia="en-AU"/>
        </w:rPr>
        <w:t xml:space="preserve"> to democracy in the context of the familiar and personal</w:t>
      </w:r>
      <w:r w:rsidR="00237E43" w:rsidRPr="00D70F37">
        <w:rPr>
          <w:lang w:val="en-AU" w:eastAsia="en-AU"/>
        </w:rPr>
        <w:t>,</w:t>
      </w:r>
      <w:r w:rsidR="006427FC" w:rsidRPr="00D70F37">
        <w:rPr>
          <w:lang w:val="en-AU" w:eastAsia="en-AU"/>
        </w:rPr>
        <w:t xml:space="preserve"> </w:t>
      </w:r>
      <w:r w:rsidR="00F43B29" w:rsidRPr="00D70F37">
        <w:rPr>
          <w:lang w:val="en-AU" w:eastAsia="en-AU"/>
        </w:rPr>
        <w:t>and</w:t>
      </w:r>
      <w:r w:rsidR="006427FC" w:rsidRPr="00D70F37">
        <w:rPr>
          <w:lang w:val="en-AU" w:eastAsia="en-AU"/>
        </w:rPr>
        <w:t xml:space="preserve"> the purpose of local government and the services it provides to the community. It </w:t>
      </w:r>
      <w:r w:rsidR="00351C44" w:rsidRPr="00D70F37">
        <w:rPr>
          <w:lang w:val="en-AU" w:eastAsia="en-AU"/>
        </w:rPr>
        <w:t>examines</w:t>
      </w:r>
      <w:r w:rsidR="006427FC" w:rsidRPr="00D70F37">
        <w:rPr>
          <w:lang w:val="en-AU" w:eastAsia="en-AU"/>
        </w:rPr>
        <w:t xml:space="preserve"> an understanding of democracy as rule by the people</w:t>
      </w:r>
      <w:r w:rsidR="00F0686E" w:rsidRPr="00D70F37">
        <w:rPr>
          <w:lang w:val="en-AU" w:eastAsia="en-AU"/>
        </w:rPr>
        <w:t>,</w:t>
      </w:r>
      <w:r w:rsidR="006427FC" w:rsidRPr="00D70F37">
        <w:rPr>
          <w:lang w:val="en-AU" w:eastAsia="en-AU"/>
        </w:rPr>
        <w:t xml:space="preserve"> through learning about decision</w:t>
      </w:r>
      <w:r w:rsidR="00E47372" w:rsidRPr="00D70F37">
        <w:rPr>
          <w:lang w:val="en-AU" w:eastAsia="en-AU"/>
        </w:rPr>
        <w:t>-</w:t>
      </w:r>
      <w:r w:rsidR="006427FC" w:rsidRPr="00D70F37">
        <w:rPr>
          <w:lang w:val="en-AU" w:eastAsia="en-AU"/>
        </w:rPr>
        <w:t xml:space="preserve">making within communities. Students consider the purpose of creating rules for groups and how rules and laws affect them. Students also </w:t>
      </w:r>
      <w:r w:rsidR="00EA2CE0" w:rsidRPr="00D70F37">
        <w:rPr>
          <w:lang w:val="en-AU" w:eastAsia="en-AU"/>
        </w:rPr>
        <w:t>explain</w:t>
      </w:r>
      <w:r w:rsidR="006427FC" w:rsidRPr="00D70F37">
        <w:rPr>
          <w:lang w:val="en-AU" w:eastAsia="en-AU"/>
        </w:rPr>
        <w:t xml:space="preserve"> how individuals participate in their community and how belonging to </w:t>
      </w:r>
      <w:r w:rsidR="0002048E" w:rsidRPr="00D70F37">
        <w:rPr>
          <w:lang w:val="en-AU" w:eastAsia="en-AU"/>
        </w:rPr>
        <w:t>diverse</w:t>
      </w:r>
      <w:r w:rsidR="006427FC" w:rsidRPr="00D70F37">
        <w:rPr>
          <w:lang w:val="en-AU" w:eastAsia="en-AU"/>
        </w:rPr>
        <w:t xml:space="preserve"> groups can shape personal identity.</w:t>
      </w:r>
    </w:p>
    <w:p w14:paraId="10F0B32D" w14:textId="383F905F" w:rsidR="006427FC" w:rsidRPr="00D70F37" w:rsidRDefault="00A4496D" w:rsidP="005E7E40">
      <w:pPr>
        <w:pStyle w:val="VCAAbody"/>
        <w:rPr>
          <w:lang w:val="en-AU" w:eastAsia="en-AU"/>
        </w:rPr>
      </w:pPr>
      <w:r w:rsidRPr="00D70F37">
        <w:rPr>
          <w:lang w:val="en-AU" w:eastAsia="en-AU"/>
        </w:rPr>
        <w:t xml:space="preserve">Key </w:t>
      </w:r>
      <w:r w:rsidR="006427FC" w:rsidRPr="00D70F37">
        <w:rPr>
          <w:lang w:val="en-AU" w:eastAsia="en-AU"/>
        </w:rPr>
        <w:t>questions provide a framework for developing students</w:t>
      </w:r>
      <w:r w:rsidR="00041255" w:rsidRPr="00D70F37">
        <w:rPr>
          <w:lang w:val="en-AU" w:eastAsia="en-AU"/>
        </w:rPr>
        <w:t>’</w:t>
      </w:r>
      <w:r w:rsidR="006427FC" w:rsidRPr="00D70F37">
        <w:rPr>
          <w:lang w:val="en-AU" w:eastAsia="en-AU"/>
        </w:rPr>
        <w:t xml:space="preserve"> knowledge, understanding and skills. The following </w:t>
      </w:r>
      <w:r w:rsidRPr="00D70F37">
        <w:rPr>
          <w:lang w:val="en-AU" w:eastAsia="en-AU"/>
        </w:rPr>
        <w:t xml:space="preserve">key </w:t>
      </w:r>
      <w:r w:rsidR="006427FC" w:rsidRPr="00D70F37">
        <w:rPr>
          <w:lang w:val="en-AU" w:eastAsia="en-AU"/>
        </w:rPr>
        <w:t>questions are examples only and may be used or adapted to suit local contexts:</w:t>
      </w:r>
    </w:p>
    <w:p w14:paraId="5B51BB06" w14:textId="77777777" w:rsidR="006427FC" w:rsidRPr="00D70F37" w:rsidRDefault="006427FC" w:rsidP="005E7E40">
      <w:pPr>
        <w:pStyle w:val="VCAAbullet"/>
        <w:rPr>
          <w:lang w:val="en-AU"/>
        </w:rPr>
      </w:pPr>
      <w:r w:rsidRPr="00D70F37">
        <w:rPr>
          <w:lang w:val="en-AU"/>
        </w:rPr>
        <w:t>How are decisions made democratically?</w:t>
      </w:r>
    </w:p>
    <w:p w14:paraId="6980AAD2" w14:textId="77777777" w:rsidR="006427FC" w:rsidRPr="00D70F37" w:rsidRDefault="006427FC" w:rsidP="005E7E40">
      <w:pPr>
        <w:pStyle w:val="VCAAbullet"/>
        <w:rPr>
          <w:lang w:val="en-AU"/>
        </w:rPr>
      </w:pPr>
      <w:r w:rsidRPr="00D70F37">
        <w:rPr>
          <w:lang w:val="en-AU"/>
        </w:rPr>
        <w:t>How can local government contribute to community life?</w:t>
      </w:r>
    </w:p>
    <w:p w14:paraId="08262BBC" w14:textId="67E4F685" w:rsidR="006427FC" w:rsidRPr="00D70F37" w:rsidRDefault="006427FC" w:rsidP="005E7E40">
      <w:pPr>
        <w:pStyle w:val="VCAAbullet"/>
        <w:rPr>
          <w:lang w:val="en-AU"/>
        </w:rPr>
      </w:pPr>
      <w:r w:rsidRPr="00D70F37">
        <w:rPr>
          <w:lang w:val="en-AU"/>
        </w:rPr>
        <w:t>Why do we make rules and law</w:t>
      </w:r>
      <w:r w:rsidR="0002048E" w:rsidRPr="00D70F37">
        <w:rPr>
          <w:lang w:val="en-AU"/>
        </w:rPr>
        <w:t>s</w:t>
      </w:r>
      <w:r w:rsidRPr="00D70F37">
        <w:rPr>
          <w:lang w:val="en-AU"/>
        </w:rPr>
        <w:t>?</w:t>
      </w:r>
    </w:p>
    <w:p w14:paraId="48AFF4EF" w14:textId="799263E0" w:rsidR="007572FD" w:rsidRPr="00D70F37" w:rsidRDefault="006427FC" w:rsidP="005E7E40">
      <w:pPr>
        <w:pStyle w:val="VCAAbullet"/>
        <w:rPr>
          <w:lang w:val="en-AU"/>
        </w:rPr>
      </w:pPr>
      <w:r w:rsidRPr="00D70F37">
        <w:rPr>
          <w:lang w:val="en-AU"/>
        </w:rPr>
        <w:t>How has my identity been shaped by the groups I belong</w:t>
      </w:r>
      <w:r w:rsidR="008E5405" w:rsidRPr="00D70F37">
        <w:rPr>
          <w:lang w:val="en-AU"/>
        </w:rPr>
        <w:t xml:space="preserve"> to</w:t>
      </w:r>
      <w:r w:rsidRPr="00D70F37">
        <w:rPr>
          <w:lang w:val="en-AU"/>
        </w:rPr>
        <w:t>?</w:t>
      </w:r>
    </w:p>
    <w:p w14:paraId="30E54570" w14:textId="77777777" w:rsidR="001701A4" w:rsidRPr="00D70F37" w:rsidRDefault="001701A4" w:rsidP="001701A4">
      <w:pPr>
        <w:pStyle w:val="Heading3"/>
      </w:pPr>
      <w:r w:rsidRPr="00D70F37">
        <w:t>Achievement standard</w:t>
      </w:r>
    </w:p>
    <w:p w14:paraId="2BB7FF4D" w14:textId="6CC19957" w:rsidR="00874866" w:rsidRPr="00D70F37" w:rsidRDefault="00874866" w:rsidP="00874866">
      <w:pPr>
        <w:pStyle w:val="VCAAbody"/>
        <w:rPr>
          <w:lang w:val="en-AU"/>
        </w:rPr>
      </w:pPr>
      <w:r w:rsidRPr="00D70F37">
        <w:rPr>
          <w:lang w:val="en-AU"/>
        </w:rPr>
        <w:t xml:space="preserve">By the end of Level 4, students explain how decisions can be made democratically and the role of local government. They </w:t>
      </w:r>
      <w:r w:rsidR="004040EB" w:rsidRPr="00D70F37">
        <w:rPr>
          <w:lang w:val="en-AU"/>
        </w:rPr>
        <w:t xml:space="preserve">describe </w:t>
      </w:r>
      <w:r w:rsidRPr="00D70F37">
        <w:rPr>
          <w:lang w:val="en-AU"/>
        </w:rPr>
        <w:t>the importance of rules and distinguish between rules and laws. Students describe how people participate in their community as active citizens, their rights and responsibilities, and factors that shape a person</w:t>
      </w:r>
      <w:r w:rsidR="00041255" w:rsidRPr="00D70F37">
        <w:rPr>
          <w:lang w:val="en-AU"/>
        </w:rPr>
        <w:t>’</w:t>
      </w:r>
      <w:r w:rsidRPr="00D70F37">
        <w:rPr>
          <w:lang w:val="en-AU"/>
        </w:rPr>
        <w:t>s identity and communities.</w:t>
      </w:r>
    </w:p>
    <w:p w14:paraId="6E48CB0B" w14:textId="1D33DA93" w:rsidR="00605D42" w:rsidRPr="00D70F37" w:rsidRDefault="002348CF" w:rsidP="00874866">
      <w:pPr>
        <w:pStyle w:val="VCAAbody"/>
        <w:rPr>
          <w:lang w:val="en-AU"/>
        </w:rPr>
      </w:pPr>
      <w:r w:rsidRPr="00D70F37">
        <w:rPr>
          <w:lang w:val="en-AU"/>
        </w:rPr>
        <w:t xml:space="preserve">Students identify questions to investigate civics and citizenship issues. They </w:t>
      </w:r>
      <w:r w:rsidR="00585ADF" w:rsidRPr="00D70F37">
        <w:rPr>
          <w:lang w:val="en-AU"/>
        </w:rPr>
        <w:t>describe democratic institutions and systems</w:t>
      </w:r>
      <w:r w:rsidR="00605D42" w:rsidRPr="00D70F37">
        <w:rPr>
          <w:lang w:val="en-AU"/>
        </w:rPr>
        <w:t xml:space="preserve"> </w:t>
      </w:r>
      <w:r w:rsidR="004040EB" w:rsidRPr="00D70F37">
        <w:rPr>
          <w:lang w:val="en-AU"/>
        </w:rPr>
        <w:t>using information and sources</w:t>
      </w:r>
      <w:r w:rsidR="00605D42" w:rsidRPr="00D70F37">
        <w:rPr>
          <w:lang w:val="en-AU"/>
        </w:rPr>
        <w:t xml:space="preserve">. They </w:t>
      </w:r>
      <w:r w:rsidR="00D06FA9" w:rsidRPr="00D70F37">
        <w:rPr>
          <w:lang w:val="en-AU"/>
        </w:rPr>
        <w:t>describe contemporary civics and citizenship</w:t>
      </w:r>
      <w:r w:rsidR="007503D7" w:rsidRPr="00D70F37">
        <w:rPr>
          <w:lang w:val="en-AU"/>
        </w:rPr>
        <w:t xml:space="preserve"> issue</w:t>
      </w:r>
      <w:r w:rsidR="00585ADF" w:rsidRPr="00D70F37">
        <w:rPr>
          <w:lang w:val="en-AU"/>
        </w:rPr>
        <w:t>s</w:t>
      </w:r>
      <w:r w:rsidR="007503D7" w:rsidRPr="00D70F37">
        <w:rPr>
          <w:lang w:val="en-AU"/>
        </w:rPr>
        <w:t xml:space="preserve"> </w:t>
      </w:r>
      <w:r w:rsidR="00AB78A0" w:rsidRPr="00D70F37">
        <w:rPr>
          <w:lang w:val="en-AU"/>
        </w:rPr>
        <w:t xml:space="preserve">and </w:t>
      </w:r>
      <w:r w:rsidR="007503D7" w:rsidRPr="00D70F37">
        <w:rPr>
          <w:lang w:val="en-AU"/>
        </w:rPr>
        <w:t>us</w:t>
      </w:r>
      <w:r w:rsidR="00AB78A0" w:rsidRPr="00D70F37">
        <w:rPr>
          <w:lang w:val="en-AU"/>
        </w:rPr>
        <w:t>e</w:t>
      </w:r>
      <w:r w:rsidR="00585ADF" w:rsidRPr="00D70F37">
        <w:rPr>
          <w:lang w:val="en-AU"/>
        </w:rPr>
        <w:t xml:space="preserve"> </w:t>
      </w:r>
      <w:r w:rsidR="00F0686E" w:rsidRPr="00D70F37">
        <w:rPr>
          <w:lang w:val="en-AU"/>
        </w:rPr>
        <w:t>consensus-</w:t>
      </w:r>
      <w:r w:rsidR="00605D42" w:rsidRPr="00D70F37">
        <w:rPr>
          <w:lang w:val="en-AU"/>
        </w:rPr>
        <w:t>building and deliberation to negotiate outcomes together.</w:t>
      </w:r>
      <w:r w:rsidR="002022EF" w:rsidRPr="00D70F37">
        <w:rPr>
          <w:lang w:val="en-AU"/>
        </w:rPr>
        <w:t xml:space="preserve"> </w:t>
      </w:r>
    </w:p>
    <w:p w14:paraId="4B010D88" w14:textId="77777777" w:rsidR="001701A4" w:rsidRPr="00D70F37" w:rsidRDefault="001701A4" w:rsidP="001701A4">
      <w:pPr>
        <w:pStyle w:val="Heading3"/>
      </w:pPr>
      <w:r w:rsidRPr="00D70F37">
        <w:lastRenderedPageBreak/>
        <w:t>Content descriptions and elaborations</w:t>
      </w:r>
    </w:p>
    <w:p w14:paraId="6A8409E9" w14:textId="7EE0A8D9" w:rsidR="0079171D" w:rsidRPr="00D70F37" w:rsidRDefault="0079171D" w:rsidP="0079171D">
      <w:pPr>
        <w:pStyle w:val="Heading4"/>
        <w:rPr>
          <w:lang w:val="en-AU"/>
        </w:rPr>
      </w:pPr>
      <w:r w:rsidRPr="00D70F37">
        <w:rPr>
          <w:lang w:val="en-AU"/>
        </w:rPr>
        <w:t>Strand: Knowledge</w:t>
      </w:r>
      <w:r w:rsidR="00661153" w:rsidRPr="00D70F37">
        <w:rPr>
          <w:lang w:val="en-AU"/>
        </w:rPr>
        <w:t xml:space="preserve"> and Understanding</w:t>
      </w:r>
    </w:p>
    <w:p w14:paraId="667D1B17" w14:textId="5A2485EE" w:rsidR="0079171D" w:rsidRPr="00D70F37" w:rsidRDefault="0079171D" w:rsidP="0079171D">
      <w:pPr>
        <w:pStyle w:val="Heading5"/>
      </w:pPr>
      <w:r w:rsidRPr="00D70F37">
        <w:t xml:space="preserve">Sub-strand: Government and </w:t>
      </w:r>
      <w:r w:rsidR="00AF003D" w:rsidRPr="00D70F37">
        <w:t>democracy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79171D" w:rsidRPr="00D70F37" w14:paraId="763C37D0" w14:textId="77777777" w:rsidTr="00EE09FC">
        <w:trPr>
          <w:cantSplit/>
          <w:trHeight w:val="283"/>
          <w:tblHeader/>
        </w:trPr>
        <w:tc>
          <w:tcPr>
            <w:tcW w:w="3256" w:type="dxa"/>
            <w:shd w:val="clear" w:color="auto" w:fill="D9D9D9" w:themeFill="background1" w:themeFillShade="D9"/>
          </w:tcPr>
          <w:p w14:paraId="68852D53" w14:textId="77777777" w:rsidR="0079171D" w:rsidRPr="00D70F37" w:rsidRDefault="0079171D" w:rsidP="005E7E40">
            <w:pPr>
              <w:pStyle w:val="VCAAtabletextnarrowstemrow"/>
            </w:pPr>
            <w:r w:rsidRPr="00D70F37">
              <w:t>Content descriptions</w:t>
            </w:r>
          </w:p>
          <w:p w14:paraId="5828BF8A" w14:textId="4632E7E2" w:rsidR="0079171D" w:rsidRPr="00D70F37" w:rsidRDefault="0079171D" w:rsidP="005E7E40">
            <w:pPr>
              <w:pStyle w:val="VCAAtabletextnarrowstemrow"/>
            </w:pPr>
            <w:r w:rsidRPr="00D70F37">
              <w:rPr>
                <w:i/>
              </w:rPr>
              <w:t xml:space="preserve">Students learn </w:t>
            </w:r>
            <w:r w:rsidR="00146377" w:rsidRPr="00D70F37">
              <w:rPr>
                <w:i/>
              </w:rPr>
              <w:t>about</w:t>
            </w:r>
            <w:r w:rsidRPr="00D70F37">
              <w:rPr>
                <w:i/>
              </w:rPr>
              <w:t>:</w:t>
            </w:r>
          </w:p>
        </w:tc>
        <w:tc>
          <w:tcPr>
            <w:tcW w:w="11484" w:type="dxa"/>
            <w:shd w:val="clear" w:color="auto" w:fill="D9D9D9" w:themeFill="background1" w:themeFillShade="D9"/>
          </w:tcPr>
          <w:p w14:paraId="2E48EAAC" w14:textId="77777777" w:rsidR="0079171D" w:rsidRPr="00D70F37" w:rsidRDefault="0079171D" w:rsidP="005E7E40">
            <w:pPr>
              <w:pStyle w:val="VCAAtabletextnarrowstemrow"/>
            </w:pPr>
            <w:r w:rsidRPr="00D70F37">
              <w:t>Elaborations</w:t>
            </w:r>
          </w:p>
          <w:p w14:paraId="3E5FA4A6" w14:textId="77777777" w:rsidR="0079171D" w:rsidRPr="00D70F37" w:rsidRDefault="0079171D" w:rsidP="005E7E40">
            <w:pPr>
              <w:pStyle w:val="VCAAtabletextnarrowstemrow"/>
            </w:pPr>
            <w:r w:rsidRPr="00D70F37">
              <w:rPr>
                <w:i/>
                <w:iCs/>
              </w:rPr>
              <w:t>This may involve students:</w:t>
            </w:r>
          </w:p>
        </w:tc>
      </w:tr>
      <w:tr w:rsidR="006427FC" w:rsidRPr="00D70F37" w14:paraId="10114DFA" w14:textId="77777777" w:rsidTr="00EE09FC">
        <w:trPr>
          <w:cantSplit/>
          <w:trHeight w:val="283"/>
        </w:trPr>
        <w:tc>
          <w:tcPr>
            <w:tcW w:w="3256" w:type="dxa"/>
            <w:tcBorders>
              <w:bottom w:val="single" w:sz="4" w:space="0" w:color="auto"/>
            </w:tcBorders>
            <w:shd w:val="clear" w:color="auto" w:fill="FFFFFF" w:themeFill="background1"/>
          </w:tcPr>
          <w:p w14:paraId="020B55E7" w14:textId="3D5A148A" w:rsidR="006427FC" w:rsidRPr="00D70F37" w:rsidRDefault="00717838" w:rsidP="006427FC">
            <w:pPr>
              <w:pStyle w:val="VCAAtabletextnarrow"/>
              <w:rPr>
                <w:lang w:val="en-AU"/>
              </w:rPr>
            </w:pPr>
            <w:r w:rsidRPr="00D70F37">
              <w:rPr>
                <w:lang w:val="en-AU"/>
              </w:rPr>
              <w:t xml:space="preserve">the </w:t>
            </w:r>
            <w:r w:rsidR="006427FC" w:rsidRPr="00D70F37">
              <w:rPr>
                <w:lang w:val="en-AU"/>
              </w:rPr>
              <w:t>features of government</w:t>
            </w:r>
            <w:r w:rsidR="0002048E" w:rsidRPr="00D70F37">
              <w:rPr>
                <w:lang w:val="en-AU"/>
              </w:rPr>
              <w:t xml:space="preserve">, </w:t>
            </w:r>
            <w:r w:rsidR="006427FC" w:rsidRPr="00D70F37">
              <w:rPr>
                <w:lang w:val="en-AU"/>
              </w:rPr>
              <w:t>law and</w:t>
            </w:r>
            <w:r w:rsidR="0002048E" w:rsidRPr="00D70F37">
              <w:rPr>
                <w:lang w:val="en-AU"/>
              </w:rPr>
              <w:t xml:space="preserve"> </w:t>
            </w:r>
            <w:r w:rsidR="006427FC" w:rsidRPr="00D70F37">
              <w:rPr>
                <w:lang w:val="en-AU"/>
              </w:rPr>
              <w:t>key democratic values</w:t>
            </w:r>
          </w:p>
          <w:p w14:paraId="7F3619A6" w14:textId="220A352C" w:rsidR="00146377" w:rsidRPr="00D70F37" w:rsidRDefault="00146377" w:rsidP="00993940">
            <w:pPr>
              <w:pStyle w:val="VCAAVC2curriculumcode"/>
              <w:rPr>
                <w:lang w:eastAsia="en-AU"/>
              </w:rPr>
            </w:pPr>
            <w:r w:rsidRPr="00D70F37">
              <w:rPr>
                <w:lang w:eastAsia="en-AU"/>
              </w:rPr>
              <w:t>VC2HC4K01</w:t>
            </w:r>
          </w:p>
        </w:tc>
        <w:tc>
          <w:tcPr>
            <w:tcW w:w="11484" w:type="dxa"/>
            <w:tcBorders>
              <w:bottom w:val="single" w:sz="4" w:space="0" w:color="auto"/>
            </w:tcBorders>
            <w:shd w:val="clear" w:color="auto" w:fill="FFFFFF" w:themeFill="background1"/>
          </w:tcPr>
          <w:p w14:paraId="103E2B4D" w14:textId="309B47E3" w:rsidR="006427FC" w:rsidRPr="00D70F37" w:rsidRDefault="00717838" w:rsidP="006427FC">
            <w:pPr>
              <w:pStyle w:val="VCAAtablebulletnarrow"/>
              <w:rPr>
                <w:lang w:val="en-AU"/>
              </w:rPr>
            </w:pPr>
            <w:r w:rsidRPr="00D70F37">
              <w:rPr>
                <w:lang w:val="en-AU"/>
              </w:rPr>
              <w:t xml:space="preserve">explaining </w:t>
            </w:r>
            <w:r w:rsidR="006427FC" w:rsidRPr="00D70F37">
              <w:rPr>
                <w:lang w:val="en-AU"/>
              </w:rPr>
              <w:t xml:space="preserve">the reasons </w:t>
            </w:r>
            <w:r w:rsidR="001E3701" w:rsidRPr="00D70F37">
              <w:rPr>
                <w:lang w:val="en-AU"/>
              </w:rPr>
              <w:t xml:space="preserve">why </w:t>
            </w:r>
            <w:r w:rsidR="006427FC" w:rsidRPr="00D70F37">
              <w:rPr>
                <w:lang w:val="en-AU"/>
              </w:rPr>
              <w:t>a particular decision-maker</w:t>
            </w:r>
            <w:r w:rsidR="001E3701" w:rsidRPr="00D70F37">
              <w:rPr>
                <w:lang w:val="en-AU"/>
              </w:rPr>
              <w:t xml:space="preserve">, such as </w:t>
            </w:r>
            <w:r w:rsidR="001005F9" w:rsidRPr="00D70F37">
              <w:rPr>
                <w:lang w:val="en-AU"/>
              </w:rPr>
              <w:t xml:space="preserve">a </w:t>
            </w:r>
            <w:r w:rsidR="001E3701" w:rsidRPr="00D70F37">
              <w:rPr>
                <w:lang w:val="en-AU"/>
              </w:rPr>
              <w:t>parent or the school principal,</w:t>
            </w:r>
            <w:r w:rsidR="006427FC" w:rsidRPr="00D70F37">
              <w:rPr>
                <w:lang w:val="en-AU"/>
              </w:rPr>
              <w:t xml:space="preserve"> is the </w:t>
            </w:r>
            <w:r w:rsidR="00814995" w:rsidRPr="00D70F37">
              <w:rPr>
                <w:lang w:val="en-AU"/>
              </w:rPr>
              <w:t xml:space="preserve">person </w:t>
            </w:r>
            <w:r w:rsidR="006427FC" w:rsidRPr="00D70F37">
              <w:rPr>
                <w:lang w:val="en-AU"/>
              </w:rPr>
              <w:t xml:space="preserve">making the decision </w:t>
            </w:r>
            <w:r w:rsidR="001E3701" w:rsidRPr="00D70F37">
              <w:rPr>
                <w:lang w:val="en-AU"/>
              </w:rPr>
              <w:t xml:space="preserve">and comparing </w:t>
            </w:r>
            <w:r w:rsidR="006427FC" w:rsidRPr="00D70F37">
              <w:rPr>
                <w:lang w:val="en-AU"/>
              </w:rPr>
              <w:t xml:space="preserve">this to a government, </w:t>
            </w:r>
            <w:r w:rsidR="002111FB" w:rsidRPr="00D70F37">
              <w:rPr>
                <w:lang w:val="en-AU"/>
              </w:rPr>
              <w:t xml:space="preserve">which </w:t>
            </w:r>
            <w:r w:rsidR="006427FC" w:rsidRPr="00D70F37">
              <w:rPr>
                <w:lang w:val="en-AU"/>
              </w:rPr>
              <w:t>makes decisions for a particular area</w:t>
            </w:r>
          </w:p>
          <w:p w14:paraId="2AD19CBB" w14:textId="0B2A5624" w:rsidR="006427FC" w:rsidRPr="00D70F37" w:rsidRDefault="00717838" w:rsidP="006427FC">
            <w:pPr>
              <w:pStyle w:val="VCAAtablebulletnarrow"/>
              <w:rPr>
                <w:lang w:val="en-AU"/>
              </w:rPr>
            </w:pPr>
            <w:r w:rsidRPr="00D70F37">
              <w:rPr>
                <w:lang w:val="en-AU"/>
              </w:rPr>
              <w:t xml:space="preserve">identifying </w:t>
            </w:r>
            <w:r w:rsidR="006427FC" w:rsidRPr="00D70F37">
              <w:rPr>
                <w:lang w:val="en-AU"/>
              </w:rPr>
              <w:t>laws that apply to students, parents, teachers and schools</w:t>
            </w:r>
          </w:p>
          <w:p w14:paraId="5982F581" w14:textId="72375128" w:rsidR="006427FC" w:rsidRPr="00D70F37" w:rsidRDefault="00D866F3" w:rsidP="006427FC">
            <w:pPr>
              <w:pStyle w:val="VCAAtablebulletnarrow"/>
              <w:rPr>
                <w:lang w:val="en-AU"/>
              </w:rPr>
            </w:pPr>
            <w:r w:rsidRPr="00D70F37">
              <w:rPr>
                <w:lang w:val="en-AU"/>
              </w:rPr>
              <w:t>d</w:t>
            </w:r>
            <w:r w:rsidR="00717838" w:rsidRPr="00D70F37">
              <w:rPr>
                <w:lang w:val="en-AU"/>
              </w:rPr>
              <w:t xml:space="preserve">iscussing </w:t>
            </w:r>
            <w:r w:rsidR="00455181" w:rsidRPr="00D70F37">
              <w:rPr>
                <w:lang w:val="en-AU"/>
              </w:rPr>
              <w:t>examples of freedom, fairness and equality in students</w:t>
            </w:r>
            <w:r w:rsidR="00041255" w:rsidRPr="00D70F37">
              <w:rPr>
                <w:lang w:val="en-AU"/>
              </w:rPr>
              <w:t>’</w:t>
            </w:r>
            <w:r w:rsidR="00455181" w:rsidRPr="00D70F37">
              <w:rPr>
                <w:lang w:val="en-AU"/>
              </w:rPr>
              <w:t xml:space="preserve"> lives</w:t>
            </w:r>
          </w:p>
        </w:tc>
      </w:tr>
      <w:tr w:rsidR="006427FC" w:rsidRPr="00D70F37" w14:paraId="09925C0A" w14:textId="77777777" w:rsidTr="00EE09FC">
        <w:trPr>
          <w:cantSplit/>
          <w:trHeight w:val="283"/>
        </w:trPr>
        <w:tc>
          <w:tcPr>
            <w:tcW w:w="3256" w:type="dxa"/>
            <w:shd w:val="clear" w:color="auto" w:fill="FFFFFF" w:themeFill="background1"/>
          </w:tcPr>
          <w:p w14:paraId="7919831A" w14:textId="34529064" w:rsidR="006427FC" w:rsidRPr="00D70F37" w:rsidRDefault="00717838" w:rsidP="006427FC">
            <w:pPr>
              <w:pStyle w:val="VCAAtabletextnarrow"/>
              <w:rPr>
                <w:lang w:val="en-AU"/>
              </w:rPr>
            </w:pPr>
            <w:r w:rsidRPr="00D70F37">
              <w:rPr>
                <w:lang w:val="en-AU"/>
              </w:rPr>
              <w:t xml:space="preserve">how </w:t>
            </w:r>
            <w:r w:rsidR="006427FC" w:rsidRPr="00D70F37">
              <w:rPr>
                <w:lang w:val="en-AU"/>
              </w:rPr>
              <w:t>and why decisions are made democratically in communities</w:t>
            </w:r>
          </w:p>
          <w:p w14:paraId="02E929D2" w14:textId="551089F8" w:rsidR="00146377" w:rsidRPr="00D70F37" w:rsidRDefault="00146377" w:rsidP="00993940">
            <w:pPr>
              <w:pStyle w:val="VCAAVC2curriculumcode"/>
              <w:rPr>
                <w:lang w:eastAsia="en-AU"/>
              </w:rPr>
            </w:pPr>
            <w:r w:rsidRPr="00D70F37">
              <w:rPr>
                <w:lang w:eastAsia="en-AU"/>
              </w:rPr>
              <w:t>VC2HC4K02</w:t>
            </w:r>
          </w:p>
        </w:tc>
        <w:tc>
          <w:tcPr>
            <w:tcW w:w="11484" w:type="dxa"/>
            <w:shd w:val="clear" w:color="auto" w:fill="FFFFFF" w:themeFill="background1"/>
          </w:tcPr>
          <w:p w14:paraId="7329CB8E" w14:textId="5946E298" w:rsidR="006427FC" w:rsidRPr="00D70F37" w:rsidRDefault="001A4622" w:rsidP="001005F9">
            <w:pPr>
              <w:pStyle w:val="VCAAtablebulletnarrow"/>
              <w:rPr>
                <w:lang w:val="en-AU"/>
              </w:rPr>
            </w:pPr>
            <w:r w:rsidRPr="00D70F37">
              <w:rPr>
                <w:lang w:val="en-AU"/>
              </w:rPr>
              <w:t>nominating one person to be responsible for making classroom rules and comparing this to allowing the whole class to contribute to making classroom rules</w:t>
            </w:r>
          </w:p>
          <w:p w14:paraId="4304D90A" w14:textId="0F6FBFA2" w:rsidR="006427FC" w:rsidRPr="00D70F37" w:rsidRDefault="00717838" w:rsidP="006427FC">
            <w:pPr>
              <w:pStyle w:val="VCAAtablebulletnarrow"/>
              <w:rPr>
                <w:lang w:val="en-AU"/>
              </w:rPr>
            </w:pPr>
            <w:r w:rsidRPr="00D70F37">
              <w:rPr>
                <w:lang w:val="en-AU"/>
              </w:rPr>
              <w:t xml:space="preserve">comparing </w:t>
            </w:r>
            <w:r w:rsidR="006427FC" w:rsidRPr="00D70F37">
              <w:rPr>
                <w:lang w:val="en-AU"/>
              </w:rPr>
              <w:t xml:space="preserve">how decisions are made within a family </w:t>
            </w:r>
            <w:r w:rsidR="00D54E2C" w:rsidRPr="00D70F37">
              <w:rPr>
                <w:lang w:val="en-AU"/>
              </w:rPr>
              <w:t xml:space="preserve">versus within a </w:t>
            </w:r>
            <w:r w:rsidR="006427FC" w:rsidRPr="00D70F37">
              <w:rPr>
                <w:lang w:val="en-AU"/>
              </w:rPr>
              <w:t>school</w:t>
            </w:r>
          </w:p>
          <w:p w14:paraId="45F60108" w14:textId="60B628C5" w:rsidR="006427FC" w:rsidRPr="00D70F37" w:rsidRDefault="006F6BB5" w:rsidP="006427FC">
            <w:pPr>
              <w:pStyle w:val="VCAAtablebulletnarrow"/>
              <w:rPr>
                <w:lang w:val="en-AU"/>
              </w:rPr>
            </w:pPr>
            <w:r w:rsidRPr="00D70F37">
              <w:rPr>
                <w:lang w:val="en-AU"/>
              </w:rPr>
              <w:t>examining</w:t>
            </w:r>
            <w:r w:rsidR="006427FC" w:rsidRPr="00D70F37">
              <w:rPr>
                <w:lang w:val="en-AU"/>
              </w:rPr>
              <w:t xml:space="preserve"> the shift from monarchies to democracies over time, as </w:t>
            </w:r>
            <w:r w:rsidR="00D54E2C" w:rsidRPr="00D70F37">
              <w:rPr>
                <w:lang w:val="en-AU"/>
              </w:rPr>
              <w:t xml:space="preserve">in </w:t>
            </w:r>
            <w:r w:rsidR="006427FC" w:rsidRPr="00D70F37">
              <w:rPr>
                <w:lang w:val="en-AU"/>
              </w:rPr>
              <w:t>France or the USA, and where there is a mix of both, as</w:t>
            </w:r>
            <w:r w:rsidR="00D54E2C" w:rsidRPr="00D70F37">
              <w:rPr>
                <w:lang w:val="en-AU"/>
              </w:rPr>
              <w:t xml:space="preserve"> in</w:t>
            </w:r>
            <w:r w:rsidR="006427FC" w:rsidRPr="00D70F37">
              <w:rPr>
                <w:lang w:val="en-AU"/>
              </w:rPr>
              <w:t xml:space="preserve"> the UK or Japan</w:t>
            </w:r>
          </w:p>
        </w:tc>
      </w:tr>
      <w:tr w:rsidR="00023D8A" w:rsidRPr="00D70F37" w14:paraId="46DBB53F" w14:textId="77777777" w:rsidTr="00EE09FC">
        <w:trPr>
          <w:cantSplit/>
          <w:trHeight w:val="283"/>
        </w:trPr>
        <w:tc>
          <w:tcPr>
            <w:tcW w:w="3256" w:type="dxa"/>
            <w:shd w:val="clear" w:color="auto" w:fill="FFFFFF" w:themeFill="background1"/>
          </w:tcPr>
          <w:p w14:paraId="13D4FDC3" w14:textId="68BB172F" w:rsidR="00023D8A" w:rsidRPr="00D70F37" w:rsidRDefault="00717838" w:rsidP="00A7008A">
            <w:pPr>
              <w:pStyle w:val="VCAAtabletextnarrow"/>
              <w:rPr>
                <w:lang w:val="en-AU"/>
              </w:rPr>
            </w:pPr>
            <w:r w:rsidRPr="00D70F37">
              <w:rPr>
                <w:lang w:val="en-AU"/>
              </w:rPr>
              <w:t xml:space="preserve">the </w:t>
            </w:r>
            <w:r w:rsidR="00023D8A" w:rsidRPr="00D70F37">
              <w:rPr>
                <w:lang w:val="en-AU"/>
              </w:rPr>
              <w:t>roles of local government and how members of the community use and contribute to local services</w:t>
            </w:r>
          </w:p>
          <w:p w14:paraId="6D78051C" w14:textId="2AC6010C" w:rsidR="00146377" w:rsidRPr="00D70F37" w:rsidRDefault="00146377" w:rsidP="00993940">
            <w:pPr>
              <w:pStyle w:val="VCAAVC2curriculumcode"/>
            </w:pPr>
            <w:r w:rsidRPr="00D70F37">
              <w:rPr>
                <w:lang w:eastAsia="en-AU"/>
              </w:rPr>
              <w:t>VC2HC4K03</w:t>
            </w:r>
          </w:p>
        </w:tc>
        <w:tc>
          <w:tcPr>
            <w:tcW w:w="11484" w:type="dxa"/>
            <w:shd w:val="clear" w:color="auto" w:fill="FFFFFF" w:themeFill="background1"/>
          </w:tcPr>
          <w:p w14:paraId="0F32E62A" w14:textId="6C754621" w:rsidR="00023D8A" w:rsidRPr="00D70F37" w:rsidRDefault="00717838" w:rsidP="00023D8A">
            <w:pPr>
              <w:pStyle w:val="VCAAtablebulletnarrow"/>
              <w:rPr>
                <w:lang w:val="en-AU"/>
              </w:rPr>
            </w:pPr>
            <w:r w:rsidRPr="00D70F37">
              <w:rPr>
                <w:lang w:val="en-AU"/>
              </w:rPr>
              <w:t>e</w:t>
            </w:r>
            <w:r w:rsidR="00023D8A" w:rsidRPr="00D70F37">
              <w:rPr>
                <w:lang w:val="en-AU"/>
              </w:rPr>
              <w:t>xamining how local government is chosen and by whom</w:t>
            </w:r>
          </w:p>
          <w:p w14:paraId="614845CB" w14:textId="30600430" w:rsidR="00023D8A" w:rsidRPr="00D70F37" w:rsidRDefault="00B93144" w:rsidP="00023D8A">
            <w:pPr>
              <w:pStyle w:val="VCAAtablebulletnarrow"/>
              <w:rPr>
                <w:lang w:val="en-AU"/>
              </w:rPr>
            </w:pPr>
            <w:r w:rsidRPr="00D70F37">
              <w:rPr>
                <w:lang w:val="en-AU"/>
              </w:rPr>
              <w:t>investigating</w:t>
            </w:r>
            <w:r w:rsidR="001C5C02" w:rsidRPr="00D70F37">
              <w:rPr>
                <w:lang w:val="en-AU"/>
              </w:rPr>
              <w:t xml:space="preserve"> </w:t>
            </w:r>
            <w:r w:rsidR="00023D8A" w:rsidRPr="00D70F37">
              <w:rPr>
                <w:lang w:val="en-AU"/>
              </w:rPr>
              <w:t xml:space="preserve">what local government does, including the services it provides, such as environment and waste management, libraries, health services, parks, cultural events, pools and sport facilities, </w:t>
            </w:r>
            <w:r w:rsidR="00C86A59" w:rsidRPr="00D70F37">
              <w:rPr>
                <w:lang w:val="en-AU"/>
              </w:rPr>
              <w:t xml:space="preserve">and </w:t>
            </w:r>
            <w:r w:rsidR="00023D8A" w:rsidRPr="00D70F37">
              <w:rPr>
                <w:lang w:val="en-AU"/>
              </w:rPr>
              <w:t>arts and pet management</w:t>
            </w:r>
          </w:p>
          <w:p w14:paraId="3068FDC1" w14:textId="46052BDF" w:rsidR="00023D8A" w:rsidRPr="00D70F37" w:rsidRDefault="00717838" w:rsidP="00993940">
            <w:pPr>
              <w:pStyle w:val="VCAAtablebulletnarrow"/>
              <w:rPr>
                <w:lang w:val="en-AU"/>
              </w:rPr>
            </w:pPr>
            <w:r w:rsidRPr="00D70F37">
              <w:rPr>
                <w:lang w:val="en-AU"/>
              </w:rPr>
              <w:t>d</w:t>
            </w:r>
            <w:r w:rsidR="001C5C02" w:rsidRPr="00D70F37">
              <w:rPr>
                <w:lang w:val="en-AU"/>
              </w:rPr>
              <w:t xml:space="preserve">escribing </w:t>
            </w:r>
            <w:r w:rsidR="00023D8A" w:rsidRPr="00D70F37">
              <w:rPr>
                <w:lang w:val="en-AU"/>
              </w:rPr>
              <w:t xml:space="preserve">how local government services impact on the lives of students, and discussing how local groups/organisations and </w:t>
            </w:r>
            <w:r w:rsidR="00671FAC" w:rsidRPr="00D70F37">
              <w:rPr>
                <w:lang w:val="en-AU"/>
              </w:rPr>
              <w:t xml:space="preserve">students </w:t>
            </w:r>
            <w:r w:rsidR="00023D8A" w:rsidRPr="00D70F37">
              <w:rPr>
                <w:lang w:val="en-AU"/>
              </w:rPr>
              <w:t>can use their voices and make responsible choices about the services that impact them and their environment</w:t>
            </w:r>
          </w:p>
        </w:tc>
      </w:tr>
    </w:tbl>
    <w:p w14:paraId="1052B65C" w14:textId="4F6536B6" w:rsidR="0079171D" w:rsidRPr="00D70F37" w:rsidRDefault="0079171D" w:rsidP="0079171D">
      <w:pPr>
        <w:pStyle w:val="Heading5"/>
      </w:pPr>
      <w:r w:rsidRPr="00D70F37">
        <w:t xml:space="preserve">Sub-strand: Laws and </w:t>
      </w:r>
      <w:r w:rsidR="00AF003D" w:rsidRPr="00D70F37">
        <w:t>citizens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79171D" w:rsidRPr="00D70F37" w14:paraId="4022C7DF" w14:textId="77777777" w:rsidTr="00EE09FC">
        <w:trPr>
          <w:cantSplit/>
          <w:trHeight w:val="283"/>
          <w:tblHeader/>
        </w:trPr>
        <w:tc>
          <w:tcPr>
            <w:tcW w:w="3256" w:type="dxa"/>
            <w:shd w:val="clear" w:color="auto" w:fill="D9D9D9" w:themeFill="background1" w:themeFillShade="D9"/>
          </w:tcPr>
          <w:p w14:paraId="502A913B" w14:textId="77777777" w:rsidR="0079171D" w:rsidRPr="00D70F37" w:rsidRDefault="0079171D" w:rsidP="005E7E40">
            <w:pPr>
              <w:pStyle w:val="VCAAtabletextnarrowstemrow"/>
            </w:pPr>
            <w:r w:rsidRPr="00D70F37">
              <w:t>Content descriptions</w:t>
            </w:r>
          </w:p>
          <w:p w14:paraId="0C126BEA" w14:textId="78F0D209" w:rsidR="0079171D" w:rsidRPr="00D70F37" w:rsidRDefault="0079171D" w:rsidP="005E7E40">
            <w:pPr>
              <w:pStyle w:val="VCAAtabletextnarrowstemrow"/>
            </w:pPr>
            <w:r w:rsidRPr="00D70F37">
              <w:rPr>
                <w:i/>
              </w:rPr>
              <w:t xml:space="preserve">Students learn </w:t>
            </w:r>
            <w:r w:rsidR="00644D3D" w:rsidRPr="00D70F37">
              <w:rPr>
                <w:i/>
              </w:rPr>
              <w:t>about</w:t>
            </w:r>
            <w:r w:rsidRPr="00D70F37">
              <w:rPr>
                <w:i/>
              </w:rPr>
              <w:t>:</w:t>
            </w:r>
          </w:p>
        </w:tc>
        <w:tc>
          <w:tcPr>
            <w:tcW w:w="11484" w:type="dxa"/>
            <w:shd w:val="clear" w:color="auto" w:fill="D9D9D9" w:themeFill="background1" w:themeFillShade="D9"/>
          </w:tcPr>
          <w:p w14:paraId="39C29D91" w14:textId="77777777" w:rsidR="0079171D" w:rsidRPr="00D70F37" w:rsidRDefault="0079171D" w:rsidP="005E7E40">
            <w:pPr>
              <w:pStyle w:val="VCAAtabletextnarrowstemrow"/>
            </w:pPr>
            <w:r w:rsidRPr="00D70F37">
              <w:t>Elaborations</w:t>
            </w:r>
          </w:p>
          <w:p w14:paraId="7A2387EF" w14:textId="77777777" w:rsidR="0079171D" w:rsidRPr="00D70F37" w:rsidRDefault="0079171D" w:rsidP="005E7E40">
            <w:pPr>
              <w:pStyle w:val="VCAAtabletextnarrowstemrow"/>
            </w:pPr>
            <w:r w:rsidRPr="00D70F37">
              <w:rPr>
                <w:i/>
                <w:iCs/>
              </w:rPr>
              <w:t>This may involve students:</w:t>
            </w:r>
          </w:p>
        </w:tc>
      </w:tr>
      <w:tr w:rsidR="00A7008A" w:rsidRPr="00D70F37" w14:paraId="65E28CF9" w14:textId="77777777" w:rsidTr="00EE09FC">
        <w:trPr>
          <w:cantSplit/>
          <w:trHeight w:val="283"/>
        </w:trPr>
        <w:tc>
          <w:tcPr>
            <w:tcW w:w="3256" w:type="dxa"/>
            <w:shd w:val="clear" w:color="auto" w:fill="FFFFFF" w:themeFill="background1"/>
          </w:tcPr>
          <w:p w14:paraId="3951F920" w14:textId="2B5B40FE" w:rsidR="00A7008A" w:rsidRPr="00D70F37" w:rsidRDefault="00717838" w:rsidP="00A7008A">
            <w:pPr>
              <w:pStyle w:val="VCAAtabletextnarrow"/>
              <w:rPr>
                <w:lang w:val="en-AU"/>
              </w:rPr>
            </w:pPr>
            <w:r w:rsidRPr="00D70F37">
              <w:rPr>
                <w:lang w:val="en-AU"/>
              </w:rPr>
              <w:t xml:space="preserve">the </w:t>
            </w:r>
            <w:r w:rsidR="00A7008A" w:rsidRPr="00D70F37">
              <w:rPr>
                <w:lang w:val="en-AU"/>
              </w:rPr>
              <w:t>differences between rules</w:t>
            </w:r>
            <w:r w:rsidR="00644D3D" w:rsidRPr="00D70F37">
              <w:rPr>
                <w:lang w:val="en-AU"/>
              </w:rPr>
              <w:t xml:space="preserve"> </w:t>
            </w:r>
            <w:r w:rsidR="00A7008A" w:rsidRPr="00D70F37">
              <w:rPr>
                <w:lang w:val="en-AU"/>
              </w:rPr>
              <w:t>and laws</w:t>
            </w:r>
            <w:r w:rsidR="00644D3D" w:rsidRPr="00D70F37">
              <w:rPr>
                <w:lang w:val="en-AU"/>
              </w:rPr>
              <w:t xml:space="preserve">, </w:t>
            </w:r>
            <w:r w:rsidR="00A7008A" w:rsidRPr="00D70F37">
              <w:rPr>
                <w:lang w:val="en-AU"/>
              </w:rPr>
              <w:t>why laws are important and how they affect the lives of people</w:t>
            </w:r>
          </w:p>
          <w:p w14:paraId="115A8D28" w14:textId="49C8F263" w:rsidR="00146377" w:rsidRPr="00D70F37" w:rsidRDefault="00146377" w:rsidP="00993940">
            <w:pPr>
              <w:pStyle w:val="VCAAVC2curriculumcode"/>
              <w:rPr>
                <w:lang w:eastAsia="en-AU"/>
              </w:rPr>
            </w:pPr>
            <w:r w:rsidRPr="00D70F37">
              <w:rPr>
                <w:lang w:eastAsia="en-AU"/>
              </w:rPr>
              <w:t>VC2HC4K04</w:t>
            </w:r>
          </w:p>
        </w:tc>
        <w:tc>
          <w:tcPr>
            <w:tcW w:w="11484" w:type="dxa"/>
            <w:shd w:val="clear" w:color="auto" w:fill="FFFFFF" w:themeFill="background1"/>
          </w:tcPr>
          <w:p w14:paraId="21901C9E" w14:textId="06164D95" w:rsidR="00644D3D" w:rsidRPr="00D70F37" w:rsidRDefault="00717838" w:rsidP="00A7008A">
            <w:pPr>
              <w:pStyle w:val="VCAAtablebulletnarrow"/>
              <w:rPr>
                <w:lang w:val="en-AU"/>
              </w:rPr>
            </w:pPr>
            <w:r w:rsidRPr="00D70F37">
              <w:rPr>
                <w:lang w:val="en-AU"/>
              </w:rPr>
              <w:t>d</w:t>
            </w:r>
            <w:r w:rsidR="006C2678" w:rsidRPr="00D70F37">
              <w:rPr>
                <w:lang w:val="en-AU"/>
              </w:rPr>
              <w:t xml:space="preserve">iscussing some rules </w:t>
            </w:r>
            <w:r w:rsidR="00C87004" w:rsidRPr="00D70F37">
              <w:rPr>
                <w:lang w:val="en-AU"/>
              </w:rPr>
              <w:t xml:space="preserve">that </w:t>
            </w:r>
            <w:r w:rsidR="0021653F" w:rsidRPr="00D70F37">
              <w:rPr>
                <w:lang w:val="en-AU"/>
              </w:rPr>
              <w:t xml:space="preserve">they </w:t>
            </w:r>
            <w:r w:rsidR="006C2678" w:rsidRPr="00D70F37">
              <w:rPr>
                <w:lang w:val="en-AU"/>
              </w:rPr>
              <w:t xml:space="preserve">might have in </w:t>
            </w:r>
            <w:r w:rsidR="0021653F" w:rsidRPr="00D70F37">
              <w:rPr>
                <w:lang w:val="en-AU"/>
              </w:rPr>
              <w:t xml:space="preserve">their </w:t>
            </w:r>
            <w:r w:rsidR="006C2678" w:rsidRPr="00D70F37">
              <w:rPr>
                <w:lang w:val="en-AU"/>
              </w:rPr>
              <w:t>family or with friends but that are not laws</w:t>
            </w:r>
          </w:p>
          <w:p w14:paraId="4D21D86F" w14:textId="34AFE685" w:rsidR="006C2678" w:rsidRPr="00D70F37" w:rsidRDefault="00717838" w:rsidP="00A7008A">
            <w:pPr>
              <w:pStyle w:val="VCAAtablebulletnarrow"/>
              <w:rPr>
                <w:lang w:val="en-AU"/>
              </w:rPr>
            </w:pPr>
            <w:r w:rsidRPr="00D70F37">
              <w:rPr>
                <w:lang w:val="en-AU"/>
              </w:rPr>
              <w:t>e</w:t>
            </w:r>
            <w:r w:rsidR="006C2678" w:rsidRPr="00D70F37">
              <w:rPr>
                <w:lang w:val="en-AU"/>
              </w:rPr>
              <w:t xml:space="preserve">xplaining that laws apply to everyone, whereas rules can just apply to particular groups </w:t>
            </w:r>
          </w:p>
          <w:p w14:paraId="0D866535" w14:textId="5B2B39D5" w:rsidR="00A7008A" w:rsidRPr="00D70F37" w:rsidRDefault="00717838" w:rsidP="00A7008A">
            <w:pPr>
              <w:pStyle w:val="VCAAtablebulletnarrow"/>
              <w:rPr>
                <w:lang w:val="en-AU"/>
              </w:rPr>
            </w:pPr>
            <w:r w:rsidRPr="00D70F37">
              <w:rPr>
                <w:lang w:val="en-AU"/>
              </w:rPr>
              <w:t>e</w:t>
            </w:r>
            <w:r w:rsidR="006C2678" w:rsidRPr="00D70F37">
              <w:rPr>
                <w:lang w:val="en-AU"/>
              </w:rPr>
              <w:t>xamining classroom and/or school rules and discussing whether these are also laws</w:t>
            </w:r>
          </w:p>
          <w:p w14:paraId="59E5F486" w14:textId="24567F17" w:rsidR="006C2678" w:rsidRPr="00D70F37" w:rsidRDefault="00717838" w:rsidP="006C2678">
            <w:pPr>
              <w:pStyle w:val="VCAAtablebulletnarrow"/>
              <w:rPr>
                <w:lang w:val="en-AU"/>
              </w:rPr>
            </w:pPr>
            <w:r w:rsidRPr="00D70F37">
              <w:rPr>
                <w:lang w:val="en-AU"/>
              </w:rPr>
              <w:t>d</w:t>
            </w:r>
            <w:r w:rsidR="006C2678" w:rsidRPr="00D70F37">
              <w:rPr>
                <w:lang w:val="en-AU"/>
              </w:rPr>
              <w:t>escribing laws that everyone follows all the time and explaining why it is important to follow these laws</w:t>
            </w:r>
          </w:p>
        </w:tc>
      </w:tr>
      <w:tr w:rsidR="0079171D" w:rsidRPr="00D70F37" w14:paraId="61A1D131" w14:textId="77777777" w:rsidTr="00EE09FC">
        <w:trPr>
          <w:cantSplit/>
          <w:trHeight w:val="283"/>
        </w:trPr>
        <w:tc>
          <w:tcPr>
            <w:tcW w:w="3256" w:type="dxa"/>
            <w:shd w:val="clear" w:color="auto" w:fill="FFFFFF" w:themeFill="background1"/>
          </w:tcPr>
          <w:p w14:paraId="0A8BAE03" w14:textId="25565F9D" w:rsidR="0079171D" w:rsidRPr="00D70F37" w:rsidRDefault="000B3C15" w:rsidP="00EE09FC">
            <w:pPr>
              <w:pStyle w:val="VCAAtabletextnarrow"/>
              <w:rPr>
                <w:lang w:val="en-AU" w:eastAsia="en-AU"/>
              </w:rPr>
            </w:pPr>
            <w:r w:rsidRPr="00D70F37">
              <w:rPr>
                <w:lang w:val="en-AU" w:eastAsia="en-AU"/>
              </w:rPr>
              <w:lastRenderedPageBreak/>
              <w:t>t</w:t>
            </w:r>
            <w:r w:rsidR="005E364A" w:rsidRPr="00D70F37">
              <w:rPr>
                <w:lang w:val="en-AU" w:eastAsia="en-AU"/>
              </w:rPr>
              <w:t>he rights and responsibilities of people in their communities</w:t>
            </w:r>
          </w:p>
          <w:p w14:paraId="3F47138F" w14:textId="264E2ED9" w:rsidR="0019205F" w:rsidRPr="00D70F37" w:rsidRDefault="0019205F" w:rsidP="00993940">
            <w:pPr>
              <w:pStyle w:val="VCAAVC2curriculumcode"/>
              <w:rPr>
                <w:lang w:eastAsia="en-AU"/>
              </w:rPr>
            </w:pPr>
            <w:r w:rsidRPr="00D70F37">
              <w:rPr>
                <w:lang w:eastAsia="en-AU"/>
              </w:rPr>
              <w:t>VC2HC4K05</w:t>
            </w:r>
          </w:p>
        </w:tc>
        <w:tc>
          <w:tcPr>
            <w:tcW w:w="11484" w:type="dxa"/>
            <w:shd w:val="clear" w:color="auto" w:fill="FFFFFF" w:themeFill="background1"/>
          </w:tcPr>
          <w:p w14:paraId="0FBCB590" w14:textId="7D9EBDBB" w:rsidR="0079171D" w:rsidRPr="00D70F37" w:rsidRDefault="000B3C15" w:rsidP="00EE09FC">
            <w:pPr>
              <w:pStyle w:val="VCAAtablebulletnarrow"/>
              <w:rPr>
                <w:lang w:val="en-AU"/>
              </w:rPr>
            </w:pPr>
            <w:r w:rsidRPr="00D70F37">
              <w:rPr>
                <w:lang w:val="en-AU"/>
              </w:rPr>
              <w:t>d</w:t>
            </w:r>
            <w:r w:rsidR="006C2678" w:rsidRPr="00D70F37">
              <w:rPr>
                <w:lang w:val="en-AU"/>
              </w:rPr>
              <w:t xml:space="preserve">iscussing </w:t>
            </w:r>
            <w:r w:rsidR="00023D8A" w:rsidRPr="00D70F37">
              <w:rPr>
                <w:lang w:val="en-AU"/>
              </w:rPr>
              <w:t xml:space="preserve">why people have rights and why </w:t>
            </w:r>
            <w:r w:rsidR="00644D3D" w:rsidRPr="00D70F37">
              <w:rPr>
                <w:lang w:val="en-AU"/>
              </w:rPr>
              <w:t xml:space="preserve">those rights </w:t>
            </w:r>
            <w:r w:rsidR="00023D8A" w:rsidRPr="00D70F37">
              <w:rPr>
                <w:lang w:val="en-AU"/>
              </w:rPr>
              <w:t>are important</w:t>
            </w:r>
          </w:p>
          <w:p w14:paraId="497D737B" w14:textId="698D6ACE" w:rsidR="00023D8A" w:rsidRPr="00D70F37" w:rsidRDefault="000B3C15" w:rsidP="00EE09FC">
            <w:pPr>
              <w:pStyle w:val="VCAAtablebulletnarrow"/>
              <w:rPr>
                <w:lang w:val="en-AU"/>
              </w:rPr>
            </w:pPr>
            <w:r w:rsidRPr="00D70F37">
              <w:rPr>
                <w:lang w:val="en-AU"/>
              </w:rPr>
              <w:t>e</w:t>
            </w:r>
            <w:r w:rsidR="00023D8A" w:rsidRPr="00D70F37">
              <w:rPr>
                <w:lang w:val="en-AU"/>
              </w:rPr>
              <w:t xml:space="preserve">xplaining that </w:t>
            </w:r>
            <w:r w:rsidR="00644D3D" w:rsidRPr="00D70F37">
              <w:rPr>
                <w:lang w:val="en-AU"/>
              </w:rPr>
              <w:t xml:space="preserve">responsibilities come </w:t>
            </w:r>
            <w:r w:rsidR="00023D8A" w:rsidRPr="00D70F37">
              <w:rPr>
                <w:lang w:val="en-AU"/>
              </w:rPr>
              <w:t xml:space="preserve">with rights, and why </w:t>
            </w:r>
            <w:r w:rsidR="00C87004" w:rsidRPr="00D70F37">
              <w:rPr>
                <w:lang w:val="en-AU"/>
              </w:rPr>
              <w:t xml:space="preserve">those </w:t>
            </w:r>
            <w:r w:rsidR="00023D8A" w:rsidRPr="00D70F37">
              <w:rPr>
                <w:lang w:val="en-AU"/>
              </w:rPr>
              <w:t>responsibilities are important</w:t>
            </w:r>
          </w:p>
          <w:p w14:paraId="24C62C64" w14:textId="181CD8E7" w:rsidR="00023D8A" w:rsidRPr="00D70F37" w:rsidRDefault="000B3C15" w:rsidP="00EE09FC">
            <w:pPr>
              <w:pStyle w:val="VCAAtablebulletnarrow"/>
              <w:rPr>
                <w:lang w:val="en-AU"/>
              </w:rPr>
            </w:pPr>
            <w:r w:rsidRPr="00D70F37">
              <w:rPr>
                <w:lang w:val="en-AU"/>
              </w:rPr>
              <w:t>e</w:t>
            </w:r>
            <w:r w:rsidR="00023D8A" w:rsidRPr="00D70F37">
              <w:rPr>
                <w:lang w:val="en-AU"/>
              </w:rPr>
              <w:t>xamining the communities that students are a part of</w:t>
            </w:r>
            <w:r w:rsidR="00C87004" w:rsidRPr="00D70F37">
              <w:rPr>
                <w:lang w:val="en-AU"/>
              </w:rPr>
              <w:t>,</w:t>
            </w:r>
            <w:r w:rsidR="00023D8A" w:rsidRPr="00D70F37">
              <w:rPr>
                <w:lang w:val="en-AU"/>
              </w:rPr>
              <w:t xml:space="preserve"> and the</w:t>
            </w:r>
            <w:r w:rsidR="00C87004" w:rsidRPr="00D70F37">
              <w:rPr>
                <w:lang w:val="en-AU"/>
              </w:rPr>
              <w:t>ir</w:t>
            </w:r>
            <w:r w:rsidR="00023D8A" w:rsidRPr="00D70F37">
              <w:rPr>
                <w:lang w:val="en-AU"/>
              </w:rPr>
              <w:t xml:space="preserve"> rights and responsibilities </w:t>
            </w:r>
            <w:r w:rsidR="00C87004" w:rsidRPr="00D70F37">
              <w:rPr>
                <w:lang w:val="en-AU"/>
              </w:rPr>
              <w:t>within</w:t>
            </w:r>
            <w:r w:rsidR="00023D8A" w:rsidRPr="00D70F37">
              <w:rPr>
                <w:lang w:val="en-AU"/>
              </w:rPr>
              <w:t xml:space="preserve"> those communities</w:t>
            </w:r>
          </w:p>
        </w:tc>
      </w:tr>
    </w:tbl>
    <w:p w14:paraId="7DB54101" w14:textId="2511B50A" w:rsidR="0079171D" w:rsidRPr="00D70F37" w:rsidRDefault="0079171D" w:rsidP="0079171D">
      <w:pPr>
        <w:pStyle w:val="Heading5"/>
      </w:pPr>
      <w:r w:rsidRPr="00D70F37">
        <w:t xml:space="preserve">Sub-strand: Citizenship, </w:t>
      </w:r>
      <w:r w:rsidR="00AF003D" w:rsidRPr="00D70F37">
        <w:t xml:space="preserve">diversity </w:t>
      </w:r>
      <w:r w:rsidRPr="00D70F37">
        <w:t xml:space="preserve">and </w:t>
      </w:r>
      <w:r w:rsidR="00AF003D" w:rsidRPr="00D70F37">
        <w:t>i</w:t>
      </w:r>
      <w:r w:rsidRPr="00D70F37">
        <w:t>dentity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79171D" w:rsidRPr="00D70F37" w14:paraId="5494715A" w14:textId="77777777" w:rsidTr="00EE09FC">
        <w:trPr>
          <w:cantSplit/>
          <w:trHeight w:val="283"/>
          <w:tblHeader/>
        </w:trPr>
        <w:tc>
          <w:tcPr>
            <w:tcW w:w="3256" w:type="dxa"/>
            <w:shd w:val="clear" w:color="auto" w:fill="D9D9D9" w:themeFill="background1" w:themeFillShade="D9"/>
          </w:tcPr>
          <w:p w14:paraId="2D8BC07F" w14:textId="77777777" w:rsidR="0079171D" w:rsidRPr="00D70F37" w:rsidRDefault="0079171D" w:rsidP="005E7E40">
            <w:pPr>
              <w:pStyle w:val="VCAAtabletextnarrowstemrow"/>
            </w:pPr>
            <w:r w:rsidRPr="00D70F37">
              <w:t>Content descriptions</w:t>
            </w:r>
          </w:p>
          <w:p w14:paraId="656488CC" w14:textId="335AF682" w:rsidR="0079171D" w:rsidRPr="00D70F37" w:rsidRDefault="0079171D" w:rsidP="005E7E40">
            <w:pPr>
              <w:pStyle w:val="VCAAtabletextnarrowstemrow"/>
            </w:pPr>
            <w:r w:rsidRPr="00D70F37">
              <w:rPr>
                <w:i/>
              </w:rPr>
              <w:t xml:space="preserve">Students learn </w:t>
            </w:r>
            <w:r w:rsidR="00644D3D" w:rsidRPr="00D70F37">
              <w:rPr>
                <w:i/>
              </w:rPr>
              <w:t>about</w:t>
            </w:r>
            <w:r w:rsidRPr="00D70F37">
              <w:rPr>
                <w:i/>
              </w:rPr>
              <w:t>:</w:t>
            </w:r>
          </w:p>
        </w:tc>
        <w:tc>
          <w:tcPr>
            <w:tcW w:w="11484" w:type="dxa"/>
            <w:shd w:val="clear" w:color="auto" w:fill="D9D9D9" w:themeFill="background1" w:themeFillShade="D9"/>
          </w:tcPr>
          <w:p w14:paraId="5CE0F0F2" w14:textId="77777777" w:rsidR="0079171D" w:rsidRPr="00D70F37" w:rsidRDefault="0079171D" w:rsidP="005E7E40">
            <w:pPr>
              <w:pStyle w:val="VCAAtabletextnarrowstemrow"/>
            </w:pPr>
            <w:r w:rsidRPr="00D70F37">
              <w:t>Elaborations</w:t>
            </w:r>
          </w:p>
          <w:p w14:paraId="3C8850E7" w14:textId="77777777" w:rsidR="0079171D" w:rsidRPr="00D70F37" w:rsidRDefault="0079171D" w:rsidP="005E7E40">
            <w:pPr>
              <w:pStyle w:val="VCAAtabletextnarrowstemrow"/>
            </w:pPr>
            <w:r w:rsidRPr="00D70F37">
              <w:rPr>
                <w:i/>
                <w:iCs/>
              </w:rPr>
              <w:t>This may involve students:</w:t>
            </w:r>
          </w:p>
        </w:tc>
      </w:tr>
      <w:tr w:rsidR="0079171D" w:rsidRPr="00D70F37" w14:paraId="29E7C5C4" w14:textId="77777777" w:rsidTr="00EE09FC">
        <w:trPr>
          <w:cantSplit/>
          <w:trHeight w:val="283"/>
        </w:trPr>
        <w:tc>
          <w:tcPr>
            <w:tcW w:w="3256" w:type="dxa"/>
            <w:shd w:val="clear" w:color="auto" w:fill="FFFFFF" w:themeFill="background1"/>
          </w:tcPr>
          <w:p w14:paraId="4CA4B6B5" w14:textId="2F3617A4" w:rsidR="005C7F32" w:rsidRPr="00D70F37" w:rsidRDefault="000B3C15" w:rsidP="005C7F32">
            <w:pPr>
              <w:pStyle w:val="VCAAtabletextnarrow"/>
              <w:rPr>
                <w:bCs/>
                <w:lang w:val="en-AU"/>
              </w:rPr>
            </w:pPr>
            <w:r w:rsidRPr="00D70F37">
              <w:rPr>
                <w:bCs/>
                <w:lang w:val="en-AU"/>
              </w:rPr>
              <w:t>d</w:t>
            </w:r>
            <w:r w:rsidR="005C7F32" w:rsidRPr="00D70F37">
              <w:rPr>
                <w:bCs/>
                <w:lang w:val="en-AU"/>
              </w:rPr>
              <w:t>iversity of cultural, religious and/or social groups to which they and others in the community belong, and their importance to identity</w:t>
            </w:r>
          </w:p>
          <w:p w14:paraId="5DCD75D1" w14:textId="22EEDD9E" w:rsidR="0079171D" w:rsidRPr="00D70F37" w:rsidRDefault="0019205F" w:rsidP="00993940">
            <w:pPr>
              <w:pStyle w:val="VCAAVC2curriculumcode"/>
              <w:rPr>
                <w:lang w:eastAsia="en-AU"/>
              </w:rPr>
            </w:pPr>
            <w:r w:rsidRPr="00D70F37">
              <w:rPr>
                <w:lang w:eastAsia="en-AU"/>
              </w:rPr>
              <w:t>VC2HC4K06</w:t>
            </w:r>
          </w:p>
        </w:tc>
        <w:tc>
          <w:tcPr>
            <w:tcW w:w="11484" w:type="dxa"/>
            <w:shd w:val="clear" w:color="auto" w:fill="FFFFFF" w:themeFill="background1"/>
          </w:tcPr>
          <w:p w14:paraId="29F0D377" w14:textId="4935ABA5" w:rsidR="00023D8A" w:rsidRPr="00D70F37" w:rsidRDefault="000B3C15" w:rsidP="00023D8A">
            <w:pPr>
              <w:pStyle w:val="VCAAtablebulletnarrow"/>
              <w:rPr>
                <w:lang w:val="en-AU"/>
              </w:rPr>
            </w:pPr>
            <w:r w:rsidRPr="00D70F37">
              <w:rPr>
                <w:lang w:val="en-AU"/>
              </w:rPr>
              <w:t>i</w:t>
            </w:r>
            <w:r w:rsidR="00023D8A" w:rsidRPr="00D70F37">
              <w:rPr>
                <w:lang w:val="en-AU"/>
              </w:rPr>
              <w:t>dentifying diversity through the different social, cultural and religious groups students belong to and describing what makes them feel that they belong to th</w:t>
            </w:r>
            <w:r w:rsidR="000A147F" w:rsidRPr="00D70F37">
              <w:rPr>
                <w:lang w:val="en-AU"/>
              </w:rPr>
              <w:t>os</w:t>
            </w:r>
            <w:r w:rsidR="00023D8A" w:rsidRPr="00D70F37">
              <w:rPr>
                <w:lang w:val="en-AU"/>
              </w:rPr>
              <w:t>e groups</w:t>
            </w:r>
          </w:p>
          <w:p w14:paraId="2A312088" w14:textId="3B3C11DF" w:rsidR="00023D8A" w:rsidRPr="00D70F37" w:rsidRDefault="000B3C15" w:rsidP="00023D8A">
            <w:pPr>
              <w:pStyle w:val="VCAAtablebulletnarrow"/>
              <w:rPr>
                <w:lang w:val="en-AU"/>
              </w:rPr>
            </w:pPr>
            <w:r w:rsidRPr="00D70F37">
              <w:rPr>
                <w:lang w:val="en-AU"/>
              </w:rPr>
              <w:t xml:space="preserve">listing </w:t>
            </w:r>
            <w:r w:rsidR="00023D8A" w:rsidRPr="00D70F37">
              <w:rPr>
                <w:lang w:val="en-AU"/>
              </w:rPr>
              <w:t>and comparing the different beliefs, traditions and symbols used by groups</w:t>
            </w:r>
          </w:p>
          <w:p w14:paraId="2E2DB0E3" w14:textId="632124E4" w:rsidR="0079171D" w:rsidRPr="00D70F37" w:rsidRDefault="000B3C15" w:rsidP="00023D8A">
            <w:pPr>
              <w:pStyle w:val="VCAAtablebulletnarrow"/>
              <w:rPr>
                <w:lang w:val="en-AU"/>
              </w:rPr>
            </w:pPr>
            <w:r w:rsidRPr="00D70F37">
              <w:rPr>
                <w:lang w:val="en-AU"/>
              </w:rPr>
              <w:t xml:space="preserve">recognising </w:t>
            </w:r>
            <w:r w:rsidR="00023D8A" w:rsidRPr="00D70F37">
              <w:rPr>
                <w:lang w:val="en-AU"/>
              </w:rPr>
              <w:t xml:space="preserve">that the identity of </w:t>
            </w:r>
            <w:r w:rsidR="001E42AC" w:rsidRPr="00D70F37">
              <w:rPr>
                <w:lang w:val="en-AU"/>
              </w:rPr>
              <w:t>Aboriginal and Torres Strait Islander Peoples</w:t>
            </w:r>
            <w:r w:rsidR="00023D8A" w:rsidRPr="00D70F37">
              <w:rPr>
                <w:lang w:val="en-AU"/>
              </w:rPr>
              <w:t xml:space="preserve"> is shaped by Country</w:t>
            </w:r>
            <w:r w:rsidR="00005C0D" w:rsidRPr="00D70F37">
              <w:rPr>
                <w:lang w:val="en-AU"/>
              </w:rPr>
              <w:t xml:space="preserve"> and Place</w:t>
            </w:r>
            <w:r w:rsidR="00023D8A" w:rsidRPr="00D70F37">
              <w:rPr>
                <w:lang w:val="en-AU"/>
              </w:rPr>
              <w:t xml:space="preserve">, </w:t>
            </w:r>
            <w:r w:rsidR="0002048E" w:rsidRPr="00D70F37">
              <w:rPr>
                <w:lang w:val="en-AU"/>
              </w:rPr>
              <w:t xml:space="preserve">including </w:t>
            </w:r>
            <w:r w:rsidR="00023D8A" w:rsidRPr="00D70F37">
              <w:rPr>
                <w:lang w:val="en-AU"/>
              </w:rPr>
              <w:t>language and knowledge traditions</w:t>
            </w:r>
          </w:p>
        </w:tc>
      </w:tr>
      <w:tr w:rsidR="0079171D" w:rsidRPr="00D70F37" w14:paraId="7B2F7C01" w14:textId="77777777" w:rsidTr="00EE09FC">
        <w:trPr>
          <w:cantSplit/>
          <w:trHeight w:val="283"/>
        </w:trPr>
        <w:tc>
          <w:tcPr>
            <w:tcW w:w="3256" w:type="dxa"/>
            <w:shd w:val="clear" w:color="auto" w:fill="FFFFFF" w:themeFill="background1"/>
          </w:tcPr>
          <w:p w14:paraId="31156583" w14:textId="6DAAB7FD" w:rsidR="0079171D" w:rsidRPr="00D70F37" w:rsidRDefault="000B3C15" w:rsidP="00EE09FC">
            <w:pPr>
              <w:pStyle w:val="VCAAtabletextnarrow"/>
              <w:rPr>
                <w:lang w:val="en-AU" w:eastAsia="en-AU"/>
              </w:rPr>
            </w:pPr>
            <w:r w:rsidRPr="00D70F37">
              <w:rPr>
                <w:lang w:val="en-AU" w:eastAsia="en-AU"/>
              </w:rPr>
              <w:t>w</w:t>
            </w:r>
            <w:r w:rsidR="005E364A" w:rsidRPr="00D70F37">
              <w:rPr>
                <w:lang w:val="en-AU" w:eastAsia="en-AU"/>
              </w:rPr>
              <w:t>hy people participate within communities and how students can actively participate and contribute to communities</w:t>
            </w:r>
          </w:p>
          <w:p w14:paraId="3B9AA6C0" w14:textId="4B043A86" w:rsidR="0019205F" w:rsidRPr="00D70F37" w:rsidRDefault="0019205F" w:rsidP="00993940">
            <w:pPr>
              <w:pStyle w:val="VCAAVC2curriculumcode"/>
              <w:rPr>
                <w:lang w:eastAsia="en-AU"/>
              </w:rPr>
            </w:pPr>
            <w:r w:rsidRPr="00D70F37">
              <w:rPr>
                <w:lang w:eastAsia="en-AU"/>
              </w:rPr>
              <w:t>VC2HC4K07</w:t>
            </w:r>
          </w:p>
        </w:tc>
        <w:tc>
          <w:tcPr>
            <w:tcW w:w="11484" w:type="dxa"/>
            <w:shd w:val="clear" w:color="auto" w:fill="FFFFFF" w:themeFill="background1"/>
          </w:tcPr>
          <w:p w14:paraId="25DC7D1A" w14:textId="716FDE6F" w:rsidR="00023D8A" w:rsidRPr="00D70F37" w:rsidRDefault="000B3C15" w:rsidP="00023D8A">
            <w:pPr>
              <w:pStyle w:val="VCAAtablebulletnarrow"/>
              <w:rPr>
                <w:lang w:val="en-AU"/>
              </w:rPr>
            </w:pPr>
            <w:r w:rsidRPr="00D70F37">
              <w:rPr>
                <w:lang w:val="en-AU"/>
              </w:rPr>
              <w:t xml:space="preserve">identifying </w:t>
            </w:r>
            <w:r w:rsidR="00023D8A" w:rsidRPr="00D70F37">
              <w:rPr>
                <w:lang w:val="en-AU"/>
              </w:rPr>
              <w:t xml:space="preserve">groups that actively participate in the local community or through a virtual community and </w:t>
            </w:r>
            <w:r w:rsidR="000D1DB7" w:rsidRPr="00D70F37">
              <w:rPr>
                <w:lang w:val="en-AU"/>
              </w:rPr>
              <w:t>examining</w:t>
            </w:r>
            <w:r w:rsidR="00023D8A" w:rsidRPr="00D70F37">
              <w:rPr>
                <w:lang w:val="en-AU"/>
              </w:rPr>
              <w:t xml:space="preserve"> their purpose</w:t>
            </w:r>
          </w:p>
          <w:p w14:paraId="2E36D500" w14:textId="25CC6EE2" w:rsidR="00023D8A" w:rsidRPr="00D70F37" w:rsidRDefault="000D1DB7" w:rsidP="00023D8A">
            <w:pPr>
              <w:pStyle w:val="VCAAtablebulletnarrow"/>
              <w:rPr>
                <w:lang w:val="en-AU"/>
              </w:rPr>
            </w:pPr>
            <w:r w:rsidRPr="00D70F37">
              <w:rPr>
                <w:lang w:val="en-AU"/>
              </w:rPr>
              <w:t>examining</w:t>
            </w:r>
            <w:r w:rsidR="000B3C15" w:rsidRPr="00D70F37">
              <w:rPr>
                <w:lang w:val="en-AU"/>
              </w:rPr>
              <w:t xml:space="preserve"> </w:t>
            </w:r>
            <w:r w:rsidR="00023D8A" w:rsidRPr="00D70F37">
              <w:rPr>
                <w:lang w:val="en-AU"/>
              </w:rPr>
              <w:t>how they could participate in a school or community project</w:t>
            </w:r>
            <w:r w:rsidR="00763441" w:rsidRPr="00D70F37">
              <w:rPr>
                <w:lang w:val="en-AU"/>
              </w:rPr>
              <w:t>,</w:t>
            </w:r>
            <w:r w:rsidR="00023D8A" w:rsidRPr="00D70F37">
              <w:rPr>
                <w:lang w:val="en-AU"/>
              </w:rPr>
              <w:t xml:space="preserve"> for example</w:t>
            </w:r>
            <w:r w:rsidR="00763441" w:rsidRPr="00D70F37">
              <w:rPr>
                <w:lang w:val="en-AU"/>
              </w:rPr>
              <w:t xml:space="preserve"> </w:t>
            </w:r>
            <w:r w:rsidR="00023D8A" w:rsidRPr="00D70F37">
              <w:rPr>
                <w:lang w:val="en-AU"/>
              </w:rPr>
              <w:t>raising money for a relevant aid project, such as supporting disadvantaged communities overseas</w:t>
            </w:r>
            <w:r w:rsidR="00763441" w:rsidRPr="00D70F37">
              <w:rPr>
                <w:lang w:val="en-AU"/>
              </w:rPr>
              <w:t>,</w:t>
            </w:r>
            <w:r w:rsidR="00023D8A" w:rsidRPr="00D70F37">
              <w:rPr>
                <w:lang w:val="en-AU"/>
              </w:rPr>
              <w:t xml:space="preserve"> or working to protect a bird habitat</w:t>
            </w:r>
          </w:p>
          <w:p w14:paraId="03BE59EA" w14:textId="6048AB62" w:rsidR="00023D8A" w:rsidRPr="00D70F37" w:rsidRDefault="000B3C15" w:rsidP="00023D8A">
            <w:pPr>
              <w:pStyle w:val="VCAAtablebulletnarrow"/>
              <w:rPr>
                <w:lang w:val="en-AU"/>
              </w:rPr>
            </w:pPr>
            <w:r w:rsidRPr="00D70F37">
              <w:rPr>
                <w:lang w:val="en-AU"/>
              </w:rPr>
              <w:t>i</w:t>
            </w:r>
            <w:r w:rsidR="0021653F" w:rsidRPr="00D70F37">
              <w:rPr>
                <w:lang w:val="en-AU"/>
              </w:rPr>
              <w:t xml:space="preserve">nvestigating </w:t>
            </w:r>
            <w:r w:rsidR="00023D8A" w:rsidRPr="00D70F37">
              <w:rPr>
                <w:lang w:val="en-AU"/>
              </w:rPr>
              <w:t>how an individual</w:t>
            </w:r>
            <w:r w:rsidR="00041255" w:rsidRPr="00D70F37">
              <w:rPr>
                <w:lang w:val="en-AU"/>
              </w:rPr>
              <w:t>’</w:t>
            </w:r>
            <w:r w:rsidR="00023D8A" w:rsidRPr="00D70F37">
              <w:rPr>
                <w:lang w:val="en-AU"/>
              </w:rPr>
              <w:t>s contribution can be recognised</w:t>
            </w:r>
            <w:r w:rsidR="00763441" w:rsidRPr="00D70F37">
              <w:rPr>
                <w:lang w:val="en-AU"/>
              </w:rPr>
              <w:t>,</w:t>
            </w:r>
            <w:r w:rsidR="00023D8A" w:rsidRPr="00D70F37">
              <w:rPr>
                <w:lang w:val="en-AU"/>
              </w:rPr>
              <w:t xml:space="preserve"> for example </w:t>
            </w:r>
            <w:r w:rsidR="0002048E" w:rsidRPr="00D70F37">
              <w:rPr>
                <w:lang w:val="en-AU"/>
              </w:rPr>
              <w:t xml:space="preserve">school awards or </w:t>
            </w:r>
            <w:r w:rsidR="00023D8A" w:rsidRPr="00D70F37">
              <w:rPr>
                <w:lang w:val="en-AU"/>
              </w:rPr>
              <w:t>an Order of Australia award</w:t>
            </w:r>
          </w:p>
          <w:p w14:paraId="36FBF695" w14:textId="08DEE9CE" w:rsidR="0079171D" w:rsidRPr="00D70F37" w:rsidRDefault="009178B2" w:rsidP="00023D8A">
            <w:pPr>
              <w:pStyle w:val="VCAAtablebulletnarrow"/>
              <w:rPr>
                <w:lang w:val="en-AU"/>
              </w:rPr>
            </w:pPr>
            <w:r w:rsidRPr="00D70F37">
              <w:rPr>
                <w:lang w:val="en-AU"/>
              </w:rPr>
              <w:t>explaining</w:t>
            </w:r>
            <w:r w:rsidR="0021653F" w:rsidRPr="00D70F37">
              <w:rPr>
                <w:lang w:val="en-AU"/>
              </w:rPr>
              <w:t xml:space="preserve"> </w:t>
            </w:r>
            <w:r w:rsidR="00023D8A" w:rsidRPr="00D70F37">
              <w:rPr>
                <w:lang w:val="en-AU"/>
              </w:rPr>
              <w:t>the motivations of individuals who contribute to communities, such as local community volunteers, leaders and Elders</w:t>
            </w:r>
          </w:p>
        </w:tc>
      </w:tr>
    </w:tbl>
    <w:p w14:paraId="78E99475" w14:textId="77777777" w:rsidR="0079171D" w:rsidRPr="00D70F37" w:rsidRDefault="0079171D" w:rsidP="0079171D">
      <w:pPr>
        <w:pStyle w:val="Heading4"/>
        <w:rPr>
          <w:lang w:val="en-AU"/>
        </w:rPr>
      </w:pPr>
      <w:r w:rsidRPr="00D70F37">
        <w:rPr>
          <w:lang w:val="en-AU"/>
        </w:rPr>
        <w:t>Strand: Skills</w:t>
      </w:r>
    </w:p>
    <w:p w14:paraId="33F14EBB" w14:textId="25B3A58A" w:rsidR="0079171D" w:rsidRPr="00D70F37" w:rsidRDefault="0079171D" w:rsidP="0079171D">
      <w:pPr>
        <w:pStyle w:val="Heading5"/>
      </w:pPr>
      <w:r w:rsidRPr="00D70F37">
        <w:t xml:space="preserve">Sub-strand: Investigating </w:t>
      </w:r>
      <w:r w:rsidR="00AF003D" w:rsidRPr="00D70F37">
        <w:t xml:space="preserve">contemporary civics </w:t>
      </w:r>
      <w:r w:rsidRPr="00D70F37">
        <w:t xml:space="preserve">and </w:t>
      </w:r>
      <w:r w:rsidR="00AF003D" w:rsidRPr="00D70F37">
        <w:t xml:space="preserve">citizenship </w:t>
      </w:r>
      <w:r w:rsidRPr="00D70F37">
        <w:t>issues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79171D" w:rsidRPr="00D70F37" w14:paraId="7025A1C8" w14:textId="77777777" w:rsidTr="00941233">
        <w:trPr>
          <w:cantSplit/>
          <w:trHeight w:val="283"/>
          <w:tblHeader/>
        </w:trPr>
        <w:tc>
          <w:tcPr>
            <w:tcW w:w="3256" w:type="dxa"/>
            <w:shd w:val="clear" w:color="auto" w:fill="D9D9D9" w:themeFill="background1" w:themeFillShade="D9"/>
          </w:tcPr>
          <w:p w14:paraId="4B662A15" w14:textId="77777777" w:rsidR="0079171D" w:rsidRPr="00D70F37" w:rsidRDefault="0079171D" w:rsidP="005E7E40">
            <w:pPr>
              <w:pStyle w:val="VCAAtabletextnarrowstemrow"/>
            </w:pPr>
            <w:r w:rsidRPr="00D70F37">
              <w:t>Content descriptions</w:t>
            </w:r>
          </w:p>
          <w:p w14:paraId="296952C7"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48996C64" w14:textId="77777777" w:rsidR="0079171D" w:rsidRPr="00D70F37" w:rsidRDefault="0079171D" w:rsidP="005E7E40">
            <w:pPr>
              <w:pStyle w:val="VCAAtabletextnarrowstemrow"/>
            </w:pPr>
            <w:r w:rsidRPr="00D70F37">
              <w:t>Elaborations</w:t>
            </w:r>
          </w:p>
          <w:p w14:paraId="40E018D6" w14:textId="77777777" w:rsidR="0079171D" w:rsidRPr="00D70F37" w:rsidRDefault="0079171D" w:rsidP="005E7E40">
            <w:pPr>
              <w:pStyle w:val="VCAAtabletextnarrowstemrow"/>
            </w:pPr>
            <w:r w:rsidRPr="00D70F37">
              <w:rPr>
                <w:i/>
                <w:iCs/>
              </w:rPr>
              <w:t>This may involve students:</w:t>
            </w:r>
          </w:p>
        </w:tc>
      </w:tr>
      <w:tr w:rsidR="0079171D" w:rsidRPr="00D70F37" w14:paraId="6F631075" w14:textId="77777777" w:rsidTr="00941233">
        <w:trPr>
          <w:cantSplit/>
          <w:trHeight w:val="283"/>
        </w:trPr>
        <w:tc>
          <w:tcPr>
            <w:tcW w:w="3256" w:type="dxa"/>
            <w:tcBorders>
              <w:bottom w:val="single" w:sz="4" w:space="0" w:color="auto"/>
            </w:tcBorders>
            <w:shd w:val="clear" w:color="auto" w:fill="FFFFFF" w:themeFill="background1"/>
          </w:tcPr>
          <w:p w14:paraId="6E556749" w14:textId="306B8144" w:rsidR="0079171D" w:rsidRPr="00D70F37" w:rsidRDefault="000B3C15" w:rsidP="00EE09FC">
            <w:pPr>
              <w:pStyle w:val="VCAAtabletextnarrow"/>
              <w:rPr>
                <w:lang w:val="en-AU" w:eastAsia="en-AU"/>
              </w:rPr>
            </w:pPr>
            <w:r w:rsidRPr="00D70F37">
              <w:rPr>
                <w:lang w:val="en-AU" w:eastAsia="en-AU"/>
              </w:rPr>
              <w:t>i</w:t>
            </w:r>
            <w:r w:rsidR="00A7008A" w:rsidRPr="00D70F37">
              <w:rPr>
                <w:lang w:val="en-AU" w:eastAsia="en-AU"/>
              </w:rPr>
              <w:t>dentify and de</w:t>
            </w:r>
            <w:r w:rsidR="002664CE" w:rsidRPr="00D70F37">
              <w:rPr>
                <w:lang w:val="en-AU" w:eastAsia="en-AU"/>
              </w:rPr>
              <w:t>velop</w:t>
            </w:r>
            <w:r w:rsidR="00A7008A" w:rsidRPr="00D70F37">
              <w:rPr>
                <w:lang w:val="en-AU" w:eastAsia="en-AU"/>
              </w:rPr>
              <w:t xml:space="preserve"> questions to investigate contemporary political, legal and civic issues</w:t>
            </w:r>
          </w:p>
          <w:p w14:paraId="6EBC5FE7" w14:textId="1CEEB7F3" w:rsidR="0019205F" w:rsidRPr="00D70F37" w:rsidRDefault="0019205F" w:rsidP="00993940">
            <w:pPr>
              <w:pStyle w:val="VCAAVC2curriculumcode"/>
              <w:rPr>
                <w:lang w:eastAsia="en-AU"/>
              </w:rPr>
            </w:pPr>
            <w:r w:rsidRPr="00D70F37">
              <w:rPr>
                <w:lang w:eastAsia="en-AU"/>
              </w:rPr>
              <w:t>VC2HC4S01</w:t>
            </w:r>
          </w:p>
        </w:tc>
        <w:tc>
          <w:tcPr>
            <w:tcW w:w="11484" w:type="dxa"/>
            <w:tcBorders>
              <w:bottom w:val="single" w:sz="4" w:space="0" w:color="auto"/>
            </w:tcBorders>
            <w:shd w:val="clear" w:color="auto" w:fill="FFFFFF" w:themeFill="background1"/>
          </w:tcPr>
          <w:p w14:paraId="542EF3C4" w14:textId="465E055B" w:rsidR="0079171D" w:rsidRPr="00D70F37" w:rsidRDefault="000B3C15" w:rsidP="00EE09FC">
            <w:pPr>
              <w:pStyle w:val="VCAAtablebulletnarrow"/>
              <w:rPr>
                <w:lang w:val="en-AU"/>
              </w:rPr>
            </w:pPr>
            <w:r w:rsidRPr="00D70F37">
              <w:rPr>
                <w:lang w:val="en-AU"/>
              </w:rPr>
              <w:t>i</w:t>
            </w:r>
            <w:r w:rsidR="00F61551" w:rsidRPr="00D70F37">
              <w:rPr>
                <w:lang w:val="en-AU"/>
              </w:rPr>
              <w:t xml:space="preserve">dentifying </w:t>
            </w:r>
            <w:r w:rsidR="00135717" w:rsidRPr="00D70F37">
              <w:rPr>
                <w:lang w:val="en-AU"/>
              </w:rPr>
              <w:t xml:space="preserve">different questions about a contemporary </w:t>
            </w:r>
            <w:r w:rsidR="00941233" w:rsidRPr="00D70F37">
              <w:rPr>
                <w:lang w:val="en-AU"/>
              </w:rPr>
              <w:t xml:space="preserve">political, legal </w:t>
            </w:r>
            <w:r w:rsidR="00B73554" w:rsidRPr="00D70F37">
              <w:rPr>
                <w:lang w:val="en-AU"/>
              </w:rPr>
              <w:t xml:space="preserve">or </w:t>
            </w:r>
            <w:r w:rsidR="00941233" w:rsidRPr="00D70F37">
              <w:rPr>
                <w:lang w:val="en-AU"/>
              </w:rPr>
              <w:t xml:space="preserve">civic </w:t>
            </w:r>
            <w:r w:rsidR="00135717" w:rsidRPr="00D70F37">
              <w:rPr>
                <w:lang w:val="en-AU"/>
              </w:rPr>
              <w:t>issue</w:t>
            </w:r>
            <w:r w:rsidR="00BC7449" w:rsidRPr="00D70F37">
              <w:rPr>
                <w:lang w:val="en-AU"/>
              </w:rPr>
              <w:t xml:space="preserve"> that relate</w:t>
            </w:r>
            <w:r w:rsidR="00763441" w:rsidRPr="00D70F37">
              <w:rPr>
                <w:lang w:val="en-AU"/>
              </w:rPr>
              <w:t xml:space="preserve"> to</w:t>
            </w:r>
            <w:r w:rsidR="00135717" w:rsidRPr="00D70F37">
              <w:rPr>
                <w:lang w:val="en-AU"/>
              </w:rPr>
              <w:t xml:space="preserve"> decision-making</w:t>
            </w:r>
          </w:p>
          <w:p w14:paraId="4BB810A3" w14:textId="66DA53C8" w:rsidR="00135717" w:rsidRPr="00D70F37" w:rsidRDefault="000B3C15" w:rsidP="00EE09FC">
            <w:pPr>
              <w:pStyle w:val="VCAAtablebulletnarrow"/>
              <w:rPr>
                <w:lang w:val="en-AU"/>
              </w:rPr>
            </w:pPr>
            <w:r w:rsidRPr="00D70F37">
              <w:rPr>
                <w:lang w:val="en-AU"/>
              </w:rPr>
              <w:t xml:space="preserve">describing </w:t>
            </w:r>
            <w:r w:rsidR="00135717" w:rsidRPr="00D70F37">
              <w:rPr>
                <w:lang w:val="en-AU"/>
              </w:rPr>
              <w:t>a question about people participating in communities</w:t>
            </w:r>
          </w:p>
        </w:tc>
      </w:tr>
      <w:tr w:rsidR="0079171D" w:rsidRPr="00D70F37" w14:paraId="7373CCC5" w14:textId="77777777" w:rsidTr="00941233">
        <w:trPr>
          <w:cantSplit/>
          <w:trHeight w:val="283"/>
        </w:trPr>
        <w:tc>
          <w:tcPr>
            <w:tcW w:w="3256" w:type="dxa"/>
            <w:shd w:val="clear" w:color="auto" w:fill="FFFFFF" w:themeFill="background1"/>
          </w:tcPr>
          <w:p w14:paraId="00AED65F" w14:textId="348BF7CA" w:rsidR="0079171D" w:rsidRPr="00D70F37" w:rsidRDefault="005B135C" w:rsidP="00EE09FC">
            <w:pPr>
              <w:pStyle w:val="VCAAtabletextnarrow"/>
              <w:rPr>
                <w:lang w:val="en-AU" w:eastAsia="en-AU"/>
              </w:rPr>
            </w:pPr>
            <w:r w:rsidRPr="00D70F37">
              <w:rPr>
                <w:lang w:val="en-AU" w:eastAsia="en-AU"/>
              </w:rPr>
              <w:lastRenderedPageBreak/>
              <w:t xml:space="preserve">select </w:t>
            </w:r>
            <w:r w:rsidR="00A7008A" w:rsidRPr="00D70F37">
              <w:rPr>
                <w:lang w:val="en-AU" w:eastAsia="en-AU"/>
              </w:rPr>
              <w:t>and organise information, data and ideas from different sources</w:t>
            </w:r>
            <w:r w:rsidR="004A296E" w:rsidRPr="00D70F37">
              <w:rPr>
                <w:lang w:val="en-AU" w:eastAsia="en-AU"/>
              </w:rPr>
              <w:t xml:space="preserve"> to describe a contemporary issue</w:t>
            </w:r>
          </w:p>
          <w:p w14:paraId="467B5123" w14:textId="18428B39" w:rsidR="0019205F" w:rsidRPr="00D70F37" w:rsidRDefault="0019205F" w:rsidP="00993940">
            <w:pPr>
              <w:pStyle w:val="VCAAVC2curriculumcode"/>
              <w:rPr>
                <w:lang w:eastAsia="en-AU"/>
              </w:rPr>
            </w:pPr>
            <w:r w:rsidRPr="00D70F37">
              <w:rPr>
                <w:lang w:eastAsia="en-AU"/>
              </w:rPr>
              <w:t>VC2HC4S02</w:t>
            </w:r>
          </w:p>
        </w:tc>
        <w:tc>
          <w:tcPr>
            <w:tcW w:w="11484" w:type="dxa"/>
            <w:shd w:val="clear" w:color="auto" w:fill="FFFFFF" w:themeFill="background1"/>
          </w:tcPr>
          <w:p w14:paraId="5B01389B" w14:textId="78ADD520" w:rsidR="004A296E" w:rsidRPr="00D70F37" w:rsidRDefault="005B135C" w:rsidP="004A296E">
            <w:pPr>
              <w:pStyle w:val="VCAAtablebulletnarrow"/>
              <w:rPr>
                <w:lang w:val="en-AU"/>
              </w:rPr>
            </w:pPr>
            <w:r w:rsidRPr="00D70F37">
              <w:rPr>
                <w:lang w:val="en-AU"/>
              </w:rPr>
              <w:t xml:space="preserve">identifying </w:t>
            </w:r>
            <w:r w:rsidR="004A296E" w:rsidRPr="00D70F37">
              <w:rPr>
                <w:lang w:val="en-AU"/>
              </w:rPr>
              <w:t>a contemporary issue that relates to a law</w:t>
            </w:r>
          </w:p>
          <w:p w14:paraId="58E56BEC" w14:textId="3FD6172C" w:rsidR="004A296E" w:rsidRPr="00D70F37" w:rsidRDefault="005B135C" w:rsidP="004A296E">
            <w:pPr>
              <w:pStyle w:val="VCAAtablebulletnarrow"/>
              <w:rPr>
                <w:lang w:val="en-AU"/>
              </w:rPr>
            </w:pPr>
            <w:r w:rsidRPr="00D70F37">
              <w:rPr>
                <w:lang w:val="en-AU"/>
              </w:rPr>
              <w:t xml:space="preserve">connecting </w:t>
            </w:r>
            <w:r w:rsidR="004A296E" w:rsidRPr="00D70F37">
              <w:rPr>
                <w:lang w:val="en-AU"/>
              </w:rPr>
              <w:t>a contemporary issue to a democratic or non-democratic decision that was made</w:t>
            </w:r>
          </w:p>
          <w:p w14:paraId="686C18D1" w14:textId="44AD4220" w:rsidR="0002048E" w:rsidRPr="00D70F37" w:rsidRDefault="005B135C" w:rsidP="0002048E">
            <w:pPr>
              <w:pStyle w:val="VCAAtablebulletnarrow"/>
              <w:rPr>
                <w:lang w:val="en-AU"/>
              </w:rPr>
            </w:pPr>
            <w:r w:rsidRPr="00D70F37">
              <w:rPr>
                <w:lang w:val="en-AU"/>
              </w:rPr>
              <w:t xml:space="preserve">sorting </w:t>
            </w:r>
            <w:r w:rsidR="00135717" w:rsidRPr="00D70F37">
              <w:rPr>
                <w:lang w:val="en-AU"/>
              </w:rPr>
              <w:t>the different communities they are part of</w:t>
            </w:r>
            <w:r w:rsidR="008226BD" w:rsidRPr="00D70F37">
              <w:rPr>
                <w:lang w:val="en-AU"/>
              </w:rPr>
              <w:t xml:space="preserve"> into groups</w:t>
            </w:r>
            <w:r w:rsidR="008226BD" w:rsidRPr="00D70F37" w:rsidDel="008226BD">
              <w:rPr>
                <w:lang w:val="en-AU"/>
              </w:rPr>
              <w:t xml:space="preserve"> </w:t>
            </w:r>
          </w:p>
          <w:p w14:paraId="03E496A4" w14:textId="49C06F13" w:rsidR="00135717" w:rsidRPr="00D70F37" w:rsidRDefault="00BC7449" w:rsidP="0002048E">
            <w:pPr>
              <w:pStyle w:val="VCAAtablebulletnarrow"/>
              <w:rPr>
                <w:lang w:val="en-AU"/>
              </w:rPr>
            </w:pPr>
            <w:r w:rsidRPr="00D70F37">
              <w:rPr>
                <w:lang w:val="en-AU"/>
              </w:rPr>
              <w:t xml:space="preserve">sorting </w:t>
            </w:r>
            <w:r w:rsidR="004B4F99" w:rsidRPr="00D70F37">
              <w:rPr>
                <w:lang w:val="en-AU"/>
              </w:rPr>
              <w:t>a list of rights and responsibilities into</w:t>
            </w:r>
            <w:r w:rsidR="000A37CE" w:rsidRPr="00D70F37">
              <w:rPr>
                <w:lang w:val="en-AU"/>
              </w:rPr>
              <w:t xml:space="preserve"> either</w:t>
            </w:r>
            <w:r w:rsidR="004B4F99" w:rsidRPr="00D70F37">
              <w:rPr>
                <w:lang w:val="en-AU"/>
              </w:rPr>
              <w:t xml:space="preserve"> </w:t>
            </w:r>
            <w:r w:rsidR="00135717" w:rsidRPr="00D70F37">
              <w:rPr>
                <w:lang w:val="en-AU"/>
              </w:rPr>
              <w:t xml:space="preserve">rights </w:t>
            </w:r>
            <w:r w:rsidR="000A37CE" w:rsidRPr="00D70F37">
              <w:rPr>
                <w:lang w:val="en-AU"/>
              </w:rPr>
              <w:t xml:space="preserve">or </w:t>
            </w:r>
            <w:r w:rsidR="00135717" w:rsidRPr="00D70F37">
              <w:rPr>
                <w:lang w:val="en-AU"/>
              </w:rPr>
              <w:t>responsibilities</w:t>
            </w:r>
          </w:p>
        </w:tc>
      </w:tr>
    </w:tbl>
    <w:p w14:paraId="16BBCD49" w14:textId="23B880B2" w:rsidR="0079171D" w:rsidRPr="00D70F37" w:rsidRDefault="0079171D" w:rsidP="0079171D">
      <w:pPr>
        <w:pStyle w:val="Heading5"/>
      </w:pPr>
      <w:r w:rsidRPr="00D70F37">
        <w:t xml:space="preserve">Sub-strand: Evaluating </w:t>
      </w:r>
      <w:r w:rsidR="003F408C" w:rsidRPr="00D70F37">
        <w:t>democratic</w:t>
      </w:r>
      <w:r w:rsidR="00BA7119" w:rsidRPr="00D70F37">
        <w:t xml:space="preserve"> </w:t>
      </w:r>
      <w:r w:rsidRPr="00D70F37">
        <w:t xml:space="preserve">institutions and </w:t>
      </w:r>
      <w:r w:rsidR="0002048E" w:rsidRPr="00D70F37">
        <w:t>systems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79171D" w:rsidRPr="00D70F37" w14:paraId="3B812F2B" w14:textId="77777777" w:rsidTr="00EE09FC">
        <w:trPr>
          <w:cantSplit/>
          <w:trHeight w:val="283"/>
          <w:tblHeader/>
        </w:trPr>
        <w:tc>
          <w:tcPr>
            <w:tcW w:w="3256" w:type="dxa"/>
            <w:shd w:val="clear" w:color="auto" w:fill="D9D9D9" w:themeFill="background1" w:themeFillShade="D9"/>
          </w:tcPr>
          <w:p w14:paraId="3DBF2DB4" w14:textId="77777777" w:rsidR="0079171D" w:rsidRPr="00D70F37" w:rsidRDefault="0079171D" w:rsidP="005E7E40">
            <w:pPr>
              <w:pStyle w:val="VCAAtabletextnarrowstemrow"/>
            </w:pPr>
            <w:r w:rsidRPr="00D70F37">
              <w:t>Content descriptions</w:t>
            </w:r>
          </w:p>
          <w:p w14:paraId="6A493777"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15E1D1B6" w14:textId="77777777" w:rsidR="0079171D" w:rsidRPr="00D70F37" w:rsidRDefault="0079171D" w:rsidP="005E7E40">
            <w:pPr>
              <w:pStyle w:val="VCAAtabletextnarrowstemrow"/>
            </w:pPr>
            <w:r w:rsidRPr="00D70F37">
              <w:t>Elaborations</w:t>
            </w:r>
          </w:p>
          <w:p w14:paraId="1336E1CD" w14:textId="77777777" w:rsidR="0079171D" w:rsidRPr="00D70F37" w:rsidRDefault="0079171D" w:rsidP="005E7E40">
            <w:pPr>
              <w:pStyle w:val="VCAAtabletextnarrowstemrow"/>
            </w:pPr>
            <w:r w:rsidRPr="00D70F37">
              <w:rPr>
                <w:i/>
                <w:iCs/>
              </w:rPr>
              <w:t>This may involve students:</w:t>
            </w:r>
          </w:p>
        </w:tc>
      </w:tr>
      <w:tr w:rsidR="003D2F41" w:rsidRPr="00D70F37" w14:paraId="1DB7E12E" w14:textId="77777777" w:rsidTr="00EE09FC">
        <w:trPr>
          <w:cantSplit/>
          <w:trHeight w:val="283"/>
        </w:trPr>
        <w:tc>
          <w:tcPr>
            <w:tcW w:w="3256" w:type="dxa"/>
            <w:tcBorders>
              <w:bottom w:val="single" w:sz="4" w:space="0" w:color="auto"/>
            </w:tcBorders>
            <w:shd w:val="clear" w:color="auto" w:fill="FFFFFF" w:themeFill="background1"/>
          </w:tcPr>
          <w:p w14:paraId="2F0E32D2" w14:textId="5A2934CB" w:rsidR="003D2F41" w:rsidRPr="00D70F37" w:rsidRDefault="005B135C" w:rsidP="003D2F41">
            <w:pPr>
              <w:pStyle w:val="VCAAtabletextnarrow"/>
              <w:rPr>
                <w:lang w:val="en-AU"/>
              </w:rPr>
            </w:pPr>
            <w:r w:rsidRPr="00D70F37">
              <w:rPr>
                <w:lang w:val="en-AU"/>
              </w:rPr>
              <w:t xml:space="preserve">describe </w:t>
            </w:r>
            <w:r w:rsidR="003D2F41" w:rsidRPr="00D70F37">
              <w:rPr>
                <w:lang w:val="en-AU"/>
              </w:rPr>
              <w:t xml:space="preserve">at least one political, legal or civic institution or </w:t>
            </w:r>
            <w:r w:rsidR="0002048E" w:rsidRPr="00D70F37">
              <w:rPr>
                <w:lang w:val="en-AU"/>
              </w:rPr>
              <w:t>system</w:t>
            </w:r>
            <w:r w:rsidR="003D2F41" w:rsidRPr="00D70F37">
              <w:rPr>
                <w:lang w:val="en-AU"/>
              </w:rPr>
              <w:t xml:space="preserve"> and why it is important</w:t>
            </w:r>
          </w:p>
          <w:p w14:paraId="65FB5937" w14:textId="21E44231" w:rsidR="0019205F" w:rsidRPr="00D70F37" w:rsidRDefault="0019205F" w:rsidP="00993940">
            <w:pPr>
              <w:pStyle w:val="VCAAVC2curriculumcode"/>
              <w:rPr>
                <w:lang w:eastAsia="en-AU"/>
              </w:rPr>
            </w:pPr>
            <w:r w:rsidRPr="00D70F37">
              <w:rPr>
                <w:lang w:eastAsia="en-AU"/>
              </w:rPr>
              <w:t>VC2HC4S03</w:t>
            </w:r>
          </w:p>
        </w:tc>
        <w:tc>
          <w:tcPr>
            <w:tcW w:w="11484" w:type="dxa"/>
            <w:tcBorders>
              <w:bottom w:val="single" w:sz="4" w:space="0" w:color="auto"/>
            </w:tcBorders>
            <w:shd w:val="clear" w:color="auto" w:fill="FFFFFF" w:themeFill="background1"/>
          </w:tcPr>
          <w:p w14:paraId="7BA7840A" w14:textId="469F6BD9" w:rsidR="003D2F41" w:rsidRPr="00D70F37" w:rsidRDefault="005B135C" w:rsidP="003D2F41">
            <w:pPr>
              <w:pStyle w:val="VCAAtablebulletnarrow"/>
              <w:rPr>
                <w:lang w:val="en-AU"/>
              </w:rPr>
            </w:pPr>
            <w:r w:rsidRPr="00D70F37">
              <w:rPr>
                <w:lang w:val="en-AU"/>
              </w:rPr>
              <w:t>i</w:t>
            </w:r>
            <w:r w:rsidR="00436D48" w:rsidRPr="00D70F37">
              <w:rPr>
                <w:lang w:val="en-AU"/>
              </w:rPr>
              <w:t xml:space="preserve">dentifying a local government and the services </w:t>
            </w:r>
            <w:r w:rsidR="00BC7449" w:rsidRPr="00D70F37">
              <w:rPr>
                <w:lang w:val="en-AU"/>
              </w:rPr>
              <w:t xml:space="preserve">it </w:t>
            </w:r>
            <w:r w:rsidR="00436D48" w:rsidRPr="00D70F37">
              <w:rPr>
                <w:lang w:val="en-AU"/>
              </w:rPr>
              <w:t>provide</w:t>
            </w:r>
            <w:r w:rsidR="00BC7449" w:rsidRPr="00D70F37">
              <w:rPr>
                <w:lang w:val="en-AU"/>
              </w:rPr>
              <w:t>s</w:t>
            </w:r>
            <w:r w:rsidR="00436D48" w:rsidRPr="00D70F37">
              <w:rPr>
                <w:lang w:val="en-AU"/>
              </w:rPr>
              <w:t xml:space="preserve"> to the community</w:t>
            </w:r>
          </w:p>
          <w:p w14:paraId="769A6F97" w14:textId="18B0AA57" w:rsidR="000D0EFE" w:rsidRPr="00D70F37" w:rsidRDefault="005B135C" w:rsidP="003D2F41">
            <w:pPr>
              <w:pStyle w:val="VCAAtablebulletnarrow"/>
              <w:rPr>
                <w:lang w:val="en-AU"/>
              </w:rPr>
            </w:pPr>
            <w:r w:rsidRPr="00D70F37">
              <w:rPr>
                <w:lang w:val="en-AU"/>
              </w:rPr>
              <w:t>d</w:t>
            </w:r>
            <w:r w:rsidR="009124A2" w:rsidRPr="00D70F37">
              <w:rPr>
                <w:lang w:val="en-AU"/>
              </w:rPr>
              <w:t>escrib</w:t>
            </w:r>
            <w:r w:rsidR="0026720A" w:rsidRPr="00D70F37">
              <w:rPr>
                <w:lang w:val="en-AU"/>
              </w:rPr>
              <w:t>ing</w:t>
            </w:r>
            <w:r w:rsidR="009124A2" w:rsidRPr="00D70F37">
              <w:rPr>
                <w:lang w:val="en-AU"/>
              </w:rPr>
              <w:t xml:space="preserve"> how local government is a democratic decision-making body</w:t>
            </w:r>
          </w:p>
        </w:tc>
      </w:tr>
    </w:tbl>
    <w:p w14:paraId="541A8482" w14:textId="6EC33451" w:rsidR="003D2F41" w:rsidRPr="00D70F37" w:rsidRDefault="003D2F41" w:rsidP="003D2F41">
      <w:pPr>
        <w:pStyle w:val="Heading5"/>
      </w:pPr>
      <w:r w:rsidRPr="00D70F37">
        <w:t>Sub-strand: Participating in civic processes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3D2F41" w:rsidRPr="00D70F37" w14:paraId="75BD2AB1" w14:textId="77777777" w:rsidTr="00051778">
        <w:trPr>
          <w:cantSplit/>
          <w:trHeight w:val="283"/>
          <w:tblHeader/>
        </w:trPr>
        <w:tc>
          <w:tcPr>
            <w:tcW w:w="3256" w:type="dxa"/>
            <w:shd w:val="clear" w:color="auto" w:fill="D9D9D9" w:themeFill="background1" w:themeFillShade="D9"/>
          </w:tcPr>
          <w:p w14:paraId="185A52CF" w14:textId="77777777" w:rsidR="003D2F41" w:rsidRPr="00D70F37" w:rsidRDefault="003D2F41" w:rsidP="005E7E40">
            <w:pPr>
              <w:pStyle w:val="VCAAtabletextnarrowstemrow"/>
            </w:pPr>
            <w:r w:rsidRPr="00D70F37">
              <w:t>Content descriptions</w:t>
            </w:r>
          </w:p>
          <w:p w14:paraId="5C279209" w14:textId="77777777" w:rsidR="003D2F41" w:rsidRPr="00D70F37" w:rsidRDefault="003D2F41" w:rsidP="005E7E40">
            <w:pPr>
              <w:pStyle w:val="VCAAtabletextnarrowstemrow"/>
            </w:pPr>
            <w:r w:rsidRPr="00D70F37">
              <w:rPr>
                <w:i/>
              </w:rPr>
              <w:t>Students learn to:</w:t>
            </w:r>
          </w:p>
        </w:tc>
        <w:tc>
          <w:tcPr>
            <w:tcW w:w="11484" w:type="dxa"/>
            <w:shd w:val="clear" w:color="auto" w:fill="D9D9D9" w:themeFill="background1" w:themeFillShade="D9"/>
          </w:tcPr>
          <w:p w14:paraId="751A3E01" w14:textId="77777777" w:rsidR="003D2F41" w:rsidRPr="00D70F37" w:rsidRDefault="003D2F41" w:rsidP="005E7E40">
            <w:pPr>
              <w:pStyle w:val="VCAAtabletextnarrowstemrow"/>
            </w:pPr>
            <w:r w:rsidRPr="00D70F37">
              <w:t>Elaborations</w:t>
            </w:r>
          </w:p>
          <w:p w14:paraId="0AC9AB4C" w14:textId="77777777" w:rsidR="003D2F41" w:rsidRPr="00D70F37" w:rsidRDefault="003D2F41" w:rsidP="005E7E40">
            <w:pPr>
              <w:pStyle w:val="VCAAtabletextnarrowstemrow"/>
            </w:pPr>
            <w:r w:rsidRPr="00D70F37">
              <w:rPr>
                <w:i/>
                <w:iCs/>
              </w:rPr>
              <w:t>This may involve students:</w:t>
            </w:r>
          </w:p>
        </w:tc>
      </w:tr>
      <w:tr w:rsidR="003D2F41" w:rsidRPr="00D70F37" w14:paraId="1BF89B07" w14:textId="77777777" w:rsidTr="00051778">
        <w:trPr>
          <w:cantSplit/>
          <w:trHeight w:val="283"/>
        </w:trPr>
        <w:tc>
          <w:tcPr>
            <w:tcW w:w="3256" w:type="dxa"/>
            <w:shd w:val="clear" w:color="auto" w:fill="FFFFFF" w:themeFill="background1"/>
          </w:tcPr>
          <w:p w14:paraId="622B8741" w14:textId="05217373" w:rsidR="003D2F41" w:rsidRPr="00D70F37" w:rsidRDefault="005B135C" w:rsidP="003D2F41">
            <w:pPr>
              <w:pStyle w:val="VCAAtabletextnarrow"/>
              <w:rPr>
                <w:lang w:val="en-AU"/>
              </w:rPr>
            </w:pPr>
            <w:r w:rsidRPr="00D70F37">
              <w:rPr>
                <w:lang w:val="en-AU"/>
              </w:rPr>
              <w:t xml:space="preserve">use </w:t>
            </w:r>
            <w:r w:rsidR="00F0686E" w:rsidRPr="00D70F37">
              <w:rPr>
                <w:lang w:val="en-AU"/>
              </w:rPr>
              <w:t>consensus-</w:t>
            </w:r>
            <w:r w:rsidR="003D2F41" w:rsidRPr="00D70F37">
              <w:rPr>
                <w:lang w:val="en-AU"/>
              </w:rPr>
              <w:t xml:space="preserve">building and deliberation to discuss an issue that affects </w:t>
            </w:r>
            <w:r w:rsidR="007503D7" w:rsidRPr="00D70F37">
              <w:rPr>
                <w:lang w:val="en-AU"/>
              </w:rPr>
              <w:t>their</w:t>
            </w:r>
            <w:r w:rsidR="003D2F41" w:rsidRPr="00D70F37">
              <w:rPr>
                <w:lang w:val="en-AU"/>
              </w:rPr>
              <w:t xml:space="preserve"> classroom</w:t>
            </w:r>
          </w:p>
          <w:p w14:paraId="751BCF52" w14:textId="3CB20F69" w:rsidR="0019205F" w:rsidRPr="00D70F37" w:rsidRDefault="0019205F" w:rsidP="00993940">
            <w:pPr>
              <w:pStyle w:val="VCAAVC2curriculumcode"/>
              <w:rPr>
                <w:lang w:eastAsia="en-AU"/>
              </w:rPr>
            </w:pPr>
            <w:r w:rsidRPr="00D70F37">
              <w:rPr>
                <w:lang w:eastAsia="en-AU"/>
              </w:rPr>
              <w:t>VC2HC4S04</w:t>
            </w:r>
          </w:p>
        </w:tc>
        <w:tc>
          <w:tcPr>
            <w:tcW w:w="11484" w:type="dxa"/>
            <w:shd w:val="clear" w:color="auto" w:fill="FFFFFF" w:themeFill="background1"/>
          </w:tcPr>
          <w:p w14:paraId="1F677F9E" w14:textId="63AD662E" w:rsidR="003D2F41" w:rsidRPr="00D70F37" w:rsidRDefault="005B135C" w:rsidP="003D2F41">
            <w:pPr>
              <w:pStyle w:val="VCAAtablebulletnarrow"/>
              <w:rPr>
                <w:lang w:val="en-AU"/>
              </w:rPr>
            </w:pPr>
            <w:r w:rsidRPr="00D70F37">
              <w:rPr>
                <w:lang w:val="en-AU"/>
              </w:rPr>
              <w:t>d</w:t>
            </w:r>
            <w:r w:rsidR="00517244" w:rsidRPr="00D70F37">
              <w:rPr>
                <w:lang w:val="en-AU"/>
              </w:rPr>
              <w:t xml:space="preserve">eliberating </w:t>
            </w:r>
            <w:r w:rsidR="00DF38A8" w:rsidRPr="00D70F37">
              <w:rPr>
                <w:lang w:val="en-AU"/>
              </w:rPr>
              <w:t xml:space="preserve">about </w:t>
            </w:r>
            <w:r w:rsidR="00517244" w:rsidRPr="00D70F37">
              <w:rPr>
                <w:lang w:val="en-AU"/>
              </w:rPr>
              <w:t>what makes good decision-making</w:t>
            </w:r>
          </w:p>
          <w:p w14:paraId="34E36B58" w14:textId="58DCD1D7" w:rsidR="00517244" w:rsidRPr="00D70F37" w:rsidRDefault="005B135C" w:rsidP="00993940">
            <w:pPr>
              <w:pStyle w:val="VCAAtablebulletnarrow"/>
              <w:rPr>
                <w:lang w:val="en-AU"/>
              </w:rPr>
            </w:pPr>
            <w:r w:rsidRPr="00D70F37">
              <w:rPr>
                <w:lang w:val="en-AU"/>
              </w:rPr>
              <w:t>r</w:t>
            </w:r>
            <w:r w:rsidR="00517244" w:rsidRPr="00D70F37">
              <w:rPr>
                <w:lang w:val="en-AU"/>
              </w:rPr>
              <w:t>each</w:t>
            </w:r>
            <w:r w:rsidR="0026720A" w:rsidRPr="00D70F37">
              <w:rPr>
                <w:lang w:val="en-AU"/>
              </w:rPr>
              <w:t>ing</w:t>
            </w:r>
            <w:r w:rsidR="00DD235D" w:rsidRPr="00D70F37">
              <w:rPr>
                <w:lang w:val="en-AU"/>
              </w:rPr>
              <w:t xml:space="preserve"> a</w:t>
            </w:r>
            <w:r w:rsidR="00517244" w:rsidRPr="00D70F37">
              <w:rPr>
                <w:lang w:val="en-AU"/>
              </w:rPr>
              <w:t xml:space="preserve"> consensus on the difference between a rule and a law</w:t>
            </w:r>
            <w:r w:rsidR="008226BD" w:rsidRPr="00D70F37">
              <w:rPr>
                <w:lang w:val="en-AU"/>
              </w:rPr>
              <w:t xml:space="preserve"> as a whole class</w:t>
            </w:r>
          </w:p>
          <w:p w14:paraId="46ED62EB" w14:textId="5B80C2F9" w:rsidR="00CB2269" w:rsidRPr="00D70F37" w:rsidRDefault="00CB2269" w:rsidP="00993940">
            <w:pPr>
              <w:pStyle w:val="VCAAtablebulletnarrow"/>
              <w:rPr>
                <w:lang w:val="en-AU"/>
              </w:rPr>
            </w:pPr>
            <w:r w:rsidRPr="00D70F37">
              <w:rPr>
                <w:lang w:val="en-AU"/>
              </w:rPr>
              <w:t>reaching consensus on rules that apply in the classroom</w:t>
            </w:r>
          </w:p>
        </w:tc>
      </w:tr>
    </w:tbl>
    <w:p w14:paraId="4E822178" w14:textId="5B2E7E83" w:rsidR="0079171D" w:rsidRPr="00D70F37" w:rsidRDefault="0079171D" w:rsidP="0079171D">
      <w:pPr>
        <w:pStyle w:val="Heading5"/>
      </w:pPr>
      <w:r w:rsidRPr="00D70F37">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w:tblPr>
      <w:tblGrid>
        <w:gridCol w:w="3256"/>
        <w:gridCol w:w="11484"/>
      </w:tblGrid>
      <w:tr w:rsidR="0079171D" w:rsidRPr="00D70F37" w14:paraId="3007367B" w14:textId="77777777" w:rsidTr="00D06FA9">
        <w:trPr>
          <w:cantSplit/>
          <w:trHeight w:val="283"/>
          <w:tblHeader/>
        </w:trPr>
        <w:tc>
          <w:tcPr>
            <w:tcW w:w="3256" w:type="dxa"/>
            <w:shd w:val="clear" w:color="auto" w:fill="D9D9D9" w:themeFill="background1" w:themeFillShade="D9"/>
          </w:tcPr>
          <w:p w14:paraId="714AD9C6" w14:textId="77777777" w:rsidR="0079171D" w:rsidRPr="00D70F37" w:rsidRDefault="0079171D" w:rsidP="005E7E40">
            <w:pPr>
              <w:pStyle w:val="VCAAtabletextnarrowstemrow"/>
            </w:pPr>
            <w:r w:rsidRPr="00D70F37">
              <w:t>Content descriptions</w:t>
            </w:r>
          </w:p>
          <w:p w14:paraId="5F917152"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69B5424F" w14:textId="77777777" w:rsidR="0079171D" w:rsidRPr="00D70F37" w:rsidRDefault="0079171D" w:rsidP="005E7E40">
            <w:pPr>
              <w:pStyle w:val="VCAAtabletextnarrowstemrow"/>
            </w:pPr>
            <w:r w:rsidRPr="00D70F37">
              <w:t>Elaborations</w:t>
            </w:r>
          </w:p>
          <w:p w14:paraId="69BDC3A3" w14:textId="77777777" w:rsidR="0079171D" w:rsidRPr="00D70F37" w:rsidRDefault="0079171D" w:rsidP="005E7E40">
            <w:pPr>
              <w:pStyle w:val="VCAAtabletextnarrowstemrow"/>
            </w:pPr>
            <w:r w:rsidRPr="00D70F37">
              <w:rPr>
                <w:i/>
                <w:iCs/>
              </w:rPr>
              <w:t>This may involve students:</w:t>
            </w:r>
          </w:p>
        </w:tc>
      </w:tr>
      <w:tr w:rsidR="003D2F41" w:rsidRPr="00D70F37" w14:paraId="7683E3F9" w14:textId="77777777" w:rsidTr="00D06FA9">
        <w:trPr>
          <w:cantSplit/>
          <w:trHeight w:val="283"/>
        </w:trPr>
        <w:tc>
          <w:tcPr>
            <w:tcW w:w="3256" w:type="dxa"/>
            <w:tcBorders>
              <w:bottom w:val="single" w:sz="4" w:space="0" w:color="auto"/>
            </w:tcBorders>
            <w:shd w:val="clear" w:color="auto" w:fill="FFFFFF" w:themeFill="background1"/>
          </w:tcPr>
          <w:p w14:paraId="4A34B5A8" w14:textId="03137126" w:rsidR="003D2F41" w:rsidRPr="00D70F37" w:rsidRDefault="00913215" w:rsidP="003D2F41">
            <w:pPr>
              <w:pStyle w:val="VCAAtabletextnarrow"/>
              <w:rPr>
                <w:lang w:val="en-AU"/>
              </w:rPr>
            </w:pPr>
            <w:r w:rsidRPr="00D70F37">
              <w:rPr>
                <w:lang w:val="en-AU"/>
              </w:rPr>
              <w:t xml:space="preserve">describe </w:t>
            </w:r>
            <w:r w:rsidR="00D06FA9" w:rsidRPr="00D70F37">
              <w:rPr>
                <w:lang w:val="en-AU"/>
              </w:rPr>
              <w:t>a civics and citizenship issue using</w:t>
            </w:r>
            <w:r w:rsidR="0002048E" w:rsidRPr="00D70F37">
              <w:rPr>
                <w:lang w:val="en-AU"/>
              </w:rPr>
              <w:t xml:space="preserve"> </w:t>
            </w:r>
            <w:r w:rsidR="003D2F41" w:rsidRPr="00D70F37">
              <w:rPr>
                <w:lang w:val="en-AU"/>
              </w:rPr>
              <w:t xml:space="preserve">ideas from sources and </w:t>
            </w:r>
            <w:r w:rsidR="00434918" w:rsidRPr="00D70F37">
              <w:rPr>
                <w:lang w:val="en-AU"/>
              </w:rPr>
              <w:t>subject</w:t>
            </w:r>
            <w:r w:rsidR="00547061" w:rsidRPr="00D70F37">
              <w:rPr>
                <w:lang w:val="en-AU"/>
              </w:rPr>
              <w:t>-</w:t>
            </w:r>
            <w:r w:rsidR="00434918" w:rsidRPr="00D70F37">
              <w:rPr>
                <w:lang w:val="en-AU"/>
              </w:rPr>
              <w:t>specific terminology</w:t>
            </w:r>
          </w:p>
          <w:p w14:paraId="1FC1E69A" w14:textId="73581673" w:rsidR="0019205F" w:rsidRPr="00D70F37" w:rsidRDefault="0019205F" w:rsidP="00993940">
            <w:pPr>
              <w:pStyle w:val="VCAAVC2curriculumcode"/>
              <w:rPr>
                <w:lang w:eastAsia="en-AU"/>
              </w:rPr>
            </w:pPr>
            <w:r w:rsidRPr="00D70F37">
              <w:rPr>
                <w:lang w:eastAsia="en-AU"/>
              </w:rPr>
              <w:t>VC2HC4S05</w:t>
            </w:r>
          </w:p>
        </w:tc>
        <w:tc>
          <w:tcPr>
            <w:tcW w:w="11484" w:type="dxa"/>
            <w:tcBorders>
              <w:bottom w:val="single" w:sz="4" w:space="0" w:color="auto"/>
            </w:tcBorders>
            <w:shd w:val="clear" w:color="auto" w:fill="FFFFFF" w:themeFill="background1"/>
          </w:tcPr>
          <w:p w14:paraId="08A2437A" w14:textId="397B9DD9" w:rsidR="003D2F41" w:rsidRPr="00D70F37" w:rsidRDefault="00913215" w:rsidP="003D2F41">
            <w:pPr>
              <w:pStyle w:val="VCAAtablebulletnarrow"/>
              <w:rPr>
                <w:lang w:val="en-AU"/>
              </w:rPr>
            </w:pPr>
            <w:r w:rsidRPr="00D70F37">
              <w:rPr>
                <w:lang w:val="en-AU"/>
              </w:rPr>
              <w:t xml:space="preserve">describing </w:t>
            </w:r>
            <w:r w:rsidR="007F69DC" w:rsidRPr="00D70F37">
              <w:rPr>
                <w:lang w:val="en-AU"/>
              </w:rPr>
              <w:t>the rights and responsibilities of people in their communities through a poster</w:t>
            </w:r>
          </w:p>
          <w:p w14:paraId="6CB85438" w14:textId="56636712" w:rsidR="007F69DC" w:rsidRPr="00D70F37" w:rsidRDefault="00913215" w:rsidP="003D2F41">
            <w:pPr>
              <w:pStyle w:val="VCAAtablebulletnarrow"/>
              <w:rPr>
                <w:lang w:val="en-AU"/>
              </w:rPr>
            </w:pPr>
            <w:r w:rsidRPr="00D70F37">
              <w:rPr>
                <w:lang w:val="en-AU"/>
              </w:rPr>
              <w:t xml:space="preserve">drawing </w:t>
            </w:r>
            <w:r w:rsidR="007F69DC" w:rsidRPr="00D70F37">
              <w:rPr>
                <w:lang w:val="en-AU"/>
              </w:rPr>
              <w:t>a picture of local government or people contributing to communities</w:t>
            </w:r>
          </w:p>
        </w:tc>
      </w:tr>
    </w:tbl>
    <w:p w14:paraId="554908D3" w14:textId="6AA9BEAA" w:rsidR="001701A4" w:rsidRPr="00D70F37" w:rsidRDefault="001701A4" w:rsidP="001701A4">
      <w:pPr>
        <w:pStyle w:val="Heading2"/>
        <w:rPr>
          <w:lang w:eastAsia="en-AU"/>
        </w:rPr>
      </w:pPr>
      <w:bookmarkStart w:id="32" w:name="_Levels_5_and"/>
      <w:bookmarkStart w:id="33" w:name="_Toc132800553"/>
      <w:bookmarkStart w:id="34" w:name="_Toc168583336"/>
      <w:bookmarkEnd w:id="32"/>
      <w:r w:rsidRPr="00D70F37">
        <w:rPr>
          <w:lang w:eastAsia="en-AU"/>
        </w:rPr>
        <w:lastRenderedPageBreak/>
        <w:t>Levels 5 and 6</w:t>
      </w:r>
      <w:bookmarkEnd w:id="33"/>
      <w:bookmarkEnd w:id="34"/>
    </w:p>
    <w:p w14:paraId="6DE4607D" w14:textId="0E534C52" w:rsidR="001701A4" w:rsidRPr="00D70F37" w:rsidRDefault="001701A4" w:rsidP="005E7E40">
      <w:pPr>
        <w:pStyle w:val="Heading3"/>
      </w:pPr>
      <w:r w:rsidRPr="00D70F37">
        <w:t>Band description</w:t>
      </w:r>
    </w:p>
    <w:p w14:paraId="7B8DE78B" w14:textId="34AABE89" w:rsidR="005050F7" w:rsidRPr="00D70F37" w:rsidRDefault="00046E6A" w:rsidP="005E7E40">
      <w:pPr>
        <w:pStyle w:val="VCAAbody"/>
        <w:rPr>
          <w:lang w:val="en-AU" w:eastAsia="en-AU"/>
        </w:rPr>
      </w:pPr>
      <w:bookmarkStart w:id="35" w:name="_Hlk138148996"/>
      <w:r w:rsidRPr="00D70F37">
        <w:rPr>
          <w:lang w:val="en-AU" w:eastAsia="en-AU"/>
        </w:rPr>
        <w:t xml:space="preserve">In </w:t>
      </w:r>
      <w:r w:rsidR="005050F7" w:rsidRPr="00D70F37">
        <w:rPr>
          <w:lang w:val="en-AU" w:eastAsia="en-AU"/>
        </w:rPr>
        <w:t>Level</w:t>
      </w:r>
      <w:r w:rsidRPr="00D70F37">
        <w:rPr>
          <w:lang w:val="en-AU" w:eastAsia="en-AU"/>
        </w:rPr>
        <w:t>s</w:t>
      </w:r>
      <w:r w:rsidR="005050F7" w:rsidRPr="00D70F37">
        <w:rPr>
          <w:lang w:val="en-AU" w:eastAsia="en-AU"/>
        </w:rPr>
        <w:t xml:space="preserve"> 5 and 6</w:t>
      </w:r>
      <w:r w:rsidRPr="00D70F37">
        <w:rPr>
          <w:lang w:val="en-AU" w:eastAsia="en-AU"/>
        </w:rPr>
        <w:t xml:space="preserve">, </w:t>
      </w:r>
      <w:r w:rsidR="005050F7" w:rsidRPr="00D70F37">
        <w:rPr>
          <w:lang w:val="en-AU" w:eastAsia="en-AU"/>
        </w:rPr>
        <w:t>students</w:t>
      </w:r>
      <w:r w:rsidRPr="00D70F37">
        <w:rPr>
          <w:lang w:val="en-AU" w:eastAsia="en-AU"/>
        </w:rPr>
        <w:t xml:space="preserve"> are introduced</w:t>
      </w:r>
      <w:r w:rsidR="005050F7" w:rsidRPr="00D70F37">
        <w:rPr>
          <w:lang w:val="en-AU" w:eastAsia="en-AU"/>
        </w:rPr>
        <w:t xml:space="preserve"> to the key values </w:t>
      </w:r>
      <w:r w:rsidR="00CB409A" w:rsidRPr="00D70F37">
        <w:rPr>
          <w:lang w:val="en-AU" w:eastAsia="en-AU"/>
        </w:rPr>
        <w:t xml:space="preserve">underpinning </w:t>
      </w:r>
      <w:r w:rsidR="005050F7" w:rsidRPr="00D70F37">
        <w:rPr>
          <w:lang w:val="en-AU" w:eastAsia="en-AU"/>
        </w:rPr>
        <w:t>Australia</w:t>
      </w:r>
      <w:r w:rsidR="00041255" w:rsidRPr="00D70F37">
        <w:rPr>
          <w:lang w:val="en-AU" w:eastAsia="en-AU"/>
        </w:rPr>
        <w:t>’</w:t>
      </w:r>
      <w:r w:rsidR="005050F7" w:rsidRPr="00D70F37">
        <w:rPr>
          <w:lang w:val="en-AU" w:eastAsia="en-AU"/>
        </w:rPr>
        <w:t xml:space="preserve">s democratic system of government and its key </w:t>
      </w:r>
      <w:r w:rsidR="00C559FF" w:rsidRPr="00D70F37">
        <w:rPr>
          <w:lang w:val="en-AU" w:eastAsia="en-AU"/>
        </w:rPr>
        <w:t>democratic institutions</w:t>
      </w:r>
      <w:r w:rsidR="005050F7" w:rsidRPr="00D70F37">
        <w:rPr>
          <w:lang w:val="en-AU" w:eastAsia="en-AU"/>
        </w:rPr>
        <w:t>, including state/territory and federal parliaments, and the courts. Students learn about representative democracy and voting processes in Australia. Students expand on their knowledge of the law by studying how laws affect the lives of citizens</w:t>
      </w:r>
      <w:r w:rsidR="00FB374D" w:rsidRPr="00D70F37">
        <w:rPr>
          <w:lang w:val="en-AU" w:eastAsia="en-AU"/>
        </w:rPr>
        <w:t>,</w:t>
      </w:r>
      <w:r w:rsidR="005050F7" w:rsidRPr="00D70F37">
        <w:rPr>
          <w:lang w:val="en-AU" w:eastAsia="en-AU"/>
        </w:rPr>
        <w:t xml:space="preserve"> </w:t>
      </w:r>
      <w:r w:rsidR="00D50C0B" w:rsidRPr="00D70F37">
        <w:rPr>
          <w:lang w:val="en-AU" w:eastAsia="en-AU"/>
        </w:rPr>
        <w:t>and</w:t>
      </w:r>
      <w:r w:rsidR="005050F7" w:rsidRPr="00D70F37">
        <w:rPr>
          <w:lang w:val="en-AU" w:eastAsia="en-AU"/>
        </w:rPr>
        <w:t xml:space="preserve"> how state/territory and federal laws are made in a parliamentary system. Students investigate the role of groups in our community and examine the rights and responsibilities of Australian citizens. </w:t>
      </w:r>
    </w:p>
    <w:p w14:paraId="1BD98E17" w14:textId="3DECE937" w:rsidR="000D3718" w:rsidRPr="00D70F37" w:rsidRDefault="00A4496D" w:rsidP="005E7E40">
      <w:pPr>
        <w:pStyle w:val="VCAAbody"/>
        <w:rPr>
          <w:lang w:val="en-AU" w:eastAsia="en-AU"/>
        </w:rPr>
      </w:pPr>
      <w:r w:rsidRPr="00D70F37">
        <w:rPr>
          <w:lang w:val="en-AU" w:eastAsia="en-AU"/>
        </w:rPr>
        <w:t xml:space="preserve">Key </w:t>
      </w:r>
      <w:r w:rsidR="000D3718" w:rsidRPr="00D70F37">
        <w:rPr>
          <w:lang w:val="en-AU" w:eastAsia="en-AU"/>
        </w:rPr>
        <w:t>questions provide a framework for developing students</w:t>
      </w:r>
      <w:r w:rsidR="00041255" w:rsidRPr="00D70F37">
        <w:rPr>
          <w:lang w:val="en-AU" w:eastAsia="en-AU"/>
        </w:rPr>
        <w:t>’</w:t>
      </w:r>
      <w:r w:rsidR="000D3718" w:rsidRPr="00D70F37">
        <w:rPr>
          <w:lang w:val="en-AU" w:eastAsia="en-AU"/>
        </w:rPr>
        <w:t xml:space="preserve"> knowledge, understanding and skills. The following </w:t>
      </w:r>
      <w:r w:rsidRPr="00D70F37">
        <w:rPr>
          <w:lang w:val="en-AU" w:eastAsia="en-AU"/>
        </w:rPr>
        <w:t xml:space="preserve">key </w:t>
      </w:r>
      <w:r w:rsidR="000D3718" w:rsidRPr="00D70F37">
        <w:rPr>
          <w:lang w:val="en-AU" w:eastAsia="en-AU"/>
        </w:rPr>
        <w:t>questions are examples only and may be used or adapted to suit local contexts:</w:t>
      </w:r>
    </w:p>
    <w:bookmarkEnd w:id="35"/>
    <w:p w14:paraId="2BF7D92D" w14:textId="77777777" w:rsidR="005050F7" w:rsidRPr="00D70F37" w:rsidRDefault="005050F7" w:rsidP="005E7E40">
      <w:pPr>
        <w:pStyle w:val="VCAAbullet"/>
        <w:rPr>
          <w:lang w:val="en-AU"/>
        </w:rPr>
      </w:pPr>
      <w:r w:rsidRPr="00D70F37">
        <w:rPr>
          <w:lang w:val="en-AU"/>
        </w:rPr>
        <w:t>What is democracy in Australia and why is voting in a democracy important?</w:t>
      </w:r>
    </w:p>
    <w:p w14:paraId="5E5356B5" w14:textId="77777777" w:rsidR="005050F7" w:rsidRPr="00D70F37" w:rsidRDefault="005050F7" w:rsidP="005E7E40">
      <w:pPr>
        <w:pStyle w:val="VCAAbullet"/>
        <w:rPr>
          <w:lang w:val="en-AU"/>
        </w:rPr>
      </w:pPr>
      <w:r w:rsidRPr="00D70F37">
        <w:rPr>
          <w:lang w:val="en-AU"/>
        </w:rPr>
        <w:t>What are the roles and responsibilities of the different levels of government in Australia?</w:t>
      </w:r>
    </w:p>
    <w:p w14:paraId="3E3242E8" w14:textId="77777777" w:rsidR="005050F7" w:rsidRPr="00D70F37" w:rsidRDefault="005050F7" w:rsidP="005E7E40">
      <w:pPr>
        <w:pStyle w:val="VCAAbullet"/>
        <w:rPr>
          <w:lang w:val="en-AU"/>
        </w:rPr>
      </w:pPr>
      <w:r w:rsidRPr="00D70F37">
        <w:rPr>
          <w:lang w:val="en-AU"/>
        </w:rPr>
        <w:t>How are laws developed and enforced in Australia?</w:t>
      </w:r>
    </w:p>
    <w:p w14:paraId="1B65FB0E" w14:textId="77777777" w:rsidR="00C559FF" w:rsidRPr="00D70F37" w:rsidRDefault="005050F7" w:rsidP="005E7E40">
      <w:pPr>
        <w:pStyle w:val="VCAAbullet"/>
        <w:rPr>
          <w:lang w:val="en-AU"/>
        </w:rPr>
      </w:pPr>
      <w:r w:rsidRPr="00D70F37">
        <w:rPr>
          <w:lang w:val="en-AU"/>
        </w:rPr>
        <w:t>How and why do people participate in groups to achieve shared goals?</w:t>
      </w:r>
    </w:p>
    <w:p w14:paraId="64996E6E" w14:textId="5474AEE2" w:rsidR="005050F7" w:rsidRPr="00D70F37" w:rsidRDefault="005050F7" w:rsidP="005E7E40">
      <w:pPr>
        <w:pStyle w:val="VCAAbullet"/>
        <w:rPr>
          <w:lang w:val="en-AU"/>
        </w:rPr>
      </w:pPr>
      <w:r w:rsidRPr="00D70F37">
        <w:rPr>
          <w:lang w:val="en-AU"/>
        </w:rPr>
        <w:t>What does it mean to be an Australian citizen?</w:t>
      </w:r>
    </w:p>
    <w:p w14:paraId="56E54DE0" w14:textId="0091283C" w:rsidR="001701A4" w:rsidRPr="00D70F37" w:rsidRDefault="001701A4" w:rsidP="005E7E40">
      <w:pPr>
        <w:pStyle w:val="Heading3"/>
      </w:pPr>
      <w:r w:rsidRPr="00D70F37">
        <w:t>Achievement standard</w:t>
      </w:r>
    </w:p>
    <w:p w14:paraId="2B9DB1A8" w14:textId="36019F60" w:rsidR="003907D3" w:rsidRPr="00D70F37" w:rsidRDefault="003907D3" w:rsidP="008D78B1">
      <w:pPr>
        <w:pStyle w:val="VCAAbody"/>
        <w:rPr>
          <w:lang w:val="en-AU"/>
        </w:rPr>
      </w:pPr>
      <w:r w:rsidRPr="00D70F37">
        <w:rPr>
          <w:lang w:val="en-AU"/>
        </w:rPr>
        <w:t>By the end of Level 6, students explain the values and features of Australia</w:t>
      </w:r>
      <w:r w:rsidR="00041255" w:rsidRPr="00D70F37">
        <w:rPr>
          <w:lang w:val="en-AU"/>
        </w:rPr>
        <w:t>’</w:t>
      </w:r>
      <w:r w:rsidRPr="00D70F37">
        <w:rPr>
          <w:lang w:val="en-AU"/>
        </w:rPr>
        <w:t xml:space="preserve">s </w:t>
      </w:r>
      <w:r w:rsidR="00BC1AE4" w:rsidRPr="00D70F37">
        <w:rPr>
          <w:lang w:val="en-AU"/>
        </w:rPr>
        <w:t xml:space="preserve">democratic </w:t>
      </w:r>
      <w:r w:rsidRPr="00D70F37">
        <w:rPr>
          <w:lang w:val="en-AU"/>
        </w:rPr>
        <w:t>institutions</w:t>
      </w:r>
      <w:r w:rsidR="00BC1AE4" w:rsidRPr="00D70F37">
        <w:rPr>
          <w:lang w:val="en-AU"/>
        </w:rPr>
        <w:t xml:space="preserve"> and systems</w:t>
      </w:r>
      <w:r w:rsidRPr="00D70F37">
        <w:rPr>
          <w:lang w:val="en-AU"/>
        </w:rPr>
        <w:t xml:space="preserve">, including the </w:t>
      </w:r>
      <w:r w:rsidR="00B64E64" w:rsidRPr="00D70F37">
        <w:rPr>
          <w:lang w:val="en-AU"/>
        </w:rPr>
        <w:t xml:space="preserve">3 </w:t>
      </w:r>
      <w:r w:rsidRPr="00D70F37">
        <w:rPr>
          <w:lang w:val="en-AU"/>
        </w:rPr>
        <w:t>levels of government</w:t>
      </w:r>
      <w:r w:rsidR="00BC1AE4" w:rsidRPr="00D70F37">
        <w:rPr>
          <w:lang w:val="en-AU"/>
        </w:rPr>
        <w:t xml:space="preserve"> and electoral systems</w:t>
      </w:r>
      <w:r w:rsidRPr="00D70F37">
        <w:rPr>
          <w:lang w:val="en-AU"/>
        </w:rPr>
        <w:t>. They explain the roles and responsibilities of key institutions, including how legislation is made</w:t>
      </w:r>
      <w:r w:rsidR="00E94CF0" w:rsidRPr="00D70F37">
        <w:rPr>
          <w:lang w:val="en-AU"/>
        </w:rPr>
        <w:t xml:space="preserve"> and law enforcement. </w:t>
      </w:r>
      <w:r w:rsidRPr="00D70F37">
        <w:rPr>
          <w:lang w:val="en-AU"/>
        </w:rPr>
        <w:t xml:space="preserve">Students explain the different meanings of citizenship and the roles and responsibilities </w:t>
      </w:r>
      <w:r w:rsidR="00CB409A" w:rsidRPr="00D70F37">
        <w:rPr>
          <w:lang w:val="en-AU"/>
        </w:rPr>
        <w:t xml:space="preserve">associated with </w:t>
      </w:r>
      <w:r w:rsidRPr="00D70F37">
        <w:rPr>
          <w:lang w:val="en-AU"/>
        </w:rPr>
        <w:t>different kinds of citizenship.</w:t>
      </w:r>
    </w:p>
    <w:p w14:paraId="5928DBF3" w14:textId="0C5C3CBA" w:rsidR="001701A4" w:rsidRPr="00D70F37" w:rsidRDefault="00CB409A" w:rsidP="008D78B1">
      <w:pPr>
        <w:pStyle w:val="VCAAbody"/>
        <w:rPr>
          <w:lang w:val="en-AU"/>
        </w:rPr>
      </w:pPr>
      <w:r w:rsidRPr="00D70F37">
        <w:rPr>
          <w:lang w:val="en-AU"/>
        </w:rPr>
        <w:t xml:space="preserve">Students </w:t>
      </w:r>
      <w:r w:rsidR="00605D42" w:rsidRPr="00D70F37">
        <w:rPr>
          <w:lang w:val="en-AU"/>
        </w:rPr>
        <w:t>develop questions to investigate civics and citizenship issues, using different sources. Students explain the</w:t>
      </w:r>
      <w:r w:rsidR="00993921" w:rsidRPr="00D70F37">
        <w:rPr>
          <w:lang w:val="en-AU"/>
        </w:rPr>
        <w:t xml:space="preserve"> </w:t>
      </w:r>
      <w:r w:rsidR="00605D42" w:rsidRPr="00D70F37">
        <w:rPr>
          <w:lang w:val="en-AU"/>
        </w:rPr>
        <w:t xml:space="preserve">values and features of </w:t>
      </w:r>
      <w:r w:rsidR="00AB73E6" w:rsidRPr="00D70F37">
        <w:rPr>
          <w:lang w:val="en-AU"/>
        </w:rPr>
        <w:t xml:space="preserve">democratic </w:t>
      </w:r>
      <w:r w:rsidR="00605D42" w:rsidRPr="00D70F37">
        <w:rPr>
          <w:lang w:val="en-AU"/>
        </w:rPr>
        <w:t>institutions and processes</w:t>
      </w:r>
      <w:r w:rsidR="008B47FE" w:rsidRPr="00D70F37">
        <w:rPr>
          <w:lang w:val="en-AU"/>
        </w:rPr>
        <w:t xml:space="preserve"> through </w:t>
      </w:r>
      <w:r w:rsidR="00993921" w:rsidRPr="00D70F37">
        <w:rPr>
          <w:lang w:val="en-AU"/>
        </w:rPr>
        <w:t>c</w:t>
      </w:r>
      <w:r w:rsidR="00605D42" w:rsidRPr="00D70F37">
        <w:rPr>
          <w:lang w:val="en-AU"/>
        </w:rPr>
        <w:t xml:space="preserve">ontemporary issues. They explain reasons to participate in </w:t>
      </w:r>
      <w:r w:rsidR="00993921" w:rsidRPr="00D70F37">
        <w:rPr>
          <w:lang w:val="en-AU"/>
        </w:rPr>
        <w:t>democratic</w:t>
      </w:r>
      <w:r w:rsidR="00605D42" w:rsidRPr="00D70F37">
        <w:rPr>
          <w:lang w:val="en-AU"/>
        </w:rPr>
        <w:t xml:space="preserve"> process</w:t>
      </w:r>
      <w:r w:rsidR="0091530B" w:rsidRPr="00D70F37">
        <w:rPr>
          <w:lang w:val="en-AU"/>
        </w:rPr>
        <w:t>es</w:t>
      </w:r>
      <w:r w:rsidR="00605D42" w:rsidRPr="00D70F37">
        <w:rPr>
          <w:lang w:val="en-AU"/>
        </w:rPr>
        <w:t xml:space="preserve"> and deliberate on issues that affect their communities. They use </w:t>
      </w:r>
      <w:r w:rsidR="00283BFB" w:rsidRPr="00D70F37">
        <w:rPr>
          <w:lang w:val="en-AU"/>
        </w:rPr>
        <w:t>knowledge</w:t>
      </w:r>
      <w:r w:rsidR="00993921" w:rsidRPr="00D70F37">
        <w:rPr>
          <w:lang w:val="en-AU"/>
        </w:rPr>
        <w:t xml:space="preserve"> </w:t>
      </w:r>
      <w:r w:rsidR="00AB78A0" w:rsidRPr="00D70F37">
        <w:rPr>
          <w:lang w:val="en-AU"/>
        </w:rPr>
        <w:t xml:space="preserve">and </w:t>
      </w:r>
      <w:r w:rsidR="00605D42" w:rsidRPr="00D70F37">
        <w:rPr>
          <w:lang w:val="en-AU"/>
        </w:rPr>
        <w:t>different perspectives</w:t>
      </w:r>
      <w:r w:rsidR="00993921" w:rsidRPr="00D70F37">
        <w:rPr>
          <w:lang w:val="en-AU"/>
        </w:rPr>
        <w:t xml:space="preserve"> </w:t>
      </w:r>
      <w:r w:rsidR="00911DC2" w:rsidRPr="00D70F37">
        <w:rPr>
          <w:lang w:val="en-AU"/>
        </w:rPr>
        <w:t xml:space="preserve">from sources </w:t>
      </w:r>
      <w:r w:rsidR="00AB78A0" w:rsidRPr="00D70F37">
        <w:rPr>
          <w:lang w:val="en-AU"/>
        </w:rPr>
        <w:t>to explain contemporary civics and citizenship issue</w:t>
      </w:r>
      <w:r w:rsidR="00993921" w:rsidRPr="00D70F37">
        <w:rPr>
          <w:lang w:val="en-AU"/>
        </w:rPr>
        <w:t>s</w:t>
      </w:r>
      <w:r w:rsidR="00AB78A0" w:rsidRPr="00D70F37">
        <w:rPr>
          <w:lang w:val="en-AU"/>
        </w:rPr>
        <w:t>.</w:t>
      </w:r>
    </w:p>
    <w:p w14:paraId="0C52A6A6" w14:textId="77777777" w:rsidR="005E7E40" w:rsidRPr="00D70F37" w:rsidRDefault="005E7E40">
      <w:pPr>
        <w:rPr>
          <w:rFonts w:ascii="Arial" w:hAnsi="Arial" w:cs="Arial"/>
          <w:color w:val="0F7EB4"/>
          <w:sz w:val="32"/>
          <w:szCs w:val="24"/>
        </w:rPr>
      </w:pPr>
      <w:r w:rsidRPr="00D70F37">
        <w:br w:type="page"/>
      </w:r>
    </w:p>
    <w:p w14:paraId="0F8AD37F" w14:textId="16491260" w:rsidR="001701A4" w:rsidRPr="00D70F37" w:rsidRDefault="001701A4" w:rsidP="005E7E40">
      <w:pPr>
        <w:pStyle w:val="Heading3"/>
      </w:pPr>
      <w:r w:rsidRPr="00D70F37">
        <w:lastRenderedPageBreak/>
        <w:t>Content descriptions and elaborations</w:t>
      </w:r>
    </w:p>
    <w:p w14:paraId="49B62DFF" w14:textId="56F1D249" w:rsidR="0079171D" w:rsidRPr="00D70F37" w:rsidRDefault="0079171D" w:rsidP="0079171D">
      <w:pPr>
        <w:pStyle w:val="Heading4"/>
        <w:rPr>
          <w:lang w:val="en-AU"/>
        </w:rPr>
      </w:pPr>
      <w:bookmarkStart w:id="36" w:name="_Toc132800554"/>
      <w:r w:rsidRPr="00D70F37">
        <w:rPr>
          <w:lang w:val="en-AU"/>
        </w:rPr>
        <w:t>Strand: Knowledge</w:t>
      </w:r>
      <w:r w:rsidR="00A3709B" w:rsidRPr="00D70F37">
        <w:rPr>
          <w:lang w:val="en-AU"/>
        </w:rPr>
        <w:t xml:space="preserve"> and Understanding</w:t>
      </w:r>
    </w:p>
    <w:p w14:paraId="6D0F6F3E" w14:textId="0B52145F" w:rsidR="0079171D" w:rsidRPr="00D70F37" w:rsidRDefault="0079171D" w:rsidP="0079171D">
      <w:pPr>
        <w:pStyle w:val="Heading5"/>
      </w:pPr>
      <w:r w:rsidRPr="00D70F37">
        <w:t xml:space="preserve">Sub-strand: Government and </w:t>
      </w:r>
      <w:r w:rsidR="00CB6C8A" w:rsidRPr="00D70F37">
        <w:t>democracy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79171D" w:rsidRPr="00D70F37" w14:paraId="1B10A2F4" w14:textId="77777777" w:rsidTr="00EE09FC">
        <w:trPr>
          <w:cantSplit/>
          <w:trHeight w:val="283"/>
          <w:tblHeader/>
        </w:trPr>
        <w:tc>
          <w:tcPr>
            <w:tcW w:w="3256" w:type="dxa"/>
            <w:shd w:val="clear" w:color="auto" w:fill="D9D9D9" w:themeFill="background1" w:themeFillShade="D9"/>
          </w:tcPr>
          <w:p w14:paraId="042B950A" w14:textId="77777777" w:rsidR="0079171D" w:rsidRPr="00D70F37" w:rsidRDefault="0079171D" w:rsidP="005E7E40">
            <w:pPr>
              <w:pStyle w:val="VCAAtabletextnarrowstemrow"/>
            </w:pPr>
            <w:r w:rsidRPr="00D70F37">
              <w:t>Content descriptions</w:t>
            </w:r>
          </w:p>
          <w:p w14:paraId="17014952" w14:textId="66E4363C" w:rsidR="0079171D" w:rsidRPr="00D70F37" w:rsidRDefault="0079171D" w:rsidP="005E7E40">
            <w:pPr>
              <w:pStyle w:val="VCAAtabletextnarrowstemrow"/>
            </w:pPr>
            <w:r w:rsidRPr="00D70F37">
              <w:rPr>
                <w:i/>
              </w:rPr>
              <w:t xml:space="preserve">Students learn </w:t>
            </w:r>
            <w:r w:rsidR="00C53D66" w:rsidRPr="00D70F37">
              <w:rPr>
                <w:i/>
              </w:rPr>
              <w:t>about</w:t>
            </w:r>
            <w:r w:rsidRPr="00D70F37">
              <w:rPr>
                <w:i/>
              </w:rPr>
              <w:t>:</w:t>
            </w:r>
          </w:p>
        </w:tc>
        <w:tc>
          <w:tcPr>
            <w:tcW w:w="11484" w:type="dxa"/>
            <w:shd w:val="clear" w:color="auto" w:fill="D9D9D9" w:themeFill="background1" w:themeFillShade="D9"/>
          </w:tcPr>
          <w:p w14:paraId="27669A78" w14:textId="77777777" w:rsidR="0079171D" w:rsidRPr="00D70F37" w:rsidRDefault="0079171D" w:rsidP="005E7E40">
            <w:pPr>
              <w:pStyle w:val="VCAAtabletextnarrowstemrow"/>
            </w:pPr>
            <w:r w:rsidRPr="00D70F37">
              <w:t>Elaborations</w:t>
            </w:r>
          </w:p>
          <w:p w14:paraId="2640B29B" w14:textId="77777777" w:rsidR="0079171D" w:rsidRPr="00D70F37" w:rsidRDefault="0079171D" w:rsidP="005E7E40">
            <w:pPr>
              <w:pStyle w:val="VCAAtabletextnarrowstemrow"/>
            </w:pPr>
            <w:r w:rsidRPr="00D70F37">
              <w:rPr>
                <w:i/>
                <w:iCs/>
              </w:rPr>
              <w:t>This may involve students:</w:t>
            </w:r>
          </w:p>
        </w:tc>
      </w:tr>
      <w:tr w:rsidR="00EB1DCB" w:rsidRPr="00D70F37" w14:paraId="0E5DD99B"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4AC4E88" w14:textId="77777777" w:rsidR="00EB1DCB" w:rsidRPr="00D70F37" w:rsidRDefault="00EB1DCB" w:rsidP="0070281D">
            <w:pPr>
              <w:pStyle w:val="VCAAtabletextnarrow"/>
              <w:rPr>
                <w:lang w:val="en-AU" w:eastAsia="en-AU"/>
              </w:rPr>
            </w:pPr>
            <w:r w:rsidRPr="00D70F37">
              <w:rPr>
                <w:lang w:val="en-AU" w:eastAsia="en-AU"/>
              </w:rPr>
              <w:t>the features of Australia’s democratic institutions and systems, including representation in government and electoral systems</w:t>
            </w:r>
          </w:p>
          <w:p w14:paraId="514D81CF" w14:textId="0303116E" w:rsidR="00EB1DCB" w:rsidRPr="00D70F37" w:rsidRDefault="00EB1DCB" w:rsidP="00EB1DCB">
            <w:pPr>
              <w:pStyle w:val="VCAAtabletextnarrow"/>
              <w:rPr>
                <w:lang w:val="en-AU" w:eastAsia="en-AU"/>
              </w:rPr>
            </w:pPr>
            <w:r w:rsidRPr="00D70F37">
              <w:rPr>
                <w:lang w:val="en-AU" w:eastAsia="en-AU"/>
              </w:rPr>
              <w:t>VC2HC6K01</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2579CA34" w14:textId="5F2EBFF6" w:rsidR="00EB1DCB" w:rsidRPr="00D70F37" w:rsidRDefault="00EB1DCB" w:rsidP="0070281D">
            <w:pPr>
              <w:pStyle w:val="VCAAtablebulletnarrow"/>
              <w:rPr>
                <w:lang w:val="en-AU"/>
              </w:rPr>
            </w:pPr>
            <w:r w:rsidRPr="00D70F37">
              <w:rPr>
                <w:lang w:val="en-AU"/>
              </w:rPr>
              <w:t>discussing the meaning of democracy, the importance of the key values of Australian democracy (e.g. freedom of election and being elected; freedom of assembly and political participation; freedom of speech, expression and religious belief; the rule of law; and other basic human rights) and how students apply democratic values in familiar contexts, such as elections for student leaders including class captain or prefects</w:t>
            </w:r>
          </w:p>
          <w:p w14:paraId="4C4EE4DD" w14:textId="77777777" w:rsidR="00EB1DCB" w:rsidRPr="00D70F37" w:rsidRDefault="00EB1DCB" w:rsidP="0070281D">
            <w:pPr>
              <w:pStyle w:val="VCAAtablebulletnarrow"/>
              <w:rPr>
                <w:lang w:val="en-AU"/>
              </w:rPr>
            </w:pPr>
            <w:r w:rsidRPr="00D70F37">
              <w:rPr>
                <w:lang w:val="en-AU"/>
              </w:rPr>
              <w:t>discussing the Australian citizenship pledge and the official statement of Australian values published by the federal government and what can be learnt about key values and Australian democracy from this material</w:t>
            </w:r>
          </w:p>
          <w:p w14:paraId="09AEC010" w14:textId="77777777" w:rsidR="00EB1DCB" w:rsidRPr="00D70F37" w:rsidRDefault="00EB1DCB" w:rsidP="0070281D">
            <w:pPr>
              <w:pStyle w:val="VCAAtablebulletnarrow"/>
              <w:rPr>
                <w:lang w:val="en-AU"/>
              </w:rPr>
            </w:pPr>
            <w:r w:rsidRPr="00D70F37">
              <w:rPr>
                <w:lang w:val="en-AU"/>
              </w:rPr>
              <w:t>examining the secret ballot, compulsory voting and preferential voting as key features of Australia’s democracy</w:t>
            </w:r>
          </w:p>
          <w:p w14:paraId="100AEE1F" w14:textId="77777777" w:rsidR="00EB1DCB" w:rsidRPr="00D70F37" w:rsidRDefault="00EB1DCB" w:rsidP="0070281D">
            <w:pPr>
              <w:pStyle w:val="VCAAtablebulletnarrow"/>
              <w:rPr>
                <w:lang w:val="en-AU"/>
              </w:rPr>
            </w:pPr>
            <w:r w:rsidRPr="00D70F37">
              <w:rPr>
                <w:lang w:val="en-AU"/>
              </w:rPr>
              <w:t>recognising the role of independent electoral commissions, such as the Australian Electoral Commission or the Victorian Electoral Commission, in administering elections that are open, free and fair</w:t>
            </w:r>
          </w:p>
        </w:tc>
      </w:tr>
      <w:tr w:rsidR="00065D85" w:rsidRPr="00D70F37" w14:paraId="764601F6" w14:textId="77777777" w:rsidTr="00EE09FC">
        <w:trPr>
          <w:cantSplit/>
          <w:trHeight w:val="283"/>
        </w:trPr>
        <w:tc>
          <w:tcPr>
            <w:tcW w:w="3256" w:type="dxa"/>
            <w:shd w:val="clear" w:color="auto" w:fill="FFFFFF" w:themeFill="background1"/>
          </w:tcPr>
          <w:p w14:paraId="5709292D" w14:textId="657DF203" w:rsidR="00065D85" w:rsidRPr="00D70F37" w:rsidRDefault="00740B8B" w:rsidP="00065D85">
            <w:pPr>
              <w:pStyle w:val="VCAAtabletextnarrow"/>
              <w:rPr>
                <w:lang w:val="en-AU" w:eastAsia="en-AU"/>
              </w:rPr>
            </w:pPr>
            <w:r w:rsidRPr="00D70F37">
              <w:rPr>
                <w:lang w:val="en-AU" w:eastAsia="en-AU"/>
              </w:rPr>
              <w:t xml:space="preserve">the </w:t>
            </w:r>
            <w:r w:rsidR="00065D85" w:rsidRPr="00D70F37">
              <w:rPr>
                <w:lang w:val="en-AU" w:eastAsia="en-AU"/>
              </w:rPr>
              <w:t>values, principles and institutions that underpin Australia</w:t>
            </w:r>
            <w:r w:rsidR="00041255" w:rsidRPr="00D70F37">
              <w:rPr>
                <w:lang w:val="en-AU" w:eastAsia="en-AU"/>
              </w:rPr>
              <w:t>’</w:t>
            </w:r>
            <w:r w:rsidR="00065D85" w:rsidRPr="00D70F37">
              <w:rPr>
                <w:lang w:val="en-AU" w:eastAsia="en-AU"/>
              </w:rPr>
              <w:t>s democracy</w:t>
            </w:r>
          </w:p>
          <w:p w14:paraId="772F72C6" w14:textId="4A95585A" w:rsidR="00CB6C8A" w:rsidRPr="00D70F37" w:rsidRDefault="00CB6C8A" w:rsidP="00993940">
            <w:pPr>
              <w:pStyle w:val="VCAAVC2curriculumcode"/>
              <w:rPr>
                <w:lang w:eastAsia="en-AU"/>
              </w:rPr>
            </w:pPr>
            <w:r w:rsidRPr="00D70F37">
              <w:rPr>
                <w:lang w:eastAsia="en-AU"/>
              </w:rPr>
              <w:t>VC2HC6K02</w:t>
            </w:r>
          </w:p>
        </w:tc>
        <w:tc>
          <w:tcPr>
            <w:tcW w:w="11484" w:type="dxa"/>
            <w:shd w:val="clear" w:color="auto" w:fill="FFFFFF" w:themeFill="background1"/>
          </w:tcPr>
          <w:p w14:paraId="4F0372F0" w14:textId="26D0A0F9" w:rsidR="00065D85" w:rsidRPr="00D70F37" w:rsidRDefault="00740B8B" w:rsidP="00065D85">
            <w:pPr>
              <w:pStyle w:val="VCAAtablebulletnarrow"/>
              <w:rPr>
                <w:lang w:val="en-AU"/>
              </w:rPr>
            </w:pPr>
            <w:r w:rsidRPr="00D70F37">
              <w:rPr>
                <w:lang w:val="en-AU"/>
              </w:rPr>
              <w:t xml:space="preserve">explaining </w:t>
            </w:r>
            <w:r w:rsidR="00065D85" w:rsidRPr="00D70F37">
              <w:rPr>
                <w:lang w:val="en-AU"/>
              </w:rPr>
              <w:t>the influence of the Westminster system in Australia</w:t>
            </w:r>
            <w:r w:rsidR="00041255" w:rsidRPr="00D70F37">
              <w:rPr>
                <w:lang w:val="en-AU"/>
              </w:rPr>
              <w:t>’</w:t>
            </w:r>
            <w:r w:rsidR="00065D85" w:rsidRPr="00D70F37">
              <w:rPr>
                <w:lang w:val="en-AU"/>
              </w:rPr>
              <w:t>s democracy</w:t>
            </w:r>
          </w:p>
          <w:p w14:paraId="392AAB9A" w14:textId="67401D6C" w:rsidR="00065D85" w:rsidRPr="00D70F37" w:rsidRDefault="001A7A5A" w:rsidP="00817137">
            <w:pPr>
              <w:pStyle w:val="VCAAtablebulletnarrow"/>
              <w:rPr>
                <w:lang w:val="en-AU"/>
              </w:rPr>
            </w:pPr>
            <w:r w:rsidRPr="00D70F37">
              <w:rPr>
                <w:lang w:val="en-AU"/>
              </w:rPr>
              <w:t xml:space="preserve">investigating democratic institutions, virtually or in situ, to </w:t>
            </w:r>
            <w:r w:rsidR="00A32402" w:rsidRPr="00D70F37">
              <w:rPr>
                <w:lang w:val="en-AU"/>
              </w:rPr>
              <w:t>examine</w:t>
            </w:r>
            <w:r w:rsidRPr="00D70F37">
              <w:rPr>
                <w:lang w:val="en-AU"/>
              </w:rPr>
              <w:t xml:space="preserve"> their roles, </w:t>
            </w:r>
            <w:r w:rsidR="003F1594" w:rsidRPr="00D70F37">
              <w:rPr>
                <w:lang w:val="en-AU"/>
              </w:rPr>
              <w:t>for example</w:t>
            </w:r>
            <w:r w:rsidRPr="00D70F37">
              <w:rPr>
                <w:lang w:val="en-AU"/>
              </w:rPr>
              <w:t xml:space="preserve"> Parliament House and the High Court </w:t>
            </w:r>
            <w:r w:rsidR="003F1594" w:rsidRPr="00D70F37">
              <w:rPr>
                <w:lang w:val="en-AU"/>
              </w:rPr>
              <w:t xml:space="preserve">of Australia </w:t>
            </w:r>
            <w:r w:rsidRPr="00D70F37">
              <w:rPr>
                <w:lang w:val="en-AU"/>
              </w:rPr>
              <w:t xml:space="preserve">in Canberra, or </w:t>
            </w:r>
            <w:r w:rsidR="003F1594" w:rsidRPr="00D70F37">
              <w:rPr>
                <w:lang w:val="en-AU"/>
              </w:rPr>
              <w:t xml:space="preserve">the </w:t>
            </w:r>
            <w:r w:rsidRPr="00D70F37">
              <w:rPr>
                <w:lang w:val="en-AU"/>
              </w:rPr>
              <w:t xml:space="preserve">Parliament </w:t>
            </w:r>
            <w:r w:rsidR="003F1594" w:rsidRPr="00D70F37">
              <w:rPr>
                <w:lang w:val="en-AU"/>
              </w:rPr>
              <w:t xml:space="preserve">of </w:t>
            </w:r>
            <w:r w:rsidRPr="00D70F37">
              <w:rPr>
                <w:lang w:val="en-AU"/>
              </w:rPr>
              <w:t>Victoria and the Supreme Court</w:t>
            </w:r>
            <w:r w:rsidR="003F1594" w:rsidRPr="00D70F37">
              <w:rPr>
                <w:lang w:val="en-AU"/>
              </w:rPr>
              <w:t xml:space="preserve"> of Victoria</w:t>
            </w:r>
            <w:r w:rsidRPr="00D70F37">
              <w:rPr>
                <w:lang w:val="en-AU"/>
              </w:rPr>
              <w:t xml:space="preserve"> in Melbourne</w:t>
            </w:r>
          </w:p>
          <w:p w14:paraId="6F09C9EB" w14:textId="7D1AF049" w:rsidR="00065D85" w:rsidRPr="00D70F37" w:rsidRDefault="000D1DB7" w:rsidP="00065D85">
            <w:pPr>
              <w:pStyle w:val="VCAAtablebulletnarrow"/>
              <w:rPr>
                <w:lang w:val="en-AU"/>
              </w:rPr>
            </w:pPr>
            <w:r w:rsidRPr="00D70F37">
              <w:rPr>
                <w:lang w:val="en-AU"/>
              </w:rPr>
              <w:t>examining</w:t>
            </w:r>
            <w:r w:rsidR="00740B8B" w:rsidRPr="00D70F37">
              <w:rPr>
                <w:lang w:val="en-AU"/>
              </w:rPr>
              <w:t xml:space="preserve"> </w:t>
            </w:r>
            <w:r w:rsidR="00065D85" w:rsidRPr="00D70F37">
              <w:rPr>
                <w:lang w:val="en-AU"/>
              </w:rPr>
              <w:t xml:space="preserve">the relationship between these values, such as the rule of law upholding equality or the importance of free and fair elections </w:t>
            </w:r>
            <w:r w:rsidR="00A71A96" w:rsidRPr="00D70F37">
              <w:rPr>
                <w:lang w:val="en-AU"/>
              </w:rPr>
              <w:t>for</w:t>
            </w:r>
            <w:r w:rsidR="00065D85" w:rsidRPr="00D70F37">
              <w:rPr>
                <w:lang w:val="en-AU"/>
              </w:rPr>
              <w:t xml:space="preserve"> participation</w:t>
            </w:r>
          </w:p>
          <w:p w14:paraId="72530725" w14:textId="0ACCE71E" w:rsidR="00065D85" w:rsidRPr="00D70F37" w:rsidRDefault="00740B8B" w:rsidP="00065D85">
            <w:pPr>
              <w:pStyle w:val="VCAAtablebulletnarrow"/>
              <w:rPr>
                <w:lang w:val="en-AU"/>
              </w:rPr>
            </w:pPr>
            <w:r w:rsidRPr="00D70F37">
              <w:rPr>
                <w:lang w:val="en-AU"/>
              </w:rPr>
              <w:t xml:space="preserve">investigating </w:t>
            </w:r>
            <w:r w:rsidR="00065D85" w:rsidRPr="00D70F37">
              <w:rPr>
                <w:lang w:val="en-AU"/>
              </w:rPr>
              <w:t xml:space="preserve">the human rights </w:t>
            </w:r>
            <w:r w:rsidR="0099049F" w:rsidRPr="00D70F37">
              <w:rPr>
                <w:lang w:val="en-AU"/>
              </w:rPr>
              <w:t xml:space="preserve">that </w:t>
            </w:r>
            <w:r w:rsidR="00065D85" w:rsidRPr="00D70F37">
              <w:rPr>
                <w:lang w:val="en-AU"/>
              </w:rPr>
              <w:t>Australians have and how they are upheld by Australia</w:t>
            </w:r>
            <w:r w:rsidR="00041255" w:rsidRPr="00D70F37">
              <w:rPr>
                <w:lang w:val="en-AU"/>
              </w:rPr>
              <w:t>’</w:t>
            </w:r>
            <w:r w:rsidR="00065D85" w:rsidRPr="00D70F37">
              <w:rPr>
                <w:lang w:val="en-AU"/>
              </w:rPr>
              <w:t>s institutions</w:t>
            </w:r>
            <w:r w:rsidR="00A71A96" w:rsidRPr="00D70F37">
              <w:rPr>
                <w:lang w:val="en-AU"/>
              </w:rPr>
              <w:t xml:space="preserve"> and laws</w:t>
            </w:r>
            <w:r w:rsidR="00540CC9" w:rsidRPr="00D70F37">
              <w:rPr>
                <w:lang w:val="en-AU"/>
              </w:rPr>
              <w:t xml:space="preserve">, including the Victorian Charter of Human Rights and Responsibilities </w:t>
            </w:r>
          </w:p>
        </w:tc>
      </w:tr>
      <w:tr w:rsidR="00EB1DCB" w:rsidRPr="00D70F37" w14:paraId="0C89CC02"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2EAAB7E0" w14:textId="77777777" w:rsidR="00EB1DCB" w:rsidRPr="00D70F37" w:rsidRDefault="00EB1DCB" w:rsidP="0070281D">
            <w:pPr>
              <w:pStyle w:val="VCAAtabletextnarrow"/>
              <w:rPr>
                <w:lang w:val="en-AU" w:eastAsia="en-AU"/>
              </w:rPr>
            </w:pPr>
            <w:r w:rsidRPr="00D70F37">
              <w:rPr>
                <w:lang w:val="en-AU" w:eastAsia="en-AU"/>
              </w:rPr>
              <w:t xml:space="preserve">the roles and responsibilities of the 3 levels of government in Australia </w:t>
            </w:r>
          </w:p>
          <w:p w14:paraId="665CD487" w14:textId="27C04BBB" w:rsidR="00EB1DCB" w:rsidRPr="00D70F37" w:rsidRDefault="00EB1DCB" w:rsidP="00EB1DCB">
            <w:pPr>
              <w:pStyle w:val="VCAAtabletextnarrow"/>
              <w:rPr>
                <w:lang w:val="en-AU" w:eastAsia="en-AU"/>
              </w:rPr>
            </w:pPr>
            <w:r w:rsidRPr="00D70F37">
              <w:rPr>
                <w:lang w:val="en-AU" w:eastAsia="en-AU"/>
              </w:rPr>
              <w:t>VC2HC6K03</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12523C2D" w14:textId="77777777" w:rsidR="00EB1DCB" w:rsidRPr="00D70F37" w:rsidRDefault="00EB1DCB" w:rsidP="0070281D">
            <w:pPr>
              <w:pStyle w:val="VCAAtablebulletnarrow"/>
              <w:rPr>
                <w:lang w:val="en-AU"/>
              </w:rPr>
            </w:pPr>
            <w:r w:rsidRPr="00D70F37">
              <w:rPr>
                <w:lang w:val="en-AU"/>
              </w:rPr>
              <w:t>sorting the roles and responsibilities of the 3 levels of government (local, state/territory and federal)</w:t>
            </w:r>
          </w:p>
          <w:p w14:paraId="77DB4ADC" w14:textId="77777777" w:rsidR="00EB1DCB" w:rsidRPr="00D70F37" w:rsidRDefault="00EB1DCB" w:rsidP="0070281D">
            <w:pPr>
              <w:pStyle w:val="VCAAtablebulletnarrow"/>
              <w:rPr>
                <w:lang w:val="en-AU"/>
              </w:rPr>
            </w:pPr>
            <w:r w:rsidRPr="00D70F37">
              <w:rPr>
                <w:lang w:val="en-AU"/>
              </w:rPr>
              <w:t xml:space="preserve">identifying situations in which federal and state/territory parliaments both have the power to make laws, and recognising that federal law will override the state/territory law if federal and state/territory laws conflict, due to the division of powers in the Constitution </w:t>
            </w:r>
          </w:p>
          <w:p w14:paraId="32D3C2D3" w14:textId="77777777" w:rsidR="00EB1DCB" w:rsidRPr="00D70F37" w:rsidRDefault="00EB1DCB" w:rsidP="0070281D">
            <w:pPr>
              <w:pStyle w:val="VCAAtablebulletnarrow"/>
              <w:rPr>
                <w:lang w:val="en-AU"/>
              </w:rPr>
            </w:pPr>
            <w:r w:rsidRPr="00D70F37">
              <w:rPr>
                <w:lang w:val="en-AU"/>
              </w:rPr>
              <w:t>investigating the origins of new laws, for example from party policy, perhaps announced during an election campaign; from suggestions by members and senators; and from interest groups in the community</w:t>
            </w:r>
          </w:p>
          <w:p w14:paraId="00E5D785" w14:textId="77777777" w:rsidR="00EB1DCB" w:rsidRPr="00D70F37" w:rsidRDefault="00EB1DCB" w:rsidP="0070281D">
            <w:pPr>
              <w:pStyle w:val="VCAAtablebulletnarrow"/>
              <w:rPr>
                <w:lang w:val="en-AU"/>
              </w:rPr>
            </w:pPr>
            <w:r w:rsidRPr="00D70F37">
              <w:rPr>
                <w:lang w:val="en-AU"/>
              </w:rPr>
              <w:t>categorising the different types of laws and regulations in their community, which level of government makes those laws, and who enforces them, for example car parking laws, health laws and pollution laws</w:t>
            </w:r>
          </w:p>
        </w:tc>
      </w:tr>
    </w:tbl>
    <w:p w14:paraId="17C6B9EE" w14:textId="77777777" w:rsidR="005E7E40" w:rsidRPr="00D70F37" w:rsidRDefault="005E7E40">
      <w:pPr>
        <w:rPr>
          <w:rFonts w:ascii="Arial Narrow" w:hAnsi="Arial Narrow" w:cs="Arial"/>
          <w:b/>
          <w:bCs/>
          <w:color w:val="000000" w:themeColor="text1"/>
          <w:sz w:val="24"/>
          <w:szCs w:val="24"/>
        </w:rPr>
      </w:pPr>
      <w:r w:rsidRPr="00D70F37">
        <w:br w:type="page"/>
      </w:r>
    </w:p>
    <w:p w14:paraId="4DF69687" w14:textId="57FD31F3" w:rsidR="0079171D" w:rsidRPr="00D70F37" w:rsidRDefault="0079171D" w:rsidP="0079171D">
      <w:pPr>
        <w:pStyle w:val="Heading5"/>
      </w:pPr>
      <w:r w:rsidRPr="00D70F37">
        <w:lastRenderedPageBreak/>
        <w:t xml:space="preserve">Sub-strand: Laws and </w:t>
      </w:r>
      <w:r w:rsidR="00CB6C8A" w:rsidRPr="00D70F37">
        <w:t>citizens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1484"/>
      </w:tblGrid>
      <w:tr w:rsidR="0079171D" w:rsidRPr="00D70F37" w14:paraId="73293AE7" w14:textId="77777777" w:rsidTr="00EE09FC">
        <w:trPr>
          <w:cantSplit/>
          <w:trHeight w:val="283"/>
          <w:tblHeader/>
        </w:trPr>
        <w:tc>
          <w:tcPr>
            <w:tcW w:w="3256" w:type="dxa"/>
            <w:shd w:val="clear" w:color="auto" w:fill="D9D9D9" w:themeFill="background1" w:themeFillShade="D9"/>
          </w:tcPr>
          <w:p w14:paraId="07F9870C" w14:textId="77777777" w:rsidR="0079171D" w:rsidRPr="00D70F37" w:rsidRDefault="0079171D" w:rsidP="005E7E40">
            <w:pPr>
              <w:pStyle w:val="VCAAtabletextnarrowstemrow"/>
            </w:pPr>
            <w:r w:rsidRPr="00D70F37">
              <w:t>Content descriptions</w:t>
            </w:r>
          </w:p>
          <w:p w14:paraId="0ABE8E36" w14:textId="27721A09" w:rsidR="0079171D" w:rsidRPr="00D70F37" w:rsidRDefault="0079171D" w:rsidP="005E7E40">
            <w:pPr>
              <w:pStyle w:val="VCAAtabletextnarrowstemrow"/>
            </w:pPr>
            <w:r w:rsidRPr="00D70F37">
              <w:rPr>
                <w:i/>
              </w:rPr>
              <w:t xml:space="preserve">Students learn </w:t>
            </w:r>
            <w:r w:rsidR="00C53D66" w:rsidRPr="00D70F37">
              <w:rPr>
                <w:i/>
              </w:rPr>
              <w:t>about</w:t>
            </w:r>
            <w:r w:rsidRPr="00D70F37">
              <w:rPr>
                <w:i/>
              </w:rPr>
              <w:t>:</w:t>
            </w:r>
          </w:p>
        </w:tc>
        <w:tc>
          <w:tcPr>
            <w:tcW w:w="11484" w:type="dxa"/>
            <w:shd w:val="clear" w:color="auto" w:fill="D9D9D9" w:themeFill="background1" w:themeFillShade="D9"/>
          </w:tcPr>
          <w:p w14:paraId="4B625F98" w14:textId="77777777" w:rsidR="0079171D" w:rsidRPr="00D70F37" w:rsidRDefault="0079171D" w:rsidP="005E7E40">
            <w:pPr>
              <w:pStyle w:val="VCAAtabletextnarrowstemrow"/>
            </w:pPr>
            <w:r w:rsidRPr="00D70F37">
              <w:t>Elaborations</w:t>
            </w:r>
          </w:p>
          <w:p w14:paraId="17FA29FB" w14:textId="77777777" w:rsidR="0079171D" w:rsidRPr="00D70F37" w:rsidRDefault="0079171D" w:rsidP="005E7E40">
            <w:pPr>
              <w:pStyle w:val="VCAAtabletextnarrowstemrow"/>
            </w:pPr>
            <w:r w:rsidRPr="00D70F37">
              <w:rPr>
                <w:i/>
                <w:iCs/>
              </w:rPr>
              <w:t>This may involve students:</w:t>
            </w:r>
          </w:p>
        </w:tc>
      </w:tr>
      <w:tr w:rsidR="00434918" w:rsidRPr="00D70F37" w14:paraId="55103E18" w14:textId="77777777" w:rsidTr="00EE09FC">
        <w:trPr>
          <w:cantSplit/>
          <w:trHeight w:val="283"/>
        </w:trPr>
        <w:tc>
          <w:tcPr>
            <w:tcW w:w="3256" w:type="dxa"/>
            <w:shd w:val="clear" w:color="auto" w:fill="FFFFFF" w:themeFill="background1"/>
          </w:tcPr>
          <w:p w14:paraId="147DB55E" w14:textId="1CE22CFA" w:rsidR="00434918" w:rsidRPr="00D70F37" w:rsidRDefault="00434918" w:rsidP="00434918">
            <w:pPr>
              <w:pStyle w:val="VCAAtabletextnarrow"/>
              <w:rPr>
                <w:lang w:val="en-AU" w:eastAsia="en-AU"/>
              </w:rPr>
            </w:pPr>
            <w:r w:rsidRPr="00D70F37">
              <w:rPr>
                <w:lang w:val="en-AU" w:eastAsia="en-AU"/>
              </w:rPr>
              <w:t xml:space="preserve">how and why laws are enforced and the roles and responsibilities of key institutions, such as the police, courts and other parts of the legal system </w:t>
            </w:r>
          </w:p>
          <w:p w14:paraId="0FC59D04" w14:textId="17260334" w:rsidR="00434918" w:rsidRPr="00D70F37" w:rsidRDefault="00434918" w:rsidP="00434918">
            <w:pPr>
              <w:pStyle w:val="VCAAVC2curriculumcode"/>
              <w:rPr>
                <w:lang w:eastAsia="en-AU"/>
              </w:rPr>
            </w:pPr>
            <w:r w:rsidRPr="00D70F37">
              <w:rPr>
                <w:lang w:eastAsia="en-AU"/>
              </w:rPr>
              <w:t>VC2HC6K0</w:t>
            </w:r>
            <w:r w:rsidR="002A3F19" w:rsidRPr="00D70F37">
              <w:rPr>
                <w:lang w:eastAsia="en-AU"/>
              </w:rPr>
              <w:t>4</w:t>
            </w:r>
          </w:p>
        </w:tc>
        <w:tc>
          <w:tcPr>
            <w:tcW w:w="11484" w:type="dxa"/>
            <w:shd w:val="clear" w:color="auto" w:fill="FFFFFF" w:themeFill="background1"/>
          </w:tcPr>
          <w:p w14:paraId="15BF1C85" w14:textId="0362E22D" w:rsidR="00434918" w:rsidRPr="00D70F37" w:rsidRDefault="00434918" w:rsidP="00434918">
            <w:pPr>
              <w:pStyle w:val="VCAAtablebulletnarrow"/>
              <w:rPr>
                <w:lang w:val="en-AU"/>
              </w:rPr>
            </w:pPr>
            <w:r w:rsidRPr="00D70F37">
              <w:rPr>
                <w:lang w:val="en-AU"/>
              </w:rPr>
              <w:t xml:space="preserve">examining the ways </w:t>
            </w:r>
            <w:r w:rsidR="007E340C" w:rsidRPr="00D70F37">
              <w:rPr>
                <w:lang w:val="en-AU"/>
              </w:rPr>
              <w:t xml:space="preserve">in which the </w:t>
            </w:r>
            <w:r w:rsidRPr="00D70F37">
              <w:rPr>
                <w:lang w:val="en-AU"/>
              </w:rPr>
              <w:t>police enforce criminal laws in Victoria</w:t>
            </w:r>
          </w:p>
          <w:p w14:paraId="23872E5B" w14:textId="4A235654" w:rsidR="00434918" w:rsidRPr="00D70F37" w:rsidRDefault="00434918" w:rsidP="00434918">
            <w:pPr>
              <w:pStyle w:val="VCAAtablebulletnarrow"/>
              <w:rPr>
                <w:lang w:val="en-AU"/>
              </w:rPr>
            </w:pPr>
            <w:r w:rsidRPr="00D70F37">
              <w:rPr>
                <w:lang w:val="en-AU"/>
              </w:rPr>
              <w:t>discussing the options available to courts when sentencing people and the aims of these sentences</w:t>
            </w:r>
          </w:p>
          <w:p w14:paraId="2B2567EA" w14:textId="5E41611F" w:rsidR="00434918" w:rsidRPr="00D70F37" w:rsidRDefault="00434918" w:rsidP="00434918">
            <w:pPr>
              <w:pStyle w:val="VCAAtablebulletnarrow"/>
              <w:rPr>
                <w:lang w:val="en-AU"/>
              </w:rPr>
            </w:pPr>
            <w:r w:rsidRPr="00D70F37">
              <w:rPr>
                <w:lang w:val="en-AU"/>
              </w:rPr>
              <w:t xml:space="preserve">investigating a civil law and the organisations responsible for ensuring </w:t>
            </w:r>
            <w:r w:rsidR="007E340C" w:rsidRPr="00D70F37">
              <w:rPr>
                <w:lang w:val="en-AU"/>
              </w:rPr>
              <w:t xml:space="preserve">that </w:t>
            </w:r>
            <w:r w:rsidRPr="00D70F37">
              <w:rPr>
                <w:lang w:val="en-AU"/>
              </w:rPr>
              <w:t>these laws are followed</w:t>
            </w:r>
          </w:p>
        </w:tc>
      </w:tr>
      <w:tr w:rsidR="00434918" w:rsidRPr="00D70F37" w14:paraId="4B7D3384" w14:textId="77777777" w:rsidTr="00EE09FC">
        <w:trPr>
          <w:cantSplit/>
          <w:trHeight w:val="283"/>
        </w:trPr>
        <w:tc>
          <w:tcPr>
            <w:tcW w:w="3256" w:type="dxa"/>
            <w:tcBorders>
              <w:bottom w:val="single" w:sz="4" w:space="0" w:color="auto"/>
            </w:tcBorders>
            <w:shd w:val="clear" w:color="auto" w:fill="FFFFFF" w:themeFill="background1"/>
          </w:tcPr>
          <w:p w14:paraId="3435EA9A" w14:textId="6132F068" w:rsidR="00434918" w:rsidRPr="00D70F37" w:rsidRDefault="00434918" w:rsidP="00434918">
            <w:pPr>
              <w:pStyle w:val="VCAAtabletextnarrow"/>
              <w:rPr>
                <w:lang w:val="en-AU" w:eastAsia="en-AU"/>
              </w:rPr>
            </w:pPr>
            <w:r w:rsidRPr="00D70F37">
              <w:rPr>
                <w:lang w:val="en-AU" w:eastAsia="en-AU"/>
              </w:rPr>
              <w:t>the legal rights and responsibilities of citizens in Australia</w:t>
            </w:r>
          </w:p>
          <w:p w14:paraId="6FAA03F5" w14:textId="2855AA33" w:rsidR="00434918" w:rsidRPr="00D70F37" w:rsidRDefault="00434918" w:rsidP="00434918">
            <w:pPr>
              <w:pStyle w:val="VCAAVC2curriculumcode"/>
              <w:rPr>
                <w:lang w:eastAsia="en-AU"/>
              </w:rPr>
            </w:pPr>
            <w:r w:rsidRPr="00D70F37">
              <w:rPr>
                <w:lang w:eastAsia="en-AU"/>
              </w:rPr>
              <w:t>VC2HC6K0</w:t>
            </w:r>
            <w:r w:rsidR="002A3F19" w:rsidRPr="00D70F37">
              <w:rPr>
                <w:lang w:eastAsia="en-AU"/>
              </w:rPr>
              <w:t>5</w:t>
            </w:r>
          </w:p>
        </w:tc>
        <w:tc>
          <w:tcPr>
            <w:tcW w:w="11484" w:type="dxa"/>
            <w:tcBorders>
              <w:bottom w:val="single" w:sz="4" w:space="0" w:color="auto"/>
            </w:tcBorders>
            <w:shd w:val="clear" w:color="auto" w:fill="FFFFFF" w:themeFill="background1"/>
          </w:tcPr>
          <w:p w14:paraId="4F7F3026" w14:textId="3EB768CA" w:rsidR="00434918" w:rsidRPr="00D70F37" w:rsidRDefault="000D1DB7" w:rsidP="00434918">
            <w:pPr>
              <w:pStyle w:val="VCAAtablebulletnarrow"/>
              <w:rPr>
                <w:lang w:val="en-AU"/>
              </w:rPr>
            </w:pPr>
            <w:r w:rsidRPr="00D70F37">
              <w:rPr>
                <w:lang w:val="en-AU"/>
              </w:rPr>
              <w:t>examining</w:t>
            </w:r>
            <w:r w:rsidR="00434918" w:rsidRPr="00D70F37">
              <w:rPr>
                <w:lang w:val="en-AU"/>
              </w:rPr>
              <w:t xml:space="preserve"> where citizens gain their rights in the law, such as the Constitution and legislation relating to human rights and discrimination</w:t>
            </w:r>
          </w:p>
          <w:p w14:paraId="172CC8E7" w14:textId="6D35FC77" w:rsidR="00434918" w:rsidRPr="00D70F37" w:rsidRDefault="00434918" w:rsidP="00434918">
            <w:pPr>
              <w:pStyle w:val="VCAAtablebulletnarrow"/>
              <w:rPr>
                <w:lang w:val="en-AU"/>
              </w:rPr>
            </w:pPr>
            <w:r w:rsidRPr="00D70F37">
              <w:rPr>
                <w:lang w:val="en-AU"/>
              </w:rPr>
              <w:t xml:space="preserve">explaining the responsibilities </w:t>
            </w:r>
            <w:r w:rsidR="00625941" w:rsidRPr="00D70F37">
              <w:rPr>
                <w:lang w:val="en-AU"/>
              </w:rPr>
              <w:t xml:space="preserve">that </w:t>
            </w:r>
            <w:r w:rsidRPr="00D70F37">
              <w:rPr>
                <w:lang w:val="en-AU"/>
              </w:rPr>
              <w:t xml:space="preserve">citizens have, such as voting, paying taxes and keeping the government accountable </w:t>
            </w:r>
          </w:p>
          <w:p w14:paraId="6866D16D" w14:textId="788BB267" w:rsidR="00434918" w:rsidRPr="00D70F37" w:rsidRDefault="00434918" w:rsidP="00434918">
            <w:pPr>
              <w:pStyle w:val="VCAAtablebulletnarrow"/>
              <w:rPr>
                <w:lang w:val="en-AU"/>
              </w:rPr>
            </w:pPr>
            <w:r w:rsidRPr="00D70F37">
              <w:rPr>
                <w:lang w:val="en-AU"/>
              </w:rPr>
              <w:t>explaining the rights in the Victorian Charter of Human Rights and Responsibilities</w:t>
            </w:r>
          </w:p>
        </w:tc>
      </w:tr>
      <w:tr w:rsidR="00EB1DCB" w:rsidRPr="00D70F37" w14:paraId="36A8CAA1"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66DD6A34" w14:textId="77777777" w:rsidR="00EB1DCB" w:rsidRPr="00D70F37" w:rsidRDefault="00EB1DCB" w:rsidP="0070281D">
            <w:pPr>
              <w:pStyle w:val="VCAAtabletextnarrow"/>
              <w:rPr>
                <w:lang w:val="en-AU" w:eastAsia="en-AU"/>
              </w:rPr>
            </w:pPr>
            <w:r w:rsidRPr="00D70F37">
              <w:rPr>
                <w:lang w:val="en-AU" w:eastAsia="en-AU"/>
              </w:rPr>
              <w:t>how federal and state/territory legislation is initiated and passed through parliament</w:t>
            </w:r>
          </w:p>
          <w:p w14:paraId="574048E5" w14:textId="796F24DD" w:rsidR="00EB1DCB" w:rsidRPr="00D70F37" w:rsidDel="00740B8B" w:rsidRDefault="00EB1DCB" w:rsidP="00691F22">
            <w:pPr>
              <w:pStyle w:val="VCAAVC2curriculumcode"/>
              <w:rPr>
                <w:lang w:eastAsia="en-AU"/>
              </w:rPr>
            </w:pPr>
            <w:r w:rsidRPr="00D70F37">
              <w:rPr>
                <w:lang w:eastAsia="en-AU"/>
              </w:rPr>
              <w:t>VC2HC6K06</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58396AA2" w14:textId="77777777" w:rsidR="00EB1DCB" w:rsidRPr="00D70F37" w:rsidRDefault="00EB1DCB" w:rsidP="0070281D">
            <w:pPr>
              <w:pStyle w:val="VCAAtablebulletnarrow"/>
              <w:rPr>
                <w:lang w:val="en-AU"/>
              </w:rPr>
            </w:pPr>
            <w:r w:rsidRPr="00D70F37">
              <w:rPr>
                <w:lang w:val="en-AU"/>
              </w:rPr>
              <w:t>role-playing passing a bill through the Commonwealth or Victorian Parliament</w:t>
            </w:r>
          </w:p>
          <w:p w14:paraId="2DBCA2D8" w14:textId="77777777" w:rsidR="00EB1DCB" w:rsidRPr="00D70F37" w:rsidRDefault="00EB1DCB" w:rsidP="0070281D">
            <w:pPr>
              <w:pStyle w:val="VCAAtablebulletnarrow"/>
              <w:rPr>
                <w:lang w:val="en-AU"/>
              </w:rPr>
            </w:pPr>
            <w:r w:rsidRPr="00D70F37">
              <w:rPr>
                <w:lang w:val="en-AU"/>
              </w:rPr>
              <w:t>writing a second-reading speech for a bill of their choosing</w:t>
            </w:r>
          </w:p>
          <w:p w14:paraId="38BFF1B7" w14:textId="77777777" w:rsidR="00EB1DCB" w:rsidRPr="00D70F37" w:rsidDel="00740B8B" w:rsidRDefault="00EB1DCB" w:rsidP="0070281D">
            <w:pPr>
              <w:pStyle w:val="VCAAtablebulletnarrow"/>
              <w:rPr>
                <w:lang w:val="en-AU"/>
              </w:rPr>
            </w:pPr>
            <w:r w:rsidRPr="00D70F37">
              <w:rPr>
                <w:lang w:val="en-AU"/>
              </w:rPr>
              <w:t>investigating the number of seats in the upper house of a parliament that are not held by the government, and determining who the government needs to convince for a bill to pass through the upper house</w:t>
            </w:r>
          </w:p>
        </w:tc>
      </w:tr>
    </w:tbl>
    <w:p w14:paraId="1D2E1E88" w14:textId="55F7524E" w:rsidR="0079171D" w:rsidRPr="00D70F37" w:rsidRDefault="0079171D" w:rsidP="0079171D">
      <w:pPr>
        <w:pStyle w:val="Heading5"/>
      </w:pPr>
      <w:r w:rsidRPr="00D70F37">
        <w:t xml:space="preserve">Sub-strand: Citizenship, </w:t>
      </w:r>
      <w:r w:rsidR="00CB6C8A" w:rsidRPr="00D70F37">
        <w:t xml:space="preserve">diversity </w:t>
      </w:r>
      <w:r w:rsidRPr="00D70F37">
        <w:t xml:space="preserve">and </w:t>
      </w:r>
      <w:r w:rsidR="00CB6C8A" w:rsidRPr="00D70F37">
        <w:t>identity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79171D" w:rsidRPr="00D70F37" w14:paraId="4D4CFEC1" w14:textId="77777777" w:rsidTr="00EE09FC">
        <w:trPr>
          <w:cantSplit/>
          <w:trHeight w:val="283"/>
          <w:tblHeader/>
        </w:trPr>
        <w:tc>
          <w:tcPr>
            <w:tcW w:w="3256" w:type="dxa"/>
            <w:shd w:val="clear" w:color="auto" w:fill="D9D9D9" w:themeFill="background1" w:themeFillShade="D9"/>
          </w:tcPr>
          <w:p w14:paraId="0D55F724" w14:textId="77777777" w:rsidR="0079171D" w:rsidRPr="00D70F37" w:rsidRDefault="0079171D" w:rsidP="005E7E40">
            <w:pPr>
              <w:pStyle w:val="VCAAtabletextnarrowstemrow"/>
            </w:pPr>
            <w:r w:rsidRPr="00D70F37">
              <w:t>Content descriptions</w:t>
            </w:r>
          </w:p>
          <w:p w14:paraId="35F6C83E" w14:textId="0C1D5873" w:rsidR="0079171D" w:rsidRPr="00D70F37" w:rsidRDefault="0079171D" w:rsidP="005E7E40">
            <w:pPr>
              <w:pStyle w:val="VCAAtabletextnarrowstemrow"/>
            </w:pPr>
            <w:r w:rsidRPr="00D70F37">
              <w:rPr>
                <w:i/>
              </w:rPr>
              <w:t xml:space="preserve">Students learn </w:t>
            </w:r>
            <w:r w:rsidR="00C53D66" w:rsidRPr="00D70F37">
              <w:rPr>
                <w:i/>
              </w:rPr>
              <w:t>about</w:t>
            </w:r>
            <w:r w:rsidRPr="00D70F37">
              <w:rPr>
                <w:i/>
              </w:rPr>
              <w:t>:</w:t>
            </w:r>
          </w:p>
        </w:tc>
        <w:tc>
          <w:tcPr>
            <w:tcW w:w="11484" w:type="dxa"/>
            <w:shd w:val="clear" w:color="auto" w:fill="D9D9D9" w:themeFill="background1" w:themeFillShade="D9"/>
          </w:tcPr>
          <w:p w14:paraId="576CB3C9" w14:textId="77777777" w:rsidR="0079171D" w:rsidRPr="00D70F37" w:rsidRDefault="0079171D" w:rsidP="005E7E40">
            <w:pPr>
              <w:pStyle w:val="VCAAtabletextnarrowstemrow"/>
            </w:pPr>
            <w:r w:rsidRPr="00D70F37">
              <w:t>Elaborations</w:t>
            </w:r>
          </w:p>
          <w:p w14:paraId="003A07E1" w14:textId="77777777" w:rsidR="0079171D" w:rsidRPr="00D70F37" w:rsidRDefault="0079171D" w:rsidP="005E7E40">
            <w:pPr>
              <w:pStyle w:val="VCAAtabletextnarrowstemrow"/>
            </w:pPr>
            <w:r w:rsidRPr="00D70F37">
              <w:rPr>
                <w:i/>
                <w:iCs/>
              </w:rPr>
              <w:t>This may involve students:</w:t>
            </w:r>
          </w:p>
        </w:tc>
      </w:tr>
      <w:tr w:rsidR="0079171D" w:rsidRPr="00D70F37" w14:paraId="46D8BBF1" w14:textId="77777777" w:rsidTr="00EE09FC">
        <w:trPr>
          <w:cantSplit/>
          <w:trHeight w:val="283"/>
        </w:trPr>
        <w:tc>
          <w:tcPr>
            <w:tcW w:w="3256" w:type="dxa"/>
            <w:shd w:val="clear" w:color="auto" w:fill="FFFFFF" w:themeFill="background1"/>
          </w:tcPr>
          <w:p w14:paraId="6AC21365" w14:textId="4B9760B1" w:rsidR="0079171D" w:rsidRPr="00D70F37" w:rsidRDefault="00740B8B" w:rsidP="005E364A">
            <w:pPr>
              <w:pStyle w:val="VCAAtabletextnarrow"/>
              <w:rPr>
                <w:lang w:val="en-AU" w:eastAsia="en-AU"/>
              </w:rPr>
            </w:pPr>
            <w:r w:rsidRPr="00D70F37">
              <w:rPr>
                <w:lang w:val="en-AU" w:eastAsia="en-AU"/>
              </w:rPr>
              <w:t xml:space="preserve">the </w:t>
            </w:r>
            <w:r w:rsidR="00A6744E" w:rsidRPr="00D70F37">
              <w:rPr>
                <w:lang w:val="en-AU" w:eastAsia="en-AU"/>
              </w:rPr>
              <w:t xml:space="preserve">meanings of </w:t>
            </w:r>
            <w:r w:rsidR="00041255" w:rsidRPr="00D70F37">
              <w:rPr>
                <w:lang w:val="en-AU" w:eastAsia="en-AU"/>
              </w:rPr>
              <w:t>‘</w:t>
            </w:r>
            <w:r w:rsidR="00A6744E" w:rsidRPr="00D70F37">
              <w:rPr>
                <w:lang w:val="en-AU" w:eastAsia="en-AU"/>
              </w:rPr>
              <w:t>citizenship</w:t>
            </w:r>
            <w:r w:rsidR="00041255" w:rsidRPr="00D70F37">
              <w:rPr>
                <w:lang w:val="en-AU" w:eastAsia="en-AU"/>
              </w:rPr>
              <w:t>’</w:t>
            </w:r>
            <w:r w:rsidR="00A6744E" w:rsidRPr="00D70F37">
              <w:rPr>
                <w:lang w:val="en-AU" w:eastAsia="en-AU"/>
              </w:rPr>
              <w:t xml:space="preserve"> and the rights and responsibilities of different kinds of citizenship, including local, state, national, global</w:t>
            </w:r>
            <w:r w:rsidR="00774F8F" w:rsidRPr="00D70F37">
              <w:rPr>
                <w:lang w:val="en-AU" w:eastAsia="en-AU"/>
              </w:rPr>
              <w:t xml:space="preserve"> and</w:t>
            </w:r>
            <w:r w:rsidR="00A6744E" w:rsidRPr="00D70F37">
              <w:rPr>
                <w:lang w:val="en-AU" w:eastAsia="en-AU"/>
              </w:rPr>
              <w:t xml:space="preserve"> digital citizenship</w:t>
            </w:r>
          </w:p>
          <w:p w14:paraId="6608C5AC" w14:textId="37E63749" w:rsidR="00CB6C8A" w:rsidRPr="00D70F37" w:rsidRDefault="00CB6C8A" w:rsidP="00993940">
            <w:pPr>
              <w:pStyle w:val="VCAAVC2curriculumcode"/>
              <w:rPr>
                <w:lang w:eastAsia="en-AU"/>
              </w:rPr>
            </w:pPr>
            <w:r w:rsidRPr="00D70F37">
              <w:rPr>
                <w:lang w:eastAsia="en-AU"/>
              </w:rPr>
              <w:t>VC2HC6K0</w:t>
            </w:r>
            <w:r w:rsidR="002A3F19" w:rsidRPr="00D70F37">
              <w:rPr>
                <w:lang w:eastAsia="en-AU"/>
              </w:rPr>
              <w:t>7</w:t>
            </w:r>
          </w:p>
        </w:tc>
        <w:tc>
          <w:tcPr>
            <w:tcW w:w="11484" w:type="dxa"/>
            <w:shd w:val="clear" w:color="auto" w:fill="FFFFFF" w:themeFill="background1"/>
          </w:tcPr>
          <w:p w14:paraId="1CEC5E75" w14:textId="09584545" w:rsidR="00205C9F" w:rsidRPr="00D70F37" w:rsidRDefault="001809C4" w:rsidP="00EE09FC">
            <w:pPr>
              <w:pStyle w:val="VCAAtablebulletnarrow"/>
              <w:rPr>
                <w:lang w:val="en-AU"/>
              </w:rPr>
            </w:pPr>
            <w:r w:rsidRPr="00D70F37">
              <w:rPr>
                <w:lang w:val="en-AU"/>
              </w:rPr>
              <w:t xml:space="preserve">identifying </w:t>
            </w:r>
            <w:r w:rsidR="00205C9F" w:rsidRPr="00D70F37">
              <w:rPr>
                <w:lang w:val="en-AU"/>
              </w:rPr>
              <w:t>who can be an Australian citizen</w:t>
            </w:r>
          </w:p>
          <w:p w14:paraId="62DA7DD6" w14:textId="73D8089E" w:rsidR="00205C9F" w:rsidRPr="00D70F37" w:rsidRDefault="001809C4" w:rsidP="00EE09FC">
            <w:pPr>
              <w:pStyle w:val="VCAAtablebulletnarrow"/>
              <w:rPr>
                <w:lang w:val="en-AU"/>
              </w:rPr>
            </w:pPr>
            <w:r w:rsidRPr="00D70F37">
              <w:rPr>
                <w:lang w:val="en-AU"/>
              </w:rPr>
              <w:t xml:space="preserve">describing </w:t>
            </w:r>
            <w:r w:rsidR="00205C9F" w:rsidRPr="00D70F37">
              <w:rPr>
                <w:lang w:val="en-AU"/>
              </w:rPr>
              <w:t xml:space="preserve">the rights, responsibilities and shared values of Australian citizenship and </w:t>
            </w:r>
            <w:r w:rsidR="000D1DB7" w:rsidRPr="00D70F37">
              <w:rPr>
                <w:lang w:val="en-AU"/>
              </w:rPr>
              <w:t>examining</w:t>
            </w:r>
            <w:r w:rsidR="00205C9F" w:rsidRPr="00D70F37">
              <w:rPr>
                <w:lang w:val="en-AU"/>
              </w:rPr>
              <w:t xml:space="preserve"> ways</w:t>
            </w:r>
            <w:r w:rsidR="00774F8F" w:rsidRPr="00D70F37">
              <w:rPr>
                <w:lang w:val="en-AU"/>
              </w:rPr>
              <w:t xml:space="preserve"> </w:t>
            </w:r>
            <w:r w:rsidR="00D770E0" w:rsidRPr="00D70F37">
              <w:rPr>
                <w:lang w:val="en-AU"/>
              </w:rPr>
              <w:t xml:space="preserve">in which </w:t>
            </w:r>
            <w:r w:rsidR="00774F8F" w:rsidRPr="00D70F37">
              <w:rPr>
                <w:lang w:val="en-AU"/>
              </w:rPr>
              <w:t>Australian</w:t>
            </w:r>
            <w:r w:rsidR="00205C9F" w:rsidRPr="00D70F37">
              <w:rPr>
                <w:lang w:val="en-AU"/>
              </w:rPr>
              <w:t xml:space="preserve"> citizens can participate in society</w:t>
            </w:r>
          </w:p>
          <w:p w14:paraId="7AED0AFB" w14:textId="2F13FC20" w:rsidR="0079171D" w:rsidRPr="00D70F37" w:rsidRDefault="001809C4" w:rsidP="00EE09FC">
            <w:pPr>
              <w:pStyle w:val="VCAAtablebulletnarrow"/>
              <w:rPr>
                <w:lang w:val="en-AU"/>
              </w:rPr>
            </w:pPr>
            <w:r w:rsidRPr="00D70F37">
              <w:rPr>
                <w:lang w:val="en-AU"/>
              </w:rPr>
              <w:t xml:space="preserve">comparing </w:t>
            </w:r>
            <w:r w:rsidR="00D93E9A" w:rsidRPr="00D70F37">
              <w:rPr>
                <w:lang w:val="en-AU"/>
              </w:rPr>
              <w:t xml:space="preserve">the responsibilities that students have as national citizens to </w:t>
            </w:r>
            <w:r w:rsidR="00790E39" w:rsidRPr="00D70F37">
              <w:rPr>
                <w:lang w:val="en-AU"/>
              </w:rPr>
              <w:t xml:space="preserve">those </w:t>
            </w:r>
            <w:r w:rsidR="00965077" w:rsidRPr="00D70F37">
              <w:rPr>
                <w:lang w:val="en-AU"/>
              </w:rPr>
              <w:t xml:space="preserve">as </w:t>
            </w:r>
            <w:r w:rsidR="00D93E9A" w:rsidRPr="00D70F37">
              <w:rPr>
                <w:lang w:val="en-AU"/>
              </w:rPr>
              <w:t>global citizen</w:t>
            </w:r>
            <w:r w:rsidR="00993921" w:rsidRPr="00D70F37">
              <w:rPr>
                <w:lang w:val="en-AU"/>
              </w:rPr>
              <w:t>s</w:t>
            </w:r>
          </w:p>
          <w:p w14:paraId="79943C42" w14:textId="2757BCD8" w:rsidR="00D93E9A" w:rsidRPr="00D70F37" w:rsidRDefault="001809C4" w:rsidP="00EE09FC">
            <w:pPr>
              <w:pStyle w:val="VCAAtablebulletnarrow"/>
              <w:rPr>
                <w:lang w:val="en-AU"/>
              </w:rPr>
            </w:pPr>
            <w:r w:rsidRPr="00D70F37">
              <w:rPr>
                <w:lang w:val="en-AU"/>
              </w:rPr>
              <w:t xml:space="preserve">considering </w:t>
            </w:r>
            <w:r w:rsidR="00EB4B5C" w:rsidRPr="00D70F37">
              <w:rPr>
                <w:lang w:val="en-AU"/>
              </w:rPr>
              <w:t xml:space="preserve">the differences between </w:t>
            </w:r>
            <w:r w:rsidR="00BB0D9E" w:rsidRPr="00D70F37">
              <w:rPr>
                <w:lang w:val="en-AU"/>
              </w:rPr>
              <w:t xml:space="preserve">different kinds of </w:t>
            </w:r>
            <w:r w:rsidR="00EB4B5C" w:rsidRPr="00D70F37">
              <w:rPr>
                <w:lang w:val="en-AU"/>
              </w:rPr>
              <w:t xml:space="preserve">citizenship in different contexts, </w:t>
            </w:r>
            <w:r w:rsidR="00D770E0" w:rsidRPr="00D70F37">
              <w:rPr>
                <w:lang w:val="en-AU"/>
              </w:rPr>
              <w:t xml:space="preserve">for example </w:t>
            </w:r>
            <w:r w:rsidR="00EB4B5C" w:rsidRPr="00D70F37">
              <w:rPr>
                <w:lang w:val="en-AU"/>
              </w:rPr>
              <w:t>who is included and who is excluded</w:t>
            </w:r>
            <w:r w:rsidR="00135717" w:rsidRPr="00D70F37">
              <w:rPr>
                <w:lang w:val="en-AU"/>
              </w:rPr>
              <w:t xml:space="preserve"> and why</w:t>
            </w:r>
          </w:p>
        </w:tc>
      </w:tr>
      <w:tr w:rsidR="00EB1DCB" w:rsidRPr="00D70F37" w14:paraId="3594D845"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4AF92549" w14:textId="77777777" w:rsidR="00EB1DCB" w:rsidRPr="00D70F37" w:rsidRDefault="00EB1DCB" w:rsidP="0070281D">
            <w:pPr>
              <w:pStyle w:val="VCAAtabletextnarrow"/>
              <w:rPr>
                <w:lang w:val="en-AU" w:eastAsia="en-AU"/>
              </w:rPr>
            </w:pPr>
            <w:r w:rsidRPr="00D70F37">
              <w:rPr>
                <w:lang w:val="en-AU" w:eastAsia="en-AU"/>
              </w:rPr>
              <w:t xml:space="preserve">how citizens (members of communities) with shared beliefs and values work together to achieve a civic goal </w:t>
            </w:r>
          </w:p>
          <w:p w14:paraId="53182C39" w14:textId="15E3AEE2" w:rsidR="00EB1DCB" w:rsidRPr="00D70F37" w:rsidRDefault="00EB1DCB" w:rsidP="00691F22">
            <w:pPr>
              <w:pStyle w:val="VCAAVC2curriculumcode"/>
              <w:rPr>
                <w:lang w:eastAsia="en-AU"/>
              </w:rPr>
            </w:pPr>
            <w:r w:rsidRPr="00D70F37">
              <w:rPr>
                <w:lang w:eastAsia="en-AU"/>
              </w:rPr>
              <w:t>VC2HC6K08</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61656437" w14:textId="77777777" w:rsidR="00EB1DCB" w:rsidRPr="00D70F37" w:rsidRDefault="00EB1DCB" w:rsidP="0070281D">
            <w:pPr>
              <w:pStyle w:val="VCAAtablebulletnarrow"/>
              <w:rPr>
                <w:lang w:val="en-AU"/>
              </w:rPr>
            </w:pPr>
            <w:r w:rsidRPr="00D70F37">
              <w:rPr>
                <w:lang w:val="en-AU"/>
              </w:rPr>
              <w:t>discussing how and why people volunteer for community groups, such as religious groups and other charities, rural fire services, surf life-saving clubs, emergency services groups, Aboriginal and Torres Strait Islander community groups and youth groups</w:t>
            </w:r>
          </w:p>
          <w:p w14:paraId="09C28633" w14:textId="77777777" w:rsidR="00EB1DCB" w:rsidRPr="00D70F37" w:rsidRDefault="00EB1DCB" w:rsidP="0070281D">
            <w:pPr>
              <w:pStyle w:val="VCAAtablebulletnarrow"/>
              <w:rPr>
                <w:lang w:val="en-AU"/>
              </w:rPr>
            </w:pPr>
            <w:r w:rsidRPr="00D70F37">
              <w:rPr>
                <w:lang w:val="en-AU"/>
              </w:rPr>
              <w:t>using social media to share and discuss ideas about how people can work together as local, regional and global citizens, for example to promote access to educational opportunities for women and girls in developing countries</w:t>
            </w:r>
          </w:p>
          <w:p w14:paraId="06A2FB71" w14:textId="77777777" w:rsidR="00EB1DCB" w:rsidRPr="00D70F37" w:rsidRDefault="00EB1DCB" w:rsidP="0070281D">
            <w:pPr>
              <w:pStyle w:val="VCAAtablebulletnarrow"/>
              <w:rPr>
                <w:lang w:val="en-AU"/>
              </w:rPr>
            </w:pPr>
            <w:r w:rsidRPr="00D70F37">
              <w:rPr>
                <w:lang w:val="en-AU"/>
              </w:rPr>
              <w:t>examining Aboriginal and Torres Strait Islander organisations and the services they provide</w:t>
            </w:r>
          </w:p>
        </w:tc>
      </w:tr>
    </w:tbl>
    <w:p w14:paraId="2382BB30" w14:textId="77777777" w:rsidR="0079171D" w:rsidRPr="00D70F37" w:rsidRDefault="0079171D" w:rsidP="0079171D">
      <w:pPr>
        <w:pStyle w:val="Heading4"/>
        <w:rPr>
          <w:lang w:val="en-AU"/>
        </w:rPr>
      </w:pPr>
      <w:r w:rsidRPr="00D70F37">
        <w:rPr>
          <w:lang w:val="en-AU"/>
        </w:rPr>
        <w:lastRenderedPageBreak/>
        <w:t>Strand: Skills</w:t>
      </w:r>
    </w:p>
    <w:p w14:paraId="6953DFE6" w14:textId="72CE0E8D" w:rsidR="0079171D" w:rsidRPr="00D70F37" w:rsidRDefault="0079171D" w:rsidP="0079171D">
      <w:pPr>
        <w:pStyle w:val="Heading5"/>
      </w:pPr>
      <w:r w:rsidRPr="00D70F37">
        <w:t xml:space="preserve">Sub-strand: Investigating </w:t>
      </w:r>
      <w:r w:rsidR="00CB6C8A" w:rsidRPr="00D70F37">
        <w:t xml:space="preserve">contemporary civics </w:t>
      </w:r>
      <w:r w:rsidRPr="00D70F37">
        <w:t xml:space="preserve">and </w:t>
      </w:r>
      <w:r w:rsidR="00CB6C8A" w:rsidRPr="00D70F37">
        <w:t xml:space="preserve">citizenship </w:t>
      </w:r>
      <w:r w:rsidRPr="00D70F37">
        <w:t>issues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79171D" w:rsidRPr="00D70F37" w14:paraId="228CCDAC" w14:textId="77777777" w:rsidTr="00EE09FC">
        <w:trPr>
          <w:cantSplit/>
          <w:trHeight w:val="283"/>
          <w:tblHeader/>
        </w:trPr>
        <w:tc>
          <w:tcPr>
            <w:tcW w:w="3256" w:type="dxa"/>
            <w:shd w:val="clear" w:color="auto" w:fill="D9D9D9" w:themeFill="background1" w:themeFillShade="D9"/>
          </w:tcPr>
          <w:p w14:paraId="51C174FD" w14:textId="77777777" w:rsidR="0079171D" w:rsidRPr="00D70F37" w:rsidRDefault="0079171D" w:rsidP="005E7E40">
            <w:pPr>
              <w:pStyle w:val="VCAAtabletextnarrowstemrow"/>
            </w:pPr>
            <w:r w:rsidRPr="00D70F37">
              <w:t>Content descriptions</w:t>
            </w:r>
          </w:p>
          <w:p w14:paraId="05B1E01C"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13EF4F9E" w14:textId="77777777" w:rsidR="0079171D" w:rsidRPr="00D70F37" w:rsidRDefault="0079171D" w:rsidP="005E7E40">
            <w:pPr>
              <w:pStyle w:val="VCAAtabletextnarrowstemrow"/>
            </w:pPr>
            <w:r w:rsidRPr="00D70F37">
              <w:t>Elaborations</w:t>
            </w:r>
          </w:p>
          <w:p w14:paraId="5ECE11C6" w14:textId="77777777" w:rsidR="0079171D" w:rsidRPr="00D70F37" w:rsidRDefault="0079171D" w:rsidP="005E7E40">
            <w:pPr>
              <w:pStyle w:val="VCAAtabletextnarrowstemrow"/>
            </w:pPr>
            <w:r w:rsidRPr="00D70F37">
              <w:rPr>
                <w:i/>
                <w:iCs/>
              </w:rPr>
              <w:t>This may involve students:</w:t>
            </w:r>
          </w:p>
        </w:tc>
      </w:tr>
      <w:tr w:rsidR="00BD0D8C" w:rsidRPr="00D70F37" w14:paraId="22FA1A3E" w14:textId="77777777" w:rsidTr="00EE09FC">
        <w:trPr>
          <w:cantSplit/>
          <w:trHeight w:val="283"/>
        </w:trPr>
        <w:tc>
          <w:tcPr>
            <w:tcW w:w="3256" w:type="dxa"/>
            <w:tcBorders>
              <w:bottom w:val="single" w:sz="4" w:space="0" w:color="auto"/>
            </w:tcBorders>
            <w:shd w:val="clear" w:color="auto" w:fill="FFFFFF" w:themeFill="background1"/>
          </w:tcPr>
          <w:p w14:paraId="08E5CD8D" w14:textId="48B1C232" w:rsidR="00BD0D8C" w:rsidRPr="00D70F37" w:rsidRDefault="0086567D" w:rsidP="00BD0D8C">
            <w:pPr>
              <w:pStyle w:val="VCAAtabletextnarrow"/>
              <w:rPr>
                <w:lang w:val="en-AU" w:eastAsia="en-AU"/>
              </w:rPr>
            </w:pPr>
            <w:r w:rsidRPr="00D70F37">
              <w:rPr>
                <w:lang w:val="en-AU" w:eastAsia="en-AU"/>
              </w:rPr>
              <w:t xml:space="preserve">develop </w:t>
            </w:r>
            <w:r w:rsidR="00BD0D8C" w:rsidRPr="00D70F37">
              <w:rPr>
                <w:lang w:val="en-AU" w:eastAsia="en-AU"/>
              </w:rPr>
              <w:t>questions to investigate contemporary political, legal and civic issues</w:t>
            </w:r>
          </w:p>
          <w:p w14:paraId="0EBAF2D0" w14:textId="6ABAD515" w:rsidR="00CB6C8A" w:rsidRPr="00D70F37" w:rsidRDefault="00CB6C8A" w:rsidP="00993940">
            <w:pPr>
              <w:pStyle w:val="VCAAVC2curriculumcode"/>
              <w:rPr>
                <w:lang w:eastAsia="en-AU"/>
              </w:rPr>
            </w:pPr>
            <w:r w:rsidRPr="00D70F37">
              <w:rPr>
                <w:lang w:eastAsia="en-AU"/>
              </w:rPr>
              <w:t>VC2HC6S01</w:t>
            </w:r>
          </w:p>
        </w:tc>
        <w:tc>
          <w:tcPr>
            <w:tcW w:w="11484" w:type="dxa"/>
            <w:tcBorders>
              <w:bottom w:val="single" w:sz="4" w:space="0" w:color="auto"/>
            </w:tcBorders>
            <w:shd w:val="clear" w:color="auto" w:fill="FFFFFF" w:themeFill="background1"/>
          </w:tcPr>
          <w:p w14:paraId="6E0E2A05" w14:textId="5BBF8481" w:rsidR="00BD0D8C" w:rsidRPr="00D70F37" w:rsidRDefault="0086567D" w:rsidP="00BD0D8C">
            <w:pPr>
              <w:pStyle w:val="VCAAtablebulletnarrow"/>
              <w:rPr>
                <w:lang w:val="en-AU"/>
              </w:rPr>
            </w:pPr>
            <w:r w:rsidRPr="00D70F37">
              <w:rPr>
                <w:lang w:val="en-AU"/>
              </w:rPr>
              <w:t>i</w:t>
            </w:r>
            <w:r w:rsidR="00BD0D8C" w:rsidRPr="00D70F37">
              <w:rPr>
                <w:lang w:val="en-AU"/>
              </w:rPr>
              <w:t>dentify</w:t>
            </w:r>
            <w:r w:rsidR="0026720A" w:rsidRPr="00D70F37">
              <w:rPr>
                <w:lang w:val="en-AU"/>
              </w:rPr>
              <w:t>ing</w:t>
            </w:r>
            <w:r w:rsidR="00BD0D8C" w:rsidRPr="00D70F37">
              <w:rPr>
                <w:lang w:val="en-AU"/>
              </w:rPr>
              <w:t xml:space="preserve"> or develop</w:t>
            </w:r>
            <w:r w:rsidR="00993921" w:rsidRPr="00D70F37">
              <w:rPr>
                <w:lang w:val="en-AU"/>
              </w:rPr>
              <w:t>ing</w:t>
            </w:r>
            <w:r w:rsidR="00BD0D8C" w:rsidRPr="00D70F37">
              <w:rPr>
                <w:lang w:val="en-AU"/>
              </w:rPr>
              <w:t xml:space="preserve"> questions on how recent issues regarding Australia</w:t>
            </w:r>
            <w:r w:rsidR="00041255" w:rsidRPr="00D70F37">
              <w:rPr>
                <w:lang w:val="en-AU"/>
              </w:rPr>
              <w:t>’</w:t>
            </w:r>
            <w:r w:rsidR="00BD0D8C" w:rsidRPr="00D70F37">
              <w:rPr>
                <w:lang w:val="en-AU"/>
              </w:rPr>
              <w:t>s institutions</w:t>
            </w:r>
            <w:r w:rsidR="002E1234" w:rsidRPr="00D70F37">
              <w:rPr>
                <w:lang w:val="en-AU"/>
              </w:rPr>
              <w:t>, including the federal or state/territory parliament,</w:t>
            </w:r>
            <w:r w:rsidR="00BD0D8C" w:rsidRPr="00D70F37">
              <w:rPr>
                <w:lang w:val="en-AU"/>
              </w:rPr>
              <w:t xml:space="preserve"> </w:t>
            </w:r>
            <w:r w:rsidR="00BB0D9E" w:rsidRPr="00D70F37">
              <w:rPr>
                <w:lang w:val="en-AU"/>
              </w:rPr>
              <w:t xml:space="preserve">or government policy, </w:t>
            </w:r>
            <w:r w:rsidR="00BD0D8C" w:rsidRPr="00D70F37">
              <w:rPr>
                <w:lang w:val="en-AU"/>
              </w:rPr>
              <w:t xml:space="preserve">are </w:t>
            </w:r>
            <w:r w:rsidR="00BB0D9E" w:rsidRPr="00D70F37">
              <w:rPr>
                <w:lang w:val="en-AU"/>
              </w:rPr>
              <w:t>relevant to discussions about democracy</w:t>
            </w:r>
          </w:p>
          <w:p w14:paraId="3501D94C" w14:textId="3DB7C96B" w:rsidR="00BD0D8C" w:rsidRPr="00D70F37" w:rsidRDefault="0086567D" w:rsidP="00993940">
            <w:pPr>
              <w:pStyle w:val="VCAAtablebulletnarrow"/>
              <w:rPr>
                <w:lang w:val="en-AU"/>
              </w:rPr>
            </w:pPr>
            <w:r w:rsidRPr="00D70F37">
              <w:rPr>
                <w:lang w:val="en-AU"/>
              </w:rPr>
              <w:t xml:space="preserve">developing </w:t>
            </w:r>
            <w:r w:rsidR="00BD0D8C" w:rsidRPr="00D70F37">
              <w:rPr>
                <w:lang w:val="en-AU"/>
              </w:rPr>
              <w:t>questions on why laws are enforced, based on a recent legal case or legal issue</w:t>
            </w:r>
          </w:p>
        </w:tc>
      </w:tr>
      <w:tr w:rsidR="00BD0D8C" w:rsidRPr="00D70F37" w14:paraId="53430502" w14:textId="77777777" w:rsidTr="00EE09FC">
        <w:trPr>
          <w:cantSplit/>
          <w:trHeight w:val="283"/>
        </w:trPr>
        <w:tc>
          <w:tcPr>
            <w:tcW w:w="3256" w:type="dxa"/>
            <w:shd w:val="clear" w:color="auto" w:fill="FFFFFF" w:themeFill="background1"/>
          </w:tcPr>
          <w:p w14:paraId="33DEFBF5" w14:textId="58C48FB8" w:rsidR="00BD0D8C" w:rsidRPr="00D70F37" w:rsidRDefault="0086567D" w:rsidP="00BD0D8C">
            <w:pPr>
              <w:pStyle w:val="VCAAtabletextnarrow"/>
              <w:rPr>
                <w:lang w:val="en-AU" w:eastAsia="en-AU"/>
              </w:rPr>
            </w:pPr>
            <w:r w:rsidRPr="00D70F37">
              <w:rPr>
                <w:lang w:val="en-AU" w:eastAsia="en-AU"/>
              </w:rPr>
              <w:t>locate</w:t>
            </w:r>
            <w:r w:rsidR="00BD0D8C" w:rsidRPr="00D70F37">
              <w:rPr>
                <w:lang w:val="en-AU" w:eastAsia="en-AU"/>
              </w:rPr>
              <w:t>, select and organise information, data and ideas from different sources</w:t>
            </w:r>
            <w:r w:rsidR="00B469F9" w:rsidRPr="00D70F37">
              <w:rPr>
                <w:lang w:val="en-AU" w:eastAsia="en-AU"/>
              </w:rPr>
              <w:t xml:space="preserve"> to explain a contemporary issue</w:t>
            </w:r>
          </w:p>
          <w:p w14:paraId="6FCD89FF" w14:textId="57117098" w:rsidR="00CB6C8A" w:rsidRPr="00D70F37" w:rsidRDefault="00CB6C8A" w:rsidP="00993940">
            <w:pPr>
              <w:pStyle w:val="VCAAVC2curriculumcode"/>
              <w:rPr>
                <w:lang w:eastAsia="en-AU"/>
              </w:rPr>
            </w:pPr>
            <w:r w:rsidRPr="00D70F37">
              <w:rPr>
                <w:lang w:eastAsia="en-AU"/>
              </w:rPr>
              <w:t>VC2HC6S02</w:t>
            </w:r>
          </w:p>
        </w:tc>
        <w:tc>
          <w:tcPr>
            <w:tcW w:w="11484" w:type="dxa"/>
            <w:shd w:val="clear" w:color="auto" w:fill="FFFFFF" w:themeFill="background1"/>
          </w:tcPr>
          <w:p w14:paraId="248A6AA7" w14:textId="223C5B4B" w:rsidR="00BD0D8C" w:rsidRPr="00D70F37" w:rsidRDefault="0086567D" w:rsidP="00BD0D8C">
            <w:pPr>
              <w:pStyle w:val="VCAAtablebulletnarrow"/>
              <w:rPr>
                <w:lang w:val="en-AU"/>
              </w:rPr>
            </w:pPr>
            <w:r w:rsidRPr="00D70F37">
              <w:rPr>
                <w:lang w:val="en-AU"/>
              </w:rPr>
              <w:t xml:space="preserve">locating </w:t>
            </w:r>
            <w:r w:rsidR="00BD0D8C" w:rsidRPr="00D70F37">
              <w:rPr>
                <w:lang w:val="en-AU"/>
              </w:rPr>
              <w:t xml:space="preserve">current crime statistics </w:t>
            </w:r>
            <w:r w:rsidR="003E0383" w:rsidRPr="00D70F37">
              <w:rPr>
                <w:lang w:val="en-AU"/>
              </w:rPr>
              <w:t xml:space="preserve">for </w:t>
            </w:r>
            <w:r w:rsidR="00BD0D8C" w:rsidRPr="00D70F37">
              <w:rPr>
                <w:lang w:val="en-AU"/>
              </w:rPr>
              <w:t xml:space="preserve">Victoria or a local area to inform discussions </w:t>
            </w:r>
            <w:r w:rsidR="008915F9" w:rsidRPr="00D70F37">
              <w:rPr>
                <w:lang w:val="en-AU"/>
              </w:rPr>
              <w:t xml:space="preserve">on </w:t>
            </w:r>
            <w:r w:rsidR="00BD0D8C" w:rsidRPr="00D70F37">
              <w:rPr>
                <w:lang w:val="en-AU"/>
              </w:rPr>
              <w:t>law enforcement</w:t>
            </w:r>
          </w:p>
          <w:p w14:paraId="4521CD33" w14:textId="4DC9AA34" w:rsidR="00BD0D8C" w:rsidRPr="00D70F37" w:rsidRDefault="008915F9" w:rsidP="00BD0D8C">
            <w:pPr>
              <w:pStyle w:val="VCAAtablebulletnarrow"/>
              <w:rPr>
                <w:lang w:val="en-AU"/>
              </w:rPr>
            </w:pPr>
            <w:r w:rsidRPr="00D70F37">
              <w:rPr>
                <w:lang w:val="en-AU"/>
              </w:rPr>
              <w:t xml:space="preserve">sorting </w:t>
            </w:r>
            <w:r w:rsidR="0020696C" w:rsidRPr="00D70F37">
              <w:rPr>
                <w:lang w:val="en-AU"/>
              </w:rPr>
              <w:t xml:space="preserve">a selection of different areas of lawmaking into </w:t>
            </w:r>
            <w:r w:rsidR="00BD0D8C" w:rsidRPr="00D70F37">
              <w:rPr>
                <w:lang w:val="en-AU"/>
              </w:rPr>
              <w:t>local, state</w:t>
            </w:r>
            <w:r w:rsidR="003E0383" w:rsidRPr="00D70F37">
              <w:rPr>
                <w:lang w:val="en-AU"/>
              </w:rPr>
              <w:t>/territory</w:t>
            </w:r>
            <w:r w:rsidR="00BD0D8C" w:rsidRPr="00D70F37">
              <w:rPr>
                <w:lang w:val="en-AU"/>
              </w:rPr>
              <w:t xml:space="preserve"> or federal jurisdiction</w:t>
            </w:r>
          </w:p>
          <w:p w14:paraId="3200FD87" w14:textId="59E25A0C" w:rsidR="00B469F9" w:rsidRPr="00D70F37" w:rsidRDefault="0086567D" w:rsidP="00B469F9">
            <w:pPr>
              <w:pStyle w:val="VCAAtablebulletnarrow"/>
              <w:rPr>
                <w:lang w:val="en-AU"/>
              </w:rPr>
            </w:pPr>
            <w:r w:rsidRPr="00D70F37">
              <w:rPr>
                <w:lang w:val="en-AU"/>
              </w:rPr>
              <w:t xml:space="preserve">explaining </w:t>
            </w:r>
            <w:r w:rsidR="00B469F9" w:rsidRPr="00D70F37">
              <w:rPr>
                <w:lang w:val="en-AU"/>
              </w:rPr>
              <w:t>the democratic values relevant to a contemporary issue</w:t>
            </w:r>
          </w:p>
          <w:p w14:paraId="3B33F4CC" w14:textId="5BA55427" w:rsidR="00BD0D8C" w:rsidRPr="00D70F37" w:rsidRDefault="0086567D" w:rsidP="00993940">
            <w:pPr>
              <w:pStyle w:val="VCAAtablebulletnarrow"/>
              <w:rPr>
                <w:lang w:val="en-AU"/>
              </w:rPr>
            </w:pPr>
            <w:r w:rsidRPr="00D70F37">
              <w:rPr>
                <w:lang w:val="en-AU"/>
              </w:rPr>
              <w:t xml:space="preserve">summarising </w:t>
            </w:r>
            <w:r w:rsidR="00B469F9" w:rsidRPr="00D70F37">
              <w:rPr>
                <w:lang w:val="en-AU"/>
              </w:rPr>
              <w:t>how citizens have worked together to achieve a civic goal in relation to a contemporary issue</w:t>
            </w:r>
          </w:p>
        </w:tc>
      </w:tr>
    </w:tbl>
    <w:p w14:paraId="7D2842D6" w14:textId="39F16B28" w:rsidR="0079171D" w:rsidRPr="00D70F37" w:rsidRDefault="0079171D" w:rsidP="0079171D">
      <w:pPr>
        <w:pStyle w:val="Heading5"/>
      </w:pPr>
      <w:r w:rsidRPr="00D70F37">
        <w:t xml:space="preserve">Sub-strand: Evaluating </w:t>
      </w:r>
      <w:r w:rsidR="00993921" w:rsidRPr="00D70F37">
        <w:t>democratic</w:t>
      </w:r>
      <w:r w:rsidRPr="00D70F37">
        <w:t xml:space="preserve"> institutions and </w:t>
      </w:r>
      <w:r w:rsidR="00993921" w:rsidRPr="00D70F37">
        <w:t>systems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79171D" w:rsidRPr="00D70F37" w14:paraId="04DE500B" w14:textId="77777777" w:rsidTr="00EE09FC">
        <w:trPr>
          <w:cantSplit/>
          <w:trHeight w:val="283"/>
          <w:tblHeader/>
        </w:trPr>
        <w:tc>
          <w:tcPr>
            <w:tcW w:w="3256" w:type="dxa"/>
            <w:shd w:val="clear" w:color="auto" w:fill="D9D9D9" w:themeFill="background1" w:themeFillShade="D9"/>
          </w:tcPr>
          <w:p w14:paraId="0C991158" w14:textId="77777777" w:rsidR="0079171D" w:rsidRPr="00D70F37" w:rsidRDefault="0079171D" w:rsidP="005E7E40">
            <w:pPr>
              <w:pStyle w:val="VCAAtabletextnarrowstemrow"/>
            </w:pPr>
            <w:r w:rsidRPr="00D70F37">
              <w:t>Content descriptions</w:t>
            </w:r>
          </w:p>
          <w:p w14:paraId="673B0B59"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5F2F3FE1" w14:textId="77777777" w:rsidR="0079171D" w:rsidRPr="00D70F37" w:rsidRDefault="0079171D" w:rsidP="005E7E40">
            <w:pPr>
              <w:pStyle w:val="VCAAtabletextnarrowstemrow"/>
            </w:pPr>
            <w:r w:rsidRPr="00D70F37">
              <w:t>Elaborations</w:t>
            </w:r>
          </w:p>
          <w:p w14:paraId="32B27FD1" w14:textId="77777777" w:rsidR="0079171D" w:rsidRPr="00D70F37" w:rsidRDefault="0079171D" w:rsidP="005E7E40">
            <w:pPr>
              <w:pStyle w:val="VCAAtabletextnarrowstemrow"/>
            </w:pPr>
            <w:r w:rsidRPr="00D70F37">
              <w:rPr>
                <w:i/>
                <w:iCs/>
              </w:rPr>
              <w:t>This may involve students:</w:t>
            </w:r>
          </w:p>
        </w:tc>
      </w:tr>
      <w:tr w:rsidR="00EB1DCB" w:rsidRPr="00D70F37" w14:paraId="1CFCF6CF"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4E748C2C" w14:textId="77777777" w:rsidR="00EB1DCB" w:rsidRPr="00D70F37" w:rsidRDefault="00EB1DCB" w:rsidP="0070281D">
            <w:pPr>
              <w:pStyle w:val="VCAAtabletextnarrow"/>
              <w:rPr>
                <w:lang w:val="en-AU" w:eastAsia="en-AU"/>
              </w:rPr>
            </w:pPr>
            <w:r w:rsidRPr="00D70F37">
              <w:rPr>
                <w:lang w:val="en-AU" w:eastAsia="en-AU"/>
              </w:rPr>
              <w:t>explain the key values and features of democratic institutions and systems</w:t>
            </w:r>
          </w:p>
          <w:p w14:paraId="683258E9" w14:textId="5AB8D2E4" w:rsidR="00EB1DCB" w:rsidRPr="00D70F37" w:rsidRDefault="00EB1DCB" w:rsidP="00691F22">
            <w:pPr>
              <w:pStyle w:val="VCAAVC2curriculumcode"/>
              <w:rPr>
                <w:lang w:eastAsia="en-AU"/>
              </w:rPr>
            </w:pPr>
            <w:r w:rsidRPr="00D70F37">
              <w:rPr>
                <w:lang w:eastAsia="en-AU"/>
              </w:rPr>
              <w:t>VC2HC6S03</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6E89D62E" w14:textId="77777777" w:rsidR="00EB1DCB" w:rsidRPr="00D70F37" w:rsidRDefault="00EB1DCB" w:rsidP="0070281D">
            <w:pPr>
              <w:pStyle w:val="VCAAtablebulletnarrow"/>
              <w:rPr>
                <w:lang w:val="en-AU"/>
              </w:rPr>
            </w:pPr>
            <w:r w:rsidRPr="00D70F37">
              <w:rPr>
                <w:lang w:val="en-AU"/>
              </w:rPr>
              <w:t>explaining how the Victorian Charter of Human Rights upholds human rights in lawmaking in Victoria’s legal system</w:t>
            </w:r>
          </w:p>
          <w:p w14:paraId="38EAA65C" w14:textId="77777777" w:rsidR="00EB1DCB" w:rsidRPr="00D70F37" w:rsidRDefault="00EB1DCB" w:rsidP="0070281D">
            <w:pPr>
              <w:pStyle w:val="VCAAtablebulletnarrow"/>
              <w:rPr>
                <w:lang w:val="en-AU"/>
              </w:rPr>
            </w:pPr>
            <w:r w:rsidRPr="00D70F37">
              <w:rPr>
                <w:lang w:val="en-AU"/>
              </w:rPr>
              <w:t>describing how the process of elections demonstrates the principles of free and fair elections, participation and/or representation</w:t>
            </w:r>
          </w:p>
        </w:tc>
      </w:tr>
      <w:tr w:rsidR="00EB1DCB" w:rsidRPr="00D70F37" w14:paraId="1B2A8242"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1A63252A" w14:textId="77777777" w:rsidR="00EB1DCB" w:rsidRPr="00D70F37" w:rsidRDefault="00EB1DCB" w:rsidP="0070281D">
            <w:pPr>
              <w:pStyle w:val="VCAAtabletextnarrow"/>
              <w:rPr>
                <w:lang w:val="en-AU" w:eastAsia="en-AU"/>
              </w:rPr>
            </w:pPr>
            <w:r w:rsidRPr="00D70F37">
              <w:rPr>
                <w:lang w:val="en-AU" w:eastAsia="en-AU"/>
              </w:rPr>
              <w:t>explain connections between contemporary issues and democratic institutions and systems</w:t>
            </w:r>
          </w:p>
          <w:p w14:paraId="68958A55" w14:textId="7F7F56E8" w:rsidR="00EB1DCB" w:rsidRPr="00D70F37" w:rsidRDefault="00EB1DCB" w:rsidP="00691F22">
            <w:pPr>
              <w:pStyle w:val="VCAAVC2curriculumcode"/>
              <w:rPr>
                <w:lang w:eastAsia="en-AU"/>
              </w:rPr>
            </w:pPr>
            <w:r w:rsidRPr="00D70F37">
              <w:rPr>
                <w:lang w:eastAsia="en-AU"/>
              </w:rPr>
              <w:t>VC2HC6S04</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4BE8C30F" w14:textId="77777777" w:rsidR="00EB1DCB" w:rsidRPr="00D70F37" w:rsidRDefault="00EB1DCB" w:rsidP="0070281D">
            <w:pPr>
              <w:pStyle w:val="VCAAtablebulletnarrow"/>
              <w:rPr>
                <w:lang w:val="en-AU"/>
              </w:rPr>
            </w:pPr>
            <w:r w:rsidRPr="00D70F37">
              <w:rPr>
                <w:lang w:val="en-AU"/>
              </w:rPr>
              <w:t xml:space="preserve">describing how a contemporary issue, such as imprisonment, is relevant to the processes of the legal system </w:t>
            </w:r>
          </w:p>
          <w:p w14:paraId="3B8FEAAB" w14:textId="77777777" w:rsidR="00EB1DCB" w:rsidRPr="00D70F37" w:rsidRDefault="00EB1DCB" w:rsidP="0070281D">
            <w:pPr>
              <w:pStyle w:val="VCAAtablebulletnarrow"/>
              <w:rPr>
                <w:lang w:val="en-AU"/>
              </w:rPr>
            </w:pPr>
            <w:r w:rsidRPr="00D70F37">
              <w:rPr>
                <w:lang w:val="en-AU"/>
              </w:rPr>
              <w:t>explaining the focus of the federal or Victorian government’s response to a contemporary issue</w:t>
            </w:r>
          </w:p>
        </w:tc>
      </w:tr>
    </w:tbl>
    <w:p w14:paraId="5C5FBBA1" w14:textId="7B50355C" w:rsidR="00BF2C88" w:rsidRPr="00D70F37" w:rsidRDefault="00BF2C88" w:rsidP="005E7E40">
      <w:pPr>
        <w:pStyle w:val="Heading5"/>
      </w:pPr>
      <w:r w:rsidRPr="00D70F37">
        <w:lastRenderedPageBreak/>
        <w:t>Sub-strand: Participating in civic processes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BF2C88" w:rsidRPr="00D70F37" w14:paraId="573EDD92" w14:textId="77777777" w:rsidTr="00051778">
        <w:trPr>
          <w:cantSplit/>
          <w:trHeight w:val="283"/>
          <w:tblHeader/>
        </w:trPr>
        <w:tc>
          <w:tcPr>
            <w:tcW w:w="3256" w:type="dxa"/>
            <w:shd w:val="clear" w:color="auto" w:fill="D9D9D9" w:themeFill="background1" w:themeFillShade="D9"/>
          </w:tcPr>
          <w:p w14:paraId="5FADED72" w14:textId="77777777" w:rsidR="00BF2C88" w:rsidRPr="00D70F37" w:rsidRDefault="00BF2C88" w:rsidP="005E7E40">
            <w:pPr>
              <w:pStyle w:val="VCAAtabletextnarrowstemrow"/>
            </w:pPr>
            <w:r w:rsidRPr="00D70F37">
              <w:t>Content descriptions</w:t>
            </w:r>
          </w:p>
          <w:p w14:paraId="2E7B2613" w14:textId="77777777" w:rsidR="00BF2C88" w:rsidRPr="00D70F37" w:rsidRDefault="00BF2C88" w:rsidP="005E7E40">
            <w:pPr>
              <w:pStyle w:val="VCAAtabletextnarrowstemrow"/>
            </w:pPr>
            <w:r w:rsidRPr="00D70F37">
              <w:rPr>
                <w:i/>
              </w:rPr>
              <w:t>Students learn to:</w:t>
            </w:r>
          </w:p>
        </w:tc>
        <w:tc>
          <w:tcPr>
            <w:tcW w:w="11484" w:type="dxa"/>
            <w:shd w:val="clear" w:color="auto" w:fill="D9D9D9" w:themeFill="background1" w:themeFillShade="D9"/>
          </w:tcPr>
          <w:p w14:paraId="457083D0" w14:textId="77777777" w:rsidR="00BF2C88" w:rsidRPr="00D70F37" w:rsidRDefault="00BF2C88" w:rsidP="005E7E40">
            <w:pPr>
              <w:pStyle w:val="VCAAtabletextnarrowstemrow"/>
            </w:pPr>
            <w:r w:rsidRPr="00D70F37">
              <w:t>Elaborations</w:t>
            </w:r>
          </w:p>
          <w:p w14:paraId="087DA566" w14:textId="77777777" w:rsidR="00BF2C88" w:rsidRPr="00D70F37" w:rsidRDefault="00BF2C88" w:rsidP="005E7E40">
            <w:pPr>
              <w:pStyle w:val="VCAAtabletextnarrowstemrow"/>
            </w:pPr>
            <w:r w:rsidRPr="00D70F37">
              <w:rPr>
                <w:i/>
                <w:iCs/>
              </w:rPr>
              <w:t>This may involve students:</w:t>
            </w:r>
          </w:p>
        </w:tc>
      </w:tr>
      <w:tr w:rsidR="00BF2C88" w:rsidRPr="00D70F37" w14:paraId="1C936412" w14:textId="77777777" w:rsidTr="00051778">
        <w:trPr>
          <w:cantSplit/>
          <w:trHeight w:val="283"/>
        </w:trPr>
        <w:tc>
          <w:tcPr>
            <w:tcW w:w="3256" w:type="dxa"/>
            <w:shd w:val="clear" w:color="auto" w:fill="FFFFFF" w:themeFill="background1"/>
          </w:tcPr>
          <w:p w14:paraId="30DF8E1E" w14:textId="67292A21" w:rsidR="00BF2C88" w:rsidRPr="00D70F37" w:rsidRDefault="009720C7" w:rsidP="005E7E40">
            <w:pPr>
              <w:pStyle w:val="VCAAtabletextnarrow"/>
              <w:rPr>
                <w:lang w:val="en-AU" w:eastAsia="en-AU"/>
              </w:rPr>
            </w:pPr>
            <w:r w:rsidRPr="00D70F37">
              <w:rPr>
                <w:lang w:val="en-AU" w:eastAsia="en-AU"/>
              </w:rPr>
              <w:t xml:space="preserve">deliberate </w:t>
            </w:r>
            <w:r w:rsidR="00943B38" w:rsidRPr="00D70F37">
              <w:rPr>
                <w:lang w:val="en-AU" w:eastAsia="en-AU"/>
              </w:rPr>
              <w:t xml:space="preserve">about </w:t>
            </w:r>
            <w:r w:rsidR="00BF2C88" w:rsidRPr="00D70F37">
              <w:rPr>
                <w:lang w:val="en-AU" w:eastAsia="en-AU"/>
              </w:rPr>
              <w:t xml:space="preserve">an issue that affects </w:t>
            </w:r>
            <w:r w:rsidR="002E4E47" w:rsidRPr="00D70F37">
              <w:rPr>
                <w:lang w:val="en-AU" w:eastAsia="en-AU"/>
              </w:rPr>
              <w:t>thei</w:t>
            </w:r>
            <w:r w:rsidR="00BF2C88" w:rsidRPr="00D70F37">
              <w:rPr>
                <w:lang w:val="en-AU" w:eastAsia="en-AU"/>
              </w:rPr>
              <w:t>r communities</w:t>
            </w:r>
          </w:p>
          <w:p w14:paraId="21C707A0" w14:textId="30550359" w:rsidR="00CB6C8A" w:rsidRPr="00D70F37" w:rsidRDefault="00CB6C8A" w:rsidP="00993940">
            <w:pPr>
              <w:pStyle w:val="VCAAVC2curriculumcode"/>
              <w:rPr>
                <w:lang w:eastAsia="en-AU"/>
              </w:rPr>
            </w:pPr>
            <w:r w:rsidRPr="00D70F37">
              <w:rPr>
                <w:lang w:eastAsia="en-AU"/>
              </w:rPr>
              <w:t>VC2HC6S05</w:t>
            </w:r>
          </w:p>
        </w:tc>
        <w:tc>
          <w:tcPr>
            <w:tcW w:w="11484" w:type="dxa"/>
            <w:shd w:val="clear" w:color="auto" w:fill="FFFFFF" w:themeFill="background1"/>
          </w:tcPr>
          <w:p w14:paraId="5612A0EB" w14:textId="6BC2C98F" w:rsidR="00BF2C88" w:rsidRPr="00D70F37" w:rsidRDefault="009720C7" w:rsidP="005E7E40">
            <w:pPr>
              <w:pStyle w:val="VCAAtablebulletnarrow"/>
              <w:rPr>
                <w:lang w:val="en-AU"/>
              </w:rPr>
            </w:pPr>
            <w:r w:rsidRPr="00D70F37">
              <w:rPr>
                <w:lang w:val="en-AU"/>
              </w:rPr>
              <w:t>d</w:t>
            </w:r>
            <w:r w:rsidR="00F275C2" w:rsidRPr="00D70F37">
              <w:rPr>
                <w:lang w:val="en-AU"/>
              </w:rPr>
              <w:t>iscussing different communities</w:t>
            </w:r>
            <w:r w:rsidR="00041255" w:rsidRPr="00D70F37">
              <w:rPr>
                <w:lang w:val="en-AU"/>
              </w:rPr>
              <w:t>’</w:t>
            </w:r>
            <w:r w:rsidR="00F275C2" w:rsidRPr="00D70F37">
              <w:rPr>
                <w:lang w:val="en-AU"/>
              </w:rPr>
              <w:t xml:space="preserve"> responses to a contemporary issue and </w:t>
            </w:r>
            <w:r w:rsidR="001063DA" w:rsidRPr="00D70F37">
              <w:rPr>
                <w:lang w:val="en-AU"/>
              </w:rPr>
              <w:t xml:space="preserve">deciding </w:t>
            </w:r>
            <w:r w:rsidR="00F275C2" w:rsidRPr="00D70F37">
              <w:rPr>
                <w:lang w:val="en-AU"/>
              </w:rPr>
              <w:t xml:space="preserve">which community </w:t>
            </w:r>
            <w:r w:rsidR="001063DA" w:rsidRPr="00D70F37">
              <w:rPr>
                <w:lang w:val="en-AU"/>
              </w:rPr>
              <w:t xml:space="preserve">they </w:t>
            </w:r>
            <w:r w:rsidR="00F275C2" w:rsidRPr="00D70F37">
              <w:rPr>
                <w:lang w:val="en-AU"/>
              </w:rPr>
              <w:t>agree with and why</w:t>
            </w:r>
          </w:p>
          <w:p w14:paraId="6B7C59F1" w14:textId="2ABB643E" w:rsidR="00F275C2" w:rsidRPr="00D70F37" w:rsidRDefault="009720C7" w:rsidP="001063DA">
            <w:pPr>
              <w:pStyle w:val="VCAAtablebulletnarrow"/>
              <w:rPr>
                <w:lang w:val="en-AU"/>
              </w:rPr>
            </w:pPr>
            <w:r w:rsidRPr="00D70F37">
              <w:rPr>
                <w:lang w:val="en-AU"/>
              </w:rPr>
              <w:t>c</w:t>
            </w:r>
            <w:r w:rsidR="00F275C2" w:rsidRPr="00D70F37">
              <w:rPr>
                <w:lang w:val="en-AU"/>
              </w:rPr>
              <w:t xml:space="preserve">oming to </w:t>
            </w:r>
            <w:r w:rsidR="00D84A24" w:rsidRPr="00D70F37">
              <w:rPr>
                <w:lang w:val="en-AU"/>
              </w:rPr>
              <w:t xml:space="preserve">a </w:t>
            </w:r>
            <w:r w:rsidR="00F275C2" w:rsidRPr="00D70F37">
              <w:rPr>
                <w:lang w:val="en-AU"/>
              </w:rPr>
              <w:t xml:space="preserve">consensus on an issue that affects </w:t>
            </w:r>
            <w:r w:rsidR="001063DA" w:rsidRPr="00D70F37">
              <w:rPr>
                <w:lang w:val="en-AU"/>
              </w:rPr>
              <w:t xml:space="preserve">their </w:t>
            </w:r>
            <w:r w:rsidR="00F275C2" w:rsidRPr="00D70F37">
              <w:rPr>
                <w:lang w:val="en-AU"/>
              </w:rPr>
              <w:t>class or school</w:t>
            </w:r>
            <w:r w:rsidR="001063DA" w:rsidRPr="00D70F37">
              <w:rPr>
                <w:lang w:val="en-AU"/>
              </w:rPr>
              <w:t xml:space="preserve"> and r</w:t>
            </w:r>
            <w:r w:rsidR="00F275C2" w:rsidRPr="00D70F37">
              <w:rPr>
                <w:lang w:val="en-AU"/>
              </w:rPr>
              <w:t>eflect</w:t>
            </w:r>
            <w:r w:rsidR="001063DA" w:rsidRPr="00D70F37">
              <w:rPr>
                <w:lang w:val="en-AU"/>
              </w:rPr>
              <w:t>ing</w:t>
            </w:r>
            <w:r w:rsidR="00F275C2" w:rsidRPr="00D70F37">
              <w:rPr>
                <w:lang w:val="en-AU"/>
              </w:rPr>
              <w:t xml:space="preserve"> on how </w:t>
            </w:r>
            <w:r w:rsidR="001063DA" w:rsidRPr="00D70F37">
              <w:rPr>
                <w:lang w:val="en-AU"/>
              </w:rPr>
              <w:t xml:space="preserve">they </w:t>
            </w:r>
            <w:r w:rsidR="00F275C2" w:rsidRPr="00D70F37">
              <w:rPr>
                <w:lang w:val="en-AU"/>
              </w:rPr>
              <w:t xml:space="preserve">were able to reach </w:t>
            </w:r>
            <w:r w:rsidR="00D84A24" w:rsidRPr="00D70F37">
              <w:rPr>
                <w:lang w:val="en-AU"/>
              </w:rPr>
              <w:t xml:space="preserve">that </w:t>
            </w:r>
            <w:r w:rsidR="00F275C2" w:rsidRPr="00D70F37">
              <w:rPr>
                <w:lang w:val="en-AU"/>
              </w:rPr>
              <w:t>consensus</w:t>
            </w:r>
          </w:p>
        </w:tc>
      </w:tr>
      <w:tr w:rsidR="00BF2C88" w:rsidRPr="00D70F37" w14:paraId="1FA14385" w14:textId="77777777" w:rsidTr="00051778">
        <w:trPr>
          <w:cantSplit/>
          <w:trHeight w:val="283"/>
        </w:trPr>
        <w:tc>
          <w:tcPr>
            <w:tcW w:w="3256" w:type="dxa"/>
            <w:shd w:val="clear" w:color="auto" w:fill="FFFFFF" w:themeFill="background1"/>
          </w:tcPr>
          <w:p w14:paraId="5C304E16" w14:textId="72016A93" w:rsidR="00BF2C88" w:rsidRPr="00D70F37" w:rsidRDefault="009720C7" w:rsidP="005E7E40">
            <w:pPr>
              <w:pStyle w:val="VCAAtabletextnarrow"/>
              <w:rPr>
                <w:lang w:val="en-AU" w:eastAsia="en-AU"/>
              </w:rPr>
            </w:pPr>
            <w:r w:rsidRPr="00D70F37">
              <w:rPr>
                <w:lang w:val="en-AU" w:eastAsia="en-AU"/>
              </w:rPr>
              <w:t xml:space="preserve">explain </w:t>
            </w:r>
            <w:r w:rsidR="00BF2C88" w:rsidRPr="00D70F37">
              <w:rPr>
                <w:lang w:val="en-AU" w:eastAsia="en-AU"/>
              </w:rPr>
              <w:t>reasons to participate in</w:t>
            </w:r>
            <w:r w:rsidR="005D47CD" w:rsidRPr="00D70F37">
              <w:rPr>
                <w:lang w:val="en-AU" w:eastAsia="en-AU"/>
              </w:rPr>
              <w:t xml:space="preserve"> </w:t>
            </w:r>
            <w:r w:rsidR="00993921" w:rsidRPr="00D70F37">
              <w:rPr>
                <w:lang w:val="en-AU" w:eastAsia="en-AU"/>
              </w:rPr>
              <w:t>democratic</w:t>
            </w:r>
            <w:r w:rsidR="00BF2C88" w:rsidRPr="00D70F37">
              <w:rPr>
                <w:lang w:val="en-AU" w:eastAsia="en-AU"/>
              </w:rPr>
              <w:t xml:space="preserve"> processes</w:t>
            </w:r>
          </w:p>
          <w:p w14:paraId="5D72C135" w14:textId="79169F60" w:rsidR="00CB6C8A" w:rsidRPr="00D70F37" w:rsidRDefault="00CB6C8A" w:rsidP="00993940">
            <w:pPr>
              <w:pStyle w:val="VCAAVC2curriculumcode"/>
              <w:rPr>
                <w:lang w:eastAsia="en-AU"/>
              </w:rPr>
            </w:pPr>
            <w:r w:rsidRPr="00D70F37">
              <w:rPr>
                <w:lang w:eastAsia="en-AU"/>
              </w:rPr>
              <w:t>VC2HC6S06</w:t>
            </w:r>
          </w:p>
        </w:tc>
        <w:tc>
          <w:tcPr>
            <w:tcW w:w="11484" w:type="dxa"/>
            <w:shd w:val="clear" w:color="auto" w:fill="FFFFFF" w:themeFill="background1"/>
          </w:tcPr>
          <w:p w14:paraId="3D9734D5" w14:textId="3038BB9B" w:rsidR="00F275C2" w:rsidRPr="00D70F37" w:rsidRDefault="009720C7" w:rsidP="005E7E40">
            <w:pPr>
              <w:pStyle w:val="VCAAtablebulletnarrow"/>
              <w:rPr>
                <w:lang w:val="en-AU"/>
              </w:rPr>
            </w:pPr>
            <w:r w:rsidRPr="00D70F37">
              <w:rPr>
                <w:lang w:val="en-AU"/>
              </w:rPr>
              <w:t>r</w:t>
            </w:r>
            <w:r w:rsidR="00F275C2" w:rsidRPr="00D70F37">
              <w:rPr>
                <w:lang w:val="en-AU"/>
              </w:rPr>
              <w:t>ole-playing an election or electing a classroom representative and explaining how</w:t>
            </w:r>
            <w:r w:rsidR="009E6AAF" w:rsidRPr="00D70F37">
              <w:rPr>
                <w:lang w:val="en-AU"/>
              </w:rPr>
              <w:t xml:space="preserve"> participating in elections</w:t>
            </w:r>
            <w:r w:rsidR="00F275C2" w:rsidRPr="00D70F37">
              <w:rPr>
                <w:lang w:val="en-AU"/>
              </w:rPr>
              <w:t xml:space="preserve"> is important </w:t>
            </w:r>
            <w:r w:rsidR="005F6703" w:rsidRPr="00D70F37">
              <w:rPr>
                <w:lang w:val="en-AU"/>
              </w:rPr>
              <w:t xml:space="preserve">for upholding </w:t>
            </w:r>
            <w:r w:rsidR="005D47CD" w:rsidRPr="00D70F37">
              <w:rPr>
                <w:lang w:val="en-AU"/>
              </w:rPr>
              <w:t>democratic values</w:t>
            </w:r>
          </w:p>
          <w:p w14:paraId="25AED97A" w14:textId="3D781E33" w:rsidR="005D47CD" w:rsidRPr="00D70F37" w:rsidRDefault="000D1DB7" w:rsidP="005E7E40">
            <w:pPr>
              <w:pStyle w:val="VCAAtablebulletnarrow"/>
              <w:rPr>
                <w:lang w:val="en-AU"/>
              </w:rPr>
            </w:pPr>
            <w:r w:rsidRPr="00D70F37">
              <w:rPr>
                <w:lang w:val="en-AU"/>
              </w:rPr>
              <w:t>examining</w:t>
            </w:r>
            <w:r w:rsidR="005D47CD" w:rsidRPr="00D70F37">
              <w:rPr>
                <w:lang w:val="en-AU"/>
              </w:rPr>
              <w:t xml:space="preserve"> how active citizenship achieves a civic goal</w:t>
            </w:r>
          </w:p>
          <w:p w14:paraId="166AF0B6" w14:textId="681057D9" w:rsidR="005D47CD" w:rsidRPr="00D70F37" w:rsidRDefault="009720C7" w:rsidP="001063DA">
            <w:pPr>
              <w:pStyle w:val="VCAAtablebulletnarrow"/>
              <w:rPr>
                <w:lang w:val="en-AU"/>
              </w:rPr>
            </w:pPr>
            <w:r w:rsidRPr="00D70F37">
              <w:rPr>
                <w:lang w:val="en-AU"/>
              </w:rPr>
              <w:t>e</w:t>
            </w:r>
            <w:r w:rsidR="00DE61E1" w:rsidRPr="00D70F37">
              <w:rPr>
                <w:lang w:val="en-AU"/>
              </w:rPr>
              <w:t>xplain</w:t>
            </w:r>
            <w:r w:rsidR="0026720A" w:rsidRPr="00D70F37">
              <w:rPr>
                <w:lang w:val="en-AU"/>
              </w:rPr>
              <w:t>ing</w:t>
            </w:r>
            <w:r w:rsidR="00DE61E1" w:rsidRPr="00D70F37">
              <w:rPr>
                <w:lang w:val="en-AU"/>
              </w:rPr>
              <w:t xml:space="preserve"> how deliberation and </w:t>
            </w:r>
            <w:r w:rsidR="0026720A" w:rsidRPr="00D70F37">
              <w:rPr>
                <w:lang w:val="en-AU"/>
              </w:rPr>
              <w:t xml:space="preserve">negotiating an outcome </w:t>
            </w:r>
            <w:r w:rsidR="00DE61E1" w:rsidRPr="00D70F37">
              <w:rPr>
                <w:lang w:val="en-AU"/>
              </w:rPr>
              <w:t>are forms of democratic participation</w:t>
            </w:r>
          </w:p>
        </w:tc>
      </w:tr>
    </w:tbl>
    <w:p w14:paraId="55872812" w14:textId="77777777" w:rsidR="0079171D" w:rsidRPr="00D70F37" w:rsidRDefault="0079171D" w:rsidP="0079171D">
      <w:pPr>
        <w:pStyle w:val="Heading5"/>
      </w:pPr>
      <w:r w:rsidRPr="00D70F37">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w:tblPr>
      <w:tblGrid>
        <w:gridCol w:w="3256"/>
        <w:gridCol w:w="11484"/>
      </w:tblGrid>
      <w:tr w:rsidR="0079171D" w:rsidRPr="00D70F37" w14:paraId="64A34726" w14:textId="77777777" w:rsidTr="00EE09FC">
        <w:trPr>
          <w:cantSplit/>
          <w:trHeight w:val="283"/>
          <w:tblHeader/>
        </w:trPr>
        <w:tc>
          <w:tcPr>
            <w:tcW w:w="3256" w:type="dxa"/>
            <w:shd w:val="clear" w:color="auto" w:fill="D9D9D9" w:themeFill="background1" w:themeFillShade="D9"/>
          </w:tcPr>
          <w:p w14:paraId="3D192889" w14:textId="77777777" w:rsidR="0079171D" w:rsidRPr="00D70F37" w:rsidRDefault="0079171D" w:rsidP="005E7E40">
            <w:pPr>
              <w:pStyle w:val="VCAAtabletextnarrowstemrow"/>
            </w:pPr>
            <w:r w:rsidRPr="00D70F37">
              <w:t>Content descriptions</w:t>
            </w:r>
          </w:p>
          <w:p w14:paraId="0934DC20"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4BED6E9F" w14:textId="77777777" w:rsidR="0079171D" w:rsidRPr="00D70F37" w:rsidRDefault="0079171D" w:rsidP="005E7E40">
            <w:pPr>
              <w:pStyle w:val="VCAAtabletextnarrowstemrow"/>
            </w:pPr>
            <w:r w:rsidRPr="00D70F37">
              <w:t>Elaborations</w:t>
            </w:r>
          </w:p>
          <w:p w14:paraId="6EB9B009" w14:textId="77777777" w:rsidR="0079171D" w:rsidRPr="00D70F37" w:rsidRDefault="0079171D" w:rsidP="005E7E40">
            <w:pPr>
              <w:pStyle w:val="VCAAtabletextnarrowstemrow"/>
            </w:pPr>
            <w:r w:rsidRPr="00D70F37">
              <w:rPr>
                <w:i/>
                <w:iCs/>
              </w:rPr>
              <w:t>This may involve students:</w:t>
            </w:r>
          </w:p>
        </w:tc>
      </w:tr>
      <w:tr w:rsidR="00854DC3" w:rsidRPr="00D70F37" w14:paraId="33417CAE" w14:textId="77777777" w:rsidTr="00EE09FC">
        <w:trPr>
          <w:cantSplit/>
          <w:trHeight w:val="283"/>
        </w:trPr>
        <w:tc>
          <w:tcPr>
            <w:tcW w:w="3256" w:type="dxa"/>
            <w:tcBorders>
              <w:bottom w:val="single" w:sz="4" w:space="0" w:color="auto"/>
            </w:tcBorders>
            <w:shd w:val="clear" w:color="auto" w:fill="FFFFFF" w:themeFill="background1"/>
          </w:tcPr>
          <w:p w14:paraId="32132F9E" w14:textId="666B38B9" w:rsidR="00854DC3" w:rsidRPr="00D70F37" w:rsidRDefault="009720C7" w:rsidP="00854DC3">
            <w:pPr>
              <w:pStyle w:val="VCAAtabletextnarrow"/>
              <w:rPr>
                <w:lang w:val="en-AU"/>
              </w:rPr>
            </w:pPr>
            <w:r w:rsidRPr="00D70F37">
              <w:rPr>
                <w:lang w:val="en-AU"/>
              </w:rPr>
              <w:t xml:space="preserve">explain </w:t>
            </w:r>
            <w:r w:rsidR="00AB73E6" w:rsidRPr="00D70F37">
              <w:rPr>
                <w:lang w:val="en-AU"/>
              </w:rPr>
              <w:t>contemporary</w:t>
            </w:r>
            <w:r w:rsidR="00957247" w:rsidRPr="00D70F37">
              <w:rPr>
                <w:lang w:val="en-AU"/>
              </w:rPr>
              <w:t xml:space="preserve"> civics</w:t>
            </w:r>
            <w:r w:rsidR="00993921" w:rsidRPr="00D70F37">
              <w:rPr>
                <w:lang w:val="en-AU"/>
              </w:rPr>
              <w:t xml:space="preserve"> and citizenship</w:t>
            </w:r>
            <w:r w:rsidR="00957247" w:rsidRPr="00D70F37">
              <w:rPr>
                <w:lang w:val="en-AU"/>
              </w:rPr>
              <w:t xml:space="preserve"> issu</w:t>
            </w:r>
            <w:r w:rsidR="00993921" w:rsidRPr="00D70F37">
              <w:rPr>
                <w:lang w:val="en-AU"/>
              </w:rPr>
              <w:t>es</w:t>
            </w:r>
            <w:r w:rsidR="00AB73E6" w:rsidRPr="00D70F37">
              <w:rPr>
                <w:lang w:val="en-AU"/>
              </w:rPr>
              <w:t xml:space="preserve"> using</w:t>
            </w:r>
            <w:r w:rsidR="00854DC3" w:rsidRPr="00D70F37">
              <w:rPr>
                <w:lang w:val="en-AU"/>
              </w:rPr>
              <w:t xml:space="preserve"> ideas</w:t>
            </w:r>
            <w:r w:rsidR="00911DC2" w:rsidRPr="00D70F37">
              <w:rPr>
                <w:lang w:val="en-AU"/>
              </w:rPr>
              <w:t xml:space="preserve">, knowledge and perspectives </w:t>
            </w:r>
            <w:r w:rsidR="00854DC3" w:rsidRPr="00D70F37">
              <w:rPr>
                <w:lang w:val="en-AU"/>
              </w:rPr>
              <w:t>from different sources</w:t>
            </w:r>
          </w:p>
          <w:p w14:paraId="66ED5CA3" w14:textId="472CC49D" w:rsidR="00CB6C8A" w:rsidRPr="00D70F37" w:rsidRDefault="00CB6C8A" w:rsidP="00993940">
            <w:pPr>
              <w:pStyle w:val="VCAAVC2curriculumcode"/>
              <w:rPr>
                <w:lang w:eastAsia="en-AU"/>
              </w:rPr>
            </w:pPr>
            <w:r w:rsidRPr="00D70F37">
              <w:rPr>
                <w:lang w:eastAsia="en-AU"/>
              </w:rPr>
              <w:t>VC2HC6S07</w:t>
            </w:r>
          </w:p>
        </w:tc>
        <w:tc>
          <w:tcPr>
            <w:tcW w:w="11484" w:type="dxa"/>
            <w:tcBorders>
              <w:bottom w:val="single" w:sz="4" w:space="0" w:color="auto"/>
            </w:tcBorders>
            <w:shd w:val="clear" w:color="auto" w:fill="FFFFFF" w:themeFill="background1"/>
          </w:tcPr>
          <w:p w14:paraId="267EC53D" w14:textId="5064E167" w:rsidR="00854DC3" w:rsidRPr="00D70F37" w:rsidRDefault="009720C7" w:rsidP="00854DC3">
            <w:pPr>
              <w:pStyle w:val="VCAAtablebulletnarrow"/>
              <w:rPr>
                <w:lang w:val="en-AU"/>
              </w:rPr>
            </w:pPr>
            <w:r w:rsidRPr="00D70F37">
              <w:rPr>
                <w:lang w:val="en-AU"/>
              </w:rPr>
              <w:t>c</w:t>
            </w:r>
            <w:r w:rsidR="005D47CD" w:rsidRPr="00D70F37">
              <w:rPr>
                <w:lang w:val="en-AU"/>
              </w:rPr>
              <w:t>reat</w:t>
            </w:r>
            <w:r w:rsidR="0026720A" w:rsidRPr="00D70F37">
              <w:rPr>
                <w:lang w:val="en-AU"/>
              </w:rPr>
              <w:t>ing</w:t>
            </w:r>
            <w:r w:rsidR="005D47CD" w:rsidRPr="00D70F37">
              <w:rPr>
                <w:lang w:val="en-AU"/>
              </w:rPr>
              <w:t xml:space="preserve"> a pamphlet to describe different political parties</w:t>
            </w:r>
            <w:r w:rsidR="00041255" w:rsidRPr="00D70F37">
              <w:rPr>
                <w:lang w:val="en-AU"/>
              </w:rPr>
              <w:t>’</w:t>
            </w:r>
            <w:r w:rsidR="005D47CD" w:rsidRPr="00D70F37">
              <w:rPr>
                <w:lang w:val="en-AU"/>
              </w:rPr>
              <w:t xml:space="preserve"> position</w:t>
            </w:r>
            <w:r w:rsidR="0010132F" w:rsidRPr="00D70F37">
              <w:rPr>
                <w:lang w:val="en-AU"/>
              </w:rPr>
              <w:t>s</w:t>
            </w:r>
            <w:r w:rsidR="005D47CD" w:rsidRPr="00D70F37">
              <w:rPr>
                <w:lang w:val="en-AU"/>
              </w:rPr>
              <w:t xml:space="preserve"> on a proposed law or recent policy on a contemporary issue</w:t>
            </w:r>
          </w:p>
          <w:p w14:paraId="3B07BF45" w14:textId="390CB8E5" w:rsidR="005D47CD" w:rsidRPr="00D70F37" w:rsidRDefault="009720C7" w:rsidP="00854DC3">
            <w:pPr>
              <w:pStyle w:val="VCAAtablebulletnarrow"/>
              <w:rPr>
                <w:lang w:val="en-AU"/>
              </w:rPr>
            </w:pPr>
            <w:r w:rsidRPr="00D70F37">
              <w:rPr>
                <w:lang w:val="en-AU"/>
              </w:rPr>
              <w:t>p</w:t>
            </w:r>
            <w:r w:rsidR="005D47CD" w:rsidRPr="00D70F37">
              <w:rPr>
                <w:lang w:val="en-AU"/>
              </w:rPr>
              <w:t>resent</w:t>
            </w:r>
            <w:r w:rsidR="0026720A" w:rsidRPr="00D70F37">
              <w:rPr>
                <w:lang w:val="en-AU"/>
              </w:rPr>
              <w:t>ing</w:t>
            </w:r>
            <w:r w:rsidR="005D47CD" w:rsidRPr="00D70F37">
              <w:rPr>
                <w:lang w:val="en-AU"/>
              </w:rPr>
              <w:t xml:space="preserve"> a speech on why </w:t>
            </w:r>
            <w:r w:rsidR="009438B0" w:rsidRPr="00D70F37">
              <w:rPr>
                <w:lang w:val="en-AU"/>
              </w:rPr>
              <w:t xml:space="preserve">they </w:t>
            </w:r>
            <w:r w:rsidR="005D47CD" w:rsidRPr="00D70F37">
              <w:rPr>
                <w:lang w:val="en-AU"/>
              </w:rPr>
              <w:t>should be elected</w:t>
            </w:r>
            <w:r w:rsidR="002F4DBC" w:rsidRPr="00D70F37">
              <w:rPr>
                <w:lang w:val="en-AU"/>
              </w:rPr>
              <w:t xml:space="preserve"> as a leader</w:t>
            </w:r>
            <w:r w:rsidR="005C63F0" w:rsidRPr="00D70F37">
              <w:rPr>
                <w:lang w:val="en-AU"/>
              </w:rPr>
              <w:t>, drawing on democratic values and active citizenship</w:t>
            </w:r>
          </w:p>
        </w:tc>
      </w:tr>
    </w:tbl>
    <w:p w14:paraId="4AA486E9" w14:textId="77777777" w:rsidR="0079171D" w:rsidRPr="00D70F37" w:rsidRDefault="0079171D" w:rsidP="0079171D">
      <w:r w:rsidRPr="00D70F37">
        <w:rPr>
          <w:lang w:eastAsia="en-AU"/>
        </w:rPr>
        <w:br w:type="page"/>
      </w:r>
    </w:p>
    <w:p w14:paraId="2FAAA307" w14:textId="0AAB2584" w:rsidR="001701A4" w:rsidRPr="00D70F37" w:rsidRDefault="001701A4" w:rsidP="001701A4">
      <w:pPr>
        <w:pStyle w:val="Heading2"/>
        <w:rPr>
          <w:lang w:eastAsia="en-AU"/>
        </w:rPr>
      </w:pPr>
      <w:bookmarkStart w:id="37" w:name="_Levels_7_and"/>
      <w:bookmarkStart w:id="38" w:name="_Toc168583337"/>
      <w:bookmarkEnd w:id="37"/>
      <w:r w:rsidRPr="00D70F37">
        <w:rPr>
          <w:lang w:eastAsia="en-AU"/>
        </w:rPr>
        <w:lastRenderedPageBreak/>
        <w:t>Levels 7 and 8</w:t>
      </w:r>
      <w:bookmarkEnd w:id="36"/>
      <w:bookmarkEnd w:id="38"/>
    </w:p>
    <w:p w14:paraId="771E17ED" w14:textId="7E29DE14" w:rsidR="00D60FA1" w:rsidRPr="00D70F37" w:rsidRDefault="001701A4" w:rsidP="00924A0A">
      <w:pPr>
        <w:pStyle w:val="Heading3"/>
      </w:pPr>
      <w:r w:rsidRPr="00D70F37">
        <w:t>Band description</w:t>
      </w:r>
    </w:p>
    <w:p w14:paraId="533BE43B" w14:textId="27D54882" w:rsidR="003A1449" w:rsidRPr="00D70F37" w:rsidRDefault="003A1449" w:rsidP="001701A4">
      <w:pPr>
        <w:pStyle w:val="VCAAbody"/>
        <w:rPr>
          <w:lang w:val="en-AU" w:eastAsia="en-AU"/>
        </w:rPr>
      </w:pPr>
      <w:r w:rsidRPr="00D70F37">
        <w:rPr>
          <w:lang w:val="en-AU" w:eastAsia="en-AU"/>
        </w:rPr>
        <w:t xml:space="preserve">In Levels 7 and 8, </w:t>
      </w:r>
      <w:r w:rsidR="0091530B" w:rsidRPr="00D70F37">
        <w:rPr>
          <w:lang w:val="en-AU" w:eastAsia="en-AU"/>
        </w:rPr>
        <w:t>s</w:t>
      </w:r>
      <w:r w:rsidRPr="00D70F37">
        <w:rPr>
          <w:lang w:val="en-AU" w:eastAsia="en-AU"/>
        </w:rPr>
        <w:t xml:space="preserve">tudents develop </w:t>
      </w:r>
      <w:r w:rsidR="003C3533" w:rsidRPr="00D70F37">
        <w:rPr>
          <w:lang w:val="en-AU" w:eastAsia="en-AU"/>
        </w:rPr>
        <w:t>their</w:t>
      </w:r>
      <w:r w:rsidRPr="00D70F37">
        <w:rPr>
          <w:lang w:val="en-AU" w:eastAsia="en-AU"/>
        </w:rPr>
        <w:t xml:space="preserve"> understanding of the principles and features of Australia</w:t>
      </w:r>
      <w:r w:rsidR="00041255" w:rsidRPr="00D70F37">
        <w:rPr>
          <w:lang w:val="en-AU" w:eastAsia="en-AU"/>
        </w:rPr>
        <w:t>’</w:t>
      </w:r>
      <w:r w:rsidRPr="00D70F37">
        <w:rPr>
          <w:lang w:val="en-AU" w:eastAsia="en-AU"/>
        </w:rPr>
        <w:t>s systems of government and the main participants in Australia</w:t>
      </w:r>
      <w:r w:rsidR="00041255" w:rsidRPr="00D70F37">
        <w:rPr>
          <w:lang w:val="en-AU" w:eastAsia="en-AU"/>
        </w:rPr>
        <w:t>’</w:t>
      </w:r>
      <w:r w:rsidRPr="00D70F37">
        <w:rPr>
          <w:lang w:val="en-AU" w:eastAsia="en-AU"/>
        </w:rPr>
        <w:t xml:space="preserve">s </w:t>
      </w:r>
      <w:r w:rsidR="003C3533" w:rsidRPr="00D70F37">
        <w:rPr>
          <w:lang w:val="en-AU" w:eastAsia="en-AU"/>
        </w:rPr>
        <w:t>democratic</w:t>
      </w:r>
      <w:r w:rsidRPr="00D70F37">
        <w:rPr>
          <w:lang w:val="en-AU" w:eastAsia="en-AU"/>
        </w:rPr>
        <w:t xml:space="preserve"> institutions, including citizens. Students ex</w:t>
      </w:r>
      <w:r w:rsidR="003C3533" w:rsidRPr="00D70F37">
        <w:rPr>
          <w:lang w:val="en-AU" w:eastAsia="en-AU"/>
        </w:rPr>
        <w:t>a</w:t>
      </w:r>
      <w:r w:rsidR="00EA2CE0" w:rsidRPr="00D70F37">
        <w:rPr>
          <w:lang w:val="en-AU" w:eastAsia="en-AU"/>
        </w:rPr>
        <w:t>mine</w:t>
      </w:r>
      <w:r w:rsidRPr="00D70F37">
        <w:rPr>
          <w:lang w:val="en-AU" w:eastAsia="en-AU"/>
        </w:rPr>
        <w:t xml:space="preserve"> the characteristics and types of law in Australia, the democratic nature of institutions and the relationship between individuals, communities and contemporary Australian society.</w:t>
      </w:r>
    </w:p>
    <w:p w14:paraId="33EAA115" w14:textId="3CD65084" w:rsidR="003A1449" w:rsidRPr="00D70F37" w:rsidRDefault="00A4496D" w:rsidP="003A1449">
      <w:pPr>
        <w:pStyle w:val="VCAAbody"/>
        <w:rPr>
          <w:lang w:val="en-AU" w:eastAsia="en-AU"/>
        </w:rPr>
      </w:pPr>
      <w:bookmarkStart w:id="39" w:name="_Hlk138148383"/>
      <w:r w:rsidRPr="00D70F37">
        <w:rPr>
          <w:lang w:val="en-AU" w:eastAsia="en-AU"/>
        </w:rPr>
        <w:t xml:space="preserve">Key </w:t>
      </w:r>
      <w:r w:rsidR="003A1449" w:rsidRPr="00D70F37">
        <w:rPr>
          <w:lang w:val="en-AU" w:eastAsia="en-AU"/>
        </w:rPr>
        <w:t>questions provide a framework for developing students</w:t>
      </w:r>
      <w:r w:rsidR="00041255" w:rsidRPr="00D70F37">
        <w:rPr>
          <w:lang w:val="en-AU" w:eastAsia="en-AU"/>
        </w:rPr>
        <w:t>’</w:t>
      </w:r>
      <w:r w:rsidR="003A1449" w:rsidRPr="00D70F37">
        <w:rPr>
          <w:lang w:val="en-AU" w:eastAsia="en-AU"/>
        </w:rPr>
        <w:t xml:space="preserve"> knowledge, understanding and skills. The following </w:t>
      </w:r>
      <w:r w:rsidRPr="00D70F37">
        <w:rPr>
          <w:lang w:val="en-AU" w:eastAsia="en-AU"/>
        </w:rPr>
        <w:t xml:space="preserve">key </w:t>
      </w:r>
      <w:r w:rsidR="003A1449" w:rsidRPr="00D70F37">
        <w:rPr>
          <w:lang w:val="en-AU" w:eastAsia="en-AU"/>
        </w:rPr>
        <w:t>questions are examples only and may be used or adapted to suit local contexts:</w:t>
      </w:r>
    </w:p>
    <w:p w14:paraId="431D1770" w14:textId="77777777" w:rsidR="003C3533" w:rsidRPr="00D70F37" w:rsidRDefault="003A1449" w:rsidP="005E7E40">
      <w:pPr>
        <w:pStyle w:val="VCAAbullet"/>
        <w:rPr>
          <w:lang w:val="en-AU"/>
        </w:rPr>
      </w:pPr>
      <w:r w:rsidRPr="00D70F37">
        <w:rPr>
          <w:lang w:val="en-AU"/>
        </w:rPr>
        <w:t>How can I participate in Australian democracy</w:t>
      </w:r>
      <w:r w:rsidR="003C3533" w:rsidRPr="00D70F37">
        <w:rPr>
          <w:lang w:val="en-AU"/>
        </w:rPr>
        <w:t>?</w:t>
      </w:r>
      <w:r w:rsidRPr="00D70F37">
        <w:rPr>
          <w:lang w:val="en-AU"/>
        </w:rPr>
        <w:t xml:space="preserve"> </w:t>
      </w:r>
    </w:p>
    <w:p w14:paraId="3496884B" w14:textId="3349B20B" w:rsidR="003A1449" w:rsidRPr="00D70F37" w:rsidRDefault="003C3533" w:rsidP="005E7E40">
      <w:pPr>
        <w:pStyle w:val="VCAAbullet"/>
        <w:rPr>
          <w:lang w:val="en-AU"/>
        </w:rPr>
      </w:pPr>
      <w:r w:rsidRPr="00D70F37">
        <w:rPr>
          <w:lang w:val="en-AU"/>
        </w:rPr>
        <w:t>W</w:t>
      </w:r>
      <w:r w:rsidR="003A1449" w:rsidRPr="00D70F37">
        <w:rPr>
          <w:lang w:val="en-AU"/>
        </w:rPr>
        <w:t>hat makes Australia</w:t>
      </w:r>
      <w:r w:rsidR="00041255" w:rsidRPr="00D70F37">
        <w:rPr>
          <w:lang w:val="en-AU"/>
        </w:rPr>
        <w:t>’</w:t>
      </w:r>
      <w:r w:rsidR="003A1449" w:rsidRPr="00D70F37">
        <w:rPr>
          <w:lang w:val="en-AU"/>
        </w:rPr>
        <w:t>s institutions democratic?</w:t>
      </w:r>
    </w:p>
    <w:p w14:paraId="5FB43D6B" w14:textId="2D4024BE" w:rsidR="00A33456" w:rsidRPr="00D70F37" w:rsidRDefault="00A33456" w:rsidP="005E7E40">
      <w:pPr>
        <w:pStyle w:val="VCAAbullet"/>
        <w:rPr>
          <w:lang w:val="en-AU"/>
        </w:rPr>
      </w:pPr>
      <w:r w:rsidRPr="00D70F37">
        <w:rPr>
          <w:lang w:val="en-AU"/>
        </w:rPr>
        <w:t>Who influences decision-making in Australia</w:t>
      </w:r>
      <w:r w:rsidR="00041255" w:rsidRPr="00D70F37">
        <w:rPr>
          <w:lang w:val="en-AU"/>
        </w:rPr>
        <w:t>’</w:t>
      </w:r>
      <w:r w:rsidRPr="00D70F37">
        <w:rPr>
          <w:lang w:val="en-AU"/>
        </w:rPr>
        <w:t>s institutions and how do they gain this influence?</w:t>
      </w:r>
    </w:p>
    <w:p w14:paraId="0DF76E9B" w14:textId="6463A2B8" w:rsidR="003A1449" w:rsidRPr="00D70F37" w:rsidRDefault="003A1449" w:rsidP="005E7E40">
      <w:pPr>
        <w:pStyle w:val="VCAAbullet"/>
        <w:rPr>
          <w:lang w:val="en-AU"/>
        </w:rPr>
      </w:pPr>
      <w:r w:rsidRPr="00D70F37">
        <w:rPr>
          <w:lang w:val="en-AU"/>
        </w:rPr>
        <w:t xml:space="preserve">How might we ensure </w:t>
      </w:r>
      <w:r w:rsidR="000A1A36" w:rsidRPr="00D70F37">
        <w:rPr>
          <w:lang w:val="en-AU"/>
        </w:rPr>
        <w:t xml:space="preserve">that </w:t>
      </w:r>
      <w:r w:rsidRPr="00D70F37">
        <w:rPr>
          <w:lang w:val="en-AU"/>
        </w:rPr>
        <w:t xml:space="preserve">legal mechanisms create security </w:t>
      </w:r>
      <w:r w:rsidR="00A368E1" w:rsidRPr="00D70F37">
        <w:rPr>
          <w:lang w:val="en-AU"/>
        </w:rPr>
        <w:t>for</w:t>
      </w:r>
      <w:r w:rsidRPr="00D70F37">
        <w:rPr>
          <w:lang w:val="en-AU"/>
        </w:rPr>
        <w:t xml:space="preserve"> all citizens in Australia?</w:t>
      </w:r>
    </w:p>
    <w:p w14:paraId="36F8B166" w14:textId="532F6B87" w:rsidR="003A1449" w:rsidRPr="00D70F37" w:rsidRDefault="003A1449" w:rsidP="005E7E40">
      <w:pPr>
        <w:pStyle w:val="VCAAbullet"/>
        <w:rPr>
          <w:lang w:val="en-AU"/>
        </w:rPr>
      </w:pPr>
      <w:r w:rsidRPr="00D70F37">
        <w:rPr>
          <w:lang w:val="en-AU"/>
        </w:rPr>
        <w:t>How does Australian citizenship affect you?</w:t>
      </w:r>
    </w:p>
    <w:bookmarkEnd w:id="39"/>
    <w:p w14:paraId="6C276358" w14:textId="77777777" w:rsidR="001701A4" w:rsidRPr="00D70F37" w:rsidRDefault="001701A4" w:rsidP="001701A4">
      <w:pPr>
        <w:pStyle w:val="Heading3"/>
      </w:pPr>
      <w:r w:rsidRPr="00D70F37">
        <w:t>Achievement standard</w:t>
      </w:r>
    </w:p>
    <w:p w14:paraId="463B6D8C" w14:textId="1037E1F4" w:rsidR="001E7FF1" w:rsidRPr="00D70F37" w:rsidRDefault="00854DC3" w:rsidP="005E7E40">
      <w:pPr>
        <w:pStyle w:val="VCAAbody"/>
        <w:rPr>
          <w:i/>
          <w:iCs/>
          <w:lang w:val="en-AU"/>
        </w:rPr>
      </w:pPr>
      <w:r w:rsidRPr="00D70F37">
        <w:rPr>
          <w:lang w:val="en-AU" w:eastAsia="en-AU"/>
        </w:rPr>
        <w:t>By the end of Level 8, students</w:t>
      </w:r>
      <w:r w:rsidR="00C61167" w:rsidRPr="00D70F37">
        <w:rPr>
          <w:lang w:val="en-AU" w:eastAsia="en-AU"/>
        </w:rPr>
        <w:t xml:space="preserve"> </w:t>
      </w:r>
      <w:r w:rsidRPr="00D70F37">
        <w:rPr>
          <w:lang w:val="en-AU" w:eastAsia="en-AU"/>
        </w:rPr>
        <w:t xml:space="preserve">analyse the roles of key </w:t>
      </w:r>
      <w:r w:rsidR="006117D3" w:rsidRPr="00D70F37">
        <w:rPr>
          <w:lang w:val="en-AU" w:eastAsia="en-AU"/>
        </w:rPr>
        <w:t xml:space="preserve">institutions and </w:t>
      </w:r>
      <w:r w:rsidRPr="00D70F37">
        <w:rPr>
          <w:lang w:val="en-AU" w:eastAsia="en-AU"/>
        </w:rPr>
        <w:t>political actors in Australia</w:t>
      </w:r>
      <w:r w:rsidR="00041255" w:rsidRPr="00D70F37">
        <w:rPr>
          <w:lang w:val="en-AU" w:eastAsia="en-AU"/>
        </w:rPr>
        <w:t>’</w:t>
      </w:r>
      <w:r w:rsidRPr="00D70F37">
        <w:rPr>
          <w:lang w:val="en-AU" w:eastAsia="en-AU"/>
        </w:rPr>
        <w:t>s democracy</w:t>
      </w:r>
      <w:r w:rsidR="002D015A" w:rsidRPr="00D70F37">
        <w:rPr>
          <w:lang w:val="en-AU" w:eastAsia="en-AU"/>
        </w:rPr>
        <w:t xml:space="preserve"> </w:t>
      </w:r>
      <w:r w:rsidRPr="00D70F37">
        <w:rPr>
          <w:lang w:val="en-AU" w:eastAsia="en-AU"/>
        </w:rPr>
        <w:t xml:space="preserve">and the ways </w:t>
      </w:r>
      <w:r w:rsidR="000A1A36" w:rsidRPr="00D70F37">
        <w:rPr>
          <w:lang w:val="en-AU" w:eastAsia="en-AU"/>
        </w:rPr>
        <w:t xml:space="preserve">in which </w:t>
      </w:r>
      <w:r w:rsidRPr="00D70F37">
        <w:rPr>
          <w:lang w:val="en-AU" w:eastAsia="en-AU"/>
        </w:rPr>
        <w:t>citizens participate in democracy.</w:t>
      </w:r>
      <w:r w:rsidR="001E7FF1" w:rsidRPr="00D70F37">
        <w:rPr>
          <w:lang w:val="en-AU" w:eastAsia="en-AU"/>
        </w:rPr>
        <w:t xml:space="preserve"> </w:t>
      </w:r>
      <w:r w:rsidRPr="00D70F37">
        <w:rPr>
          <w:lang w:val="en-AU" w:eastAsia="en-AU"/>
        </w:rPr>
        <w:t xml:space="preserve">They explain the characteristics and types of law in Australia, </w:t>
      </w:r>
      <w:r w:rsidR="000A1A36" w:rsidRPr="00D70F37">
        <w:rPr>
          <w:lang w:val="en-AU" w:eastAsia="en-AU"/>
        </w:rPr>
        <w:t xml:space="preserve">and </w:t>
      </w:r>
      <w:r w:rsidRPr="00D70F37">
        <w:rPr>
          <w:lang w:val="en-AU" w:eastAsia="en-AU"/>
        </w:rPr>
        <w:t>the principles and features of the Australian legal system, including how citizen</w:t>
      </w:r>
      <w:r w:rsidR="00186060" w:rsidRPr="00D70F37">
        <w:rPr>
          <w:lang w:val="en-AU" w:eastAsia="en-AU"/>
        </w:rPr>
        <w:t>s</w:t>
      </w:r>
      <w:r w:rsidRPr="00D70F37">
        <w:rPr>
          <w:lang w:val="en-AU" w:eastAsia="en-AU"/>
        </w:rPr>
        <w:t xml:space="preserve"> can participate in lawmaking. Students</w:t>
      </w:r>
      <w:r w:rsidR="001E7FF1" w:rsidRPr="00D70F37">
        <w:rPr>
          <w:lang w:val="en-AU" w:eastAsia="en-AU"/>
        </w:rPr>
        <w:t xml:space="preserve"> </w:t>
      </w:r>
      <w:r w:rsidRPr="00D70F37">
        <w:rPr>
          <w:lang w:val="en-AU" w:eastAsia="en-AU"/>
        </w:rPr>
        <w:t xml:space="preserve">discuss </w:t>
      </w:r>
      <w:r w:rsidR="00EA2CE0" w:rsidRPr="00D70F37">
        <w:rPr>
          <w:lang w:val="en-AU" w:eastAsia="en-AU"/>
        </w:rPr>
        <w:t xml:space="preserve">democratic </w:t>
      </w:r>
      <w:r w:rsidRPr="00D70F37">
        <w:rPr>
          <w:lang w:val="en-AU" w:eastAsia="en-AU"/>
        </w:rPr>
        <w:t>values</w:t>
      </w:r>
      <w:r w:rsidR="00EA2CE0" w:rsidRPr="00D70F37">
        <w:rPr>
          <w:lang w:val="en-AU" w:eastAsia="en-AU"/>
        </w:rPr>
        <w:t xml:space="preserve"> and their influence</w:t>
      </w:r>
      <w:r w:rsidRPr="00D70F37">
        <w:rPr>
          <w:lang w:val="en-AU" w:eastAsia="en-AU"/>
        </w:rPr>
        <w:t xml:space="preserve"> </w:t>
      </w:r>
      <w:r w:rsidR="00EA2CE0" w:rsidRPr="00D70F37">
        <w:rPr>
          <w:lang w:val="en-AU" w:eastAsia="en-AU"/>
        </w:rPr>
        <w:t>on</w:t>
      </w:r>
      <w:r w:rsidRPr="00D70F37">
        <w:rPr>
          <w:lang w:val="en-AU" w:eastAsia="en-AU"/>
        </w:rPr>
        <w:t xml:space="preserve"> contemporary Australian society</w:t>
      </w:r>
      <w:r w:rsidR="000A1A36" w:rsidRPr="00D70F37">
        <w:rPr>
          <w:lang w:val="en-AU" w:eastAsia="en-AU"/>
        </w:rPr>
        <w:t>,</w:t>
      </w:r>
      <w:r w:rsidRPr="00D70F37">
        <w:rPr>
          <w:lang w:val="en-AU" w:eastAsia="en-AU"/>
        </w:rPr>
        <w:t xml:space="preserve"> and the diverse perspectives of individuals and groups towards citizenship</w:t>
      </w:r>
      <w:r w:rsidR="008713D8" w:rsidRPr="00D70F37">
        <w:rPr>
          <w:lang w:val="en-AU" w:eastAsia="en-AU"/>
        </w:rPr>
        <w:t xml:space="preserve"> and identity</w:t>
      </w:r>
      <w:r w:rsidRPr="00D70F37">
        <w:rPr>
          <w:lang w:val="en-AU" w:eastAsia="en-AU"/>
        </w:rPr>
        <w:t>.</w:t>
      </w:r>
      <w:r w:rsidR="008713D8" w:rsidRPr="00D70F37">
        <w:rPr>
          <w:lang w:val="en-AU"/>
        </w:rPr>
        <w:t xml:space="preserve"> Students describe the nature of Australian society and how Australians express different aspects of their identity</w:t>
      </w:r>
      <w:r w:rsidR="0099030C" w:rsidRPr="00D70F37">
        <w:rPr>
          <w:lang w:val="en-AU"/>
        </w:rPr>
        <w:t xml:space="preserve"> and communities</w:t>
      </w:r>
      <w:r w:rsidR="008713D8" w:rsidRPr="00D70F37">
        <w:rPr>
          <w:lang w:val="en-AU"/>
        </w:rPr>
        <w:t>, including cultural and religious diversity. They</w:t>
      </w:r>
      <w:r w:rsidR="00C61167" w:rsidRPr="00D70F37">
        <w:rPr>
          <w:lang w:val="en-AU"/>
        </w:rPr>
        <w:t xml:space="preserve"> </w:t>
      </w:r>
      <w:r w:rsidR="00E94CF0" w:rsidRPr="00D70F37">
        <w:rPr>
          <w:lang w:val="en-AU"/>
        </w:rPr>
        <w:t xml:space="preserve">discuss </w:t>
      </w:r>
      <w:r w:rsidR="008713D8" w:rsidRPr="00D70F37">
        <w:rPr>
          <w:lang w:val="en-AU"/>
        </w:rPr>
        <w:t xml:space="preserve">the values that support cohesion in Australian society. </w:t>
      </w:r>
    </w:p>
    <w:p w14:paraId="300B65B6" w14:textId="11CA11CA" w:rsidR="001701A4" w:rsidRPr="00D70F37" w:rsidRDefault="000A1A36" w:rsidP="005E7E40">
      <w:pPr>
        <w:pStyle w:val="VCAAbody"/>
        <w:rPr>
          <w:lang w:val="en-AU" w:eastAsia="en-AU"/>
        </w:rPr>
      </w:pPr>
      <w:r w:rsidRPr="00D70F37">
        <w:rPr>
          <w:lang w:val="en-AU" w:eastAsia="en-AU"/>
        </w:rPr>
        <w:t xml:space="preserve">Students </w:t>
      </w:r>
      <w:r w:rsidR="00854DC3" w:rsidRPr="00D70F37">
        <w:rPr>
          <w:lang w:val="en-AU" w:eastAsia="en-AU"/>
        </w:rPr>
        <w:t xml:space="preserve">compare a range of sources and perspectives to refine questions to investigate contemporary political, legal and civic issues. Students analyse how the values, principles and influences that underpin </w:t>
      </w:r>
      <w:r w:rsidR="00283BFB" w:rsidRPr="00D70F37">
        <w:rPr>
          <w:lang w:val="en-AU" w:eastAsia="en-AU"/>
        </w:rPr>
        <w:t xml:space="preserve">democratic </w:t>
      </w:r>
      <w:r w:rsidR="00854DC3" w:rsidRPr="00D70F37">
        <w:rPr>
          <w:lang w:val="en-AU" w:eastAsia="en-AU"/>
        </w:rPr>
        <w:t xml:space="preserve">institutions are expressed, and who exercises power in these institutions. They explain reasons for different methods of civic participation and engage in democratic decision-making. </w:t>
      </w:r>
      <w:r w:rsidR="0099030C" w:rsidRPr="00D70F37">
        <w:rPr>
          <w:lang w:val="en-AU"/>
        </w:rPr>
        <w:t>Students d</w:t>
      </w:r>
      <w:r w:rsidR="008308F9" w:rsidRPr="00D70F37">
        <w:rPr>
          <w:lang w:val="en-AU"/>
        </w:rPr>
        <w:t>evelop an analysis of civics and citizenship issue</w:t>
      </w:r>
      <w:r w:rsidR="0099030C" w:rsidRPr="00D70F37">
        <w:rPr>
          <w:lang w:val="en-AU"/>
        </w:rPr>
        <w:t>s</w:t>
      </w:r>
      <w:r w:rsidR="008308F9" w:rsidRPr="00D70F37">
        <w:rPr>
          <w:lang w:val="en-AU"/>
        </w:rPr>
        <w:t xml:space="preserve"> using evidence</w:t>
      </w:r>
      <w:r w:rsidR="0099030C" w:rsidRPr="00D70F37">
        <w:rPr>
          <w:lang w:val="en-AU"/>
        </w:rPr>
        <w:t xml:space="preserve"> from diverse</w:t>
      </w:r>
      <w:r w:rsidR="008308F9" w:rsidRPr="00D70F37">
        <w:rPr>
          <w:lang w:val="en-AU"/>
        </w:rPr>
        <w:t xml:space="preserve"> perspectives</w:t>
      </w:r>
      <w:r w:rsidR="0099030C" w:rsidRPr="00D70F37">
        <w:rPr>
          <w:lang w:val="en-AU"/>
        </w:rPr>
        <w:t>.</w:t>
      </w:r>
    </w:p>
    <w:p w14:paraId="4049BDB3" w14:textId="77777777" w:rsidR="001701A4" w:rsidRPr="00D70F37" w:rsidRDefault="001701A4" w:rsidP="001701A4">
      <w:pPr>
        <w:pStyle w:val="Heading3"/>
      </w:pPr>
      <w:r w:rsidRPr="00D70F37">
        <w:lastRenderedPageBreak/>
        <w:t>Content descriptions and elaborations</w:t>
      </w:r>
    </w:p>
    <w:p w14:paraId="67FF59E9" w14:textId="284DD912" w:rsidR="001701A4" w:rsidRPr="00D70F37" w:rsidRDefault="001701A4" w:rsidP="001701A4">
      <w:pPr>
        <w:pStyle w:val="Heading4"/>
        <w:rPr>
          <w:lang w:val="en-AU"/>
        </w:rPr>
      </w:pPr>
      <w:r w:rsidRPr="00D70F37">
        <w:rPr>
          <w:lang w:val="en-AU"/>
        </w:rPr>
        <w:t xml:space="preserve">Strand: </w:t>
      </w:r>
      <w:r w:rsidR="0079171D" w:rsidRPr="00D70F37">
        <w:rPr>
          <w:lang w:val="en-AU"/>
        </w:rPr>
        <w:t>Knowledge</w:t>
      </w:r>
      <w:r w:rsidR="00A3709B" w:rsidRPr="00D70F37">
        <w:rPr>
          <w:lang w:val="en-AU"/>
        </w:rPr>
        <w:t xml:space="preserve"> and Understanding</w:t>
      </w:r>
    </w:p>
    <w:p w14:paraId="25DB1211" w14:textId="4BC2D383" w:rsidR="000F08BE" w:rsidRPr="00D70F37" w:rsidRDefault="001701A4" w:rsidP="00D60FA1">
      <w:pPr>
        <w:pStyle w:val="Heading5"/>
      </w:pPr>
      <w:r w:rsidRPr="00D70F37">
        <w:t>Sub-strand:</w:t>
      </w:r>
      <w:r w:rsidR="0079171D" w:rsidRPr="00D70F37">
        <w:t xml:space="preserve"> Government and </w:t>
      </w:r>
      <w:r w:rsidR="00CC1BEF" w:rsidRPr="00D70F37">
        <w:t>democracy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D70F37" w14:paraId="443D5344" w14:textId="77777777" w:rsidTr="009D4EA5">
        <w:trPr>
          <w:cantSplit/>
          <w:trHeight w:val="614"/>
          <w:tblHeader/>
        </w:trPr>
        <w:tc>
          <w:tcPr>
            <w:tcW w:w="3256" w:type="dxa"/>
            <w:shd w:val="clear" w:color="auto" w:fill="D9D9D9" w:themeFill="background1" w:themeFillShade="D9"/>
          </w:tcPr>
          <w:p w14:paraId="29303447" w14:textId="77777777" w:rsidR="001701A4" w:rsidRPr="00D70F37" w:rsidRDefault="001701A4" w:rsidP="005E7E40">
            <w:pPr>
              <w:pStyle w:val="VCAAtabletextnarrowstemrow"/>
            </w:pPr>
            <w:r w:rsidRPr="00D70F37">
              <w:t>Content descriptions</w:t>
            </w:r>
          </w:p>
          <w:p w14:paraId="395243E3" w14:textId="0C39213C" w:rsidR="001701A4" w:rsidRPr="00D70F37" w:rsidRDefault="001701A4" w:rsidP="005E7E40">
            <w:pPr>
              <w:pStyle w:val="VCAAtabletextnarrowstemrow"/>
            </w:pPr>
            <w:r w:rsidRPr="00D70F37">
              <w:rPr>
                <w:i/>
              </w:rPr>
              <w:t xml:space="preserve">Students learn </w:t>
            </w:r>
            <w:r w:rsidR="00CC1BEF" w:rsidRPr="00D70F37">
              <w:rPr>
                <w:i/>
              </w:rPr>
              <w:t>about</w:t>
            </w:r>
            <w:r w:rsidRPr="00D70F37">
              <w:rPr>
                <w:i/>
              </w:rPr>
              <w:t>:</w:t>
            </w:r>
          </w:p>
        </w:tc>
        <w:tc>
          <w:tcPr>
            <w:tcW w:w="11484" w:type="dxa"/>
            <w:shd w:val="clear" w:color="auto" w:fill="D9D9D9" w:themeFill="background1" w:themeFillShade="D9"/>
          </w:tcPr>
          <w:p w14:paraId="240328DE" w14:textId="77777777" w:rsidR="001701A4" w:rsidRPr="00D70F37" w:rsidRDefault="001701A4" w:rsidP="005E7E40">
            <w:pPr>
              <w:pStyle w:val="VCAAtabletextnarrowstemrow"/>
            </w:pPr>
            <w:r w:rsidRPr="00D70F37">
              <w:t>Elaborations</w:t>
            </w:r>
          </w:p>
          <w:p w14:paraId="2843987A" w14:textId="77777777" w:rsidR="001701A4" w:rsidRPr="00D70F37" w:rsidRDefault="001701A4" w:rsidP="005E7E40">
            <w:pPr>
              <w:pStyle w:val="VCAAtabletextnarrowstemrow"/>
            </w:pPr>
            <w:r w:rsidRPr="00D70F37">
              <w:rPr>
                <w:i/>
                <w:iCs/>
              </w:rPr>
              <w:t>This may involve students:</w:t>
            </w:r>
          </w:p>
        </w:tc>
      </w:tr>
      <w:tr w:rsidR="001701A4" w:rsidRPr="00D70F37" w14:paraId="7A36683D" w14:textId="77777777" w:rsidTr="009D4EA5">
        <w:trPr>
          <w:cantSplit/>
          <w:trHeight w:val="283"/>
        </w:trPr>
        <w:tc>
          <w:tcPr>
            <w:tcW w:w="3256" w:type="dxa"/>
            <w:shd w:val="clear" w:color="auto" w:fill="FFFFFF" w:themeFill="background1"/>
          </w:tcPr>
          <w:p w14:paraId="7E4E66BE" w14:textId="05C11366" w:rsidR="001701A4" w:rsidRPr="00D70F37" w:rsidRDefault="00850A97" w:rsidP="00EE09FC">
            <w:pPr>
              <w:pStyle w:val="VCAAtabletextnarrow"/>
              <w:rPr>
                <w:lang w:val="en-AU" w:eastAsia="en-AU"/>
              </w:rPr>
            </w:pPr>
            <w:r w:rsidRPr="00D70F37">
              <w:rPr>
                <w:lang w:val="en-AU" w:eastAsia="en-AU"/>
              </w:rPr>
              <w:t xml:space="preserve">the </w:t>
            </w:r>
            <w:r w:rsidR="00854DC3" w:rsidRPr="00D70F37">
              <w:rPr>
                <w:lang w:val="en-AU" w:eastAsia="en-AU"/>
              </w:rPr>
              <w:t>role of political parties and independent representatives in Australian democracy, including elections, the formation of governments and the balance of power</w:t>
            </w:r>
          </w:p>
          <w:p w14:paraId="5586E318" w14:textId="7BE6DFE4" w:rsidR="00CC1BEF" w:rsidRPr="00D70F37" w:rsidRDefault="00CC1BEF" w:rsidP="00993940">
            <w:pPr>
              <w:pStyle w:val="VCAAVC2curriculumcode"/>
              <w:rPr>
                <w:lang w:eastAsia="en-AU"/>
              </w:rPr>
            </w:pPr>
            <w:r w:rsidRPr="00D70F37">
              <w:t>VC2HC8K0</w:t>
            </w:r>
            <w:r w:rsidR="002A3F19" w:rsidRPr="00D70F37">
              <w:t>1</w:t>
            </w:r>
          </w:p>
        </w:tc>
        <w:tc>
          <w:tcPr>
            <w:tcW w:w="11484" w:type="dxa"/>
            <w:shd w:val="clear" w:color="auto" w:fill="FFFFFF" w:themeFill="background1"/>
          </w:tcPr>
          <w:p w14:paraId="2FEDCB1B" w14:textId="5B11E94C" w:rsidR="001701A4" w:rsidRPr="00D70F37" w:rsidRDefault="00850A97" w:rsidP="005E7E40">
            <w:pPr>
              <w:pStyle w:val="VCAAtablebulletnarrow"/>
              <w:rPr>
                <w:lang w:val="en-AU"/>
              </w:rPr>
            </w:pPr>
            <w:r w:rsidRPr="00D70F37">
              <w:rPr>
                <w:lang w:val="en-AU"/>
              </w:rPr>
              <w:t>e</w:t>
            </w:r>
            <w:r w:rsidR="00205740" w:rsidRPr="00D70F37">
              <w:rPr>
                <w:lang w:val="en-AU"/>
              </w:rPr>
              <w:t>xamining the structure and composition of current parliaments, both federal and state/territory</w:t>
            </w:r>
          </w:p>
          <w:p w14:paraId="375EFECE" w14:textId="5930001E" w:rsidR="00205740" w:rsidRPr="00D70F37" w:rsidRDefault="00850A97" w:rsidP="005E7E40">
            <w:pPr>
              <w:pStyle w:val="VCAAtablebulletnarrow"/>
              <w:rPr>
                <w:lang w:val="en-AU"/>
              </w:rPr>
            </w:pPr>
            <w:r w:rsidRPr="00D70F37">
              <w:rPr>
                <w:lang w:val="en-AU"/>
              </w:rPr>
              <w:t>e</w:t>
            </w:r>
            <w:r w:rsidR="00D55911" w:rsidRPr="00D70F37">
              <w:rPr>
                <w:lang w:val="en-AU"/>
              </w:rPr>
              <w:t xml:space="preserve">valuating </w:t>
            </w:r>
            <w:r w:rsidR="00205740" w:rsidRPr="00D70F37">
              <w:rPr>
                <w:lang w:val="en-AU"/>
              </w:rPr>
              <w:t>different voting systems</w:t>
            </w:r>
            <w:r w:rsidR="0037320E" w:rsidRPr="00D70F37">
              <w:rPr>
                <w:lang w:val="en-AU"/>
              </w:rPr>
              <w:t>,</w:t>
            </w:r>
            <w:r w:rsidR="00205740" w:rsidRPr="00D70F37">
              <w:rPr>
                <w:lang w:val="en-AU"/>
              </w:rPr>
              <w:t xml:space="preserve"> such as preferential and proportional representation</w:t>
            </w:r>
          </w:p>
          <w:p w14:paraId="1E37A758" w14:textId="2181743D" w:rsidR="00205740" w:rsidRPr="00D70F37" w:rsidRDefault="00850A97" w:rsidP="005E7E40">
            <w:pPr>
              <w:pStyle w:val="VCAAtablebulletnarrow"/>
              <w:rPr>
                <w:lang w:val="en-AU"/>
              </w:rPr>
            </w:pPr>
            <w:r w:rsidRPr="00D70F37">
              <w:rPr>
                <w:lang w:val="en-AU"/>
              </w:rPr>
              <w:t>u</w:t>
            </w:r>
            <w:r w:rsidR="00D55911" w:rsidRPr="00D70F37">
              <w:rPr>
                <w:lang w:val="en-AU"/>
              </w:rPr>
              <w:t xml:space="preserve">nderstanding </w:t>
            </w:r>
            <w:r w:rsidR="00205740" w:rsidRPr="00D70F37">
              <w:rPr>
                <w:lang w:val="en-AU"/>
              </w:rPr>
              <w:t>how government is formed and may be lost, through discussing concepts such as parliamentary majority, the opposition, hung parliament, minority government, party discipline and balance of power</w:t>
            </w:r>
          </w:p>
          <w:p w14:paraId="32C2E776" w14:textId="7E550CDE" w:rsidR="00A33456" w:rsidRPr="00D70F37" w:rsidRDefault="00850A97" w:rsidP="00D55911">
            <w:pPr>
              <w:pStyle w:val="VCAAtablebulletnarrow"/>
              <w:rPr>
                <w:lang w:val="en-AU"/>
              </w:rPr>
            </w:pPr>
            <w:r w:rsidRPr="00D70F37">
              <w:rPr>
                <w:lang w:val="en-AU"/>
              </w:rPr>
              <w:t>i</w:t>
            </w:r>
            <w:r w:rsidR="00D55911" w:rsidRPr="00D70F37">
              <w:rPr>
                <w:lang w:val="en-AU"/>
              </w:rPr>
              <w:t xml:space="preserve">nvestigating </w:t>
            </w:r>
            <w:r w:rsidR="00205740" w:rsidRPr="00D70F37">
              <w:rPr>
                <w:lang w:val="en-AU"/>
              </w:rPr>
              <w:t>the roles of political parties and elected representatives, including independents</w:t>
            </w:r>
          </w:p>
        </w:tc>
      </w:tr>
      <w:tr w:rsidR="00EB1DCB" w:rsidRPr="00D70F37" w14:paraId="7A408B02"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255C4FEF" w14:textId="77777777" w:rsidR="00EB1DCB" w:rsidRPr="00D70F37" w:rsidRDefault="00EB1DCB" w:rsidP="0070281D">
            <w:pPr>
              <w:pStyle w:val="VCAAtabletextnarrow"/>
              <w:rPr>
                <w:lang w:val="en-AU" w:eastAsia="en-AU"/>
              </w:rPr>
            </w:pPr>
            <w:r w:rsidRPr="00D70F37">
              <w:rPr>
                <w:lang w:val="en-AU" w:eastAsia="en-AU"/>
              </w:rPr>
              <w:t xml:space="preserve">the extent to which Australia’s institutions and systems reflect democratic values, such as freedom of speech, association, assembly, religion and movement </w:t>
            </w:r>
          </w:p>
          <w:p w14:paraId="617337C0" w14:textId="63281D05" w:rsidR="00EB1DCB" w:rsidRPr="00D70F37" w:rsidRDefault="00EB1DCB" w:rsidP="00691F22">
            <w:pPr>
              <w:pStyle w:val="VCAAVC2curriculumcode"/>
              <w:rPr>
                <w:lang w:eastAsia="en-AU"/>
              </w:rPr>
            </w:pPr>
            <w:r w:rsidRPr="00D70F37">
              <w:rPr>
                <w:lang w:eastAsia="en-AU"/>
              </w:rPr>
              <w:t>VC2HC8K02</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2EACE0" w14:textId="64669BDD" w:rsidR="00EB1DCB" w:rsidRPr="00D70F37" w:rsidRDefault="00EB1DCB" w:rsidP="0070281D">
            <w:pPr>
              <w:pStyle w:val="VCAAtablebulletnarrow"/>
              <w:rPr>
                <w:lang w:val="en-AU"/>
              </w:rPr>
            </w:pPr>
            <w:r w:rsidRPr="00D70F37">
              <w:rPr>
                <w:lang w:val="en-AU"/>
              </w:rPr>
              <w:t>examining how the Executive (the Prime Minister, Ministers and their Departments) are responding to a contemporary issue, and how this responds to public opinion</w:t>
            </w:r>
          </w:p>
          <w:p w14:paraId="45AAC4F9" w14:textId="77777777" w:rsidR="00EB1DCB" w:rsidRPr="00D70F37" w:rsidRDefault="00EB1DCB" w:rsidP="0070281D">
            <w:pPr>
              <w:pStyle w:val="VCAAtablebulletnarrow"/>
              <w:rPr>
                <w:lang w:val="en-AU"/>
              </w:rPr>
            </w:pPr>
            <w:r w:rsidRPr="00D70F37">
              <w:rPr>
                <w:lang w:val="en-AU"/>
              </w:rPr>
              <w:t>discussing how political parties within Parliament respond differently to a contemporary issue and attempt to resolve it through legislation</w:t>
            </w:r>
          </w:p>
          <w:p w14:paraId="435355C1" w14:textId="77777777" w:rsidR="00EB1DCB" w:rsidRPr="00D70F37" w:rsidRDefault="00EB1DCB" w:rsidP="0070281D">
            <w:pPr>
              <w:pStyle w:val="VCAAtablebulletnarrow"/>
              <w:rPr>
                <w:lang w:val="en-AU"/>
              </w:rPr>
            </w:pPr>
            <w:r w:rsidRPr="00D70F37">
              <w:rPr>
                <w:lang w:val="en-AU"/>
              </w:rPr>
              <w:t>analysing the democratic values in a contemporary issue and explaining how one or more institutions, such as the Victorian Parliament or Victorian Legal Aid, have responded to the issue</w:t>
            </w:r>
          </w:p>
          <w:p w14:paraId="6F0DAA06" w14:textId="77777777" w:rsidR="00EB1DCB" w:rsidRPr="00D70F37" w:rsidRDefault="00EB1DCB" w:rsidP="0070281D">
            <w:pPr>
              <w:pStyle w:val="VCAAtablebulletnarrow"/>
              <w:rPr>
                <w:lang w:val="en-AU"/>
              </w:rPr>
            </w:pPr>
            <w:r w:rsidRPr="00D70F37">
              <w:rPr>
                <w:lang w:val="en-AU"/>
              </w:rPr>
              <w:t>comparing how Australia’s democratic institutions interpret contemporary issues, for example health care, including mental health care; refugee rights; food insecurity; or LGBTQI+ rights</w:t>
            </w:r>
          </w:p>
        </w:tc>
      </w:tr>
      <w:tr w:rsidR="006D0914" w:rsidRPr="00D70F37" w14:paraId="2538D6FC" w14:textId="77777777" w:rsidTr="009D4EA5">
        <w:trPr>
          <w:cantSplit/>
          <w:trHeight w:val="283"/>
        </w:trPr>
        <w:tc>
          <w:tcPr>
            <w:tcW w:w="3256" w:type="dxa"/>
            <w:shd w:val="clear" w:color="auto" w:fill="FFFFFF" w:themeFill="background1"/>
          </w:tcPr>
          <w:p w14:paraId="1D4C75C4" w14:textId="1FDB9025" w:rsidR="006D0914" w:rsidRPr="00D70F37" w:rsidRDefault="00850A97" w:rsidP="006D0914">
            <w:pPr>
              <w:pStyle w:val="VCAAtabletextnarrow"/>
              <w:rPr>
                <w:lang w:val="en-AU"/>
              </w:rPr>
            </w:pPr>
            <w:r w:rsidRPr="00D70F37">
              <w:rPr>
                <w:lang w:val="en-AU"/>
              </w:rPr>
              <w:t xml:space="preserve">the </w:t>
            </w:r>
            <w:r w:rsidR="009D4EA5" w:rsidRPr="00D70F37">
              <w:rPr>
                <w:lang w:val="en-AU"/>
              </w:rPr>
              <w:t>Australian Constitution and the r</w:t>
            </w:r>
            <w:r w:rsidR="006D0914" w:rsidRPr="00D70F37">
              <w:rPr>
                <w:lang w:val="en-AU"/>
              </w:rPr>
              <w:t xml:space="preserve">oles </w:t>
            </w:r>
            <w:r w:rsidR="003C3533" w:rsidRPr="00D70F37">
              <w:rPr>
                <w:lang w:val="en-AU"/>
              </w:rPr>
              <w:t xml:space="preserve">and interactions </w:t>
            </w:r>
            <w:r w:rsidR="006D0914" w:rsidRPr="00D70F37">
              <w:rPr>
                <w:lang w:val="en-AU"/>
              </w:rPr>
              <w:t xml:space="preserve">of key </w:t>
            </w:r>
            <w:r w:rsidR="00331C32" w:rsidRPr="00D70F37">
              <w:rPr>
                <w:lang w:val="en-AU"/>
              </w:rPr>
              <w:t xml:space="preserve">institutions and </w:t>
            </w:r>
            <w:r w:rsidR="006D0914" w:rsidRPr="00D70F37">
              <w:rPr>
                <w:lang w:val="en-AU"/>
              </w:rPr>
              <w:t>political actors in Australia</w:t>
            </w:r>
            <w:r w:rsidR="00041255" w:rsidRPr="00D70F37">
              <w:rPr>
                <w:lang w:val="en-AU"/>
              </w:rPr>
              <w:t>’</w:t>
            </w:r>
            <w:r w:rsidR="006D0914" w:rsidRPr="00D70F37">
              <w:rPr>
                <w:lang w:val="en-AU"/>
              </w:rPr>
              <w:t>s democracy, including the Prime Minister, the Governor-General, the Commonwealth parliament, the Ministers</w:t>
            </w:r>
            <w:r w:rsidR="003C3533" w:rsidRPr="00D70F37">
              <w:rPr>
                <w:lang w:val="en-AU"/>
              </w:rPr>
              <w:t xml:space="preserve"> and Departments</w:t>
            </w:r>
            <w:r w:rsidR="006D0914" w:rsidRPr="00D70F37">
              <w:rPr>
                <w:lang w:val="en-AU"/>
              </w:rPr>
              <w:t>, State and Territory governments</w:t>
            </w:r>
            <w:r w:rsidR="003C3533" w:rsidRPr="00D70F37">
              <w:rPr>
                <w:lang w:val="en-AU"/>
              </w:rPr>
              <w:t>, and the High Court of Australia</w:t>
            </w:r>
          </w:p>
          <w:p w14:paraId="1449EC37" w14:textId="79DE8A98" w:rsidR="00CC1BEF" w:rsidRPr="00D70F37" w:rsidRDefault="00CC1BEF" w:rsidP="00993940">
            <w:pPr>
              <w:pStyle w:val="VCAAVC2curriculumcode"/>
              <w:rPr>
                <w:lang w:eastAsia="en-AU"/>
              </w:rPr>
            </w:pPr>
            <w:r w:rsidRPr="00D70F37">
              <w:t>VC2HC8K03</w:t>
            </w:r>
          </w:p>
        </w:tc>
        <w:tc>
          <w:tcPr>
            <w:tcW w:w="11484" w:type="dxa"/>
            <w:shd w:val="clear" w:color="auto" w:fill="FFFFFF" w:themeFill="background1"/>
          </w:tcPr>
          <w:p w14:paraId="18BFD3E1" w14:textId="1F5D2E29" w:rsidR="006D0914" w:rsidRPr="00D70F37" w:rsidRDefault="00850A97" w:rsidP="006D0914">
            <w:pPr>
              <w:pStyle w:val="VCAAtablebulletnarrow"/>
              <w:rPr>
                <w:lang w:val="en-AU"/>
              </w:rPr>
            </w:pPr>
            <w:r w:rsidRPr="00D70F37">
              <w:rPr>
                <w:lang w:val="en-AU"/>
              </w:rPr>
              <w:t xml:space="preserve">describing </w:t>
            </w:r>
            <w:r w:rsidR="000544A1" w:rsidRPr="00D70F37">
              <w:rPr>
                <w:lang w:val="en-AU"/>
              </w:rPr>
              <w:t xml:space="preserve">the roles of each key </w:t>
            </w:r>
            <w:r w:rsidR="00331C32" w:rsidRPr="00D70F37">
              <w:rPr>
                <w:lang w:val="en-AU"/>
              </w:rPr>
              <w:t xml:space="preserve">institution and </w:t>
            </w:r>
            <w:r w:rsidR="000544A1" w:rsidRPr="00D70F37">
              <w:rPr>
                <w:lang w:val="en-AU"/>
              </w:rPr>
              <w:t>political actor and the degree to which they do or do not work with each other</w:t>
            </w:r>
          </w:p>
          <w:p w14:paraId="615632F0" w14:textId="00A88589" w:rsidR="000544A1" w:rsidRPr="00D70F37" w:rsidRDefault="00850A97" w:rsidP="006D0914">
            <w:pPr>
              <w:pStyle w:val="VCAAtablebulletnarrow"/>
              <w:rPr>
                <w:lang w:val="en-AU"/>
              </w:rPr>
            </w:pPr>
            <w:r w:rsidRPr="00D70F37">
              <w:rPr>
                <w:lang w:val="en-AU"/>
              </w:rPr>
              <w:t>e</w:t>
            </w:r>
            <w:r w:rsidR="000544A1" w:rsidRPr="00D70F37">
              <w:rPr>
                <w:lang w:val="en-AU"/>
              </w:rPr>
              <w:t>xplain</w:t>
            </w:r>
            <w:r w:rsidR="0026720A" w:rsidRPr="00D70F37">
              <w:rPr>
                <w:lang w:val="en-AU"/>
              </w:rPr>
              <w:t>ing</w:t>
            </w:r>
            <w:r w:rsidR="003C3533" w:rsidRPr="00D70F37">
              <w:rPr>
                <w:lang w:val="en-AU"/>
              </w:rPr>
              <w:t xml:space="preserve"> </w:t>
            </w:r>
            <w:r w:rsidR="000544A1" w:rsidRPr="00D70F37">
              <w:rPr>
                <w:lang w:val="en-AU"/>
              </w:rPr>
              <w:t xml:space="preserve">the </w:t>
            </w:r>
            <w:r w:rsidR="0037320E" w:rsidRPr="00D70F37">
              <w:rPr>
                <w:lang w:val="en-AU"/>
              </w:rPr>
              <w:t xml:space="preserve">separation </w:t>
            </w:r>
            <w:r w:rsidR="000544A1" w:rsidRPr="00D70F37">
              <w:rPr>
                <w:lang w:val="en-AU"/>
              </w:rPr>
              <w:t xml:space="preserve">of </w:t>
            </w:r>
            <w:r w:rsidR="0037320E" w:rsidRPr="00D70F37">
              <w:rPr>
                <w:lang w:val="en-AU"/>
              </w:rPr>
              <w:t xml:space="preserve">powers </w:t>
            </w:r>
            <w:r w:rsidR="003C3533" w:rsidRPr="00D70F37">
              <w:rPr>
                <w:lang w:val="en-AU"/>
              </w:rPr>
              <w:t>in the Australian Constitution</w:t>
            </w:r>
            <w:r w:rsidR="000544A1" w:rsidRPr="00D70F37">
              <w:rPr>
                <w:lang w:val="en-AU"/>
              </w:rPr>
              <w:t xml:space="preserve"> and why </w:t>
            </w:r>
            <w:r w:rsidR="00157A96" w:rsidRPr="00D70F37">
              <w:rPr>
                <w:lang w:val="en-AU"/>
              </w:rPr>
              <w:t xml:space="preserve">it </w:t>
            </w:r>
            <w:r w:rsidR="000544A1" w:rsidRPr="00D70F37">
              <w:rPr>
                <w:lang w:val="en-AU"/>
              </w:rPr>
              <w:t>is important</w:t>
            </w:r>
            <w:r w:rsidR="00337C20" w:rsidRPr="00D70F37">
              <w:rPr>
                <w:lang w:val="en-AU"/>
              </w:rPr>
              <w:t xml:space="preserve"> for </w:t>
            </w:r>
            <w:r w:rsidR="000544A1" w:rsidRPr="00D70F37">
              <w:rPr>
                <w:lang w:val="en-AU"/>
              </w:rPr>
              <w:t>democratic government</w:t>
            </w:r>
          </w:p>
          <w:p w14:paraId="218D06CC" w14:textId="7AFC86B6" w:rsidR="000544A1" w:rsidRPr="00D70F37" w:rsidRDefault="00850A97" w:rsidP="006D0914">
            <w:pPr>
              <w:pStyle w:val="VCAAtablebulletnarrow"/>
              <w:rPr>
                <w:lang w:val="en-AU"/>
              </w:rPr>
            </w:pPr>
            <w:r w:rsidRPr="00D70F37">
              <w:rPr>
                <w:lang w:val="en-AU"/>
              </w:rPr>
              <w:t>e</w:t>
            </w:r>
            <w:r w:rsidR="000544A1" w:rsidRPr="00D70F37">
              <w:rPr>
                <w:lang w:val="en-AU"/>
              </w:rPr>
              <w:t>xamin</w:t>
            </w:r>
            <w:r w:rsidR="0026720A" w:rsidRPr="00D70F37">
              <w:rPr>
                <w:lang w:val="en-AU"/>
              </w:rPr>
              <w:t>ing</w:t>
            </w:r>
            <w:r w:rsidR="000544A1" w:rsidRPr="00D70F37">
              <w:rPr>
                <w:lang w:val="en-AU"/>
              </w:rPr>
              <w:t xml:space="preserve"> how the media depicts these </w:t>
            </w:r>
            <w:r w:rsidR="002D015A" w:rsidRPr="00D70F37">
              <w:rPr>
                <w:lang w:val="en-AU"/>
              </w:rPr>
              <w:t xml:space="preserve">key </w:t>
            </w:r>
            <w:r w:rsidR="00331C32" w:rsidRPr="00D70F37">
              <w:rPr>
                <w:lang w:val="en-AU"/>
              </w:rPr>
              <w:t xml:space="preserve">institutions and </w:t>
            </w:r>
            <w:r w:rsidR="000544A1" w:rsidRPr="00D70F37">
              <w:rPr>
                <w:lang w:val="en-AU"/>
              </w:rPr>
              <w:t>political actors</w:t>
            </w:r>
            <w:r w:rsidR="00FC6A06" w:rsidRPr="00D70F37">
              <w:rPr>
                <w:lang w:val="en-AU"/>
              </w:rPr>
              <w:t>,</w:t>
            </w:r>
            <w:r w:rsidR="000544A1" w:rsidRPr="00D70F37">
              <w:rPr>
                <w:lang w:val="en-AU"/>
              </w:rPr>
              <w:t xml:space="preserve"> compared to the</w:t>
            </w:r>
            <w:r w:rsidR="004E1768" w:rsidRPr="00D70F37">
              <w:rPr>
                <w:lang w:val="en-AU"/>
              </w:rPr>
              <w:t>ir</w:t>
            </w:r>
            <w:r w:rsidR="000544A1" w:rsidRPr="00D70F37">
              <w:rPr>
                <w:lang w:val="en-AU"/>
              </w:rPr>
              <w:t xml:space="preserve"> actual role</w:t>
            </w:r>
          </w:p>
          <w:p w14:paraId="72F7BDCA" w14:textId="15048225" w:rsidR="00331C32" w:rsidRPr="00D70F37" w:rsidRDefault="00850A97" w:rsidP="00331C32">
            <w:pPr>
              <w:pStyle w:val="VCAAtablebulletnarrow"/>
              <w:rPr>
                <w:lang w:val="en-AU"/>
              </w:rPr>
            </w:pPr>
            <w:r w:rsidRPr="00D70F37">
              <w:rPr>
                <w:lang w:val="en-AU"/>
              </w:rPr>
              <w:t>c</w:t>
            </w:r>
            <w:r w:rsidR="000544A1" w:rsidRPr="00D70F37">
              <w:rPr>
                <w:lang w:val="en-AU"/>
              </w:rPr>
              <w:t>onsider</w:t>
            </w:r>
            <w:r w:rsidR="0026720A" w:rsidRPr="00D70F37">
              <w:rPr>
                <w:lang w:val="en-AU"/>
              </w:rPr>
              <w:t>ing</w:t>
            </w:r>
            <w:r w:rsidR="000544A1" w:rsidRPr="00D70F37">
              <w:rPr>
                <w:lang w:val="en-AU"/>
              </w:rPr>
              <w:t xml:space="preserve"> how representative these</w:t>
            </w:r>
            <w:r w:rsidR="002D015A" w:rsidRPr="00D70F37">
              <w:rPr>
                <w:lang w:val="en-AU"/>
              </w:rPr>
              <w:t xml:space="preserve"> key</w:t>
            </w:r>
            <w:r w:rsidR="000544A1" w:rsidRPr="00D70F37">
              <w:rPr>
                <w:lang w:val="en-AU"/>
              </w:rPr>
              <w:t xml:space="preserve"> </w:t>
            </w:r>
            <w:r w:rsidR="00331C32" w:rsidRPr="00D70F37">
              <w:rPr>
                <w:lang w:val="en-AU"/>
              </w:rPr>
              <w:t xml:space="preserve">institutions and </w:t>
            </w:r>
            <w:r w:rsidR="000544A1" w:rsidRPr="00D70F37">
              <w:rPr>
                <w:lang w:val="en-AU"/>
              </w:rPr>
              <w:t>political actors are of contemporary Australian society</w:t>
            </w:r>
          </w:p>
        </w:tc>
      </w:tr>
      <w:tr w:rsidR="00B45A47" w:rsidRPr="00D70F37" w14:paraId="27643531" w14:textId="77777777" w:rsidTr="009D4EA5">
        <w:trPr>
          <w:cantSplit/>
          <w:trHeight w:val="283"/>
        </w:trPr>
        <w:tc>
          <w:tcPr>
            <w:tcW w:w="3256" w:type="dxa"/>
            <w:tcBorders>
              <w:bottom w:val="single" w:sz="4" w:space="0" w:color="auto"/>
            </w:tcBorders>
            <w:shd w:val="clear" w:color="auto" w:fill="FFFFFF" w:themeFill="background1"/>
          </w:tcPr>
          <w:p w14:paraId="675B0161" w14:textId="5FC0B09C" w:rsidR="00B45A47" w:rsidRPr="00D70F37" w:rsidRDefault="00850A97" w:rsidP="00B45A47">
            <w:pPr>
              <w:pStyle w:val="VCAAtabletextnarrow"/>
              <w:rPr>
                <w:szCs w:val="20"/>
                <w:lang w:val="en-AU"/>
              </w:rPr>
            </w:pPr>
            <w:r w:rsidRPr="00D70F37">
              <w:rPr>
                <w:szCs w:val="20"/>
                <w:lang w:val="en-AU"/>
              </w:rPr>
              <w:lastRenderedPageBreak/>
              <w:t xml:space="preserve">how </w:t>
            </w:r>
            <w:r w:rsidR="00B45A47" w:rsidRPr="00D70F37">
              <w:rPr>
                <w:szCs w:val="20"/>
                <w:lang w:val="en-AU"/>
              </w:rPr>
              <w:t>citizens</w:t>
            </w:r>
            <w:r w:rsidR="00E77711" w:rsidRPr="00D70F37">
              <w:rPr>
                <w:lang w:val="en-AU"/>
              </w:rPr>
              <w:t xml:space="preserve"> </w:t>
            </w:r>
            <w:r w:rsidR="00E77711" w:rsidRPr="00D70F37">
              <w:rPr>
                <w:szCs w:val="20"/>
                <w:lang w:val="en-AU"/>
              </w:rPr>
              <w:t>are informed about and</w:t>
            </w:r>
            <w:r w:rsidR="00B45A47" w:rsidRPr="00D70F37">
              <w:rPr>
                <w:szCs w:val="20"/>
                <w:lang w:val="en-AU"/>
              </w:rPr>
              <w:t xml:space="preserve"> can participate in Australia</w:t>
            </w:r>
            <w:r w:rsidR="00041255" w:rsidRPr="00D70F37">
              <w:rPr>
                <w:szCs w:val="20"/>
                <w:lang w:val="en-AU"/>
              </w:rPr>
              <w:t>’</w:t>
            </w:r>
            <w:r w:rsidR="00B45A47" w:rsidRPr="00D70F37">
              <w:rPr>
                <w:szCs w:val="20"/>
                <w:lang w:val="en-AU"/>
              </w:rPr>
              <w:t>s democracy, including use of the electoral system, contact with their elected representatives, use of lobby groups, interest groups and direct action</w:t>
            </w:r>
          </w:p>
          <w:p w14:paraId="215A51F6" w14:textId="1743921E" w:rsidR="00CC1BEF" w:rsidRPr="00D70F37" w:rsidRDefault="00CC1BEF" w:rsidP="00993940">
            <w:pPr>
              <w:pStyle w:val="VCAAVC2curriculumcode"/>
            </w:pPr>
            <w:r w:rsidRPr="00D70F37">
              <w:t>VC2HC8K04</w:t>
            </w:r>
          </w:p>
        </w:tc>
        <w:tc>
          <w:tcPr>
            <w:tcW w:w="11484" w:type="dxa"/>
            <w:tcBorders>
              <w:bottom w:val="single" w:sz="4" w:space="0" w:color="auto"/>
            </w:tcBorders>
            <w:shd w:val="clear" w:color="auto" w:fill="FFFFFF" w:themeFill="background1"/>
          </w:tcPr>
          <w:p w14:paraId="651CF53C" w14:textId="7E44311A" w:rsidR="00B45A47" w:rsidRPr="00D70F37" w:rsidRDefault="00850A97" w:rsidP="005E7E40">
            <w:pPr>
              <w:pStyle w:val="VCAAtablebulletnarrow"/>
              <w:rPr>
                <w:lang w:val="en-AU"/>
              </w:rPr>
            </w:pPr>
            <w:r w:rsidRPr="00D70F37">
              <w:rPr>
                <w:lang w:val="en-AU"/>
              </w:rPr>
              <w:t>i</w:t>
            </w:r>
            <w:r w:rsidR="00B45A47" w:rsidRPr="00D70F37">
              <w:rPr>
                <w:lang w:val="en-AU"/>
              </w:rPr>
              <w:t>nvestigating how elected representatives can advocate on behalf of citizens</w:t>
            </w:r>
          </w:p>
          <w:p w14:paraId="015FD249" w14:textId="191CA9E2" w:rsidR="00B45A47" w:rsidRPr="00D70F37" w:rsidRDefault="00850A97" w:rsidP="005E7E40">
            <w:pPr>
              <w:pStyle w:val="VCAAtablebulletnarrow"/>
              <w:rPr>
                <w:lang w:val="en-AU"/>
              </w:rPr>
            </w:pPr>
            <w:r w:rsidRPr="00D70F37">
              <w:rPr>
                <w:lang w:val="en-AU"/>
              </w:rPr>
              <w:t>a</w:t>
            </w:r>
            <w:r w:rsidR="00B45A47" w:rsidRPr="00D70F37">
              <w:rPr>
                <w:lang w:val="en-AU"/>
              </w:rPr>
              <w:t>ctively participating in democratic processes</w:t>
            </w:r>
            <w:r w:rsidR="00D36276" w:rsidRPr="00D70F37">
              <w:rPr>
                <w:lang w:val="en-AU"/>
              </w:rPr>
              <w:t>,</w:t>
            </w:r>
            <w:r w:rsidR="00B45A47" w:rsidRPr="00D70F37">
              <w:rPr>
                <w:lang w:val="en-AU"/>
              </w:rPr>
              <w:t xml:space="preserve"> such as voting, joining an interest group or contacting a local member</w:t>
            </w:r>
          </w:p>
          <w:p w14:paraId="1F2DBC8E" w14:textId="7BAE0B41" w:rsidR="00B45A47" w:rsidRPr="00D70F37" w:rsidRDefault="00850A97" w:rsidP="005E7E40">
            <w:pPr>
              <w:pStyle w:val="VCAAtablebulletnarrow"/>
              <w:rPr>
                <w:lang w:val="en-AU"/>
              </w:rPr>
            </w:pPr>
            <w:r w:rsidRPr="00D70F37">
              <w:rPr>
                <w:lang w:val="en-AU"/>
              </w:rPr>
              <w:t>c</w:t>
            </w:r>
            <w:r w:rsidR="00B45A47" w:rsidRPr="00D70F37">
              <w:rPr>
                <w:lang w:val="en-AU"/>
              </w:rPr>
              <w:t>reating a campaign for change at a school-based, local or state level</w:t>
            </w:r>
          </w:p>
          <w:p w14:paraId="210712AD" w14:textId="16052F27" w:rsidR="00B45A47" w:rsidRPr="00D70F37" w:rsidRDefault="00850A97" w:rsidP="00993940">
            <w:pPr>
              <w:pStyle w:val="VCAAtablebulletnarrow"/>
              <w:rPr>
                <w:color w:val="535353"/>
                <w:sz w:val="18"/>
                <w:szCs w:val="18"/>
                <w:lang w:val="en-AU"/>
              </w:rPr>
            </w:pPr>
            <w:r w:rsidRPr="00D70F37">
              <w:rPr>
                <w:lang w:val="en-AU"/>
              </w:rPr>
              <w:t>i</w:t>
            </w:r>
            <w:r w:rsidR="00B45A47" w:rsidRPr="00D70F37">
              <w:rPr>
                <w:lang w:val="en-AU"/>
              </w:rPr>
              <w:t>nvestigating media freedom and</w:t>
            </w:r>
            <w:r w:rsidR="00772DC6" w:rsidRPr="00D70F37">
              <w:rPr>
                <w:lang w:val="en-AU"/>
              </w:rPr>
              <w:t xml:space="preserve"> the</w:t>
            </w:r>
            <w:r w:rsidR="00B45A47" w:rsidRPr="00D70F37">
              <w:rPr>
                <w:lang w:val="en-AU"/>
              </w:rPr>
              <w:t xml:space="preserve"> shaping </w:t>
            </w:r>
            <w:r w:rsidR="00772DC6" w:rsidRPr="00D70F37">
              <w:rPr>
                <w:lang w:val="en-AU"/>
              </w:rPr>
              <w:t xml:space="preserve">of </w:t>
            </w:r>
            <w:r w:rsidR="00B45A47" w:rsidRPr="00D70F37">
              <w:rPr>
                <w:lang w:val="en-AU"/>
              </w:rPr>
              <w:t xml:space="preserve">public opinion </w:t>
            </w:r>
            <w:r w:rsidR="00352F9B" w:rsidRPr="00D70F37">
              <w:rPr>
                <w:lang w:val="en-AU"/>
              </w:rPr>
              <w:t xml:space="preserve">by </w:t>
            </w:r>
            <w:r w:rsidR="00B45A47" w:rsidRPr="00D70F37">
              <w:rPr>
                <w:lang w:val="en-AU"/>
              </w:rPr>
              <w:t>analys</w:t>
            </w:r>
            <w:r w:rsidR="00352F9B" w:rsidRPr="00D70F37">
              <w:rPr>
                <w:lang w:val="en-AU"/>
              </w:rPr>
              <w:t>ing</w:t>
            </w:r>
            <w:r w:rsidR="00CA35E4" w:rsidRPr="00D70F37">
              <w:rPr>
                <w:lang w:val="en-AU"/>
              </w:rPr>
              <w:t xml:space="preserve"> </w:t>
            </w:r>
            <w:r w:rsidR="00B45A47" w:rsidRPr="00D70F37">
              <w:rPr>
                <w:lang w:val="en-AU"/>
              </w:rPr>
              <w:t>the reporting of a contemporary issue</w:t>
            </w:r>
          </w:p>
        </w:tc>
      </w:tr>
    </w:tbl>
    <w:p w14:paraId="6AFAE0AB" w14:textId="2AAB2B73" w:rsidR="00824FF0" w:rsidRPr="00D70F37" w:rsidRDefault="001701A4" w:rsidP="00D60FA1">
      <w:pPr>
        <w:pStyle w:val="Heading5"/>
      </w:pPr>
      <w:r w:rsidRPr="00D70F37">
        <w:t>Sub-strand:</w:t>
      </w:r>
      <w:r w:rsidR="0079171D" w:rsidRPr="00D70F37">
        <w:t xml:space="preserve"> Laws and </w:t>
      </w:r>
      <w:r w:rsidR="00CC1BEF" w:rsidRPr="00D70F37">
        <w:t>citizens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D70F37" w14:paraId="19A1C451" w14:textId="77777777" w:rsidTr="00EE09FC">
        <w:trPr>
          <w:cantSplit/>
          <w:trHeight w:val="283"/>
          <w:tblHeader/>
        </w:trPr>
        <w:tc>
          <w:tcPr>
            <w:tcW w:w="3256" w:type="dxa"/>
            <w:shd w:val="clear" w:color="auto" w:fill="D9D9D9" w:themeFill="background1" w:themeFillShade="D9"/>
          </w:tcPr>
          <w:p w14:paraId="56F25316" w14:textId="77777777" w:rsidR="001701A4" w:rsidRPr="00D70F37" w:rsidRDefault="001701A4" w:rsidP="005E7E40">
            <w:pPr>
              <w:pStyle w:val="VCAAtabletextnarrowstemrow"/>
            </w:pPr>
            <w:r w:rsidRPr="00D70F37">
              <w:t>Content descriptions</w:t>
            </w:r>
          </w:p>
          <w:p w14:paraId="296A64A9" w14:textId="03AEABA1" w:rsidR="001701A4" w:rsidRPr="00D70F37" w:rsidRDefault="001701A4" w:rsidP="005E7E40">
            <w:pPr>
              <w:pStyle w:val="VCAAtabletextnarrowstemrow"/>
            </w:pPr>
            <w:r w:rsidRPr="00D70F37">
              <w:rPr>
                <w:i/>
              </w:rPr>
              <w:t xml:space="preserve">Students learn </w:t>
            </w:r>
            <w:r w:rsidR="00CC1BEF" w:rsidRPr="00D70F37">
              <w:rPr>
                <w:i/>
              </w:rPr>
              <w:t>about</w:t>
            </w:r>
            <w:r w:rsidRPr="00D70F37">
              <w:rPr>
                <w:i/>
              </w:rPr>
              <w:t>:</w:t>
            </w:r>
          </w:p>
        </w:tc>
        <w:tc>
          <w:tcPr>
            <w:tcW w:w="11484" w:type="dxa"/>
            <w:shd w:val="clear" w:color="auto" w:fill="D9D9D9" w:themeFill="background1" w:themeFillShade="D9"/>
          </w:tcPr>
          <w:p w14:paraId="71A46FEC" w14:textId="77777777" w:rsidR="001701A4" w:rsidRPr="00D70F37" w:rsidRDefault="001701A4" w:rsidP="005E7E40">
            <w:pPr>
              <w:pStyle w:val="VCAAtabletextnarrowstemrow"/>
            </w:pPr>
            <w:r w:rsidRPr="00D70F37">
              <w:t>Elaborations</w:t>
            </w:r>
          </w:p>
          <w:p w14:paraId="4C66AA58" w14:textId="77777777" w:rsidR="001701A4" w:rsidRPr="00D70F37" w:rsidRDefault="001701A4" w:rsidP="005E7E40">
            <w:pPr>
              <w:pStyle w:val="VCAAtabletextnarrowstemrow"/>
            </w:pPr>
            <w:r w:rsidRPr="00D70F37">
              <w:rPr>
                <w:i/>
                <w:iCs/>
              </w:rPr>
              <w:t>This may involve students:</w:t>
            </w:r>
          </w:p>
        </w:tc>
      </w:tr>
      <w:tr w:rsidR="001701A4" w:rsidRPr="00D70F37" w14:paraId="235D9A72" w14:textId="77777777" w:rsidTr="00EE09FC">
        <w:trPr>
          <w:cantSplit/>
          <w:trHeight w:val="283"/>
        </w:trPr>
        <w:tc>
          <w:tcPr>
            <w:tcW w:w="3256" w:type="dxa"/>
            <w:shd w:val="clear" w:color="auto" w:fill="FFFFFF" w:themeFill="background1"/>
          </w:tcPr>
          <w:p w14:paraId="5BC98486" w14:textId="5FEEAE9A" w:rsidR="001701A4" w:rsidRPr="00D70F37" w:rsidRDefault="00850A97" w:rsidP="00EE09FC">
            <w:pPr>
              <w:pStyle w:val="VCAAtabletextnarrow"/>
              <w:rPr>
                <w:lang w:val="en-AU" w:eastAsia="en-AU"/>
              </w:rPr>
            </w:pPr>
            <w:r w:rsidRPr="00D70F37">
              <w:rPr>
                <w:lang w:val="en-AU" w:eastAsia="en-AU"/>
              </w:rPr>
              <w:t>t</w:t>
            </w:r>
            <w:r w:rsidR="00824FF0" w:rsidRPr="00D70F37">
              <w:rPr>
                <w:lang w:val="en-AU" w:eastAsia="en-AU"/>
              </w:rPr>
              <w:t>he key principles and features of the Australian legal system, including the Australian Constitution, the rule of law and the court system</w:t>
            </w:r>
          </w:p>
          <w:p w14:paraId="6DF522CD" w14:textId="200B7C17" w:rsidR="00CC1BEF" w:rsidRPr="00D70F37" w:rsidRDefault="00CC1BEF" w:rsidP="00993940">
            <w:pPr>
              <w:pStyle w:val="VCAAVC2curriculumcode"/>
              <w:rPr>
                <w:lang w:eastAsia="en-AU"/>
              </w:rPr>
            </w:pPr>
            <w:r w:rsidRPr="00D70F37">
              <w:t>VC2HC8K05</w:t>
            </w:r>
          </w:p>
        </w:tc>
        <w:tc>
          <w:tcPr>
            <w:tcW w:w="11484" w:type="dxa"/>
            <w:shd w:val="clear" w:color="auto" w:fill="FFFFFF" w:themeFill="background1"/>
          </w:tcPr>
          <w:p w14:paraId="5B80A53C" w14:textId="2A000823" w:rsidR="00824FF0" w:rsidRPr="00D70F37" w:rsidRDefault="00850A97" w:rsidP="00824FF0">
            <w:pPr>
              <w:pStyle w:val="VCAAtablebulletnarrow"/>
              <w:rPr>
                <w:lang w:val="en-AU"/>
              </w:rPr>
            </w:pPr>
            <w:r w:rsidRPr="00D70F37">
              <w:rPr>
                <w:lang w:val="en-AU"/>
              </w:rPr>
              <w:t xml:space="preserve">describing </w:t>
            </w:r>
            <w:r w:rsidR="00955EEB" w:rsidRPr="00D70F37">
              <w:rPr>
                <w:lang w:val="en-AU"/>
              </w:rPr>
              <w:t xml:space="preserve">the </w:t>
            </w:r>
            <w:r w:rsidR="00824FF0" w:rsidRPr="00D70F37">
              <w:rPr>
                <w:lang w:val="en-AU"/>
              </w:rPr>
              <w:t xml:space="preserve">independent judiciary and an overview of court hierarchies, both federal and </w:t>
            </w:r>
            <w:r w:rsidR="000C2E70" w:rsidRPr="00D70F37">
              <w:rPr>
                <w:lang w:val="en-AU"/>
              </w:rPr>
              <w:t>state/territory</w:t>
            </w:r>
          </w:p>
          <w:p w14:paraId="714FE255" w14:textId="16EB6801" w:rsidR="00824FF0" w:rsidRPr="00D70F37" w:rsidRDefault="00850A97" w:rsidP="00824FF0">
            <w:pPr>
              <w:pStyle w:val="VCAAtablebulletnarrow"/>
              <w:rPr>
                <w:lang w:val="en-AU"/>
              </w:rPr>
            </w:pPr>
            <w:r w:rsidRPr="00D70F37">
              <w:rPr>
                <w:lang w:val="en-AU"/>
              </w:rPr>
              <w:t xml:space="preserve">explaining </w:t>
            </w:r>
            <w:r w:rsidR="00824FF0" w:rsidRPr="00D70F37">
              <w:rPr>
                <w:lang w:val="en-AU"/>
              </w:rPr>
              <w:t>the principles of justice, fairness, equality, the rule of law and the importance of equal access to the protections provided by the law</w:t>
            </w:r>
          </w:p>
          <w:p w14:paraId="20AADA88" w14:textId="2A5A73D1" w:rsidR="00824FF0" w:rsidRPr="00D70F37" w:rsidRDefault="00850A97" w:rsidP="002E6598">
            <w:pPr>
              <w:pStyle w:val="VCAAtablebulletnarrow"/>
              <w:rPr>
                <w:lang w:val="en-AU"/>
              </w:rPr>
            </w:pPr>
            <w:r w:rsidRPr="00D70F37">
              <w:rPr>
                <w:lang w:val="en-AU"/>
              </w:rPr>
              <w:t>d</w:t>
            </w:r>
            <w:r w:rsidR="00175FA2" w:rsidRPr="00D70F37">
              <w:rPr>
                <w:lang w:val="en-AU"/>
              </w:rPr>
              <w:t xml:space="preserve">iscussing </w:t>
            </w:r>
            <w:r w:rsidR="00824FF0" w:rsidRPr="00D70F37">
              <w:rPr>
                <w:lang w:val="en-AU"/>
              </w:rPr>
              <w:t>the elements of a fair trial</w:t>
            </w:r>
            <w:r w:rsidR="00DE0195" w:rsidRPr="00D70F37">
              <w:rPr>
                <w:lang w:val="en-AU"/>
              </w:rPr>
              <w:t xml:space="preserve">, </w:t>
            </w:r>
            <w:r w:rsidR="00824FF0" w:rsidRPr="00D70F37">
              <w:rPr>
                <w:lang w:val="en-AU"/>
              </w:rPr>
              <w:t>including citizens</w:t>
            </w:r>
            <w:r w:rsidR="00041255" w:rsidRPr="00D70F37">
              <w:rPr>
                <w:lang w:val="en-AU"/>
              </w:rPr>
              <w:t>’</w:t>
            </w:r>
            <w:r w:rsidR="00824FF0" w:rsidRPr="00D70F37">
              <w:rPr>
                <w:lang w:val="en-AU"/>
              </w:rPr>
              <w:t xml:space="preserve"> roles as witnesses, legal representation and due process</w:t>
            </w:r>
            <w:r w:rsidR="002E6598" w:rsidRPr="00D70F37">
              <w:rPr>
                <w:lang w:val="en-AU"/>
              </w:rPr>
              <w:t xml:space="preserve">, </w:t>
            </w:r>
            <w:r w:rsidR="00824FF0" w:rsidRPr="00D70F37">
              <w:rPr>
                <w:lang w:val="en-AU"/>
              </w:rPr>
              <w:t xml:space="preserve">for example in the </w:t>
            </w:r>
            <w:r w:rsidR="00316D15" w:rsidRPr="00D70F37">
              <w:rPr>
                <w:lang w:val="en-AU"/>
              </w:rPr>
              <w:t>Magistrates’ Court</w:t>
            </w:r>
            <w:r w:rsidR="00DE0195" w:rsidRPr="00D70F37">
              <w:rPr>
                <w:lang w:val="en-AU"/>
              </w:rPr>
              <w:t xml:space="preserve"> of Victoria</w:t>
            </w:r>
          </w:p>
          <w:p w14:paraId="70450855" w14:textId="14A6ECFD" w:rsidR="007C37A5" w:rsidRPr="00D70F37" w:rsidRDefault="000D1DB7" w:rsidP="00993940">
            <w:pPr>
              <w:pStyle w:val="VCAAtablebulletnarrow"/>
              <w:rPr>
                <w:lang w:val="en-AU"/>
              </w:rPr>
            </w:pPr>
            <w:r w:rsidRPr="00D70F37">
              <w:rPr>
                <w:lang w:val="en-AU"/>
              </w:rPr>
              <w:t>examining</w:t>
            </w:r>
            <w:r w:rsidR="00175FA2" w:rsidRPr="00D70F37">
              <w:rPr>
                <w:lang w:val="en-AU"/>
              </w:rPr>
              <w:t xml:space="preserve"> </w:t>
            </w:r>
            <w:r w:rsidR="00824FF0" w:rsidRPr="00D70F37">
              <w:rPr>
                <w:lang w:val="en-AU"/>
              </w:rPr>
              <w:t>how Australians can receive access to justice and can apply for legal representation, such as through legal aid</w:t>
            </w:r>
          </w:p>
        </w:tc>
      </w:tr>
      <w:tr w:rsidR="00B45A47" w:rsidRPr="00D70F37" w14:paraId="7A09958E" w14:textId="77777777" w:rsidTr="00854DC3">
        <w:trPr>
          <w:cantSplit/>
          <w:trHeight w:val="283"/>
        </w:trPr>
        <w:tc>
          <w:tcPr>
            <w:tcW w:w="3256" w:type="dxa"/>
            <w:shd w:val="clear" w:color="auto" w:fill="FFFFFF" w:themeFill="background1"/>
          </w:tcPr>
          <w:p w14:paraId="781B6962" w14:textId="7186B775" w:rsidR="00B45A47" w:rsidRPr="00D70F37" w:rsidRDefault="00850A97" w:rsidP="00B45A47">
            <w:pPr>
              <w:pStyle w:val="VCAAtabletextnarrow"/>
              <w:rPr>
                <w:szCs w:val="20"/>
                <w:lang w:val="en-AU"/>
              </w:rPr>
            </w:pPr>
            <w:r w:rsidRPr="00D70F37">
              <w:rPr>
                <w:szCs w:val="20"/>
                <w:lang w:val="en-AU"/>
              </w:rPr>
              <w:t xml:space="preserve">how </w:t>
            </w:r>
            <w:r w:rsidR="00B45A47" w:rsidRPr="00D70F37">
              <w:rPr>
                <w:szCs w:val="20"/>
                <w:lang w:val="en-AU"/>
              </w:rPr>
              <w:t>citizens can participate in and influence lawmaking, including through contact with their elected representatives, use of lobby groups, interest groups, direct action and submissions to parliamentary committees</w:t>
            </w:r>
          </w:p>
          <w:p w14:paraId="311EB580" w14:textId="14EE37F0" w:rsidR="00CC1BEF" w:rsidRPr="00D70F37" w:rsidRDefault="00CC1BEF" w:rsidP="00993940">
            <w:pPr>
              <w:pStyle w:val="VCAAVC2curriculumcode"/>
              <w:rPr>
                <w:lang w:eastAsia="en-AU"/>
              </w:rPr>
            </w:pPr>
            <w:r w:rsidRPr="00D70F37">
              <w:t>VC2HC8K0</w:t>
            </w:r>
            <w:r w:rsidR="002A3F19" w:rsidRPr="00D70F37">
              <w:t>6</w:t>
            </w:r>
          </w:p>
        </w:tc>
        <w:tc>
          <w:tcPr>
            <w:tcW w:w="11484" w:type="dxa"/>
            <w:shd w:val="clear" w:color="auto" w:fill="FFFFFF" w:themeFill="background1"/>
          </w:tcPr>
          <w:p w14:paraId="6308DDCF" w14:textId="36917E2F" w:rsidR="00B45A47" w:rsidRPr="00D70F37" w:rsidRDefault="000D1DB7" w:rsidP="00B45A47">
            <w:pPr>
              <w:pStyle w:val="VCAAtablebulletnarrow"/>
              <w:rPr>
                <w:lang w:val="en-AU"/>
              </w:rPr>
            </w:pPr>
            <w:r w:rsidRPr="00D70F37">
              <w:rPr>
                <w:lang w:val="en-AU"/>
              </w:rPr>
              <w:t>examining</w:t>
            </w:r>
            <w:r w:rsidR="00850A97" w:rsidRPr="00D70F37">
              <w:rPr>
                <w:lang w:val="en-AU"/>
              </w:rPr>
              <w:t xml:space="preserve"> </w:t>
            </w:r>
            <w:r w:rsidR="00B45A47" w:rsidRPr="00D70F37">
              <w:rPr>
                <w:lang w:val="en-AU"/>
              </w:rPr>
              <w:t xml:space="preserve">the ways </w:t>
            </w:r>
            <w:r w:rsidR="00F43122" w:rsidRPr="00D70F37">
              <w:rPr>
                <w:lang w:val="en-AU"/>
              </w:rPr>
              <w:t xml:space="preserve">in which </w:t>
            </w:r>
            <w:r w:rsidR="00B45A47" w:rsidRPr="00D70F37">
              <w:rPr>
                <w:lang w:val="en-AU"/>
              </w:rPr>
              <w:t>individual citizens can participate in lawmaking, such as through organised protest, activism, media or lobb</w:t>
            </w:r>
            <w:r w:rsidR="004F1938" w:rsidRPr="00D70F37">
              <w:rPr>
                <w:lang w:val="en-AU"/>
              </w:rPr>
              <w:t>ying</w:t>
            </w:r>
            <w:r w:rsidR="00B45A47" w:rsidRPr="00D70F37">
              <w:rPr>
                <w:lang w:val="en-AU"/>
              </w:rPr>
              <w:t xml:space="preserve"> parliamentarians</w:t>
            </w:r>
          </w:p>
          <w:p w14:paraId="66322AF5" w14:textId="2725DE0E" w:rsidR="00B45A47" w:rsidRPr="00D70F37" w:rsidRDefault="000D1DB7" w:rsidP="00B45A47">
            <w:pPr>
              <w:pStyle w:val="VCAAtablebulletnarrow"/>
              <w:rPr>
                <w:lang w:val="en-AU"/>
              </w:rPr>
            </w:pPr>
            <w:r w:rsidRPr="00D70F37">
              <w:rPr>
                <w:lang w:val="en-AU"/>
              </w:rPr>
              <w:t>examining</w:t>
            </w:r>
            <w:r w:rsidR="00850A97" w:rsidRPr="00D70F37">
              <w:rPr>
                <w:lang w:val="en-AU"/>
              </w:rPr>
              <w:t xml:space="preserve"> </w:t>
            </w:r>
            <w:r w:rsidR="00B45A47" w:rsidRPr="00D70F37">
              <w:rPr>
                <w:lang w:val="en-AU"/>
              </w:rPr>
              <w:t>interest groups</w:t>
            </w:r>
            <w:r w:rsidR="00850047" w:rsidRPr="00D70F37">
              <w:rPr>
                <w:lang w:val="en-AU"/>
              </w:rPr>
              <w:t>, such as Amnesty International,</w:t>
            </w:r>
            <w:r w:rsidR="00B45A47" w:rsidRPr="00D70F37">
              <w:rPr>
                <w:lang w:val="en-AU"/>
              </w:rPr>
              <w:t xml:space="preserve"> through case studies </w:t>
            </w:r>
            <w:r w:rsidR="00850047" w:rsidRPr="00D70F37">
              <w:rPr>
                <w:lang w:val="en-AU"/>
              </w:rPr>
              <w:t>and</w:t>
            </w:r>
            <w:r w:rsidR="00B45A47" w:rsidRPr="00D70F37">
              <w:rPr>
                <w:lang w:val="en-AU"/>
              </w:rPr>
              <w:t xml:space="preserve"> the ways </w:t>
            </w:r>
            <w:r w:rsidR="00F43122" w:rsidRPr="00D70F37">
              <w:rPr>
                <w:lang w:val="en-AU"/>
              </w:rPr>
              <w:t xml:space="preserve">in which </w:t>
            </w:r>
            <w:r w:rsidR="00B45A47" w:rsidRPr="00D70F37">
              <w:rPr>
                <w:lang w:val="en-AU"/>
              </w:rPr>
              <w:t>these groups have made submissions to parliamentary committees</w:t>
            </w:r>
          </w:p>
          <w:p w14:paraId="0225AA79" w14:textId="54433BD9" w:rsidR="00B45A47" w:rsidRPr="00D70F37" w:rsidRDefault="00850A97" w:rsidP="00993940">
            <w:pPr>
              <w:pStyle w:val="VCAAtablebulletnarrow"/>
              <w:rPr>
                <w:lang w:val="en-AU"/>
              </w:rPr>
            </w:pPr>
            <w:r w:rsidRPr="00D70F37">
              <w:rPr>
                <w:lang w:val="en-AU"/>
              </w:rPr>
              <w:t xml:space="preserve">explaining </w:t>
            </w:r>
            <w:r w:rsidR="00B45A47" w:rsidRPr="00D70F37">
              <w:rPr>
                <w:lang w:val="en-AU"/>
              </w:rPr>
              <w:t>the process of making submissions to parliamentary committees</w:t>
            </w:r>
            <w:r w:rsidR="000A7729" w:rsidRPr="00D70F37">
              <w:rPr>
                <w:lang w:val="en-AU"/>
              </w:rPr>
              <w:t>, using examples from the Parliament of Victoria</w:t>
            </w:r>
            <w:r w:rsidR="004E4995" w:rsidRPr="00D70F37">
              <w:rPr>
                <w:lang w:val="en-AU"/>
              </w:rPr>
              <w:t xml:space="preserve"> and Commonwealth Parliament</w:t>
            </w:r>
          </w:p>
        </w:tc>
      </w:tr>
      <w:tr w:rsidR="00EB1DCB" w:rsidRPr="00D70F37" w14:paraId="08807D6F"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5C8C630B" w14:textId="77777777" w:rsidR="00EB1DCB" w:rsidRPr="00D70F37" w:rsidRDefault="00EB1DCB" w:rsidP="0070281D">
            <w:pPr>
              <w:pStyle w:val="VCAAtabletextnarrow"/>
              <w:rPr>
                <w:szCs w:val="20"/>
                <w:lang w:val="en-AU"/>
              </w:rPr>
            </w:pPr>
            <w:r w:rsidRPr="00D70F37">
              <w:rPr>
                <w:szCs w:val="20"/>
                <w:lang w:val="en-AU"/>
              </w:rPr>
              <w:t>the characteristics of laws and how laws are made in Australia through parliaments (statutory law) and through the courts (common law)</w:t>
            </w:r>
          </w:p>
          <w:p w14:paraId="10C08D04" w14:textId="11E4B3FA" w:rsidR="00EB1DCB" w:rsidRPr="00D70F37" w:rsidRDefault="00EB1DCB" w:rsidP="00691F22">
            <w:pPr>
              <w:pStyle w:val="VCAAVC2curriculumcode"/>
            </w:pPr>
            <w:r w:rsidRPr="00D70F37">
              <w:t>VC2HC8K07</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45EE9B22" w14:textId="77777777" w:rsidR="00EB1DCB" w:rsidRPr="00D70F37" w:rsidRDefault="00EB1DCB" w:rsidP="0070281D">
            <w:pPr>
              <w:pStyle w:val="VCAAtablebulletnarrow"/>
              <w:rPr>
                <w:lang w:val="en-AU"/>
              </w:rPr>
            </w:pPr>
            <w:r w:rsidRPr="00D70F37">
              <w:rPr>
                <w:lang w:val="en-AU"/>
              </w:rPr>
              <w:t>examining the characteristics of laws, such as reflecting society’s values; being enforceable; being known, clear and understood; and being relatively stable</w:t>
            </w:r>
          </w:p>
          <w:p w14:paraId="6DC24888" w14:textId="77777777" w:rsidR="00EB1DCB" w:rsidRPr="00D70F37" w:rsidRDefault="00EB1DCB" w:rsidP="0070281D">
            <w:pPr>
              <w:pStyle w:val="VCAAtablebulletnarrow"/>
              <w:rPr>
                <w:lang w:val="en-AU"/>
              </w:rPr>
            </w:pPr>
            <w:r w:rsidRPr="00D70F37">
              <w:rPr>
                <w:lang w:val="en-AU"/>
              </w:rPr>
              <w:t>identifying the 2 chief sources of law (parliament and the courts) and analysing a case study of statutory and common law, such as consumer law</w:t>
            </w:r>
          </w:p>
          <w:p w14:paraId="516579CC" w14:textId="77777777" w:rsidR="00EB1DCB" w:rsidRPr="00D70F37" w:rsidRDefault="00EB1DCB" w:rsidP="0070281D">
            <w:pPr>
              <w:pStyle w:val="VCAAtablebulletnarrow"/>
              <w:rPr>
                <w:lang w:val="en-AU"/>
              </w:rPr>
            </w:pPr>
            <w:r w:rsidRPr="00D70F37">
              <w:rPr>
                <w:lang w:val="en-AU"/>
              </w:rPr>
              <w:t>questioning whether laws are affected by different cultural or social perspectives, such as those of Aboriginal and Torres Strait Islander Peoples</w:t>
            </w:r>
          </w:p>
          <w:p w14:paraId="3CFE72A2" w14:textId="77777777" w:rsidR="00EB1DCB" w:rsidRPr="00D70F37" w:rsidRDefault="00EB1DCB" w:rsidP="0070281D">
            <w:pPr>
              <w:pStyle w:val="VCAAtablebulletnarrow"/>
              <w:rPr>
                <w:lang w:val="en-AU"/>
              </w:rPr>
            </w:pPr>
            <w:r w:rsidRPr="00D70F37">
              <w:rPr>
                <w:lang w:val="en-AU"/>
              </w:rPr>
              <w:t>examining how court judgments impact on the development of law, such as the role of statutory interpretation and the creation of precedent; for example, the decision in Mabo v Queensland (1992) that overturned the legal concept of terra nullius and established the concept of native title</w:t>
            </w:r>
          </w:p>
        </w:tc>
      </w:tr>
      <w:tr w:rsidR="00854DC3" w:rsidRPr="00D70F37" w14:paraId="071E4E2D" w14:textId="77777777" w:rsidTr="00EE09FC">
        <w:trPr>
          <w:cantSplit/>
          <w:trHeight w:val="283"/>
        </w:trPr>
        <w:tc>
          <w:tcPr>
            <w:tcW w:w="3256" w:type="dxa"/>
            <w:tcBorders>
              <w:bottom w:val="single" w:sz="4" w:space="0" w:color="auto"/>
            </w:tcBorders>
            <w:shd w:val="clear" w:color="auto" w:fill="FFFFFF" w:themeFill="background1"/>
          </w:tcPr>
          <w:p w14:paraId="3DDC9D9E" w14:textId="67A82BCE" w:rsidR="00854DC3" w:rsidRPr="00D70F37" w:rsidRDefault="00063C59" w:rsidP="00854DC3">
            <w:pPr>
              <w:pStyle w:val="VCAAtabletextnarrow"/>
              <w:rPr>
                <w:lang w:val="en-AU"/>
              </w:rPr>
            </w:pPr>
            <w:r w:rsidRPr="00D70F37">
              <w:rPr>
                <w:lang w:val="en-AU"/>
              </w:rPr>
              <w:lastRenderedPageBreak/>
              <w:t xml:space="preserve">the </w:t>
            </w:r>
            <w:r w:rsidR="00854DC3" w:rsidRPr="00D70F37">
              <w:rPr>
                <w:lang w:val="en-AU"/>
              </w:rPr>
              <w:t xml:space="preserve">types of law in Australia, including criminal law and civil law, and the place of </w:t>
            </w:r>
            <w:r w:rsidR="002521D0" w:rsidRPr="00D70F37">
              <w:rPr>
                <w:lang w:val="en-AU"/>
              </w:rPr>
              <w:t>Aboriginal and Torres Strait Islander</w:t>
            </w:r>
            <w:r w:rsidR="00854DC3" w:rsidRPr="00D70F37">
              <w:rPr>
                <w:lang w:val="en-AU"/>
              </w:rPr>
              <w:t xml:space="preserve"> customary law </w:t>
            </w:r>
          </w:p>
          <w:p w14:paraId="4AF055B2" w14:textId="5E02AA6E" w:rsidR="00CC1BEF" w:rsidRPr="00D70F37" w:rsidRDefault="00CC1BEF" w:rsidP="00993940">
            <w:pPr>
              <w:pStyle w:val="VCAAVC2curriculumcode"/>
              <w:rPr>
                <w:lang w:eastAsia="en-AU"/>
              </w:rPr>
            </w:pPr>
            <w:r w:rsidRPr="00D70F37">
              <w:t>VC2HC8K08</w:t>
            </w:r>
          </w:p>
        </w:tc>
        <w:tc>
          <w:tcPr>
            <w:tcW w:w="11484" w:type="dxa"/>
            <w:tcBorders>
              <w:bottom w:val="single" w:sz="4" w:space="0" w:color="auto"/>
            </w:tcBorders>
            <w:shd w:val="clear" w:color="auto" w:fill="FFFFFF" w:themeFill="background1"/>
          </w:tcPr>
          <w:p w14:paraId="04E5FA69" w14:textId="39A57BCB" w:rsidR="00A757AC" w:rsidRPr="00D70F37" w:rsidRDefault="006E28CE" w:rsidP="00A757AC">
            <w:pPr>
              <w:pStyle w:val="VCAAtablebulletnarrow"/>
              <w:rPr>
                <w:lang w:val="en-AU"/>
              </w:rPr>
            </w:pPr>
            <w:r w:rsidRPr="00D70F37">
              <w:rPr>
                <w:lang w:val="en-AU"/>
              </w:rPr>
              <w:t>e</w:t>
            </w:r>
            <w:r w:rsidR="00A757AC" w:rsidRPr="00D70F37">
              <w:rPr>
                <w:lang w:val="en-AU"/>
              </w:rPr>
              <w:t>xplaining what makes a crime within criminal law</w:t>
            </w:r>
          </w:p>
          <w:p w14:paraId="05C43F3A" w14:textId="7A4045C7" w:rsidR="00A757AC" w:rsidRPr="00D70F37" w:rsidRDefault="000D1DB7" w:rsidP="00A757AC">
            <w:pPr>
              <w:pStyle w:val="VCAAtablebulletnarrow"/>
              <w:rPr>
                <w:lang w:val="en-AU"/>
              </w:rPr>
            </w:pPr>
            <w:r w:rsidRPr="00D70F37">
              <w:rPr>
                <w:lang w:val="en-AU"/>
              </w:rPr>
              <w:t>examining</w:t>
            </w:r>
            <w:r w:rsidR="00175FA2" w:rsidRPr="00D70F37">
              <w:rPr>
                <w:lang w:val="en-AU"/>
              </w:rPr>
              <w:t xml:space="preserve"> </w:t>
            </w:r>
            <w:r w:rsidR="00A757AC" w:rsidRPr="00D70F37">
              <w:rPr>
                <w:lang w:val="en-AU"/>
              </w:rPr>
              <w:t>how civil law encompasses other areas of law</w:t>
            </w:r>
          </w:p>
          <w:p w14:paraId="54BA4692" w14:textId="5966BE88" w:rsidR="00A757AC" w:rsidRPr="00D70F37" w:rsidRDefault="003C734B" w:rsidP="00A757AC">
            <w:pPr>
              <w:pStyle w:val="VCAAtablebulletnarrow"/>
              <w:rPr>
                <w:lang w:val="en-AU"/>
              </w:rPr>
            </w:pPr>
            <w:r w:rsidRPr="00D70F37">
              <w:rPr>
                <w:lang w:val="en-AU"/>
              </w:rPr>
              <w:t xml:space="preserve">investigating </w:t>
            </w:r>
            <w:r w:rsidR="00A757AC" w:rsidRPr="00D70F37">
              <w:rPr>
                <w:lang w:val="en-AU"/>
              </w:rPr>
              <w:t xml:space="preserve">the significance of customary law for </w:t>
            </w:r>
            <w:r w:rsidR="00786B6E" w:rsidRPr="00D70F37">
              <w:rPr>
                <w:lang w:val="en-AU"/>
              </w:rPr>
              <w:t>Aboriginal and Torres Strait Islander Peoples</w:t>
            </w:r>
          </w:p>
          <w:p w14:paraId="01146975" w14:textId="6CB50B5B" w:rsidR="007C37A5" w:rsidRPr="00D70F37" w:rsidRDefault="000D1DB7" w:rsidP="00993940">
            <w:pPr>
              <w:pStyle w:val="VCAAtablebulletnarrow"/>
              <w:rPr>
                <w:lang w:val="en-AU"/>
              </w:rPr>
            </w:pPr>
            <w:r w:rsidRPr="00D70F37">
              <w:rPr>
                <w:lang w:val="en-AU"/>
              </w:rPr>
              <w:t>examining</w:t>
            </w:r>
            <w:r w:rsidR="00175FA2" w:rsidRPr="00D70F37">
              <w:rPr>
                <w:lang w:val="en-AU"/>
              </w:rPr>
              <w:t xml:space="preserve"> </w:t>
            </w:r>
            <w:r w:rsidR="00A757AC" w:rsidRPr="00D70F37">
              <w:rPr>
                <w:lang w:val="en-AU"/>
              </w:rPr>
              <w:t xml:space="preserve">the development and maintenance of </w:t>
            </w:r>
            <w:r w:rsidR="002521D0" w:rsidRPr="00D70F37">
              <w:rPr>
                <w:lang w:val="en-AU"/>
              </w:rPr>
              <w:t>Aboriginal and Torres Strait Islander</w:t>
            </w:r>
            <w:r w:rsidR="00A757AC" w:rsidRPr="00D70F37">
              <w:rPr>
                <w:lang w:val="en-AU"/>
              </w:rPr>
              <w:t xml:space="preserve"> </w:t>
            </w:r>
            <w:r w:rsidR="00786B6E" w:rsidRPr="00D70F37">
              <w:rPr>
                <w:lang w:val="en-AU"/>
              </w:rPr>
              <w:t xml:space="preserve">customary </w:t>
            </w:r>
            <w:r w:rsidR="00A757AC" w:rsidRPr="00D70F37">
              <w:rPr>
                <w:lang w:val="en-AU"/>
              </w:rPr>
              <w:t xml:space="preserve">law, including through local lore, </w:t>
            </w:r>
            <w:r w:rsidR="00786B6E" w:rsidRPr="00D70F37">
              <w:rPr>
                <w:lang w:val="en-AU"/>
              </w:rPr>
              <w:t>t</w:t>
            </w:r>
            <w:r w:rsidR="00A757AC" w:rsidRPr="00D70F37">
              <w:rPr>
                <w:lang w:val="en-AU"/>
              </w:rPr>
              <w:t xml:space="preserve">he Dreaming and </w:t>
            </w:r>
            <w:r w:rsidR="00537A08" w:rsidRPr="00D70F37">
              <w:rPr>
                <w:lang w:val="en-AU"/>
              </w:rPr>
              <w:t>S</w:t>
            </w:r>
            <w:r w:rsidR="00A757AC" w:rsidRPr="00D70F37">
              <w:rPr>
                <w:lang w:val="en-AU"/>
              </w:rPr>
              <w:t>onglines</w:t>
            </w:r>
          </w:p>
        </w:tc>
      </w:tr>
    </w:tbl>
    <w:p w14:paraId="0D1BAB66" w14:textId="19609A1C" w:rsidR="00F64DF3" w:rsidRPr="00D70F37" w:rsidRDefault="0079171D" w:rsidP="00D60FA1">
      <w:pPr>
        <w:pStyle w:val="Heading5"/>
      </w:pPr>
      <w:r w:rsidRPr="00D70F37">
        <w:t xml:space="preserve">Sub-strand: Citizenship, </w:t>
      </w:r>
      <w:r w:rsidR="00CC1BEF" w:rsidRPr="00D70F37">
        <w:t xml:space="preserve">diversity </w:t>
      </w:r>
      <w:r w:rsidRPr="00D70F37">
        <w:t xml:space="preserve">and </w:t>
      </w:r>
      <w:r w:rsidR="00CC1BEF" w:rsidRPr="00D70F37">
        <w:t>identity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79171D" w:rsidRPr="00D70F37" w14:paraId="726F6C90" w14:textId="77777777" w:rsidTr="00283BFB">
        <w:trPr>
          <w:cantSplit/>
          <w:trHeight w:val="283"/>
          <w:tblHeader/>
        </w:trPr>
        <w:tc>
          <w:tcPr>
            <w:tcW w:w="3256" w:type="dxa"/>
            <w:shd w:val="clear" w:color="auto" w:fill="D9D9D9" w:themeFill="background1" w:themeFillShade="D9"/>
          </w:tcPr>
          <w:p w14:paraId="403D191A" w14:textId="77777777" w:rsidR="0079171D" w:rsidRPr="00D70F37" w:rsidRDefault="0079171D" w:rsidP="005E7E40">
            <w:pPr>
              <w:pStyle w:val="VCAAtabletextnarrowstemrow"/>
            </w:pPr>
            <w:r w:rsidRPr="00D70F37">
              <w:t>Content descriptions</w:t>
            </w:r>
          </w:p>
          <w:p w14:paraId="02F8CD18" w14:textId="2A04E00B" w:rsidR="0079171D" w:rsidRPr="00D70F37" w:rsidRDefault="0079171D" w:rsidP="005E7E40">
            <w:pPr>
              <w:pStyle w:val="VCAAtabletextnarrowstemrow"/>
            </w:pPr>
            <w:r w:rsidRPr="00D70F37">
              <w:rPr>
                <w:i/>
              </w:rPr>
              <w:t xml:space="preserve">Students learn </w:t>
            </w:r>
            <w:r w:rsidR="00CC1BEF" w:rsidRPr="00D70F37">
              <w:rPr>
                <w:i/>
              </w:rPr>
              <w:t>about</w:t>
            </w:r>
            <w:r w:rsidRPr="00D70F37">
              <w:rPr>
                <w:i/>
              </w:rPr>
              <w:t>:</w:t>
            </w:r>
          </w:p>
        </w:tc>
        <w:tc>
          <w:tcPr>
            <w:tcW w:w="11484" w:type="dxa"/>
            <w:shd w:val="clear" w:color="auto" w:fill="D9D9D9" w:themeFill="background1" w:themeFillShade="D9"/>
          </w:tcPr>
          <w:p w14:paraId="1DE0D29C" w14:textId="77777777" w:rsidR="0079171D" w:rsidRPr="00D70F37" w:rsidRDefault="0079171D" w:rsidP="005E7E40">
            <w:pPr>
              <w:pStyle w:val="VCAAtabletextnarrowstemrow"/>
            </w:pPr>
            <w:r w:rsidRPr="00D70F37">
              <w:t>Elaborations</w:t>
            </w:r>
          </w:p>
          <w:p w14:paraId="54FC69B0" w14:textId="77777777" w:rsidR="0079171D" w:rsidRPr="00D70F37" w:rsidRDefault="0079171D" w:rsidP="005E7E40">
            <w:pPr>
              <w:pStyle w:val="VCAAtabletextnarrowstemrow"/>
            </w:pPr>
            <w:r w:rsidRPr="00D70F37">
              <w:rPr>
                <w:i/>
                <w:iCs/>
              </w:rPr>
              <w:t>This may involve students:</w:t>
            </w:r>
          </w:p>
        </w:tc>
      </w:tr>
      <w:tr w:rsidR="0079171D" w:rsidRPr="00D70F37" w14:paraId="6549F289" w14:textId="77777777" w:rsidTr="00283BFB">
        <w:trPr>
          <w:cantSplit/>
          <w:trHeight w:val="283"/>
        </w:trPr>
        <w:tc>
          <w:tcPr>
            <w:tcW w:w="3256" w:type="dxa"/>
            <w:shd w:val="clear" w:color="auto" w:fill="FFFFFF" w:themeFill="background1"/>
          </w:tcPr>
          <w:p w14:paraId="4B7E29FA" w14:textId="2979F679" w:rsidR="0079171D" w:rsidRPr="00D70F37" w:rsidRDefault="006E28CE" w:rsidP="00EE09FC">
            <w:pPr>
              <w:pStyle w:val="VCAAtabletextnarrow"/>
              <w:rPr>
                <w:lang w:val="en-AU" w:eastAsia="en-AU"/>
              </w:rPr>
            </w:pPr>
            <w:r w:rsidRPr="00D70F37">
              <w:rPr>
                <w:lang w:val="en-AU" w:eastAsia="en-AU"/>
              </w:rPr>
              <w:t xml:space="preserve">how </w:t>
            </w:r>
            <w:r w:rsidR="00283BFB" w:rsidRPr="00D70F37">
              <w:rPr>
                <w:lang w:val="en-AU" w:eastAsia="en-AU"/>
              </w:rPr>
              <w:t>Australia</w:t>
            </w:r>
            <w:r w:rsidR="00041255" w:rsidRPr="00D70F37">
              <w:rPr>
                <w:lang w:val="en-AU" w:eastAsia="en-AU"/>
              </w:rPr>
              <w:t>’</w:t>
            </w:r>
            <w:r w:rsidR="00283BFB" w:rsidRPr="00D70F37">
              <w:rPr>
                <w:lang w:val="en-AU" w:eastAsia="en-AU"/>
              </w:rPr>
              <w:t xml:space="preserve">s secular democracy and pluralist, multi-faith society draws upon diverse cultural origins, including </w:t>
            </w:r>
            <w:r w:rsidR="00E805C3" w:rsidRPr="00D70F37">
              <w:rPr>
                <w:lang w:val="en-AU" w:eastAsia="en-AU"/>
              </w:rPr>
              <w:t xml:space="preserve">Aboriginal and Torres Strait Islander histories and cultures, </w:t>
            </w:r>
            <w:r w:rsidR="00283BFB" w:rsidRPr="00D70F37">
              <w:rPr>
                <w:lang w:val="en-AU" w:eastAsia="en-AU"/>
              </w:rPr>
              <w:t>Christian and Western heritage, and</w:t>
            </w:r>
            <w:r w:rsidR="00F46DA8" w:rsidRPr="00D70F37">
              <w:rPr>
                <w:lang w:val="en-AU" w:eastAsia="en-AU"/>
              </w:rPr>
              <w:t xml:space="preserve"> </w:t>
            </w:r>
            <w:r w:rsidR="00A912A0" w:rsidRPr="00D70F37">
              <w:rPr>
                <w:lang w:val="en-AU" w:eastAsia="en-AU"/>
              </w:rPr>
              <w:t xml:space="preserve">the cultures of </w:t>
            </w:r>
            <w:r w:rsidR="00F46DA8" w:rsidRPr="00D70F37">
              <w:rPr>
                <w:lang w:val="en-AU" w:eastAsia="en-AU"/>
              </w:rPr>
              <w:t>other</w:t>
            </w:r>
            <w:r w:rsidR="00283BFB" w:rsidRPr="00D70F37">
              <w:rPr>
                <w:lang w:val="en-AU" w:eastAsia="en-AU"/>
              </w:rPr>
              <w:t xml:space="preserve"> migrant communities </w:t>
            </w:r>
          </w:p>
          <w:p w14:paraId="37A4B22B" w14:textId="39247336" w:rsidR="00CC1BEF" w:rsidRPr="00D70F37" w:rsidRDefault="00CC1BEF" w:rsidP="00993940">
            <w:pPr>
              <w:pStyle w:val="VCAAVC2curriculumcode"/>
              <w:rPr>
                <w:lang w:eastAsia="en-AU"/>
              </w:rPr>
            </w:pPr>
            <w:r w:rsidRPr="00D70F37">
              <w:t>VC2HC8K09</w:t>
            </w:r>
          </w:p>
        </w:tc>
        <w:tc>
          <w:tcPr>
            <w:tcW w:w="11484" w:type="dxa"/>
            <w:shd w:val="clear" w:color="auto" w:fill="FFFFFF" w:themeFill="background1"/>
          </w:tcPr>
          <w:p w14:paraId="5B4719D2" w14:textId="7F651CC5" w:rsidR="00B00836" w:rsidRPr="00D70F37" w:rsidRDefault="006E28CE" w:rsidP="00B00836">
            <w:pPr>
              <w:pStyle w:val="VCAAtablebulletnarrow"/>
              <w:rPr>
                <w:lang w:val="en-AU"/>
              </w:rPr>
            </w:pPr>
            <w:r w:rsidRPr="00D70F37">
              <w:rPr>
                <w:lang w:val="en-AU"/>
              </w:rPr>
              <w:t>d</w:t>
            </w:r>
            <w:r w:rsidR="00B00836" w:rsidRPr="00D70F37">
              <w:rPr>
                <w:lang w:val="en-AU"/>
              </w:rPr>
              <w:t xml:space="preserve">efining the terms </w:t>
            </w:r>
            <w:r w:rsidR="00CF238D" w:rsidRPr="00D70F37">
              <w:rPr>
                <w:lang w:val="en-AU"/>
              </w:rPr>
              <w:t>‘</w:t>
            </w:r>
            <w:r w:rsidR="00B00836" w:rsidRPr="00D70F37">
              <w:rPr>
                <w:lang w:val="en-AU"/>
              </w:rPr>
              <w:t>secular</w:t>
            </w:r>
            <w:r w:rsidR="00CF238D" w:rsidRPr="00D70F37">
              <w:rPr>
                <w:lang w:val="en-AU"/>
              </w:rPr>
              <w:t>’, ‘</w:t>
            </w:r>
            <w:r w:rsidR="00B00836" w:rsidRPr="00D70F37">
              <w:rPr>
                <w:lang w:val="en-AU"/>
              </w:rPr>
              <w:t>multi-faith</w:t>
            </w:r>
            <w:r w:rsidR="00CF238D" w:rsidRPr="00D70F37">
              <w:rPr>
                <w:lang w:val="en-AU"/>
              </w:rPr>
              <w:t>’, ‘</w:t>
            </w:r>
            <w:r w:rsidR="00B00836" w:rsidRPr="00D70F37">
              <w:rPr>
                <w:lang w:val="en-AU"/>
              </w:rPr>
              <w:t>diverse society</w:t>
            </w:r>
            <w:r w:rsidR="00CF238D" w:rsidRPr="00D70F37">
              <w:rPr>
                <w:lang w:val="en-AU"/>
              </w:rPr>
              <w:t>’, ‘</w:t>
            </w:r>
            <w:r w:rsidR="00B00836" w:rsidRPr="00D70F37">
              <w:rPr>
                <w:lang w:val="en-AU"/>
              </w:rPr>
              <w:t>culturally diverse</w:t>
            </w:r>
            <w:r w:rsidR="00CF238D" w:rsidRPr="00D70F37">
              <w:rPr>
                <w:lang w:val="en-AU"/>
              </w:rPr>
              <w:t>’, ‘</w:t>
            </w:r>
            <w:r w:rsidR="00B00836" w:rsidRPr="00D70F37">
              <w:rPr>
                <w:lang w:val="en-AU"/>
              </w:rPr>
              <w:t xml:space="preserve">Western </w:t>
            </w:r>
            <w:r w:rsidR="00F23A21" w:rsidRPr="00D70F37">
              <w:rPr>
                <w:lang w:val="en-AU"/>
              </w:rPr>
              <w:t xml:space="preserve">and Christian </w:t>
            </w:r>
            <w:r w:rsidR="00B00836" w:rsidRPr="00D70F37">
              <w:rPr>
                <w:lang w:val="en-AU"/>
              </w:rPr>
              <w:t>heritage</w:t>
            </w:r>
            <w:r w:rsidR="00CF238D" w:rsidRPr="00D70F37">
              <w:rPr>
                <w:lang w:val="en-AU"/>
              </w:rPr>
              <w:t xml:space="preserve">’ </w:t>
            </w:r>
            <w:r w:rsidR="00B00836" w:rsidRPr="00D70F37">
              <w:rPr>
                <w:lang w:val="en-AU"/>
              </w:rPr>
              <w:t xml:space="preserve">and </w:t>
            </w:r>
            <w:r w:rsidR="00CF238D" w:rsidRPr="00D70F37">
              <w:rPr>
                <w:lang w:val="en-AU"/>
              </w:rPr>
              <w:t>‘</w:t>
            </w:r>
            <w:r w:rsidR="00B00836" w:rsidRPr="00D70F37">
              <w:rPr>
                <w:lang w:val="en-AU"/>
              </w:rPr>
              <w:t>pluralist</w:t>
            </w:r>
            <w:r w:rsidR="00CF238D" w:rsidRPr="00D70F37">
              <w:rPr>
                <w:lang w:val="en-AU"/>
              </w:rPr>
              <w:t xml:space="preserve">’, </w:t>
            </w:r>
            <w:r w:rsidR="00B00836" w:rsidRPr="00D70F37">
              <w:rPr>
                <w:lang w:val="en-AU"/>
              </w:rPr>
              <w:t>and discussing their relevance to Australia today</w:t>
            </w:r>
          </w:p>
          <w:p w14:paraId="60D549AC" w14:textId="1CF255BF" w:rsidR="00B00836" w:rsidRPr="00D70F37" w:rsidRDefault="00440531" w:rsidP="00B00836">
            <w:pPr>
              <w:pStyle w:val="VCAAtablebulletnarrow"/>
              <w:rPr>
                <w:lang w:val="en-AU"/>
              </w:rPr>
            </w:pPr>
            <w:r w:rsidRPr="00D70F37">
              <w:rPr>
                <w:lang w:val="en-AU"/>
              </w:rPr>
              <w:t>investigating</w:t>
            </w:r>
            <w:r w:rsidR="00CF238D" w:rsidRPr="00D70F37">
              <w:rPr>
                <w:lang w:val="en-AU"/>
              </w:rPr>
              <w:t xml:space="preserve"> </w:t>
            </w:r>
            <w:r w:rsidR="00B00836" w:rsidRPr="00D70F37">
              <w:rPr>
                <w:lang w:val="en-AU"/>
              </w:rPr>
              <w:t xml:space="preserve">the diversity of </w:t>
            </w:r>
            <w:r w:rsidR="00CF238D" w:rsidRPr="00D70F37">
              <w:rPr>
                <w:lang w:val="en-AU"/>
              </w:rPr>
              <w:t>Aboriginal and Torres Strait Islander</w:t>
            </w:r>
            <w:r w:rsidR="00B00836" w:rsidRPr="00D70F37">
              <w:rPr>
                <w:lang w:val="en-AU"/>
              </w:rPr>
              <w:t xml:space="preserve"> </w:t>
            </w:r>
            <w:r w:rsidR="00366B9D" w:rsidRPr="00D70F37">
              <w:rPr>
                <w:lang w:val="en-AU"/>
              </w:rPr>
              <w:t xml:space="preserve">Peoples’ </w:t>
            </w:r>
            <w:r w:rsidR="00B00836" w:rsidRPr="00D70F37">
              <w:rPr>
                <w:lang w:val="en-AU"/>
              </w:rPr>
              <w:t xml:space="preserve">communities and </w:t>
            </w:r>
            <w:r w:rsidR="00A2124D" w:rsidRPr="00D70F37">
              <w:rPr>
                <w:lang w:val="en-AU"/>
              </w:rPr>
              <w:t>their local Nations</w:t>
            </w:r>
          </w:p>
          <w:p w14:paraId="2AC3A13D" w14:textId="4103A94B" w:rsidR="00B00836" w:rsidRPr="00D70F37" w:rsidRDefault="006E28CE" w:rsidP="00B00836">
            <w:pPr>
              <w:pStyle w:val="VCAAtablebulletnarrow"/>
              <w:rPr>
                <w:lang w:val="en-AU"/>
              </w:rPr>
            </w:pPr>
            <w:r w:rsidRPr="00D70F37">
              <w:rPr>
                <w:lang w:val="en-AU"/>
              </w:rPr>
              <w:t>i</w:t>
            </w:r>
            <w:r w:rsidR="00CF238D" w:rsidRPr="00D70F37">
              <w:rPr>
                <w:lang w:val="en-AU"/>
              </w:rPr>
              <w:t xml:space="preserve">dentifying </w:t>
            </w:r>
            <w:r w:rsidR="00B00836" w:rsidRPr="00D70F37">
              <w:rPr>
                <w:lang w:val="en-AU"/>
              </w:rPr>
              <w:t>trends regarding religious observance and/or cultural heritage in Australian society, using the Australian Bureau of Statistics and other data sources</w:t>
            </w:r>
          </w:p>
          <w:p w14:paraId="4453FE27" w14:textId="7A324001" w:rsidR="007C37A5" w:rsidRPr="00D70F37" w:rsidRDefault="00440531" w:rsidP="00993940">
            <w:pPr>
              <w:pStyle w:val="VCAAtablebulletnarrow"/>
              <w:rPr>
                <w:lang w:val="en-AU"/>
              </w:rPr>
            </w:pPr>
            <w:r w:rsidRPr="00D70F37">
              <w:rPr>
                <w:lang w:val="en-AU"/>
              </w:rPr>
              <w:t>examining</w:t>
            </w:r>
            <w:r w:rsidR="006E28CE" w:rsidRPr="00D70F37">
              <w:rPr>
                <w:lang w:val="en-AU"/>
              </w:rPr>
              <w:t xml:space="preserve"> </w:t>
            </w:r>
            <w:r w:rsidR="00B00836" w:rsidRPr="00D70F37">
              <w:rPr>
                <w:lang w:val="en-AU"/>
              </w:rPr>
              <w:t>the cultural and historical foundations of Australia</w:t>
            </w:r>
            <w:r w:rsidR="00041255" w:rsidRPr="00D70F37">
              <w:rPr>
                <w:lang w:val="en-AU"/>
              </w:rPr>
              <w:t>’</w:t>
            </w:r>
            <w:r w:rsidR="00B00836" w:rsidRPr="00D70F37">
              <w:rPr>
                <w:lang w:val="en-AU"/>
              </w:rPr>
              <w:t xml:space="preserve">s British and Christian heritage and </w:t>
            </w:r>
            <w:r w:rsidR="00731F5A" w:rsidRPr="00D70F37">
              <w:rPr>
                <w:lang w:val="en-AU"/>
              </w:rPr>
              <w:t xml:space="preserve">its </w:t>
            </w:r>
            <w:r w:rsidR="00B00836" w:rsidRPr="00D70F37">
              <w:rPr>
                <w:lang w:val="en-AU"/>
              </w:rPr>
              <w:t>impact on Australia</w:t>
            </w:r>
            <w:r w:rsidR="00041255" w:rsidRPr="00D70F37">
              <w:rPr>
                <w:lang w:val="en-AU"/>
              </w:rPr>
              <w:t>’</w:t>
            </w:r>
            <w:r w:rsidR="00B00836" w:rsidRPr="00D70F37">
              <w:rPr>
                <w:lang w:val="en-AU"/>
              </w:rPr>
              <w:t>s political and legal systems</w:t>
            </w:r>
          </w:p>
        </w:tc>
      </w:tr>
      <w:tr w:rsidR="0079171D" w:rsidRPr="00D70F37" w14:paraId="2B43C4D7" w14:textId="77777777" w:rsidTr="00283BFB">
        <w:trPr>
          <w:cantSplit/>
          <w:trHeight w:val="283"/>
        </w:trPr>
        <w:tc>
          <w:tcPr>
            <w:tcW w:w="3256" w:type="dxa"/>
            <w:shd w:val="clear" w:color="auto" w:fill="FFFFFF" w:themeFill="background1"/>
          </w:tcPr>
          <w:p w14:paraId="7458485D" w14:textId="2C82AC45" w:rsidR="0079171D" w:rsidRPr="00D70F37" w:rsidRDefault="006E28CE" w:rsidP="00EE09FC">
            <w:pPr>
              <w:pStyle w:val="VCAAtabletextnarrow"/>
              <w:rPr>
                <w:lang w:val="en-AU" w:eastAsia="en-AU"/>
              </w:rPr>
            </w:pPr>
            <w:r w:rsidRPr="00D70F37">
              <w:rPr>
                <w:lang w:val="en-AU" w:eastAsia="en-AU"/>
              </w:rPr>
              <w:t xml:space="preserve">how </w:t>
            </w:r>
            <w:r w:rsidR="00B45A47" w:rsidRPr="00D70F37">
              <w:rPr>
                <w:lang w:val="en-AU" w:eastAsia="en-AU"/>
              </w:rPr>
              <w:t>values based on freedom, respect, fairness and equality of opportunity can support social cohesion and a resilient democracy within Australian society</w:t>
            </w:r>
          </w:p>
          <w:p w14:paraId="60EA5FD6" w14:textId="6E6E61CE" w:rsidR="00CC1BEF" w:rsidRPr="00D70F37" w:rsidRDefault="00CC1BEF" w:rsidP="00993940">
            <w:pPr>
              <w:pStyle w:val="VCAAVC2curriculumcode"/>
              <w:rPr>
                <w:lang w:eastAsia="en-AU"/>
              </w:rPr>
            </w:pPr>
            <w:r w:rsidRPr="00D70F37">
              <w:t>VC2HC8K10</w:t>
            </w:r>
          </w:p>
        </w:tc>
        <w:tc>
          <w:tcPr>
            <w:tcW w:w="11484" w:type="dxa"/>
            <w:shd w:val="clear" w:color="auto" w:fill="FFFFFF" w:themeFill="background1"/>
          </w:tcPr>
          <w:p w14:paraId="77B0119D" w14:textId="2317948B" w:rsidR="00B00836" w:rsidRPr="00D70F37" w:rsidRDefault="006E28CE" w:rsidP="00B00836">
            <w:pPr>
              <w:pStyle w:val="VCAAtablebulletnarrow"/>
              <w:rPr>
                <w:lang w:val="en-AU"/>
              </w:rPr>
            </w:pPr>
            <w:r w:rsidRPr="00D70F37">
              <w:rPr>
                <w:lang w:val="en-AU"/>
              </w:rPr>
              <w:t xml:space="preserve">identifying </w:t>
            </w:r>
            <w:r w:rsidR="00B00836" w:rsidRPr="00D70F37">
              <w:rPr>
                <w:lang w:val="en-AU"/>
              </w:rPr>
              <w:t>how Australian values can include patriotism, inclusion, civility, personal and collective responsibility, compassion, freedom, equality, justice</w:t>
            </w:r>
            <w:r w:rsidR="00CF238D" w:rsidRPr="00D70F37">
              <w:rPr>
                <w:lang w:val="en-AU"/>
              </w:rPr>
              <w:t xml:space="preserve"> and </w:t>
            </w:r>
            <w:r w:rsidR="00B00836" w:rsidRPr="00D70F37">
              <w:rPr>
                <w:lang w:val="en-AU"/>
              </w:rPr>
              <w:t xml:space="preserve">a </w:t>
            </w:r>
            <w:r w:rsidR="00CF238D" w:rsidRPr="00D70F37">
              <w:rPr>
                <w:lang w:val="en-AU"/>
              </w:rPr>
              <w:t>‘</w:t>
            </w:r>
            <w:r w:rsidR="00B00836" w:rsidRPr="00D70F37">
              <w:rPr>
                <w:lang w:val="en-AU"/>
              </w:rPr>
              <w:t>fair go</w:t>
            </w:r>
            <w:r w:rsidR="00CF238D" w:rsidRPr="00D70F37">
              <w:rPr>
                <w:lang w:val="en-AU"/>
              </w:rPr>
              <w:t>’</w:t>
            </w:r>
            <w:r w:rsidR="00B00836" w:rsidRPr="00D70F37">
              <w:rPr>
                <w:lang w:val="en-AU"/>
              </w:rPr>
              <w:t xml:space="preserve">, and evaluating the extent to which </w:t>
            </w:r>
            <w:r w:rsidR="004F1938" w:rsidRPr="00D70F37">
              <w:rPr>
                <w:lang w:val="en-AU"/>
              </w:rPr>
              <w:t xml:space="preserve">these </w:t>
            </w:r>
            <w:r w:rsidR="00B00836" w:rsidRPr="00D70F37">
              <w:rPr>
                <w:lang w:val="en-AU"/>
              </w:rPr>
              <w:t>values are reflected in Australian society</w:t>
            </w:r>
          </w:p>
          <w:p w14:paraId="08C7B2FB" w14:textId="73C646B8" w:rsidR="00B00836" w:rsidRPr="00D70F37" w:rsidRDefault="006E28CE" w:rsidP="00B00836">
            <w:pPr>
              <w:pStyle w:val="VCAAtablebulletnarrow"/>
              <w:rPr>
                <w:lang w:val="en-AU"/>
              </w:rPr>
            </w:pPr>
            <w:r w:rsidRPr="00D70F37">
              <w:rPr>
                <w:lang w:val="en-AU"/>
              </w:rPr>
              <w:t xml:space="preserve">identifying </w:t>
            </w:r>
            <w:r w:rsidR="00B00836" w:rsidRPr="00D70F37">
              <w:rPr>
                <w:lang w:val="en-AU"/>
              </w:rPr>
              <w:t>shared values across the diverse communities within Australia and how these can be expressed through customs and protocols</w:t>
            </w:r>
            <w:r w:rsidR="00386EC9" w:rsidRPr="00D70F37">
              <w:rPr>
                <w:lang w:val="en-AU"/>
              </w:rPr>
              <w:t>,</w:t>
            </w:r>
            <w:r w:rsidR="00B00836" w:rsidRPr="00D70F37">
              <w:rPr>
                <w:lang w:val="en-AU"/>
              </w:rPr>
              <w:t xml:space="preserve"> such as</w:t>
            </w:r>
            <w:r w:rsidR="00301ADF" w:rsidRPr="00D70F37">
              <w:rPr>
                <w:lang w:val="en-AU"/>
              </w:rPr>
              <w:t xml:space="preserve"> </w:t>
            </w:r>
            <w:r w:rsidR="00B00836" w:rsidRPr="00D70F37">
              <w:rPr>
                <w:lang w:val="en-AU"/>
              </w:rPr>
              <w:t>singing the national anthem</w:t>
            </w:r>
            <w:r w:rsidR="00CF238D" w:rsidRPr="00D70F37">
              <w:rPr>
                <w:lang w:val="en-AU"/>
              </w:rPr>
              <w:t>,</w:t>
            </w:r>
            <w:r w:rsidR="00B00836" w:rsidRPr="00D70F37">
              <w:rPr>
                <w:lang w:val="en-AU"/>
              </w:rPr>
              <w:t xml:space="preserve"> </w:t>
            </w:r>
            <w:r w:rsidR="00CF238D" w:rsidRPr="00D70F37">
              <w:rPr>
                <w:lang w:val="en-AU"/>
              </w:rPr>
              <w:t>which</w:t>
            </w:r>
            <w:r w:rsidR="00B00836" w:rsidRPr="00D70F37">
              <w:rPr>
                <w:lang w:val="en-AU"/>
              </w:rPr>
              <w:t xml:space="preserve"> could include investigating the history of changes to </w:t>
            </w:r>
            <w:r w:rsidR="00D926B7" w:rsidRPr="00D70F37">
              <w:rPr>
                <w:lang w:val="en-AU"/>
              </w:rPr>
              <w:t xml:space="preserve">the </w:t>
            </w:r>
            <w:r w:rsidR="00B00836" w:rsidRPr="00D70F37">
              <w:rPr>
                <w:lang w:val="en-AU"/>
              </w:rPr>
              <w:t>national anthem</w:t>
            </w:r>
          </w:p>
          <w:p w14:paraId="1734038A" w14:textId="57F42DA8" w:rsidR="00B00836" w:rsidRPr="00D70F37" w:rsidRDefault="006E28CE" w:rsidP="00B00836">
            <w:pPr>
              <w:pStyle w:val="VCAAtablebulletnarrow"/>
              <w:rPr>
                <w:lang w:val="en-AU"/>
              </w:rPr>
            </w:pPr>
            <w:r w:rsidRPr="00D70F37">
              <w:rPr>
                <w:lang w:val="en-AU"/>
              </w:rPr>
              <w:t xml:space="preserve">examining </w:t>
            </w:r>
            <w:r w:rsidR="00A623E9" w:rsidRPr="00D70F37">
              <w:rPr>
                <w:lang w:val="en-AU"/>
              </w:rPr>
              <w:t>the relationship between social cohesion and a resilient democracy</w:t>
            </w:r>
          </w:p>
          <w:p w14:paraId="1A6B8E6E" w14:textId="4CC52228" w:rsidR="0079171D" w:rsidRPr="00D70F37" w:rsidRDefault="006E28CE" w:rsidP="00301ADF">
            <w:pPr>
              <w:pStyle w:val="VCAAtablebulletnarrow"/>
              <w:rPr>
                <w:lang w:val="en-AU"/>
              </w:rPr>
            </w:pPr>
            <w:r w:rsidRPr="00D70F37">
              <w:rPr>
                <w:lang w:val="en-AU"/>
              </w:rPr>
              <w:t xml:space="preserve">investigating </w:t>
            </w:r>
            <w:r w:rsidR="00B00836" w:rsidRPr="00D70F37">
              <w:rPr>
                <w:lang w:val="en-AU"/>
              </w:rPr>
              <w:t xml:space="preserve">why migrants and refugees </w:t>
            </w:r>
            <w:r w:rsidR="00386EC9" w:rsidRPr="00D70F37">
              <w:rPr>
                <w:lang w:val="en-AU"/>
              </w:rPr>
              <w:t xml:space="preserve">want </w:t>
            </w:r>
            <w:r w:rsidR="00B00836" w:rsidRPr="00D70F37">
              <w:rPr>
                <w:lang w:val="en-AU"/>
              </w:rPr>
              <w:t>to come to Australia and become Australian citizens</w:t>
            </w:r>
          </w:p>
        </w:tc>
      </w:tr>
      <w:tr w:rsidR="006F7BD2" w:rsidRPr="00D70F37" w14:paraId="01AD152B" w14:textId="77777777" w:rsidTr="00283BFB">
        <w:trPr>
          <w:cantSplit/>
          <w:trHeight w:val="283"/>
        </w:trPr>
        <w:tc>
          <w:tcPr>
            <w:tcW w:w="3256" w:type="dxa"/>
            <w:shd w:val="clear" w:color="auto" w:fill="FFFFFF" w:themeFill="background1"/>
            <w:vAlign w:val="center"/>
          </w:tcPr>
          <w:p w14:paraId="5CFE8D40" w14:textId="6A78289B" w:rsidR="006F7BD2" w:rsidRPr="00D70F37" w:rsidRDefault="006E28CE" w:rsidP="006F7BD2">
            <w:pPr>
              <w:pStyle w:val="VCAAtabletextnarrow"/>
              <w:rPr>
                <w:szCs w:val="20"/>
                <w:lang w:val="en-AU"/>
              </w:rPr>
            </w:pPr>
            <w:r w:rsidRPr="00D70F37">
              <w:rPr>
                <w:szCs w:val="20"/>
                <w:lang w:val="en-AU"/>
              </w:rPr>
              <w:t xml:space="preserve">how </w:t>
            </w:r>
            <w:r w:rsidR="006F7BD2" w:rsidRPr="00D70F37">
              <w:rPr>
                <w:szCs w:val="20"/>
                <w:lang w:val="en-AU"/>
              </w:rPr>
              <w:t>groups express their identities, including religious and cultural identity, and how this expression can influence their perceptions of others and others</w:t>
            </w:r>
            <w:r w:rsidR="00041255" w:rsidRPr="00D70F37">
              <w:rPr>
                <w:szCs w:val="20"/>
                <w:lang w:val="en-AU"/>
              </w:rPr>
              <w:t>’</w:t>
            </w:r>
            <w:r w:rsidR="006F7BD2" w:rsidRPr="00D70F37">
              <w:rPr>
                <w:szCs w:val="20"/>
                <w:lang w:val="en-AU"/>
              </w:rPr>
              <w:t xml:space="preserve"> perception of them</w:t>
            </w:r>
          </w:p>
          <w:p w14:paraId="61E32C64" w14:textId="31E0E6C7" w:rsidR="00CC1BEF" w:rsidRPr="00D70F37" w:rsidRDefault="00CC1BEF" w:rsidP="00993940">
            <w:pPr>
              <w:pStyle w:val="VCAAVC2curriculumcode"/>
              <w:rPr>
                <w:lang w:eastAsia="en-AU"/>
              </w:rPr>
            </w:pPr>
            <w:r w:rsidRPr="00D70F37">
              <w:t>VC2HC8K11</w:t>
            </w:r>
          </w:p>
        </w:tc>
        <w:tc>
          <w:tcPr>
            <w:tcW w:w="11484" w:type="dxa"/>
            <w:shd w:val="clear" w:color="auto" w:fill="FFFFFF" w:themeFill="background1"/>
          </w:tcPr>
          <w:p w14:paraId="5F9F1884" w14:textId="6574393C" w:rsidR="006F7BD2" w:rsidRPr="00D70F37" w:rsidRDefault="000D1DB7" w:rsidP="006F7BD2">
            <w:pPr>
              <w:pStyle w:val="VCAAtablebulletnarrow"/>
              <w:rPr>
                <w:lang w:val="en-AU"/>
              </w:rPr>
            </w:pPr>
            <w:r w:rsidRPr="00D70F37">
              <w:rPr>
                <w:lang w:val="en-AU"/>
              </w:rPr>
              <w:t>examining</w:t>
            </w:r>
            <w:r w:rsidR="006E28CE" w:rsidRPr="00D70F37">
              <w:rPr>
                <w:lang w:val="en-AU"/>
              </w:rPr>
              <w:t xml:space="preserve"> </w:t>
            </w:r>
            <w:r w:rsidR="006F7BD2" w:rsidRPr="00D70F37">
              <w:rPr>
                <w:lang w:val="en-AU"/>
              </w:rPr>
              <w:t>how people express different aspects of their personal identity through membership of multiple communities, such as cultural groups, faith groups, professional associations, trade unions, and sporting and social clubs, and how this is reflected in expressions of citizenship</w:t>
            </w:r>
            <w:r w:rsidR="00A912A0" w:rsidRPr="00D70F37">
              <w:rPr>
                <w:lang w:val="en-AU"/>
              </w:rPr>
              <w:t>,</w:t>
            </w:r>
            <w:r w:rsidR="00C607CB" w:rsidRPr="00D70F37">
              <w:rPr>
                <w:lang w:val="en-AU"/>
              </w:rPr>
              <w:t xml:space="preserve"> </w:t>
            </w:r>
            <w:r w:rsidR="006F7BD2" w:rsidRPr="00D70F37">
              <w:rPr>
                <w:lang w:val="en-AU"/>
              </w:rPr>
              <w:t>for example</w:t>
            </w:r>
            <w:r w:rsidR="00C607CB" w:rsidRPr="00D70F37">
              <w:rPr>
                <w:lang w:val="en-AU"/>
              </w:rPr>
              <w:t xml:space="preserve"> </w:t>
            </w:r>
            <w:r w:rsidR="006F7BD2" w:rsidRPr="00D70F37">
              <w:rPr>
                <w:lang w:val="en-AU"/>
              </w:rPr>
              <w:t>fundraising for community services or supporting people experiencing health concerns</w:t>
            </w:r>
          </w:p>
          <w:p w14:paraId="42DD60C2" w14:textId="7620A47E" w:rsidR="006F7BD2" w:rsidRPr="00D70F37" w:rsidRDefault="007A408C" w:rsidP="006F7BD2">
            <w:pPr>
              <w:pStyle w:val="VCAAtablebulletnarrow"/>
              <w:rPr>
                <w:lang w:val="en-AU"/>
              </w:rPr>
            </w:pPr>
            <w:r w:rsidRPr="00D70F37">
              <w:rPr>
                <w:lang w:val="en-AU"/>
              </w:rPr>
              <w:t>investigating</w:t>
            </w:r>
            <w:r w:rsidR="006E28CE" w:rsidRPr="00D70F37">
              <w:rPr>
                <w:lang w:val="en-AU"/>
              </w:rPr>
              <w:t xml:space="preserve"> </w:t>
            </w:r>
            <w:r w:rsidR="006F7BD2" w:rsidRPr="00D70F37">
              <w:rPr>
                <w:lang w:val="en-AU"/>
              </w:rPr>
              <w:t>the collective identities of several different groups in Australia</w:t>
            </w:r>
            <w:r w:rsidR="00041255" w:rsidRPr="00D70F37">
              <w:rPr>
                <w:lang w:val="en-AU"/>
              </w:rPr>
              <w:t>’</w:t>
            </w:r>
            <w:r w:rsidR="006F7BD2" w:rsidRPr="00D70F37">
              <w:rPr>
                <w:lang w:val="en-AU"/>
              </w:rPr>
              <w:t>s culturally diverse society and how these identities might be represented and perceived</w:t>
            </w:r>
          </w:p>
          <w:p w14:paraId="632AF2AF" w14:textId="7BA4D6F6" w:rsidR="006F7BD2" w:rsidRPr="00D70F37" w:rsidRDefault="006E28CE" w:rsidP="006F7BD2">
            <w:pPr>
              <w:pStyle w:val="VCAAtablebulletnarrow"/>
              <w:rPr>
                <w:lang w:val="en-AU"/>
              </w:rPr>
            </w:pPr>
            <w:r w:rsidRPr="00D70F37">
              <w:rPr>
                <w:lang w:val="en-AU"/>
              </w:rPr>
              <w:t xml:space="preserve">discussing </w:t>
            </w:r>
            <w:r w:rsidR="006F7BD2" w:rsidRPr="00D70F37">
              <w:rPr>
                <w:lang w:val="en-AU"/>
              </w:rPr>
              <w:t>the differences between legal citizenship, active citizenship and global citizenship</w:t>
            </w:r>
          </w:p>
        </w:tc>
      </w:tr>
      <w:tr w:rsidR="00BD4007" w:rsidRPr="00D70F37" w14:paraId="5297CE9A" w14:textId="77777777" w:rsidTr="00283BFB">
        <w:trPr>
          <w:cantSplit/>
          <w:trHeight w:val="283"/>
        </w:trPr>
        <w:tc>
          <w:tcPr>
            <w:tcW w:w="3256" w:type="dxa"/>
            <w:tcBorders>
              <w:bottom w:val="single" w:sz="4" w:space="0" w:color="auto"/>
            </w:tcBorders>
            <w:shd w:val="clear" w:color="auto" w:fill="FFFFFF" w:themeFill="background1"/>
          </w:tcPr>
          <w:p w14:paraId="226C00CD" w14:textId="2C36050E" w:rsidR="00BD4007" w:rsidRPr="00D70F37" w:rsidRDefault="009C0968" w:rsidP="00EE09FC">
            <w:pPr>
              <w:pStyle w:val="VCAAtabletextnarrow"/>
              <w:rPr>
                <w:lang w:val="en-AU" w:eastAsia="en-AU"/>
              </w:rPr>
            </w:pPr>
            <w:r w:rsidRPr="00D70F37">
              <w:rPr>
                <w:lang w:val="en-AU" w:eastAsia="en-AU"/>
              </w:rPr>
              <w:lastRenderedPageBreak/>
              <w:t xml:space="preserve">various </w:t>
            </w:r>
            <w:r w:rsidR="003C477F" w:rsidRPr="00D70F37">
              <w:rPr>
                <w:lang w:val="en-AU" w:eastAsia="en-AU"/>
              </w:rPr>
              <w:t xml:space="preserve">experiences and </w:t>
            </w:r>
            <w:r w:rsidR="00BD4007" w:rsidRPr="00D70F37">
              <w:rPr>
                <w:lang w:val="en-AU" w:eastAsia="en-AU"/>
              </w:rPr>
              <w:t>perspectives of national identity and citizenship</w:t>
            </w:r>
            <w:r w:rsidR="00CF238D" w:rsidRPr="00D70F37">
              <w:rPr>
                <w:lang w:val="en-AU" w:eastAsia="en-AU"/>
              </w:rPr>
              <w:t>,</w:t>
            </w:r>
            <w:r w:rsidR="00BD4007" w:rsidRPr="00D70F37">
              <w:rPr>
                <w:lang w:val="en-AU" w:eastAsia="en-AU"/>
              </w:rPr>
              <w:t xml:space="preserve"> including</w:t>
            </w:r>
            <w:r w:rsidR="003C477F" w:rsidRPr="00D70F37">
              <w:rPr>
                <w:lang w:val="en-AU" w:eastAsia="en-AU"/>
              </w:rPr>
              <w:t xml:space="preserve"> the </w:t>
            </w:r>
            <w:r w:rsidR="00A2124D" w:rsidRPr="00D70F37">
              <w:rPr>
                <w:lang w:val="en-AU" w:eastAsia="en-AU"/>
              </w:rPr>
              <w:t xml:space="preserve">connections </w:t>
            </w:r>
            <w:r w:rsidR="003C477F" w:rsidRPr="00D70F37">
              <w:rPr>
                <w:lang w:val="en-AU" w:eastAsia="en-AU"/>
              </w:rPr>
              <w:t>of</w:t>
            </w:r>
            <w:r w:rsidR="003C477F" w:rsidRPr="00D70F37">
              <w:rPr>
                <w:rFonts w:ascii="Arial" w:hAnsi="Arial"/>
                <w:lang w:val="en-AU" w:eastAsia="en-AU"/>
              </w:rPr>
              <w:t> </w:t>
            </w:r>
            <w:r w:rsidR="00A2124D" w:rsidRPr="00D70F37">
              <w:rPr>
                <w:lang w:val="en-AU" w:eastAsia="en-AU"/>
              </w:rPr>
              <w:t>Aboriginal and Torres Strait Islander Peoples to Country</w:t>
            </w:r>
            <w:r w:rsidR="00005C0D" w:rsidRPr="00D70F37">
              <w:rPr>
                <w:lang w:val="en-AU" w:eastAsia="en-AU"/>
              </w:rPr>
              <w:t xml:space="preserve"> and Place</w:t>
            </w:r>
            <w:r w:rsidR="003C477F" w:rsidRPr="00D70F37">
              <w:rPr>
                <w:lang w:val="en-AU" w:eastAsia="en-AU"/>
              </w:rPr>
              <w:t>, and of different migrant groups</w:t>
            </w:r>
            <w:r w:rsidR="003C477F" w:rsidRPr="00D70F37">
              <w:rPr>
                <w:rFonts w:ascii="Arial" w:hAnsi="Arial"/>
                <w:lang w:val="en-AU" w:eastAsia="en-AU"/>
              </w:rPr>
              <w:t> </w:t>
            </w:r>
          </w:p>
          <w:p w14:paraId="5C369374" w14:textId="4016509B" w:rsidR="00CC1BEF" w:rsidRPr="00D70F37" w:rsidRDefault="00CC1BEF" w:rsidP="00993940">
            <w:pPr>
              <w:pStyle w:val="VCAAVC2curriculumcode"/>
              <w:rPr>
                <w:lang w:eastAsia="en-AU"/>
              </w:rPr>
            </w:pPr>
            <w:r w:rsidRPr="00D70F37">
              <w:t>VC2HC8K12</w:t>
            </w:r>
          </w:p>
        </w:tc>
        <w:tc>
          <w:tcPr>
            <w:tcW w:w="11484" w:type="dxa"/>
            <w:tcBorders>
              <w:bottom w:val="single" w:sz="4" w:space="0" w:color="auto"/>
            </w:tcBorders>
            <w:shd w:val="clear" w:color="auto" w:fill="FFFFFF" w:themeFill="background1"/>
          </w:tcPr>
          <w:p w14:paraId="58594F6E" w14:textId="53E51790" w:rsidR="006F7BD2" w:rsidRPr="00D70F37" w:rsidRDefault="009C0968" w:rsidP="006F7BD2">
            <w:pPr>
              <w:pStyle w:val="VCAAtablebulletnarrow"/>
              <w:rPr>
                <w:lang w:val="en-AU"/>
              </w:rPr>
            </w:pPr>
            <w:r w:rsidRPr="00D70F37">
              <w:rPr>
                <w:lang w:val="en-AU"/>
              </w:rPr>
              <w:t>e</w:t>
            </w:r>
            <w:r w:rsidR="006F7BD2" w:rsidRPr="00D70F37">
              <w:rPr>
                <w:lang w:val="en-AU"/>
              </w:rPr>
              <w:t xml:space="preserve">xamining the meaning of national identity, what it means to be an Australian citizen, and </w:t>
            </w:r>
            <w:r w:rsidR="004E1768" w:rsidRPr="00D70F37">
              <w:rPr>
                <w:lang w:val="en-AU"/>
              </w:rPr>
              <w:t xml:space="preserve">the </w:t>
            </w:r>
            <w:r w:rsidR="006F7BD2" w:rsidRPr="00D70F37">
              <w:rPr>
                <w:lang w:val="en-AU"/>
              </w:rPr>
              <w:t xml:space="preserve">role and significance </w:t>
            </w:r>
            <w:r w:rsidR="00CF238D" w:rsidRPr="00D70F37">
              <w:rPr>
                <w:lang w:val="en-AU"/>
              </w:rPr>
              <w:t xml:space="preserve">of national identity </w:t>
            </w:r>
            <w:r w:rsidR="006F7BD2" w:rsidRPr="00D70F37">
              <w:rPr>
                <w:lang w:val="en-AU"/>
              </w:rPr>
              <w:t>in a globalised world</w:t>
            </w:r>
          </w:p>
          <w:p w14:paraId="0CD81E2D" w14:textId="0A5E7735" w:rsidR="006F7BD2" w:rsidRPr="00D70F37" w:rsidRDefault="009C0968" w:rsidP="006F7BD2">
            <w:pPr>
              <w:pStyle w:val="VCAAtablebulletnarrow"/>
              <w:rPr>
                <w:lang w:val="en-AU"/>
              </w:rPr>
            </w:pPr>
            <w:r w:rsidRPr="00D70F37">
              <w:rPr>
                <w:lang w:val="en-AU"/>
              </w:rPr>
              <w:t>a</w:t>
            </w:r>
            <w:r w:rsidR="00CF238D" w:rsidRPr="00D70F37">
              <w:rPr>
                <w:lang w:val="en-AU"/>
              </w:rPr>
              <w:t xml:space="preserve">nalysing </w:t>
            </w:r>
            <w:r w:rsidR="006F7BD2" w:rsidRPr="00D70F37">
              <w:rPr>
                <w:lang w:val="en-AU"/>
              </w:rPr>
              <w:t xml:space="preserve">different representations of Australian identity, </w:t>
            </w:r>
            <w:r w:rsidR="00CF238D" w:rsidRPr="00D70F37">
              <w:rPr>
                <w:lang w:val="en-AU"/>
              </w:rPr>
              <w:t xml:space="preserve">both </w:t>
            </w:r>
            <w:r w:rsidR="006F7BD2" w:rsidRPr="00D70F37">
              <w:rPr>
                <w:lang w:val="en-AU"/>
              </w:rPr>
              <w:t>historical and current</w:t>
            </w:r>
          </w:p>
          <w:p w14:paraId="59BB4C9E" w14:textId="650FDCA8" w:rsidR="006F7BD2" w:rsidRPr="00D70F37" w:rsidRDefault="009C0968" w:rsidP="006F7BD2">
            <w:pPr>
              <w:pStyle w:val="VCAAtablebulletnarrow"/>
              <w:rPr>
                <w:lang w:val="en-AU"/>
              </w:rPr>
            </w:pPr>
            <w:r w:rsidRPr="00D70F37">
              <w:rPr>
                <w:lang w:val="en-AU"/>
              </w:rPr>
              <w:t>i</w:t>
            </w:r>
            <w:r w:rsidR="00CF238D" w:rsidRPr="00D70F37">
              <w:rPr>
                <w:lang w:val="en-AU"/>
              </w:rPr>
              <w:t xml:space="preserve">nvestigating </w:t>
            </w:r>
            <w:r w:rsidR="006F7BD2" w:rsidRPr="00D70F37">
              <w:rPr>
                <w:lang w:val="en-AU"/>
              </w:rPr>
              <w:t>the factors shaping debates about Australian identity, such as place, immigration and standard of living</w:t>
            </w:r>
          </w:p>
          <w:p w14:paraId="34C3B231" w14:textId="20EDD95B" w:rsidR="00ED0912" w:rsidRPr="00D70F37" w:rsidRDefault="009C0968" w:rsidP="006F7BD2">
            <w:pPr>
              <w:pStyle w:val="VCAAtablebulletnarrow"/>
              <w:rPr>
                <w:lang w:val="en-AU"/>
              </w:rPr>
            </w:pPr>
            <w:r w:rsidRPr="00D70F37">
              <w:rPr>
                <w:lang w:val="en-AU"/>
              </w:rPr>
              <w:t>e</w:t>
            </w:r>
            <w:r w:rsidR="00CF238D" w:rsidRPr="00D70F37">
              <w:rPr>
                <w:lang w:val="en-AU"/>
              </w:rPr>
              <w:t xml:space="preserve">xamining </w:t>
            </w:r>
            <w:r w:rsidR="006F7BD2" w:rsidRPr="00D70F37">
              <w:rPr>
                <w:lang w:val="en-AU"/>
              </w:rPr>
              <w:t xml:space="preserve">the types of questions asked in the citizenship test and </w:t>
            </w:r>
            <w:r w:rsidR="000D1DB7" w:rsidRPr="00D70F37">
              <w:rPr>
                <w:lang w:val="en-AU"/>
              </w:rPr>
              <w:t>examining</w:t>
            </w:r>
            <w:r w:rsidR="006F7BD2" w:rsidRPr="00D70F37">
              <w:rPr>
                <w:lang w:val="en-AU"/>
              </w:rPr>
              <w:t xml:space="preserve"> how these questions reflect our national identity</w:t>
            </w:r>
          </w:p>
        </w:tc>
      </w:tr>
    </w:tbl>
    <w:p w14:paraId="660E8443" w14:textId="7D339197" w:rsidR="001701A4" w:rsidRPr="00D70F37" w:rsidRDefault="001701A4" w:rsidP="001701A4">
      <w:pPr>
        <w:pStyle w:val="Heading4"/>
        <w:rPr>
          <w:lang w:val="en-AU"/>
        </w:rPr>
      </w:pPr>
      <w:r w:rsidRPr="00D70F37">
        <w:rPr>
          <w:lang w:val="en-AU"/>
        </w:rPr>
        <w:t xml:space="preserve">Strand: </w:t>
      </w:r>
      <w:r w:rsidR="0079171D" w:rsidRPr="00D70F37">
        <w:rPr>
          <w:lang w:val="en-AU"/>
        </w:rPr>
        <w:t>Skills</w:t>
      </w:r>
    </w:p>
    <w:p w14:paraId="55F4E238" w14:textId="3A8FC18F" w:rsidR="001701A4" w:rsidRPr="00D70F37" w:rsidRDefault="001701A4" w:rsidP="001701A4">
      <w:pPr>
        <w:pStyle w:val="Heading5"/>
      </w:pPr>
      <w:r w:rsidRPr="00D70F37">
        <w:t>Sub-strand:</w:t>
      </w:r>
      <w:r w:rsidR="0079171D" w:rsidRPr="00D70F37">
        <w:t xml:space="preserve"> Investigating </w:t>
      </w:r>
      <w:r w:rsidR="00CC1BEF" w:rsidRPr="00D70F37">
        <w:t xml:space="preserve">contemporary civics </w:t>
      </w:r>
      <w:r w:rsidR="0079171D" w:rsidRPr="00D70F37">
        <w:t xml:space="preserve">and </w:t>
      </w:r>
      <w:r w:rsidR="00CC1BEF" w:rsidRPr="00D70F37">
        <w:t xml:space="preserve">citizenship </w:t>
      </w:r>
      <w:r w:rsidR="0079171D" w:rsidRPr="00D70F37">
        <w:t>issues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D70F37" w14:paraId="429AA4CC" w14:textId="77777777" w:rsidTr="00EE09FC">
        <w:trPr>
          <w:cantSplit/>
          <w:trHeight w:val="283"/>
          <w:tblHeader/>
        </w:trPr>
        <w:tc>
          <w:tcPr>
            <w:tcW w:w="3256" w:type="dxa"/>
            <w:shd w:val="clear" w:color="auto" w:fill="D9D9D9" w:themeFill="background1" w:themeFillShade="D9"/>
          </w:tcPr>
          <w:p w14:paraId="2E975D0E" w14:textId="77777777" w:rsidR="001701A4" w:rsidRPr="00D70F37" w:rsidRDefault="001701A4" w:rsidP="005E7E40">
            <w:pPr>
              <w:pStyle w:val="VCAAtabletextnarrowstemrow"/>
            </w:pPr>
            <w:r w:rsidRPr="00D70F37">
              <w:t>Content descriptions</w:t>
            </w:r>
          </w:p>
          <w:p w14:paraId="7FD9AC56" w14:textId="77777777" w:rsidR="001701A4" w:rsidRPr="00D70F37" w:rsidRDefault="001701A4" w:rsidP="005E7E40">
            <w:pPr>
              <w:pStyle w:val="VCAAtabletextnarrowstemrow"/>
            </w:pPr>
            <w:r w:rsidRPr="00D70F37">
              <w:rPr>
                <w:i/>
              </w:rPr>
              <w:t>Students learn to:</w:t>
            </w:r>
          </w:p>
        </w:tc>
        <w:tc>
          <w:tcPr>
            <w:tcW w:w="11484" w:type="dxa"/>
            <w:shd w:val="clear" w:color="auto" w:fill="D9D9D9" w:themeFill="background1" w:themeFillShade="D9"/>
          </w:tcPr>
          <w:p w14:paraId="5CB55FAB" w14:textId="77777777" w:rsidR="001701A4" w:rsidRPr="00D70F37" w:rsidRDefault="001701A4" w:rsidP="005E7E40">
            <w:pPr>
              <w:pStyle w:val="VCAAtabletextnarrowstemrow"/>
            </w:pPr>
            <w:r w:rsidRPr="00D70F37">
              <w:t>Elaborations</w:t>
            </w:r>
          </w:p>
          <w:p w14:paraId="352409D9" w14:textId="77777777" w:rsidR="001701A4" w:rsidRPr="00D70F37" w:rsidRDefault="001701A4" w:rsidP="005E7E40">
            <w:pPr>
              <w:pStyle w:val="VCAAtabletextnarrowstemrow"/>
            </w:pPr>
            <w:r w:rsidRPr="00D70F37">
              <w:rPr>
                <w:i/>
                <w:iCs/>
              </w:rPr>
              <w:t>This may involve students:</w:t>
            </w:r>
          </w:p>
        </w:tc>
      </w:tr>
      <w:tr w:rsidR="00291A72" w:rsidRPr="00D70F37" w14:paraId="1B4D8101" w14:textId="77777777" w:rsidTr="00EE09FC">
        <w:trPr>
          <w:cantSplit/>
          <w:trHeight w:val="283"/>
        </w:trPr>
        <w:tc>
          <w:tcPr>
            <w:tcW w:w="3256" w:type="dxa"/>
            <w:tcBorders>
              <w:bottom w:val="single" w:sz="4" w:space="0" w:color="auto"/>
            </w:tcBorders>
            <w:shd w:val="clear" w:color="auto" w:fill="FFFFFF" w:themeFill="background1"/>
          </w:tcPr>
          <w:p w14:paraId="1E4AF156" w14:textId="51B6502E" w:rsidR="00291A72" w:rsidRPr="00D70F37" w:rsidRDefault="00FF1E8B" w:rsidP="00291A72">
            <w:pPr>
              <w:pStyle w:val="VCAAtabletextnarrow"/>
              <w:rPr>
                <w:lang w:val="en-AU" w:eastAsia="en-AU"/>
              </w:rPr>
            </w:pPr>
            <w:r w:rsidRPr="00D70F37">
              <w:rPr>
                <w:lang w:val="en-AU" w:eastAsia="en-AU"/>
              </w:rPr>
              <w:t>d</w:t>
            </w:r>
            <w:r w:rsidR="00291A72" w:rsidRPr="00D70F37">
              <w:rPr>
                <w:lang w:val="en-AU" w:eastAsia="en-AU"/>
              </w:rPr>
              <w:t>evelop and refine questions to investigate contemporary political, legal and civic issues</w:t>
            </w:r>
          </w:p>
          <w:p w14:paraId="41B0ED37" w14:textId="07F544D7" w:rsidR="00CC1BEF" w:rsidRPr="00D70F37" w:rsidRDefault="00CC1BEF" w:rsidP="00993940">
            <w:pPr>
              <w:pStyle w:val="VCAAVC2curriculumcode"/>
              <w:rPr>
                <w:lang w:eastAsia="en-AU"/>
              </w:rPr>
            </w:pPr>
            <w:r w:rsidRPr="00D70F37">
              <w:rPr>
                <w:lang w:eastAsia="en-AU"/>
              </w:rPr>
              <w:t>VC2HC8S01</w:t>
            </w:r>
          </w:p>
        </w:tc>
        <w:tc>
          <w:tcPr>
            <w:tcW w:w="11484" w:type="dxa"/>
            <w:tcBorders>
              <w:bottom w:val="single" w:sz="4" w:space="0" w:color="auto"/>
            </w:tcBorders>
            <w:shd w:val="clear" w:color="auto" w:fill="FFFFFF" w:themeFill="background1"/>
          </w:tcPr>
          <w:p w14:paraId="0028E066" w14:textId="5A2ED9F0" w:rsidR="00291A72" w:rsidRPr="00D70F37" w:rsidRDefault="00FF1E8B" w:rsidP="00291A72">
            <w:pPr>
              <w:pStyle w:val="VCAAtablebulletnarrow"/>
              <w:rPr>
                <w:lang w:val="en-AU"/>
              </w:rPr>
            </w:pPr>
            <w:r w:rsidRPr="00D70F37">
              <w:rPr>
                <w:lang w:val="en-AU"/>
              </w:rPr>
              <w:t>d</w:t>
            </w:r>
            <w:r w:rsidR="00291A72" w:rsidRPr="00D70F37">
              <w:rPr>
                <w:lang w:val="en-AU"/>
              </w:rPr>
              <w:t>eveloping questions to investigate the current power of different institutions and political actors in decision-making in Australia</w:t>
            </w:r>
          </w:p>
          <w:p w14:paraId="3B893F48" w14:textId="7F1ABEC8" w:rsidR="00291A72" w:rsidRPr="00D70F37" w:rsidRDefault="00FF1E8B" w:rsidP="00291A72">
            <w:pPr>
              <w:pStyle w:val="VCAAtablebulletnarrow"/>
              <w:rPr>
                <w:lang w:val="en-AU"/>
              </w:rPr>
            </w:pPr>
            <w:r w:rsidRPr="00D70F37">
              <w:rPr>
                <w:lang w:val="en-AU"/>
              </w:rPr>
              <w:t>r</w:t>
            </w:r>
            <w:r w:rsidR="00291A72" w:rsidRPr="00D70F37">
              <w:rPr>
                <w:lang w:val="en-AU"/>
              </w:rPr>
              <w:t>efining questions concerning the values of contemporary Australia</w:t>
            </w:r>
          </w:p>
        </w:tc>
      </w:tr>
      <w:tr w:rsidR="00291A72" w:rsidRPr="00D70F37" w14:paraId="207C065D" w14:textId="77777777" w:rsidTr="00EE09FC">
        <w:trPr>
          <w:cantSplit/>
          <w:trHeight w:val="283"/>
        </w:trPr>
        <w:tc>
          <w:tcPr>
            <w:tcW w:w="3256" w:type="dxa"/>
            <w:shd w:val="clear" w:color="auto" w:fill="FFFFFF" w:themeFill="background1"/>
          </w:tcPr>
          <w:p w14:paraId="240E96B6" w14:textId="0914B1F7" w:rsidR="00291A72" w:rsidRPr="00D70F37" w:rsidRDefault="00FF1E8B" w:rsidP="00291A72">
            <w:pPr>
              <w:pStyle w:val="VCAAtabletextnarrow"/>
              <w:rPr>
                <w:lang w:val="en-AU" w:eastAsia="en-AU"/>
              </w:rPr>
            </w:pPr>
            <w:r w:rsidRPr="00D70F37">
              <w:rPr>
                <w:lang w:val="en-AU" w:eastAsia="en-AU"/>
              </w:rPr>
              <w:t>a</w:t>
            </w:r>
            <w:r w:rsidR="003C477F" w:rsidRPr="00D70F37">
              <w:rPr>
                <w:lang w:val="en-AU" w:eastAsia="en-AU"/>
              </w:rPr>
              <w:t xml:space="preserve">nalyse contemporary issues by </w:t>
            </w:r>
            <w:r w:rsidR="00291A72" w:rsidRPr="00D70F37">
              <w:rPr>
                <w:lang w:val="en-AU" w:eastAsia="en-AU"/>
              </w:rPr>
              <w:t>locat</w:t>
            </w:r>
            <w:r w:rsidR="003C477F" w:rsidRPr="00D70F37">
              <w:rPr>
                <w:lang w:val="en-AU" w:eastAsia="en-AU"/>
              </w:rPr>
              <w:t>ing</w:t>
            </w:r>
            <w:r w:rsidR="00291A72" w:rsidRPr="00D70F37">
              <w:rPr>
                <w:lang w:val="en-AU" w:eastAsia="en-AU"/>
              </w:rPr>
              <w:t>, select</w:t>
            </w:r>
            <w:r w:rsidR="004F1938" w:rsidRPr="00D70F37">
              <w:rPr>
                <w:lang w:val="en-AU" w:eastAsia="en-AU"/>
              </w:rPr>
              <w:t>ing</w:t>
            </w:r>
            <w:r w:rsidR="00291A72" w:rsidRPr="00D70F37">
              <w:rPr>
                <w:lang w:val="en-AU" w:eastAsia="en-AU"/>
              </w:rPr>
              <w:t>, explain</w:t>
            </w:r>
            <w:r w:rsidR="004F1938" w:rsidRPr="00D70F37">
              <w:rPr>
                <w:lang w:val="en-AU" w:eastAsia="en-AU"/>
              </w:rPr>
              <w:t>ing</w:t>
            </w:r>
            <w:r w:rsidR="00291A72" w:rsidRPr="00D70F37">
              <w:rPr>
                <w:lang w:val="en-AU" w:eastAsia="en-AU"/>
              </w:rPr>
              <w:t xml:space="preserve"> and compar</w:t>
            </w:r>
            <w:r w:rsidR="004F1938" w:rsidRPr="00D70F37">
              <w:rPr>
                <w:lang w:val="en-AU" w:eastAsia="en-AU"/>
              </w:rPr>
              <w:t>ing</w:t>
            </w:r>
            <w:r w:rsidR="00291A72" w:rsidRPr="00D70F37">
              <w:rPr>
                <w:lang w:val="en-AU" w:eastAsia="en-AU"/>
              </w:rPr>
              <w:t xml:space="preserve"> information, data and ideas from a range of sources</w:t>
            </w:r>
          </w:p>
          <w:p w14:paraId="075AC0A9" w14:textId="2E30FCE6" w:rsidR="00CC1BEF" w:rsidRPr="00D70F37" w:rsidRDefault="00CC1BEF" w:rsidP="00993940">
            <w:pPr>
              <w:pStyle w:val="VCAAVC2curriculumcode"/>
              <w:rPr>
                <w:lang w:eastAsia="en-AU"/>
              </w:rPr>
            </w:pPr>
            <w:r w:rsidRPr="00D70F37">
              <w:rPr>
                <w:lang w:eastAsia="en-AU"/>
              </w:rPr>
              <w:t>VC2HC8S02</w:t>
            </w:r>
          </w:p>
        </w:tc>
        <w:tc>
          <w:tcPr>
            <w:tcW w:w="11484" w:type="dxa"/>
            <w:shd w:val="clear" w:color="auto" w:fill="FFFFFF" w:themeFill="background1"/>
          </w:tcPr>
          <w:p w14:paraId="10DF7004" w14:textId="79FC0B2C" w:rsidR="00291A72" w:rsidRPr="00D70F37" w:rsidRDefault="00FF1E8B" w:rsidP="00291A72">
            <w:pPr>
              <w:pStyle w:val="VCAAtablebulletnarrow"/>
              <w:rPr>
                <w:lang w:val="en-AU"/>
              </w:rPr>
            </w:pPr>
            <w:r w:rsidRPr="00D70F37">
              <w:rPr>
                <w:lang w:val="en-AU"/>
              </w:rPr>
              <w:t xml:space="preserve">comparing </w:t>
            </w:r>
            <w:r w:rsidR="00291A72" w:rsidRPr="00D70F37">
              <w:rPr>
                <w:lang w:val="en-AU"/>
              </w:rPr>
              <w:t>the ability of political actors to achieve their aims in relation to a contemporary issue</w:t>
            </w:r>
          </w:p>
          <w:p w14:paraId="1693A7D7" w14:textId="0C75306E" w:rsidR="00291A72" w:rsidRPr="00D70F37" w:rsidRDefault="00FF1E8B" w:rsidP="00291A72">
            <w:pPr>
              <w:pStyle w:val="VCAAtablebulletnarrow"/>
              <w:rPr>
                <w:lang w:val="en-AU"/>
              </w:rPr>
            </w:pPr>
            <w:r w:rsidRPr="00D70F37">
              <w:rPr>
                <w:lang w:val="en-AU"/>
              </w:rPr>
              <w:t xml:space="preserve">explaining </w:t>
            </w:r>
            <w:r w:rsidR="00291A72" w:rsidRPr="00D70F37">
              <w:rPr>
                <w:lang w:val="en-AU"/>
              </w:rPr>
              <w:t xml:space="preserve">a contemporary political, legal or civic issue concerning </w:t>
            </w:r>
            <w:r w:rsidR="00CF238D" w:rsidRPr="00D70F37">
              <w:rPr>
                <w:lang w:val="en-AU"/>
              </w:rPr>
              <w:t>Aboriginal and Torres Strait Islander Peoples</w:t>
            </w:r>
            <w:r w:rsidR="00291A72" w:rsidRPr="00D70F37">
              <w:rPr>
                <w:lang w:val="en-AU"/>
              </w:rPr>
              <w:t xml:space="preserve">, drawing on a range of sources, including different ideas within </w:t>
            </w:r>
            <w:r w:rsidR="00CF238D" w:rsidRPr="00D70F37">
              <w:rPr>
                <w:lang w:val="en-AU"/>
              </w:rPr>
              <w:t>Aboriginal and Torres St</w:t>
            </w:r>
            <w:r w:rsidR="00C607CB" w:rsidRPr="00D70F37">
              <w:rPr>
                <w:lang w:val="en-AU"/>
              </w:rPr>
              <w:t>r</w:t>
            </w:r>
            <w:r w:rsidR="00CF238D" w:rsidRPr="00D70F37">
              <w:rPr>
                <w:lang w:val="en-AU"/>
              </w:rPr>
              <w:t>ait Islander</w:t>
            </w:r>
            <w:r w:rsidR="00291A72" w:rsidRPr="00D70F37">
              <w:rPr>
                <w:lang w:val="en-AU"/>
              </w:rPr>
              <w:t xml:space="preserve"> communities</w:t>
            </w:r>
          </w:p>
          <w:p w14:paraId="70EE1872" w14:textId="67EE7364" w:rsidR="00B469F9" w:rsidRPr="00D70F37" w:rsidRDefault="00FF1E8B" w:rsidP="00B469F9">
            <w:pPr>
              <w:pStyle w:val="VCAAtablebulletnarrow"/>
              <w:rPr>
                <w:lang w:val="en-AU"/>
              </w:rPr>
            </w:pPr>
            <w:r w:rsidRPr="00D70F37">
              <w:rPr>
                <w:lang w:val="en-AU"/>
              </w:rPr>
              <w:t>a</w:t>
            </w:r>
            <w:r w:rsidR="00B469F9" w:rsidRPr="00D70F37">
              <w:rPr>
                <w:lang w:val="en-AU"/>
              </w:rPr>
              <w:t>nalys</w:t>
            </w:r>
            <w:r w:rsidR="00836861" w:rsidRPr="00D70F37">
              <w:rPr>
                <w:lang w:val="en-AU"/>
              </w:rPr>
              <w:t>ing</w:t>
            </w:r>
            <w:r w:rsidR="00B469F9" w:rsidRPr="00D70F37">
              <w:rPr>
                <w:lang w:val="en-AU"/>
              </w:rPr>
              <w:t xml:space="preserve"> the competing values, actors and interests relevant to a contemporary issue</w:t>
            </w:r>
          </w:p>
          <w:p w14:paraId="3F9DB6D6" w14:textId="39416562" w:rsidR="00291A72" w:rsidRPr="00D70F37" w:rsidRDefault="00FF1E8B" w:rsidP="00993940">
            <w:pPr>
              <w:pStyle w:val="VCAAtablebulletnarrow"/>
              <w:rPr>
                <w:lang w:val="en-AU"/>
              </w:rPr>
            </w:pPr>
            <w:r w:rsidRPr="00D70F37">
              <w:rPr>
                <w:lang w:val="en-AU"/>
              </w:rPr>
              <w:t>a</w:t>
            </w:r>
            <w:r w:rsidR="00B469F9" w:rsidRPr="00D70F37">
              <w:rPr>
                <w:lang w:val="en-AU"/>
              </w:rPr>
              <w:t>nalys</w:t>
            </w:r>
            <w:r w:rsidR="00836861" w:rsidRPr="00D70F37">
              <w:rPr>
                <w:lang w:val="en-AU"/>
              </w:rPr>
              <w:t>ing</w:t>
            </w:r>
            <w:r w:rsidR="00B469F9" w:rsidRPr="00D70F37">
              <w:rPr>
                <w:lang w:val="en-AU"/>
              </w:rPr>
              <w:t xml:space="preserve"> </w:t>
            </w:r>
            <w:r w:rsidR="00EB7DA5" w:rsidRPr="00D70F37">
              <w:rPr>
                <w:lang w:val="en-AU"/>
              </w:rPr>
              <w:t xml:space="preserve">a </w:t>
            </w:r>
            <w:r w:rsidR="00B469F9" w:rsidRPr="00D70F37">
              <w:rPr>
                <w:lang w:val="en-AU"/>
              </w:rPr>
              <w:t>success</w:t>
            </w:r>
            <w:r w:rsidR="00EB7DA5" w:rsidRPr="00D70F37">
              <w:rPr>
                <w:lang w:val="en-AU"/>
              </w:rPr>
              <w:t>ful response to</w:t>
            </w:r>
            <w:r w:rsidR="00B469F9" w:rsidRPr="00D70F37">
              <w:rPr>
                <w:lang w:val="en-AU"/>
              </w:rPr>
              <w:t xml:space="preserve"> a contemporary issue </w:t>
            </w:r>
            <w:r w:rsidR="00EB7DA5" w:rsidRPr="00D70F37">
              <w:rPr>
                <w:lang w:val="en-AU"/>
              </w:rPr>
              <w:t xml:space="preserve">by a political actor </w:t>
            </w:r>
            <w:r w:rsidR="00B469F9" w:rsidRPr="00D70F37">
              <w:rPr>
                <w:lang w:val="en-AU"/>
              </w:rPr>
              <w:t>and how this was achieved</w:t>
            </w:r>
          </w:p>
        </w:tc>
      </w:tr>
    </w:tbl>
    <w:p w14:paraId="63C47AED" w14:textId="7A58E90F" w:rsidR="001701A4" w:rsidRPr="00D70F37" w:rsidRDefault="001701A4" w:rsidP="001701A4">
      <w:pPr>
        <w:pStyle w:val="Heading5"/>
      </w:pPr>
      <w:r w:rsidRPr="00D70F37">
        <w:lastRenderedPageBreak/>
        <w:t>Sub-strand:</w:t>
      </w:r>
      <w:r w:rsidR="0079171D" w:rsidRPr="00D70F37">
        <w:t xml:space="preserve"> Evaluating </w:t>
      </w:r>
      <w:r w:rsidR="001C4A17" w:rsidRPr="00D70F37">
        <w:t xml:space="preserve">democratic </w:t>
      </w:r>
      <w:r w:rsidR="0079171D" w:rsidRPr="00D70F37">
        <w:t xml:space="preserve">institutions and </w:t>
      </w:r>
      <w:r w:rsidR="004F1938" w:rsidRPr="00D70F37">
        <w:t>systems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1701A4" w:rsidRPr="00D70F37" w14:paraId="118A4D0A" w14:textId="77777777" w:rsidTr="00EE09FC">
        <w:trPr>
          <w:cantSplit/>
          <w:trHeight w:val="283"/>
          <w:tblHeader/>
        </w:trPr>
        <w:tc>
          <w:tcPr>
            <w:tcW w:w="3256" w:type="dxa"/>
            <w:shd w:val="clear" w:color="auto" w:fill="D9D9D9" w:themeFill="background1" w:themeFillShade="D9"/>
          </w:tcPr>
          <w:p w14:paraId="03ACB449" w14:textId="77777777" w:rsidR="001701A4" w:rsidRPr="00D70F37" w:rsidRDefault="001701A4" w:rsidP="005E7E40">
            <w:pPr>
              <w:pStyle w:val="VCAAtabletextnarrowstemrow"/>
            </w:pPr>
            <w:r w:rsidRPr="00D70F37">
              <w:t>Content descriptions</w:t>
            </w:r>
          </w:p>
          <w:p w14:paraId="138D145D" w14:textId="77777777" w:rsidR="001701A4" w:rsidRPr="00D70F37" w:rsidRDefault="001701A4" w:rsidP="005E7E40">
            <w:pPr>
              <w:pStyle w:val="VCAAtabletextnarrowstemrow"/>
            </w:pPr>
            <w:r w:rsidRPr="00D70F37">
              <w:rPr>
                <w:i/>
              </w:rPr>
              <w:t>Students learn to:</w:t>
            </w:r>
          </w:p>
        </w:tc>
        <w:tc>
          <w:tcPr>
            <w:tcW w:w="11484" w:type="dxa"/>
            <w:shd w:val="clear" w:color="auto" w:fill="D9D9D9" w:themeFill="background1" w:themeFillShade="D9"/>
          </w:tcPr>
          <w:p w14:paraId="2652DDF9" w14:textId="77777777" w:rsidR="001701A4" w:rsidRPr="00D70F37" w:rsidRDefault="001701A4" w:rsidP="005E7E40">
            <w:pPr>
              <w:pStyle w:val="VCAAtabletextnarrowstemrow"/>
            </w:pPr>
            <w:r w:rsidRPr="00D70F37">
              <w:t>Elaborations</w:t>
            </w:r>
          </w:p>
          <w:p w14:paraId="541A570C" w14:textId="77777777" w:rsidR="001701A4" w:rsidRPr="00D70F37" w:rsidRDefault="001701A4" w:rsidP="005E7E40">
            <w:pPr>
              <w:pStyle w:val="VCAAtabletextnarrowstemrow"/>
            </w:pPr>
            <w:r w:rsidRPr="00D70F37">
              <w:rPr>
                <w:i/>
                <w:iCs/>
              </w:rPr>
              <w:t>This may involve students:</w:t>
            </w:r>
          </w:p>
        </w:tc>
      </w:tr>
      <w:tr w:rsidR="00EE09FC" w:rsidRPr="00D70F37" w14:paraId="538B6C62" w14:textId="77777777" w:rsidTr="00EE09FC">
        <w:trPr>
          <w:cantSplit/>
          <w:trHeight w:val="283"/>
        </w:trPr>
        <w:tc>
          <w:tcPr>
            <w:tcW w:w="3256" w:type="dxa"/>
            <w:shd w:val="clear" w:color="auto" w:fill="FFFFFF" w:themeFill="background1"/>
          </w:tcPr>
          <w:p w14:paraId="5F0885F6" w14:textId="052D6FD7" w:rsidR="00EE09FC" w:rsidRPr="00D70F37" w:rsidRDefault="00D90419" w:rsidP="00EE09FC">
            <w:pPr>
              <w:pStyle w:val="VCAAtabletextnarrow"/>
              <w:rPr>
                <w:lang w:val="en-AU" w:eastAsia="en-AU"/>
              </w:rPr>
            </w:pPr>
            <w:r w:rsidRPr="00D70F37">
              <w:rPr>
                <w:lang w:val="en-AU" w:eastAsia="en-AU"/>
              </w:rPr>
              <w:t>e</w:t>
            </w:r>
            <w:r w:rsidR="00EA2CE0" w:rsidRPr="00D70F37">
              <w:rPr>
                <w:lang w:val="en-AU" w:eastAsia="en-AU"/>
              </w:rPr>
              <w:t>xplain</w:t>
            </w:r>
            <w:r w:rsidR="004019C8" w:rsidRPr="00D70F37">
              <w:rPr>
                <w:lang w:val="en-AU" w:eastAsia="en-AU"/>
              </w:rPr>
              <w:t xml:space="preserve"> the cultural, religious and/or social influences on Australia</w:t>
            </w:r>
            <w:r w:rsidR="00041255" w:rsidRPr="00D70F37">
              <w:rPr>
                <w:lang w:val="en-AU" w:eastAsia="en-AU"/>
              </w:rPr>
              <w:t>’</w:t>
            </w:r>
            <w:r w:rsidR="004019C8" w:rsidRPr="00D70F37">
              <w:rPr>
                <w:lang w:val="en-AU" w:eastAsia="en-AU"/>
              </w:rPr>
              <w:t xml:space="preserve">s </w:t>
            </w:r>
            <w:r w:rsidR="0001396F" w:rsidRPr="00D70F37">
              <w:rPr>
                <w:lang w:val="en-AU" w:eastAsia="en-AU"/>
              </w:rPr>
              <w:t xml:space="preserve">democratic </w:t>
            </w:r>
            <w:r w:rsidR="004019C8" w:rsidRPr="00D70F37">
              <w:rPr>
                <w:lang w:val="en-AU" w:eastAsia="en-AU"/>
              </w:rPr>
              <w:t>institutions</w:t>
            </w:r>
          </w:p>
          <w:p w14:paraId="238B09BC" w14:textId="0DD943BB" w:rsidR="00CC1BEF" w:rsidRPr="00D70F37" w:rsidRDefault="00CC1BEF" w:rsidP="00993940">
            <w:pPr>
              <w:pStyle w:val="VCAAVC2curriculumcode"/>
              <w:rPr>
                <w:lang w:eastAsia="en-AU"/>
              </w:rPr>
            </w:pPr>
            <w:r w:rsidRPr="00D70F37">
              <w:rPr>
                <w:lang w:eastAsia="en-AU"/>
              </w:rPr>
              <w:t>VC2HC8S0</w:t>
            </w:r>
            <w:r w:rsidR="002A3F19" w:rsidRPr="00D70F37">
              <w:rPr>
                <w:lang w:eastAsia="en-AU"/>
              </w:rPr>
              <w:t>3</w:t>
            </w:r>
          </w:p>
        </w:tc>
        <w:tc>
          <w:tcPr>
            <w:tcW w:w="11484" w:type="dxa"/>
            <w:shd w:val="clear" w:color="auto" w:fill="FFFFFF" w:themeFill="background1"/>
          </w:tcPr>
          <w:p w14:paraId="53CD9933" w14:textId="3B282E06" w:rsidR="00EE09FC" w:rsidRPr="00D70F37" w:rsidRDefault="00D90419" w:rsidP="00EE09FC">
            <w:pPr>
              <w:pStyle w:val="VCAAtablebulletnarrow"/>
              <w:rPr>
                <w:lang w:val="en-AU"/>
              </w:rPr>
            </w:pPr>
            <w:r w:rsidRPr="00D70F37">
              <w:rPr>
                <w:lang w:val="en-AU"/>
              </w:rPr>
              <w:t>d</w:t>
            </w:r>
            <w:r w:rsidR="0001396F" w:rsidRPr="00D70F37">
              <w:rPr>
                <w:lang w:val="en-AU"/>
              </w:rPr>
              <w:t>iscussing</w:t>
            </w:r>
            <w:r w:rsidR="00ED0912" w:rsidRPr="00D70F37">
              <w:rPr>
                <w:lang w:val="en-AU"/>
              </w:rPr>
              <w:t xml:space="preserve"> how </w:t>
            </w:r>
            <w:r w:rsidR="0001396F" w:rsidRPr="00D70F37">
              <w:rPr>
                <w:lang w:val="en-AU"/>
              </w:rPr>
              <w:t>Christian heritage has influenced</w:t>
            </w:r>
            <w:r w:rsidR="00ED0912" w:rsidRPr="00D70F37">
              <w:rPr>
                <w:lang w:val="en-AU"/>
              </w:rPr>
              <w:t xml:space="preserve"> Australia</w:t>
            </w:r>
            <w:r w:rsidR="00041255" w:rsidRPr="00D70F37">
              <w:rPr>
                <w:lang w:val="en-AU"/>
              </w:rPr>
              <w:t>’</w:t>
            </w:r>
            <w:r w:rsidR="00ED0912" w:rsidRPr="00D70F37">
              <w:rPr>
                <w:lang w:val="en-AU"/>
              </w:rPr>
              <w:t>s parli</w:t>
            </w:r>
            <w:r w:rsidR="0001396F" w:rsidRPr="00D70F37">
              <w:rPr>
                <w:lang w:val="en-AU"/>
              </w:rPr>
              <w:t>a</w:t>
            </w:r>
            <w:r w:rsidR="00ED0912" w:rsidRPr="00D70F37">
              <w:rPr>
                <w:lang w:val="en-AU"/>
              </w:rPr>
              <w:t>ments and/or courts</w:t>
            </w:r>
          </w:p>
          <w:p w14:paraId="2801439B" w14:textId="5D892A95" w:rsidR="00ED0912" w:rsidRPr="00D70F37" w:rsidRDefault="000D1DB7" w:rsidP="00EE09FC">
            <w:pPr>
              <w:pStyle w:val="VCAAtablebulletnarrow"/>
              <w:rPr>
                <w:lang w:val="en-AU"/>
              </w:rPr>
            </w:pPr>
            <w:r w:rsidRPr="00D70F37">
              <w:rPr>
                <w:lang w:val="en-AU"/>
              </w:rPr>
              <w:t>examining</w:t>
            </w:r>
            <w:r w:rsidR="00ED0912" w:rsidRPr="00D70F37">
              <w:rPr>
                <w:lang w:val="en-AU"/>
              </w:rPr>
              <w:t xml:space="preserve"> the inclusion of </w:t>
            </w:r>
            <w:r w:rsidR="00836861" w:rsidRPr="00D70F37">
              <w:rPr>
                <w:lang w:val="en-AU"/>
              </w:rPr>
              <w:t>Aboriginal and Torres Strait Islander Peoples</w:t>
            </w:r>
            <w:r w:rsidR="004E2095" w:rsidRPr="00D70F37">
              <w:rPr>
                <w:lang w:val="en-AU"/>
              </w:rPr>
              <w:t xml:space="preserve"> in Australia</w:t>
            </w:r>
            <w:r w:rsidR="00041255" w:rsidRPr="00D70F37">
              <w:rPr>
                <w:lang w:val="en-AU"/>
              </w:rPr>
              <w:t>’</w:t>
            </w:r>
            <w:r w:rsidR="004E2095" w:rsidRPr="00D70F37">
              <w:rPr>
                <w:lang w:val="en-AU"/>
              </w:rPr>
              <w:t xml:space="preserve">s political or legal systems, such as Treaty or the Koori Court </w:t>
            </w:r>
          </w:p>
        </w:tc>
      </w:tr>
      <w:tr w:rsidR="00EB1DCB" w:rsidRPr="00D70F37" w14:paraId="2C8C68DF"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6C42408" w14:textId="77777777" w:rsidR="00EB1DCB" w:rsidRPr="00D70F37" w:rsidRDefault="00EB1DCB" w:rsidP="0070281D">
            <w:pPr>
              <w:pStyle w:val="VCAAtabletextnarrow"/>
              <w:rPr>
                <w:lang w:val="en-AU" w:eastAsia="en-AU"/>
              </w:rPr>
            </w:pPr>
            <w:r w:rsidRPr="00D70F37">
              <w:rPr>
                <w:lang w:val="en-AU" w:eastAsia="en-AU"/>
              </w:rPr>
              <w:t xml:space="preserve">analyse how democratic values and the principles of the legal system are expressed in Australia’s democratic institutions and systems </w:t>
            </w:r>
          </w:p>
          <w:p w14:paraId="1DA7115A" w14:textId="77777777" w:rsidR="00EB1DCB" w:rsidRPr="00D70F37" w:rsidRDefault="00EB1DCB" w:rsidP="00691F22">
            <w:pPr>
              <w:pStyle w:val="VCAAVC2curriculumcode"/>
              <w:rPr>
                <w:lang w:eastAsia="en-AU"/>
              </w:rPr>
            </w:pPr>
            <w:r w:rsidRPr="00D70F37">
              <w:rPr>
                <w:lang w:eastAsia="en-AU"/>
              </w:rPr>
              <w:t>VC2HC8S04</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2D515B99" w14:textId="77777777" w:rsidR="00EB1DCB" w:rsidRPr="00D70F37" w:rsidRDefault="00EB1DCB" w:rsidP="0070281D">
            <w:pPr>
              <w:pStyle w:val="VCAAtablebulletnarrow"/>
              <w:rPr>
                <w:lang w:val="en-AU"/>
              </w:rPr>
            </w:pPr>
            <w:r w:rsidRPr="00D70F37">
              <w:rPr>
                <w:lang w:val="en-AU"/>
              </w:rPr>
              <w:t>analysing the degree to which formal national citizenship in Australia upholds democratic values</w:t>
            </w:r>
          </w:p>
          <w:p w14:paraId="2533D560" w14:textId="77777777" w:rsidR="00EB1DCB" w:rsidRPr="00D70F37" w:rsidRDefault="00EB1DCB" w:rsidP="0070281D">
            <w:pPr>
              <w:pStyle w:val="VCAAtablebulletnarrow"/>
              <w:rPr>
                <w:lang w:val="en-AU"/>
              </w:rPr>
            </w:pPr>
            <w:r w:rsidRPr="00D70F37">
              <w:rPr>
                <w:lang w:val="en-AU"/>
              </w:rPr>
              <w:t>analysing the degree to which the upper house of a parliament represents democracy</w:t>
            </w:r>
          </w:p>
          <w:p w14:paraId="508D80B7" w14:textId="77777777" w:rsidR="00EB1DCB" w:rsidRPr="00D70F37" w:rsidRDefault="00EB1DCB" w:rsidP="0070281D">
            <w:pPr>
              <w:pStyle w:val="VCAAtablebulletnarrow"/>
              <w:rPr>
                <w:lang w:val="en-AU"/>
              </w:rPr>
            </w:pPr>
            <w:r w:rsidRPr="00D70F37">
              <w:rPr>
                <w:lang w:val="en-AU"/>
              </w:rPr>
              <w:t>explaining how courts try to uphold the principles of justice</w:t>
            </w:r>
          </w:p>
          <w:p w14:paraId="5F8FD933" w14:textId="77777777" w:rsidR="00EB1DCB" w:rsidRPr="00D70F37" w:rsidRDefault="00EB1DCB" w:rsidP="0070281D">
            <w:pPr>
              <w:pStyle w:val="VCAAtablebulletnarrow"/>
              <w:rPr>
                <w:lang w:val="en-AU"/>
              </w:rPr>
            </w:pPr>
            <w:r w:rsidRPr="00D70F37">
              <w:rPr>
                <w:lang w:val="en-AU"/>
              </w:rPr>
              <w:t>examining how the rule of law is fundamental in different kinds of lawmaking and the relationship between courts and parliaments</w:t>
            </w:r>
          </w:p>
        </w:tc>
      </w:tr>
      <w:tr w:rsidR="00EB1DCB" w:rsidRPr="00D70F37" w14:paraId="64A88817"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475279EA" w14:textId="77777777" w:rsidR="00EB1DCB" w:rsidRPr="00D70F37" w:rsidRDefault="00EB1DCB" w:rsidP="0070281D">
            <w:pPr>
              <w:pStyle w:val="VCAAtabletextnarrow"/>
              <w:rPr>
                <w:lang w:val="en-AU" w:eastAsia="en-AU"/>
              </w:rPr>
            </w:pPr>
            <w:r w:rsidRPr="00D70F37">
              <w:rPr>
                <w:lang w:val="en-AU" w:eastAsia="en-AU"/>
              </w:rPr>
              <w:t>explain how political actors exercise power in democratic institutions</w:t>
            </w:r>
          </w:p>
          <w:p w14:paraId="421BDBE0" w14:textId="63082277" w:rsidR="00EB1DCB" w:rsidRPr="00D70F37" w:rsidRDefault="00EB1DCB" w:rsidP="00691F22">
            <w:pPr>
              <w:pStyle w:val="VCAAVC2curriculumcode"/>
              <w:rPr>
                <w:lang w:eastAsia="en-AU"/>
              </w:rPr>
            </w:pPr>
            <w:r w:rsidRPr="00D70F37">
              <w:rPr>
                <w:lang w:eastAsia="en-AU"/>
              </w:rPr>
              <w:t>VC2HC8S05</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41CF005C" w14:textId="77777777" w:rsidR="00EB1DCB" w:rsidRPr="00D70F37" w:rsidRDefault="00EB1DCB" w:rsidP="0070281D">
            <w:pPr>
              <w:pStyle w:val="VCAAtablebulletnarrow"/>
              <w:rPr>
                <w:lang w:val="en-AU"/>
              </w:rPr>
            </w:pPr>
            <w:r w:rsidRPr="00D70F37">
              <w:rPr>
                <w:lang w:val="en-AU"/>
              </w:rPr>
              <w:t>explaining the relationship between the Westminster system and the separation of powers in the Australian context, and the degree to which this results in checks and balances of power</w:t>
            </w:r>
          </w:p>
          <w:p w14:paraId="3D4D970C" w14:textId="77777777" w:rsidR="00EB1DCB" w:rsidRPr="00D70F37" w:rsidRDefault="00EB1DCB" w:rsidP="0070281D">
            <w:pPr>
              <w:pStyle w:val="VCAAtablebulletnarrow"/>
              <w:rPr>
                <w:lang w:val="en-AU"/>
              </w:rPr>
            </w:pPr>
            <w:r w:rsidRPr="00D70F37">
              <w:rPr>
                <w:lang w:val="en-AU"/>
              </w:rPr>
              <w:t>examining how the Prime Minister is chosen and the extent of their power in Australia</w:t>
            </w:r>
          </w:p>
        </w:tc>
      </w:tr>
    </w:tbl>
    <w:p w14:paraId="707EB3B5" w14:textId="54E073BF" w:rsidR="004019C8" w:rsidRPr="00D70F37" w:rsidRDefault="004019C8" w:rsidP="005E7E40">
      <w:pPr>
        <w:pStyle w:val="Heading5"/>
      </w:pPr>
      <w:r w:rsidRPr="00D70F37">
        <w:t>Sub-strand: Participating in civic processes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4019C8" w:rsidRPr="00D70F37" w14:paraId="4290F048" w14:textId="77777777" w:rsidTr="00051778">
        <w:trPr>
          <w:cantSplit/>
          <w:trHeight w:val="283"/>
          <w:tblHeader/>
        </w:trPr>
        <w:tc>
          <w:tcPr>
            <w:tcW w:w="3256" w:type="dxa"/>
            <w:shd w:val="clear" w:color="auto" w:fill="D9D9D9" w:themeFill="background1" w:themeFillShade="D9"/>
          </w:tcPr>
          <w:p w14:paraId="47C11E57" w14:textId="77777777" w:rsidR="004019C8" w:rsidRPr="00D70F37" w:rsidRDefault="004019C8" w:rsidP="005E7E40">
            <w:pPr>
              <w:pStyle w:val="VCAAtabletextnarrowstemrow"/>
            </w:pPr>
            <w:r w:rsidRPr="00D70F37">
              <w:t>Content descriptions</w:t>
            </w:r>
          </w:p>
          <w:p w14:paraId="56B5C58C" w14:textId="77777777" w:rsidR="004019C8" w:rsidRPr="00D70F37" w:rsidRDefault="004019C8" w:rsidP="005E7E40">
            <w:pPr>
              <w:pStyle w:val="VCAAtabletextnarrowstemrow"/>
            </w:pPr>
            <w:r w:rsidRPr="00D70F37">
              <w:rPr>
                <w:i/>
              </w:rPr>
              <w:t>Students learn to:</w:t>
            </w:r>
          </w:p>
        </w:tc>
        <w:tc>
          <w:tcPr>
            <w:tcW w:w="11484" w:type="dxa"/>
            <w:shd w:val="clear" w:color="auto" w:fill="D9D9D9" w:themeFill="background1" w:themeFillShade="D9"/>
          </w:tcPr>
          <w:p w14:paraId="166872D0" w14:textId="77777777" w:rsidR="004019C8" w:rsidRPr="00D70F37" w:rsidRDefault="004019C8" w:rsidP="005E7E40">
            <w:pPr>
              <w:pStyle w:val="VCAAtabletextnarrowstemrow"/>
            </w:pPr>
            <w:r w:rsidRPr="00D70F37">
              <w:t>Elaborations</w:t>
            </w:r>
          </w:p>
          <w:p w14:paraId="40095F11" w14:textId="77777777" w:rsidR="004019C8" w:rsidRPr="00D70F37" w:rsidRDefault="004019C8" w:rsidP="005E7E40">
            <w:pPr>
              <w:pStyle w:val="VCAAtabletextnarrowstemrow"/>
            </w:pPr>
            <w:r w:rsidRPr="00D70F37">
              <w:rPr>
                <w:i/>
                <w:iCs/>
              </w:rPr>
              <w:t>This may involve students:</w:t>
            </w:r>
          </w:p>
        </w:tc>
      </w:tr>
      <w:tr w:rsidR="004019C8" w:rsidRPr="00D70F37" w14:paraId="4B3DD89E" w14:textId="77777777" w:rsidTr="00051778">
        <w:trPr>
          <w:cantSplit/>
          <w:trHeight w:val="283"/>
        </w:trPr>
        <w:tc>
          <w:tcPr>
            <w:tcW w:w="3256" w:type="dxa"/>
            <w:shd w:val="clear" w:color="auto" w:fill="FFFFFF" w:themeFill="background1"/>
          </w:tcPr>
          <w:p w14:paraId="22089CC4" w14:textId="2E5445D5" w:rsidR="004019C8" w:rsidRPr="00D70F37" w:rsidRDefault="00D90419" w:rsidP="005E7E40">
            <w:pPr>
              <w:pStyle w:val="VCAAtabletextnarrow"/>
              <w:rPr>
                <w:lang w:val="en-AU" w:eastAsia="en-AU"/>
              </w:rPr>
            </w:pPr>
            <w:r w:rsidRPr="00D70F37">
              <w:rPr>
                <w:lang w:val="en-AU" w:eastAsia="en-AU"/>
              </w:rPr>
              <w:t xml:space="preserve">engage </w:t>
            </w:r>
            <w:r w:rsidR="004019C8" w:rsidRPr="00D70F37">
              <w:rPr>
                <w:lang w:val="en-AU" w:eastAsia="en-AU"/>
              </w:rPr>
              <w:t>in democratic decision-making</w:t>
            </w:r>
            <w:r w:rsidR="00491BFA" w:rsidRPr="00D70F37">
              <w:rPr>
                <w:lang w:val="en-AU" w:eastAsia="en-AU"/>
              </w:rPr>
              <w:t>,</w:t>
            </w:r>
            <w:r w:rsidR="004019C8" w:rsidRPr="00D70F37">
              <w:rPr>
                <w:lang w:val="en-AU" w:eastAsia="en-AU"/>
              </w:rPr>
              <w:t xml:space="preserve"> such as reaching consensus and voting</w:t>
            </w:r>
          </w:p>
          <w:p w14:paraId="4BD4C1C1" w14:textId="4A1F1EA6" w:rsidR="00CC1BEF" w:rsidRPr="00D70F37" w:rsidRDefault="00CC1BEF" w:rsidP="00993940">
            <w:pPr>
              <w:pStyle w:val="VCAAVC2curriculumcode"/>
              <w:rPr>
                <w:lang w:eastAsia="en-AU"/>
              </w:rPr>
            </w:pPr>
            <w:r w:rsidRPr="00D70F37">
              <w:rPr>
                <w:lang w:eastAsia="en-AU"/>
              </w:rPr>
              <w:t>VC2HC8S0</w:t>
            </w:r>
            <w:r w:rsidR="002A3F19" w:rsidRPr="00D70F37">
              <w:rPr>
                <w:lang w:eastAsia="en-AU"/>
              </w:rPr>
              <w:t>6</w:t>
            </w:r>
          </w:p>
        </w:tc>
        <w:tc>
          <w:tcPr>
            <w:tcW w:w="11484" w:type="dxa"/>
            <w:shd w:val="clear" w:color="auto" w:fill="FFFFFF" w:themeFill="background1"/>
          </w:tcPr>
          <w:p w14:paraId="16D8B3F7" w14:textId="52FA8DDB" w:rsidR="004019C8" w:rsidRPr="00D70F37" w:rsidRDefault="00D90419" w:rsidP="005E7E40">
            <w:pPr>
              <w:pStyle w:val="VCAAtablebulletnarrow"/>
              <w:rPr>
                <w:lang w:val="en-AU"/>
              </w:rPr>
            </w:pPr>
            <w:r w:rsidRPr="00D70F37">
              <w:rPr>
                <w:lang w:val="en-AU"/>
              </w:rPr>
              <w:t xml:space="preserve">trying </w:t>
            </w:r>
            <w:r w:rsidR="00C068F5" w:rsidRPr="00D70F37">
              <w:rPr>
                <w:lang w:val="en-AU"/>
              </w:rPr>
              <w:t>different methods of respond</w:t>
            </w:r>
            <w:r w:rsidR="00EB7DA5" w:rsidRPr="00D70F37">
              <w:rPr>
                <w:lang w:val="en-AU"/>
              </w:rPr>
              <w:t>ing</w:t>
            </w:r>
            <w:r w:rsidR="00C068F5" w:rsidRPr="00D70F37">
              <w:rPr>
                <w:lang w:val="en-AU"/>
              </w:rPr>
              <w:t xml:space="preserve"> to a contemporary political, legal or civic issue, such as</w:t>
            </w:r>
            <w:r w:rsidR="0073136B" w:rsidRPr="00D70F37">
              <w:rPr>
                <w:lang w:val="en-AU"/>
              </w:rPr>
              <w:t xml:space="preserve"> different kinds of classroom voting (e.g. first-past-the-post or preferential) and </w:t>
            </w:r>
            <w:r w:rsidR="00F0686E" w:rsidRPr="00D70F37">
              <w:rPr>
                <w:lang w:val="en-AU"/>
              </w:rPr>
              <w:t>consensus-</w:t>
            </w:r>
            <w:r w:rsidR="0073136B" w:rsidRPr="00D70F37">
              <w:rPr>
                <w:lang w:val="en-AU"/>
              </w:rPr>
              <w:t>building</w:t>
            </w:r>
            <w:r w:rsidR="006C507C" w:rsidRPr="00D70F37">
              <w:rPr>
                <w:lang w:val="en-AU"/>
              </w:rPr>
              <w:t>, and r</w:t>
            </w:r>
            <w:r w:rsidR="0073136B" w:rsidRPr="00D70F37">
              <w:rPr>
                <w:lang w:val="en-AU"/>
              </w:rPr>
              <w:t>eflect</w:t>
            </w:r>
            <w:r w:rsidR="006C507C" w:rsidRPr="00D70F37">
              <w:rPr>
                <w:lang w:val="en-AU"/>
              </w:rPr>
              <w:t>ing</w:t>
            </w:r>
            <w:r w:rsidR="0073136B" w:rsidRPr="00D70F37">
              <w:rPr>
                <w:lang w:val="en-AU"/>
              </w:rPr>
              <w:t xml:space="preserve"> on whether the result was different and why or why not</w:t>
            </w:r>
          </w:p>
          <w:p w14:paraId="604832D5" w14:textId="1B35CE59" w:rsidR="00BF0204" w:rsidRPr="00D70F37" w:rsidRDefault="00D90419" w:rsidP="005E7E40">
            <w:pPr>
              <w:pStyle w:val="VCAAtablebulletnarrow"/>
              <w:rPr>
                <w:lang w:val="en-AU"/>
              </w:rPr>
            </w:pPr>
            <w:r w:rsidRPr="00D70F37">
              <w:rPr>
                <w:lang w:val="en-AU"/>
              </w:rPr>
              <w:t>role</w:t>
            </w:r>
            <w:r w:rsidR="00BF0204" w:rsidRPr="00D70F37">
              <w:rPr>
                <w:lang w:val="en-AU"/>
              </w:rPr>
              <w:t>-playing a mock parliament</w:t>
            </w:r>
          </w:p>
          <w:p w14:paraId="3C19F7A2" w14:textId="3F31F67F" w:rsidR="00B13A87" w:rsidRPr="00D70F37" w:rsidRDefault="00D90419" w:rsidP="00491BFA">
            <w:pPr>
              <w:pStyle w:val="VCAAtablebulletnarrow"/>
              <w:rPr>
                <w:lang w:val="en-AU"/>
              </w:rPr>
            </w:pPr>
            <w:r w:rsidRPr="00D70F37">
              <w:rPr>
                <w:lang w:val="en-AU"/>
              </w:rPr>
              <w:t xml:space="preserve">explaining </w:t>
            </w:r>
            <w:r w:rsidR="00B13A87" w:rsidRPr="00D70F37">
              <w:rPr>
                <w:lang w:val="en-AU"/>
              </w:rPr>
              <w:t xml:space="preserve">how the </w:t>
            </w:r>
            <w:r w:rsidR="00BF0204" w:rsidRPr="00D70F37">
              <w:rPr>
                <w:lang w:val="en-AU"/>
              </w:rPr>
              <w:t>different methods</w:t>
            </w:r>
            <w:r w:rsidR="00B13A87" w:rsidRPr="00D70F37">
              <w:rPr>
                <w:lang w:val="en-AU"/>
              </w:rPr>
              <w:t xml:space="preserve"> of democratic decision-making engaged in could be used to resolve a contemporary issue</w:t>
            </w:r>
          </w:p>
        </w:tc>
      </w:tr>
      <w:tr w:rsidR="00EB1DCB" w:rsidRPr="00D70F37" w14:paraId="3064ED89"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E216C3D" w14:textId="77777777" w:rsidR="00EB1DCB" w:rsidRPr="00D70F37" w:rsidRDefault="00EB1DCB" w:rsidP="0070281D">
            <w:pPr>
              <w:pStyle w:val="VCAAtabletextnarrow"/>
              <w:rPr>
                <w:lang w:val="en-AU" w:eastAsia="en-AU"/>
              </w:rPr>
            </w:pPr>
            <w:r w:rsidRPr="00D70F37">
              <w:rPr>
                <w:lang w:val="en-AU" w:eastAsia="en-AU"/>
              </w:rPr>
              <w:t>examine methods of civic participation in a local/state/national issue and explain why and how they would participate in civic processes in a particular way</w:t>
            </w:r>
          </w:p>
          <w:p w14:paraId="23422805" w14:textId="26E7A3F8" w:rsidR="00EB1DCB" w:rsidRPr="00D70F37" w:rsidRDefault="00EB1DCB" w:rsidP="00691F22">
            <w:pPr>
              <w:pStyle w:val="VCAAVC2curriculumcode"/>
              <w:rPr>
                <w:lang w:eastAsia="en-AU"/>
              </w:rPr>
            </w:pPr>
            <w:r w:rsidRPr="00D70F37">
              <w:rPr>
                <w:lang w:eastAsia="en-AU"/>
              </w:rPr>
              <w:t>VC2HC8S07</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3C0602B6" w14:textId="77777777" w:rsidR="00EB1DCB" w:rsidRPr="00D70F37" w:rsidRDefault="00EB1DCB" w:rsidP="0070281D">
            <w:pPr>
              <w:pStyle w:val="VCAAtablebulletnarrow"/>
              <w:rPr>
                <w:lang w:val="en-AU"/>
              </w:rPr>
            </w:pPr>
            <w:r w:rsidRPr="00D70F37">
              <w:rPr>
                <w:lang w:val="en-AU"/>
              </w:rPr>
              <w:t>analysing the active citizenship from members of communities with regard to a contemporary issue</w:t>
            </w:r>
          </w:p>
          <w:p w14:paraId="4DA2D11D" w14:textId="77777777" w:rsidR="00EB1DCB" w:rsidRPr="00D70F37" w:rsidRDefault="00EB1DCB" w:rsidP="0070281D">
            <w:pPr>
              <w:pStyle w:val="VCAAtablebulletnarrow"/>
              <w:rPr>
                <w:lang w:val="en-AU"/>
              </w:rPr>
            </w:pPr>
            <w:r w:rsidRPr="00D70F37">
              <w:rPr>
                <w:lang w:val="en-AU"/>
              </w:rPr>
              <w:t>describing different methods of participation when responding to a government policy or proposed law about a contemporary issue</w:t>
            </w:r>
          </w:p>
          <w:p w14:paraId="7A3D2CEF" w14:textId="77777777" w:rsidR="00EB1DCB" w:rsidRPr="00D70F37" w:rsidRDefault="00EB1DCB" w:rsidP="0070281D">
            <w:pPr>
              <w:pStyle w:val="VCAAtablebulletnarrow"/>
              <w:rPr>
                <w:lang w:val="en-AU"/>
              </w:rPr>
            </w:pPr>
            <w:r w:rsidRPr="00D70F37">
              <w:rPr>
                <w:lang w:val="en-AU"/>
              </w:rPr>
              <w:t>examining the effectiveness of different forms of participation in a contemporary issue and explaining why they are or are not effective</w:t>
            </w:r>
          </w:p>
          <w:p w14:paraId="17F1C024" w14:textId="77777777" w:rsidR="00EB1DCB" w:rsidRPr="00D70F37" w:rsidRDefault="00EB1DCB" w:rsidP="0070281D">
            <w:pPr>
              <w:pStyle w:val="VCAAtablebulletnarrow"/>
              <w:rPr>
                <w:lang w:val="en-AU"/>
              </w:rPr>
            </w:pPr>
            <w:r w:rsidRPr="00D70F37">
              <w:rPr>
                <w:lang w:val="en-AU"/>
              </w:rPr>
              <w:t>developing and enacting an actual or hypothetical campaign about a contemporary issue using multiple methods of participation of choice</w:t>
            </w:r>
          </w:p>
        </w:tc>
      </w:tr>
    </w:tbl>
    <w:p w14:paraId="2DCD254D" w14:textId="4FB02A4B" w:rsidR="0079171D" w:rsidRPr="00D70F37" w:rsidRDefault="0079171D" w:rsidP="0079171D">
      <w:pPr>
        <w:pStyle w:val="Heading5"/>
      </w:pPr>
      <w:r w:rsidRPr="00D70F37">
        <w:lastRenderedPageBreak/>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w:tblPr>
      <w:tblGrid>
        <w:gridCol w:w="3256"/>
        <w:gridCol w:w="11484"/>
      </w:tblGrid>
      <w:tr w:rsidR="0079171D" w:rsidRPr="00D70F37" w14:paraId="71A56EBE" w14:textId="77777777" w:rsidTr="00EE09FC">
        <w:trPr>
          <w:cantSplit/>
          <w:trHeight w:val="283"/>
          <w:tblHeader/>
        </w:trPr>
        <w:tc>
          <w:tcPr>
            <w:tcW w:w="3256" w:type="dxa"/>
            <w:shd w:val="clear" w:color="auto" w:fill="D9D9D9" w:themeFill="background1" w:themeFillShade="D9"/>
          </w:tcPr>
          <w:p w14:paraId="321CCA19" w14:textId="77777777" w:rsidR="0079171D" w:rsidRPr="00D70F37" w:rsidRDefault="0079171D" w:rsidP="005E7E40">
            <w:pPr>
              <w:pStyle w:val="VCAAtabletextnarrowstemrow"/>
            </w:pPr>
            <w:r w:rsidRPr="00D70F37">
              <w:t>Content descriptions</w:t>
            </w:r>
          </w:p>
          <w:p w14:paraId="1581F3BB"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35700DD3" w14:textId="77777777" w:rsidR="0079171D" w:rsidRPr="00D70F37" w:rsidRDefault="0079171D" w:rsidP="005E7E40">
            <w:pPr>
              <w:pStyle w:val="VCAAtabletextnarrowstemrow"/>
            </w:pPr>
            <w:r w:rsidRPr="00D70F37">
              <w:t>Elaborations</w:t>
            </w:r>
          </w:p>
          <w:p w14:paraId="26CF16AB" w14:textId="77777777" w:rsidR="0079171D" w:rsidRPr="00D70F37" w:rsidRDefault="0079171D" w:rsidP="005E7E40">
            <w:pPr>
              <w:pStyle w:val="VCAAtabletextnarrowstemrow"/>
            </w:pPr>
            <w:r w:rsidRPr="00D70F37">
              <w:rPr>
                <w:i/>
                <w:iCs/>
              </w:rPr>
              <w:t>This may involve students:</w:t>
            </w:r>
          </w:p>
        </w:tc>
      </w:tr>
      <w:tr w:rsidR="0079171D" w:rsidRPr="00D70F37" w14:paraId="263B1A69" w14:textId="77777777" w:rsidTr="00EE09FC">
        <w:trPr>
          <w:cantSplit/>
          <w:trHeight w:val="283"/>
        </w:trPr>
        <w:tc>
          <w:tcPr>
            <w:tcW w:w="3256" w:type="dxa"/>
            <w:tcBorders>
              <w:bottom w:val="single" w:sz="4" w:space="0" w:color="auto"/>
            </w:tcBorders>
            <w:shd w:val="clear" w:color="auto" w:fill="FFFFFF" w:themeFill="background1"/>
          </w:tcPr>
          <w:p w14:paraId="13038B07" w14:textId="7ACA309D" w:rsidR="0079171D" w:rsidRPr="00D70F37" w:rsidRDefault="009623EC" w:rsidP="00EE09FC">
            <w:pPr>
              <w:pStyle w:val="VCAAtabletextnarrow"/>
              <w:rPr>
                <w:lang w:val="en-AU" w:eastAsia="en-AU"/>
              </w:rPr>
            </w:pPr>
            <w:r w:rsidRPr="00D70F37">
              <w:rPr>
                <w:lang w:val="en-AU" w:eastAsia="en-AU"/>
              </w:rPr>
              <w:t xml:space="preserve">develop </w:t>
            </w:r>
            <w:r w:rsidR="00957247" w:rsidRPr="00D70F37">
              <w:rPr>
                <w:lang w:val="en-AU" w:eastAsia="en-AU"/>
              </w:rPr>
              <w:t>an</w:t>
            </w:r>
            <w:r w:rsidR="004019C8" w:rsidRPr="00D70F37">
              <w:rPr>
                <w:lang w:val="en-AU" w:eastAsia="en-AU"/>
              </w:rPr>
              <w:t xml:space="preserve"> </w:t>
            </w:r>
            <w:r w:rsidR="00E73378" w:rsidRPr="00D70F37">
              <w:rPr>
                <w:lang w:val="en-AU" w:eastAsia="en-AU"/>
              </w:rPr>
              <w:t xml:space="preserve">analysis </w:t>
            </w:r>
            <w:r w:rsidR="00957247" w:rsidRPr="00D70F37">
              <w:rPr>
                <w:lang w:val="en-AU" w:eastAsia="en-AU"/>
              </w:rPr>
              <w:t>of</w:t>
            </w:r>
            <w:r w:rsidR="0001396F" w:rsidRPr="00D70F37">
              <w:rPr>
                <w:lang w:val="en-AU" w:eastAsia="en-AU"/>
              </w:rPr>
              <w:t xml:space="preserve"> </w:t>
            </w:r>
            <w:r w:rsidR="00E73378" w:rsidRPr="00D70F37">
              <w:rPr>
                <w:lang w:val="en-AU" w:eastAsia="en-AU"/>
              </w:rPr>
              <w:t>civics and citizenship</w:t>
            </w:r>
            <w:r w:rsidR="006E5526" w:rsidRPr="00D70F37">
              <w:rPr>
                <w:lang w:val="en-AU" w:eastAsia="en-AU"/>
              </w:rPr>
              <w:t xml:space="preserve"> </w:t>
            </w:r>
            <w:r w:rsidR="00957247" w:rsidRPr="00D70F37">
              <w:rPr>
                <w:lang w:val="en-AU" w:eastAsia="en-AU"/>
              </w:rPr>
              <w:t>issue</w:t>
            </w:r>
            <w:r w:rsidR="0001396F" w:rsidRPr="00D70F37">
              <w:rPr>
                <w:lang w:val="en-AU" w:eastAsia="en-AU"/>
              </w:rPr>
              <w:t>s</w:t>
            </w:r>
            <w:r w:rsidR="004019C8" w:rsidRPr="00D70F37">
              <w:rPr>
                <w:lang w:val="en-AU" w:eastAsia="en-AU"/>
              </w:rPr>
              <w:t xml:space="preserve"> </w:t>
            </w:r>
            <w:r w:rsidR="0001396F" w:rsidRPr="00D70F37">
              <w:rPr>
                <w:lang w:val="en-AU" w:eastAsia="en-AU"/>
              </w:rPr>
              <w:t>with</w:t>
            </w:r>
            <w:r w:rsidR="004019C8" w:rsidRPr="00D70F37">
              <w:rPr>
                <w:lang w:val="en-AU" w:eastAsia="en-AU"/>
              </w:rPr>
              <w:t xml:space="preserve"> knowledg</w:t>
            </w:r>
            <w:r w:rsidR="006E5526" w:rsidRPr="00D70F37">
              <w:rPr>
                <w:lang w:val="en-AU" w:eastAsia="en-AU"/>
              </w:rPr>
              <w:t xml:space="preserve">e </w:t>
            </w:r>
            <w:r w:rsidR="004019C8" w:rsidRPr="00D70F37">
              <w:rPr>
                <w:lang w:val="en-AU" w:eastAsia="en-AU"/>
              </w:rPr>
              <w:t>and evidence</w:t>
            </w:r>
            <w:r w:rsidR="00957247" w:rsidRPr="00D70F37">
              <w:rPr>
                <w:lang w:val="en-AU" w:eastAsia="en-AU"/>
              </w:rPr>
              <w:t xml:space="preserve"> using multiple methods of communication</w:t>
            </w:r>
          </w:p>
          <w:p w14:paraId="729659F1" w14:textId="60467EFE" w:rsidR="00CC1BEF" w:rsidRPr="00D70F37" w:rsidRDefault="00CC1BEF" w:rsidP="00993940">
            <w:pPr>
              <w:pStyle w:val="VCAAVC2curriculumcode"/>
              <w:rPr>
                <w:lang w:eastAsia="en-AU"/>
              </w:rPr>
            </w:pPr>
            <w:r w:rsidRPr="00D70F37">
              <w:rPr>
                <w:lang w:eastAsia="en-AU"/>
              </w:rPr>
              <w:t>VC2HC8S08</w:t>
            </w:r>
          </w:p>
        </w:tc>
        <w:tc>
          <w:tcPr>
            <w:tcW w:w="11484" w:type="dxa"/>
            <w:tcBorders>
              <w:bottom w:val="single" w:sz="4" w:space="0" w:color="auto"/>
            </w:tcBorders>
            <w:shd w:val="clear" w:color="auto" w:fill="FFFFFF" w:themeFill="background1"/>
          </w:tcPr>
          <w:p w14:paraId="7F571CE5" w14:textId="39B7E601" w:rsidR="0079171D" w:rsidRPr="00D70F37" w:rsidRDefault="009623EC" w:rsidP="00EE09FC">
            <w:pPr>
              <w:pStyle w:val="VCAAtablebulletnarrow"/>
              <w:rPr>
                <w:lang w:val="en-AU"/>
              </w:rPr>
            </w:pPr>
            <w:r w:rsidRPr="00D70F37">
              <w:rPr>
                <w:lang w:val="en-AU"/>
              </w:rPr>
              <w:t>p</w:t>
            </w:r>
            <w:r w:rsidR="005E2B71" w:rsidRPr="00D70F37">
              <w:rPr>
                <w:lang w:val="en-AU"/>
              </w:rPr>
              <w:t>resent</w:t>
            </w:r>
            <w:r w:rsidR="0026720A" w:rsidRPr="00D70F37">
              <w:rPr>
                <w:lang w:val="en-AU"/>
              </w:rPr>
              <w:t>ing</w:t>
            </w:r>
            <w:r w:rsidR="005E2B71" w:rsidRPr="00D70F37">
              <w:rPr>
                <w:lang w:val="en-AU"/>
              </w:rPr>
              <w:t xml:space="preserve"> a graphical representation of the power of</w:t>
            </w:r>
            <w:r w:rsidR="00331C32" w:rsidRPr="00D70F37">
              <w:rPr>
                <w:lang w:val="en-AU"/>
              </w:rPr>
              <w:t xml:space="preserve"> institutions and/or</w:t>
            </w:r>
            <w:r w:rsidR="005E2B71" w:rsidRPr="00D70F37">
              <w:rPr>
                <w:lang w:val="en-AU"/>
              </w:rPr>
              <w:t xml:space="preserve"> political actors in Australia</w:t>
            </w:r>
          </w:p>
          <w:p w14:paraId="0D057A8D" w14:textId="2DCC2D0D" w:rsidR="005E2B71" w:rsidRPr="00D70F37" w:rsidRDefault="009623EC" w:rsidP="00EE09FC">
            <w:pPr>
              <w:pStyle w:val="VCAAtablebulletnarrow"/>
              <w:rPr>
                <w:lang w:val="en-AU"/>
              </w:rPr>
            </w:pPr>
            <w:r w:rsidRPr="00D70F37">
              <w:rPr>
                <w:lang w:val="en-AU"/>
              </w:rPr>
              <w:t>c</w:t>
            </w:r>
            <w:r w:rsidR="005E2B71" w:rsidRPr="00D70F37">
              <w:rPr>
                <w:lang w:val="en-AU"/>
              </w:rPr>
              <w:t>reat</w:t>
            </w:r>
            <w:r w:rsidR="0026720A" w:rsidRPr="00D70F37">
              <w:rPr>
                <w:lang w:val="en-AU"/>
              </w:rPr>
              <w:t>ing</w:t>
            </w:r>
            <w:r w:rsidR="005E2B71" w:rsidRPr="00D70F37">
              <w:rPr>
                <w:lang w:val="en-AU"/>
              </w:rPr>
              <w:t xml:space="preserve"> a flow</w:t>
            </w:r>
            <w:r w:rsidR="003F6B15" w:rsidRPr="00D70F37">
              <w:rPr>
                <w:lang w:val="en-AU"/>
              </w:rPr>
              <w:t xml:space="preserve"> chart</w:t>
            </w:r>
            <w:r w:rsidR="005E2B71" w:rsidRPr="00D70F37">
              <w:rPr>
                <w:lang w:val="en-AU"/>
              </w:rPr>
              <w:t xml:space="preserve"> of the different ways </w:t>
            </w:r>
            <w:r w:rsidR="005E6CA9" w:rsidRPr="00D70F37">
              <w:rPr>
                <w:lang w:val="en-AU"/>
              </w:rPr>
              <w:t xml:space="preserve">in which </w:t>
            </w:r>
            <w:r w:rsidR="005E2B71" w:rsidRPr="00D70F37">
              <w:rPr>
                <w:lang w:val="en-AU"/>
              </w:rPr>
              <w:t>laws can be made by parliaments and courts</w:t>
            </w:r>
          </w:p>
        </w:tc>
      </w:tr>
    </w:tbl>
    <w:p w14:paraId="2842E488" w14:textId="77777777" w:rsidR="001701A4" w:rsidRPr="00D70F37" w:rsidRDefault="001701A4" w:rsidP="001701A4">
      <w:r w:rsidRPr="00D70F37">
        <w:rPr>
          <w:lang w:eastAsia="en-AU"/>
        </w:rPr>
        <w:br w:type="page"/>
      </w:r>
    </w:p>
    <w:p w14:paraId="2945FDDD" w14:textId="27884F4F" w:rsidR="001701A4" w:rsidRPr="00D70F37" w:rsidRDefault="001701A4" w:rsidP="001701A4">
      <w:pPr>
        <w:pStyle w:val="Heading2"/>
        <w:rPr>
          <w:lang w:eastAsia="en-AU"/>
        </w:rPr>
      </w:pPr>
      <w:bookmarkStart w:id="40" w:name="_Levels_9_and"/>
      <w:bookmarkStart w:id="41" w:name="_Toc132800555"/>
      <w:bookmarkStart w:id="42" w:name="_Toc168583338"/>
      <w:bookmarkEnd w:id="40"/>
      <w:r w:rsidRPr="00D70F37">
        <w:rPr>
          <w:lang w:eastAsia="en-AU"/>
        </w:rPr>
        <w:lastRenderedPageBreak/>
        <w:t>Levels 9 and 10</w:t>
      </w:r>
      <w:bookmarkEnd w:id="41"/>
      <w:bookmarkEnd w:id="42"/>
    </w:p>
    <w:p w14:paraId="7D28D38F" w14:textId="3040FAA0" w:rsidR="001701A4" w:rsidRPr="00D70F37" w:rsidRDefault="001701A4" w:rsidP="001701A4">
      <w:pPr>
        <w:pStyle w:val="Heading3"/>
      </w:pPr>
      <w:r w:rsidRPr="00D70F37">
        <w:t>Band description</w:t>
      </w:r>
    </w:p>
    <w:p w14:paraId="21BBD769" w14:textId="064C1556" w:rsidR="00926A45" w:rsidRPr="00D70F37" w:rsidRDefault="00926A45" w:rsidP="001701A4">
      <w:pPr>
        <w:pStyle w:val="VCAAbody"/>
        <w:rPr>
          <w:lang w:val="en-AU" w:eastAsia="en-AU"/>
        </w:rPr>
      </w:pPr>
      <w:r w:rsidRPr="00D70F37">
        <w:rPr>
          <w:lang w:val="en-AU" w:eastAsia="en-AU"/>
        </w:rPr>
        <w:t>In Level</w:t>
      </w:r>
      <w:r w:rsidR="003B29EB" w:rsidRPr="00D70F37">
        <w:rPr>
          <w:lang w:val="en-AU" w:eastAsia="en-AU"/>
        </w:rPr>
        <w:t>s</w:t>
      </w:r>
      <w:r w:rsidRPr="00D70F37">
        <w:rPr>
          <w:lang w:val="en-AU" w:eastAsia="en-AU"/>
        </w:rPr>
        <w:t xml:space="preserve"> 9 and 10, </w:t>
      </w:r>
      <w:r w:rsidR="002961A1" w:rsidRPr="00D70F37">
        <w:rPr>
          <w:lang w:val="en-AU" w:eastAsia="en-AU"/>
        </w:rPr>
        <w:t>s</w:t>
      </w:r>
      <w:r w:rsidRPr="00D70F37">
        <w:rPr>
          <w:lang w:val="en-AU" w:eastAsia="en-AU"/>
        </w:rPr>
        <w:t>tudents further develop their understanding of Australia</w:t>
      </w:r>
      <w:r w:rsidR="00041255" w:rsidRPr="00D70F37">
        <w:rPr>
          <w:lang w:val="en-AU" w:eastAsia="en-AU"/>
        </w:rPr>
        <w:t>’</w:t>
      </w:r>
      <w:r w:rsidRPr="00D70F37">
        <w:rPr>
          <w:lang w:val="en-AU" w:eastAsia="en-AU"/>
        </w:rPr>
        <w:t xml:space="preserve">s </w:t>
      </w:r>
      <w:r w:rsidR="002961A1" w:rsidRPr="00D70F37">
        <w:rPr>
          <w:lang w:val="en-AU" w:eastAsia="en-AU"/>
        </w:rPr>
        <w:t>democratic</w:t>
      </w:r>
      <w:r w:rsidRPr="00D70F37">
        <w:rPr>
          <w:lang w:val="en-AU" w:eastAsia="en-AU"/>
        </w:rPr>
        <w:t xml:space="preserve"> institutions and compare these with </w:t>
      </w:r>
      <w:r w:rsidR="003A4BE9" w:rsidRPr="00D70F37">
        <w:rPr>
          <w:lang w:val="en-AU" w:eastAsia="en-AU"/>
        </w:rPr>
        <w:t xml:space="preserve">those of </w:t>
      </w:r>
      <w:r w:rsidRPr="00D70F37">
        <w:rPr>
          <w:lang w:val="en-AU" w:eastAsia="en-AU"/>
        </w:rPr>
        <w:t>other countries in the Asia-Pacific region. Students consider how human rights are protected in Australia and the importance of democracy and justice in Australian society. They examine the roles and responsibilities</w:t>
      </w:r>
      <w:r w:rsidR="003E242F" w:rsidRPr="00D70F37">
        <w:rPr>
          <w:lang w:val="en-AU" w:eastAsia="en-AU"/>
        </w:rPr>
        <w:t xml:space="preserve"> that</w:t>
      </w:r>
      <w:r w:rsidRPr="00D70F37">
        <w:rPr>
          <w:lang w:val="en-AU" w:eastAsia="en-AU"/>
        </w:rPr>
        <w:t xml:space="preserve"> governments, institutions and citizens have to</w:t>
      </w:r>
      <w:r w:rsidR="006E286E" w:rsidRPr="00D70F37">
        <w:rPr>
          <w:lang w:val="en-AU" w:eastAsia="en-AU"/>
        </w:rPr>
        <w:t>wards</w:t>
      </w:r>
      <w:r w:rsidRPr="00D70F37">
        <w:rPr>
          <w:lang w:val="en-AU" w:eastAsia="en-AU"/>
        </w:rPr>
        <w:t xml:space="preserve"> global issues and global citizenship. </w:t>
      </w:r>
    </w:p>
    <w:p w14:paraId="3A064ACF" w14:textId="10E983D6" w:rsidR="00926A45" w:rsidRPr="00D70F37" w:rsidRDefault="00A4496D" w:rsidP="001701A4">
      <w:pPr>
        <w:pStyle w:val="VCAAbody"/>
        <w:rPr>
          <w:lang w:val="en-AU" w:eastAsia="en-AU"/>
        </w:rPr>
      </w:pPr>
      <w:r w:rsidRPr="00D70F37">
        <w:rPr>
          <w:lang w:val="en-AU" w:eastAsia="en-AU"/>
        </w:rPr>
        <w:t xml:space="preserve">Key </w:t>
      </w:r>
      <w:r w:rsidR="00926A45" w:rsidRPr="00D70F37">
        <w:rPr>
          <w:lang w:val="en-AU" w:eastAsia="en-AU"/>
        </w:rPr>
        <w:t>questions provide a framework for developing students</w:t>
      </w:r>
      <w:r w:rsidR="00041255" w:rsidRPr="00D70F37">
        <w:rPr>
          <w:lang w:val="en-AU" w:eastAsia="en-AU"/>
        </w:rPr>
        <w:t>’</w:t>
      </w:r>
      <w:r w:rsidR="00926A45" w:rsidRPr="00D70F37">
        <w:rPr>
          <w:lang w:val="en-AU" w:eastAsia="en-AU"/>
        </w:rPr>
        <w:t xml:space="preserve"> knowledge, understanding and skills. The following </w:t>
      </w:r>
      <w:r w:rsidRPr="00D70F37">
        <w:rPr>
          <w:lang w:val="en-AU" w:eastAsia="en-AU"/>
        </w:rPr>
        <w:t xml:space="preserve">key </w:t>
      </w:r>
      <w:r w:rsidR="00926A45" w:rsidRPr="00D70F37">
        <w:rPr>
          <w:lang w:val="en-AU" w:eastAsia="en-AU"/>
        </w:rPr>
        <w:t>questions are examples only and may be used or adapted to suit local contexts:</w:t>
      </w:r>
    </w:p>
    <w:p w14:paraId="73055E2A" w14:textId="77777777" w:rsidR="00926A45" w:rsidRPr="00D70F37" w:rsidRDefault="00926A45" w:rsidP="005E7E40">
      <w:pPr>
        <w:pStyle w:val="VCAAbullet"/>
        <w:rPr>
          <w:lang w:val="en-AU"/>
        </w:rPr>
      </w:pPr>
      <w:r w:rsidRPr="00D70F37">
        <w:rPr>
          <w:lang w:val="en-AU"/>
        </w:rPr>
        <w:t>How does Australian democracy interact with the world?</w:t>
      </w:r>
    </w:p>
    <w:p w14:paraId="2FFA627A" w14:textId="7738705C" w:rsidR="00926A45" w:rsidRPr="00D70F37" w:rsidRDefault="00926A45" w:rsidP="005E7E40">
      <w:pPr>
        <w:pStyle w:val="VCAAbullet"/>
        <w:rPr>
          <w:lang w:val="en-AU"/>
        </w:rPr>
      </w:pPr>
      <w:r w:rsidRPr="00D70F37">
        <w:rPr>
          <w:lang w:val="en-AU"/>
        </w:rPr>
        <w:t xml:space="preserve">How might we ensure </w:t>
      </w:r>
      <w:r w:rsidR="003A4BE9" w:rsidRPr="00D70F37">
        <w:rPr>
          <w:lang w:val="en-AU"/>
        </w:rPr>
        <w:t xml:space="preserve">that </w:t>
      </w:r>
      <w:r w:rsidRPr="00D70F37">
        <w:rPr>
          <w:lang w:val="en-AU"/>
        </w:rPr>
        <w:t xml:space="preserve">Australia protects </w:t>
      </w:r>
      <w:r w:rsidR="00A444F0" w:rsidRPr="00D70F37">
        <w:rPr>
          <w:lang w:val="en-AU"/>
        </w:rPr>
        <w:t xml:space="preserve">human rights </w:t>
      </w:r>
      <w:r w:rsidRPr="00D70F37">
        <w:rPr>
          <w:lang w:val="en-AU"/>
        </w:rPr>
        <w:t xml:space="preserve">through legal mechanisms? </w:t>
      </w:r>
    </w:p>
    <w:p w14:paraId="33A0A77B" w14:textId="77777777" w:rsidR="00926A45" w:rsidRPr="00D70F37" w:rsidRDefault="00926A45" w:rsidP="005E7E40">
      <w:pPr>
        <w:pStyle w:val="VCAAbullet"/>
        <w:rPr>
          <w:lang w:val="en-AU"/>
        </w:rPr>
      </w:pPr>
      <w:r w:rsidRPr="00D70F37">
        <w:rPr>
          <w:lang w:val="en-AU"/>
        </w:rPr>
        <w:t>How do global actors interact with legal mechanisms around the world?</w:t>
      </w:r>
    </w:p>
    <w:p w14:paraId="1C07423D" w14:textId="3545E643" w:rsidR="00926A45" w:rsidRPr="00D70F37" w:rsidRDefault="00926A45" w:rsidP="005E7E40">
      <w:pPr>
        <w:pStyle w:val="VCAAbullet"/>
        <w:rPr>
          <w:lang w:val="en-AU"/>
        </w:rPr>
      </w:pPr>
      <w:r w:rsidRPr="00D70F37">
        <w:rPr>
          <w:lang w:val="en-AU"/>
        </w:rPr>
        <w:t>Why is it important to be engaged and participate in Australian society?</w:t>
      </w:r>
    </w:p>
    <w:p w14:paraId="7048CC64" w14:textId="77777777" w:rsidR="001701A4" w:rsidRPr="00D70F37" w:rsidRDefault="001701A4" w:rsidP="001701A4">
      <w:pPr>
        <w:pStyle w:val="Heading3"/>
      </w:pPr>
      <w:r w:rsidRPr="00D70F37">
        <w:t>Achievement standard</w:t>
      </w:r>
    </w:p>
    <w:p w14:paraId="45F962D5" w14:textId="06C32547" w:rsidR="004019C8" w:rsidRPr="00D70F37" w:rsidRDefault="004019C8" w:rsidP="004019C8">
      <w:pPr>
        <w:pStyle w:val="VCAAbody"/>
        <w:rPr>
          <w:lang w:val="en-AU" w:eastAsia="en-AU"/>
        </w:rPr>
      </w:pPr>
      <w:r w:rsidRPr="00D70F37">
        <w:rPr>
          <w:lang w:val="en-AU" w:eastAsia="en-AU"/>
        </w:rPr>
        <w:t xml:space="preserve">By the end of Level 10, </w:t>
      </w:r>
      <w:r w:rsidR="00055FCE" w:rsidRPr="00D70F37">
        <w:rPr>
          <w:lang w:val="en-AU" w:eastAsia="en-AU"/>
        </w:rPr>
        <w:t>s</w:t>
      </w:r>
      <w:r w:rsidRPr="00D70F37">
        <w:rPr>
          <w:lang w:val="en-AU" w:eastAsia="en-AU"/>
        </w:rPr>
        <w:t xml:space="preserve">tudents </w:t>
      </w:r>
      <w:r w:rsidR="00055FCE" w:rsidRPr="00D70F37">
        <w:rPr>
          <w:lang w:val="en-AU" w:eastAsia="en-AU"/>
        </w:rPr>
        <w:t>evaluate</w:t>
      </w:r>
      <w:r w:rsidRPr="00D70F37">
        <w:rPr>
          <w:lang w:val="en-AU" w:eastAsia="en-AU"/>
        </w:rPr>
        <w:t xml:space="preserve"> the Australian </w:t>
      </w:r>
      <w:r w:rsidR="00C723DB" w:rsidRPr="00D70F37">
        <w:rPr>
          <w:lang w:val="en-AU" w:eastAsia="en-AU"/>
        </w:rPr>
        <w:t>G</w:t>
      </w:r>
      <w:r w:rsidRPr="00D70F37">
        <w:rPr>
          <w:lang w:val="en-AU" w:eastAsia="en-AU"/>
        </w:rPr>
        <w:t>overnment</w:t>
      </w:r>
      <w:r w:rsidR="00041255" w:rsidRPr="00D70F37">
        <w:rPr>
          <w:lang w:val="en-AU" w:eastAsia="en-AU"/>
        </w:rPr>
        <w:t>’</w:t>
      </w:r>
      <w:r w:rsidRPr="00D70F37">
        <w:rPr>
          <w:lang w:val="en-AU" w:eastAsia="en-AU"/>
        </w:rPr>
        <w:t xml:space="preserve">s roles and responsibilities at a regional and </w:t>
      </w:r>
      <w:r w:rsidR="003A4BE9" w:rsidRPr="00D70F37">
        <w:rPr>
          <w:lang w:val="en-AU" w:eastAsia="en-AU"/>
        </w:rPr>
        <w:t xml:space="preserve">a </w:t>
      </w:r>
      <w:r w:rsidRPr="00D70F37">
        <w:rPr>
          <w:lang w:val="en-AU" w:eastAsia="en-AU"/>
        </w:rPr>
        <w:t>global level, including its international legal obligations. They analyse the Australian Constitution as the basis of the Australian system of government, the process for constitutional change and the role of parliaments and the High Court</w:t>
      </w:r>
      <w:r w:rsidR="003B6CE7" w:rsidRPr="00D70F37">
        <w:rPr>
          <w:lang w:val="en-AU" w:eastAsia="en-AU"/>
        </w:rPr>
        <w:t xml:space="preserve"> of Australia</w:t>
      </w:r>
      <w:r w:rsidRPr="00D70F37">
        <w:rPr>
          <w:lang w:val="en-AU" w:eastAsia="en-AU"/>
        </w:rPr>
        <w:t xml:space="preserve"> in protecting rights. Students compare this system of government with</w:t>
      </w:r>
      <w:r w:rsidR="008B62B5" w:rsidRPr="00D70F37">
        <w:rPr>
          <w:lang w:val="en-AU" w:eastAsia="en-AU"/>
        </w:rPr>
        <w:t xml:space="preserve"> at least one</w:t>
      </w:r>
      <w:r w:rsidRPr="00D70F37">
        <w:rPr>
          <w:lang w:val="en-AU" w:eastAsia="en-AU"/>
        </w:rPr>
        <w:t xml:space="preserve"> other system in the Asia-Pacific region</w:t>
      </w:r>
      <w:r w:rsidRPr="00D70F37" w:rsidDel="008308F9">
        <w:rPr>
          <w:lang w:val="en-AU" w:eastAsia="en-AU"/>
        </w:rPr>
        <w:t xml:space="preserve">. </w:t>
      </w:r>
      <w:r w:rsidRPr="00D70F37">
        <w:rPr>
          <w:lang w:val="en-AU" w:eastAsia="en-AU"/>
        </w:rPr>
        <w:t>They evaluate the roles of key</w:t>
      </w:r>
      <w:r w:rsidR="00173634" w:rsidRPr="00D70F37">
        <w:rPr>
          <w:lang w:val="en-AU" w:eastAsia="en-AU"/>
        </w:rPr>
        <w:t xml:space="preserve"> democratic</w:t>
      </w:r>
      <w:r w:rsidRPr="00D70F37">
        <w:rPr>
          <w:lang w:val="en-AU" w:eastAsia="en-AU"/>
        </w:rPr>
        <w:t xml:space="preserve"> institutions in public discourse and ways of sustaining a resilient democracy. Students </w:t>
      </w:r>
      <w:r w:rsidR="00EA2CE0" w:rsidRPr="00D70F37">
        <w:rPr>
          <w:lang w:val="en-AU" w:eastAsia="en-AU"/>
        </w:rPr>
        <w:t xml:space="preserve">discuss </w:t>
      </w:r>
      <w:r w:rsidRPr="00D70F37">
        <w:rPr>
          <w:lang w:val="en-AU" w:eastAsia="en-AU"/>
        </w:rPr>
        <w:t>individual and group participation in global issues and global citizenship.</w:t>
      </w:r>
    </w:p>
    <w:p w14:paraId="3846E1D8" w14:textId="71E2E248" w:rsidR="001701A4" w:rsidRPr="00D70F37" w:rsidRDefault="004019C8" w:rsidP="004019C8">
      <w:pPr>
        <w:pStyle w:val="VCAAbody"/>
        <w:rPr>
          <w:lang w:val="en-AU" w:eastAsia="en-AU"/>
        </w:rPr>
      </w:pPr>
      <w:r w:rsidRPr="00D70F37">
        <w:rPr>
          <w:lang w:val="en-AU" w:eastAsia="en-AU"/>
        </w:rPr>
        <w:t xml:space="preserve">Using a range of sources and perspectives, </w:t>
      </w:r>
      <w:r w:rsidR="003A4BE9" w:rsidRPr="00D70F37">
        <w:rPr>
          <w:lang w:val="en-AU" w:eastAsia="en-AU"/>
        </w:rPr>
        <w:t xml:space="preserve">students </w:t>
      </w:r>
      <w:r w:rsidRPr="00D70F37">
        <w:rPr>
          <w:lang w:val="en-AU" w:eastAsia="en-AU"/>
        </w:rPr>
        <w:t xml:space="preserve">develop and evaluate questions to best investigate contemporary political, legal and civic issues, including global issues. </w:t>
      </w:r>
      <w:r w:rsidR="003A4BE9" w:rsidRPr="00D70F37">
        <w:rPr>
          <w:lang w:val="en-AU" w:eastAsia="en-AU"/>
        </w:rPr>
        <w:t xml:space="preserve">They </w:t>
      </w:r>
      <w:r w:rsidRPr="00D70F37">
        <w:rPr>
          <w:lang w:val="en-AU" w:eastAsia="en-AU"/>
        </w:rPr>
        <w:t>evaluate political, legal and civic institutions nationally and internationally. They evaluate the effectiveness of democratic decision-making and methods of civic participation, including by participating in civic processes. Students evaluate</w:t>
      </w:r>
      <w:r w:rsidR="00911DC2" w:rsidRPr="00D70F37">
        <w:rPr>
          <w:lang w:val="en-AU" w:eastAsia="en-AU"/>
        </w:rPr>
        <w:t xml:space="preserve"> civics and citizenship issue</w:t>
      </w:r>
      <w:r w:rsidR="00055FCE" w:rsidRPr="00D70F37">
        <w:rPr>
          <w:lang w:val="en-AU" w:eastAsia="en-AU"/>
        </w:rPr>
        <w:t>s</w:t>
      </w:r>
      <w:r w:rsidR="00911DC2" w:rsidRPr="00D70F37">
        <w:rPr>
          <w:lang w:val="en-AU" w:eastAsia="en-AU"/>
        </w:rPr>
        <w:t xml:space="preserve"> using evidence and </w:t>
      </w:r>
      <w:r w:rsidR="00055FCE" w:rsidRPr="00D70F37">
        <w:rPr>
          <w:lang w:val="en-AU" w:eastAsia="en-AU"/>
        </w:rPr>
        <w:t>diverse</w:t>
      </w:r>
      <w:r w:rsidR="00911DC2" w:rsidRPr="00D70F37">
        <w:rPr>
          <w:lang w:val="en-AU" w:eastAsia="en-AU"/>
        </w:rPr>
        <w:t xml:space="preserve"> perspective</w:t>
      </w:r>
      <w:r w:rsidR="00055FCE" w:rsidRPr="00D70F37">
        <w:rPr>
          <w:lang w:val="en-AU" w:eastAsia="en-AU"/>
        </w:rPr>
        <w:t>s</w:t>
      </w:r>
      <w:r w:rsidR="001701A4" w:rsidRPr="00D70F37">
        <w:rPr>
          <w:lang w:val="en-AU" w:eastAsia="en-AU"/>
        </w:rPr>
        <w:t xml:space="preserve">. </w:t>
      </w:r>
    </w:p>
    <w:p w14:paraId="1252DFA8" w14:textId="77777777" w:rsidR="001701A4" w:rsidRPr="00D70F37" w:rsidRDefault="001701A4" w:rsidP="001701A4">
      <w:pPr>
        <w:pStyle w:val="Heading3"/>
      </w:pPr>
      <w:r w:rsidRPr="00D70F37">
        <w:lastRenderedPageBreak/>
        <w:t>Content descriptions and elaborations</w:t>
      </w:r>
    </w:p>
    <w:p w14:paraId="24D871BC" w14:textId="43E59E42" w:rsidR="0079171D" w:rsidRPr="00D70F37" w:rsidRDefault="0079171D" w:rsidP="0079171D">
      <w:pPr>
        <w:pStyle w:val="Heading4"/>
        <w:rPr>
          <w:lang w:val="en-AU"/>
        </w:rPr>
      </w:pPr>
      <w:r w:rsidRPr="00D70F37">
        <w:rPr>
          <w:lang w:val="en-AU"/>
        </w:rPr>
        <w:t>Strand: Knowledge</w:t>
      </w:r>
      <w:r w:rsidR="00A3709B" w:rsidRPr="00D70F37">
        <w:rPr>
          <w:lang w:val="en-AU"/>
        </w:rPr>
        <w:t xml:space="preserve"> and Understanding</w:t>
      </w:r>
    </w:p>
    <w:p w14:paraId="01BF3F37" w14:textId="710644FE" w:rsidR="000F08BE" w:rsidRPr="00D70F37" w:rsidRDefault="0079171D" w:rsidP="00482192">
      <w:pPr>
        <w:pStyle w:val="Heading5"/>
      </w:pPr>
      <w:r w:rsidRPr="00D70F37">
        <w:t xml:space="preserve">Sub-strand: Government and </w:t>
      </w:r>
      <w:r w:rsidR="00B21A08" w:rsidRPr="00D70F37">
        <w:t>democracy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79171D" w:rsidRPr="00D70F37" w14:paraId="1D9774D0" w14:textId="77777777" w:rsidTr="00EE09FC">
        <w:trPr>
          <w:cantSplit/>
          <w:trHeight w:val="283"/>
          <w:tblHeader/>
        </w:trPr>
        <w:tc>
          <w:tcPr>
            <w:tcW w:w="3256" w:type="dxa"/>
            <w:shd w:val="clear" w:color="auto" w:fill="D9D9D9" w:themeFill="background1" w:themeFillShade="D9"/>
          </w:tcPr>
          <w:p w14:paraId="180FD954" w14:textId="77777777" w:rsidR="0079171D" w:rsidRPr="00D70F37" w:rsidRDefault="0079171D" w:rsidP="005E7E40">
            <w:pPr>
              <w:pStyle w:val="VCAAtabletextnarrowstemrow"/>
            </w:pPr>
            <w:r w:rsidRPr="00D70F37">
              <w:t>Content descriptions</w:t>
            </w:r>
          </w:p>
          <w:p w14:paraId="331135FF" w14:textId="1891BB6A" w:rsidR="0079171D" w:rsidRPr="00D70F37" w:rsidRDefault="0079171D" w:rsidP="005E7E40">
            <w:pPr>
              <w:pStyle w:val="VCAAtabletextnarrowstemrow"/>
            </w:pPr>
            <w:r w:rsidRPr="00D70F37">
              <w:rPr>
                <w:i/>
              </w:rPr>
              <w:t xml:space="preserve">Students learn </w:t>
            </w:r>
            <w:r w:rsidR="00B21A08" w:rsidRPr="00D70F37">
              <w:rPr>
                <w:i/>
              </w:rPr>
              <w:t>about</w:t>
            </w:r>
            <w:r w:rsidRPr="00D70F37">
              <w:rPr>
                <w:i/>
              </w:rPr>
              <w:t>:</w:t>
            </w:r>
          </w:p>
        </w:tc>
        <w:tc>
          <w:tcPr>
            <w:tcW w:w="11484" w:type="dxa"/>
            <w:shd w:val="clear" w:color="auto" w:fill="D9D9D9" w:themeFill="background1" w:themeFillShade="D9"/>
          </w:tcPr>
          <w:p w14:paraId="3651403E" w14:textId="77777777" w:rsidR="0079171D" w:rsidRPr="00D70F37" w:rsidRDefault="0079171D" w:rsidP="005E7E40">
            <w:pPr>
              <w:pStyle w:val="VCAAtabletextnarrowstemrow"/>
            </w:pPr>
            <w:r w:rsidRPr="00D70F37">
              <w:t>Elaborations</w:t>
            </w:r>
          </w:p>
          <w:p w14:paraId="661A64BC" w14:textId="77777777" w:rsidR="0079171D" w:rsidRPr="00D70F37" w:rsidRDefault="0079171D" w:rsidP="005E7E40">
            <w:pPr>
              <w:pStyle w:val="VCAAtabletextnarrowstemrow"/>
            </w:pPr>
            <w:r w:rsidRPr="00D70F37">
              <w:rPr>
                <w:i/>
                <w:iCs/>
              </w:rPr>
              <w:t>This may involve students:</w:t>
            </w:r>
          </w:p>
        </w:tc>
      </w:tr>
      <w:tr w:rsidR="0079171D" w:rsidRPr="00D70F37" w14:paraId="69E17CA6" w14:textId="77777777" w:rsidTr="00EE09FC">
        <w:trPr>
          <w:cantSplit/>
          <w:trHeight w:val="283"/>
        </w:trPr>
        <w:tc>
          <w:tcPr>
            <w:tcW w:w="3256" w:type="dxa"/>
            <w:shd w:val="clear" w:color="auto" w:fill="FFFFFF" w:themeFill="background1"/>
          </w:tcPr>
          <w:p w14:paraId="0DAA41D6" w14:textId="69735F5D" w:rsidR="0079171D" w:rsidRPr="00D70F37" w:rsidRDefault="009623EC" w:rsidP="00EE09FC">
            <w:pPr>
              <w:pStyle w:val="VCAAtabletextnarrow"/>
              <w:rPr>
                <w:lang w:val="en-AU" w:eastAsia="en-AU"/>
              </w:rPr>
            </w:pPr>
            <w:r w:rsidRPr="00D70F37">
              <w:rPr>
                <w:lang w:val="en-AU" w:eastAsia="en-AU"/>
              </w:rPr>
              <w:t>t</w:t>
            </w:r>
            <w:r w:rsidR="004019C8" w:rsidRPr="00D70F37">
              <w:rPr>
                <w:lang w:val="en-AU" w:eastAsia="en-AU"/>
              </w:rPr>
              <w:t>he role of the Australian Constitution in providing the basis for Australia</w:t>
            </w:r>
            <w:r w:rsidR="00041255" w:rsidRPr="00D70F37">
              <w:rPr>
                <w:lang w:val="en-AU" w:eastAsia="en-AU"/>
              </w:rPr>
              <w:t>’</w:t>
            </w:r>
            <w:r w:rsidR="004019C8" w:rsidRPr="00D70F37">
              <w:rPr>
                <w:lang w:val="en-AU" w:eastAsia="en-AU"/>
              </w:rPr>
              <w:t xml:space="preserve">s federal system of government and democratic processes, including </w:t>
            </w:r>
            <w:r w:rsidR="002961A1" w:rsidRPr="00D70F37">
              <w:rPr>
                <w:lang w:val="en-AU" w:eastAsia="en-AU"/>
              </w:rPr>
              <w:t xml:space="preserve">democratic </w:t>
            </w:r>
            <w:r w:rsidR="004019C8" w:rsidRPr="00D70F37">
              <w:rPr>
                <w:lang w:val="en-AU" w:eastAsia="en-AU"/>
              </w:rPr>
              <w:t xml:space="preserve">institutions, and the process for constitutional change through a referendum </w:t>
            </w:r>
          </w:p>
          <w:p w14:paraId="03B479A3" w14:textId="17E4F42D" w:rsidR="00B21A08" w:rsidRPr="00D70F37" w:rsidRDefault="00B21A08" w:rsidP="00993940">
            <w:pPr>
              <w:pStyle w:val="VCAAVC2curriculumcode"/>
              <w:rPr>
                <w:lang w:eastAsia="en-AU"/>
              </w:rPr>
            </w:pPr>
            <w:r w:rsidRPr="00D70F37">
              <w:rPr>
                <w:lang w:eastAsia="en-AU"/>
              </w:rPr>
              <w:t>VC2HC10K01</w:t>
            </w:r>
          </w:p>
        </w:tc>
        <w:tc>
          <w:tcPr>
            <w:tcW w:w="11484" w:type="dxa"/>
            <w:shd w:val="clear" w:color="auto" w:fill="FFFFFF" w:themeFill="background1"/>
          </w:tcPr>
          <w:p w14:paraId="0EC7B9DC" w14:textId="0A1E5C96" w:rsidR="00F12F5C" w:rsidRPr="00D70F37" w:rsidRDefault="009623EC" w:rsidP="00F12F5C">
            <w:pPr>
              <w:pStyle w:val="VCAAtablebulletnarrow"/>
              <w:rPr>
                <w:lang w:val="en-AU"/>
              </w:rPr>
            </w:pPr>
            <w:r w:rsidRPr="00D70F37">
              <w:rPr>
                <w:lang w:val="en-AU"/>
              </w:rPr>
              <w:t>u</w:t>
            </w:r>
            <w:r w:rsidR="00F12F5C" w:rsidRPr="00D70F37">
              <w:rPr>
                <w:lang w:val="en-AU"/>
              </w:rPr>
              <w:t xml:space="preserve">nderstanding the aims of the </w:t>
            </w:r>
            <w:r w:rsidR="002961A1" w:rsidRPr="00D70F37">
              <w:rPr>
                <w:lang w:val="en-AU"/>
              </w:rPr>
              <w:t>authors of</w:t>
            </w:r>
            <w:r w:rsidR="00F12F5C" w:rsidRPr="00D70F37">
              <w:rPr>
                <w:lang w:val="en-AU"/>
              </w:rPr>
              <w:t xml:space="preserve"> the Australian Constitution, including the need for compromise</w:t>
            </w:r>
          </w:p>
          <w:p w14:paraId="57357DD4" w14:textId="49D2AC40" w:rsidR="00F12F5C" w:rsidRPr="00D70F37" w:rsidRDefault="009623EC" w:rsidP="00F12F5C">
            <w:pPr>
              <w:pStyle w:val="VCAAtablebulletnarrow"/>
              <w:rPr>
                <w:lang w:val="en-AU"/>
              </w:rPr>
            </w:pPr>
            <w:r w:rsidRPr="00D70F37">
              <w:rPr>
                <w:lang w:val="en-AU"/>
              </w:rPr>
              <w:t>d</w:t>
            </w:r>
            <w:r w:rsidR="00F12F5C" w:rsidRPr="00D70F37">
              <w:rPr>
                <w:lang w:val="en-AU"/>
              </w:rPr>
              <w:t>escribing the process by which referendums to change the Australian Constitution are initiated and decided, including the role of the Australian Electoral Commission, and discussing the advantages and disadvantages of having a constitution that can only be amended by referendum</w:t>
            </w:r>
          </w:p>
          <w:p w14:paraId="5660C8BA" w14:textId="16203FC7" w:rsidR="00F12F5C" w:rsidRPr="00D70F37" w:rsidRDefault="009623EC" w:rsidP="00F12F5C">
            <w:pPr>
              <w:pStyle w:val="VCAAtablebulletnarrow"/>
              <w:rPr>
                <w:lang w:val="en-AU"/>
              </w:rPr>
            </w:pPr>
            <w:r w:rsidRPr="00D70F37">
              <w:rPr>
                <w:lang w:val="en-AU"/>
              </w:rPr>
              <w:t>i</w:t>
            </w:r>
            <w:r w:rsidR="00B21A08" w:rsidRPr="00D70F37">
              <w:rPr>
                <w:lang w:val="en-AU"/>
              </w:rPr>
              <w:t xml:space="preserve">nvestigating </w:t>
            </w:r>
            <w:r w:rsidR="00F12F5C" w:rsidRPr="00D70F37">
              <w:rPr>
                <w:lang w:val="en-AU"/>
              </w:rPr>
              <w:t xml:space="preserve">the extent to which the Constitution upholds and enables democratic institutions and </w:t>
            </w:r>
            <w:r w:rsidR="002961A1" w:rsidRPr="00D70F37">
              <w:rPr>
                <w:lang w:val="en-AU"/>
              </w:rPr>
              <w:t>systems</w:t>
            </w:r>
            <w:r w:rsidR="00F12F5C" w:rsidRPr="00D70F37">
              <w:rPr>
                <w:lang w:val="en-AU"/>
              </w:rPr>
              <w:t>, including a constitutional monarchy</w:t>
            </w:r>
            <w:r w:rsidR="00AE07BB" w:rsidRPr="00D70F37">
              <w:rPr>
                <w:lang w:val="en-AU"/>
              </w:rPr>
              <w:t xml:space="preserve">; </w:t>
            </w:r>
            <w:r w:rsidR="00F12F5C" w:rsidRPr="00D70F37">
              <w:rPr>
                <w:lang w:val="en-AU"/>
              </w:rPr>
              <w:t>a federal parliamentary system with elected legislatures</w:t>
            </w:r>
            <w:r w:rsidR="00AE07BB" w:rsidRPr="00D70F37">
              <w:rPr>
                <w:lang w:val="en-AU"/>
              </w:rPr>
              <w:t xml:space="preserve">; </w:t>
            </w:r>
            <w:r w:rsidR="00F12F5C" w:rsidRPr="00D70F37">
              <w:rPr>
                <w:lang w:val="en-AU"/>
              </w:rPr>
              <w:t>protection of states</w:t>
            </w:r>
            <w:r w:rsidR="00041255" w:rsidRPr="00D70F37">
              <w:rPr>
                <w:lang w:val="en-AU"/>
              </w:rPr>
              <w:t>’</w:t>
            </w:r>
            <w:r w:rsidR="00F12F5C" w:rsidRPr="00D70F37">
              <w:rPr>
                <w:lang w:val="en-AU"/>
              </w:rPr>
              <w:t xml:space="preserve"> rights and individual rights</w:t>
            </w:r>
            <w:r w:rsidR="00AE07BB" w:rsidRPr="00D70F37">
              <w:rPr>
                <w:lang w:val="en-AU"/>
              </w:rPr>
              <w:t xml:space="preserve">; </w:t>
            </w:r>
            <w:r w:rsidR="00F12F5C" w:rsidRPr="00D70F37">
              <w:rPr>
                <w:lang w:val="en-AU"/>
              </w:rPr>
              <w:t>and representation of the interests of all Australians</w:t>
            </w:r>
          </w:p>
          <w:p w14:paraId="3DAB261A" w14:textId="08999268" w:rsidR="0079171D" w:rsidRPr="00D70F37" w:rsidRDefault="009623EC" w:rsidP="00F12F5C">
            <w:pPr>
              <w:pStyle w:val="VCAAtablebulletnarrow"/>
              <w:rPr>
                <w:lang w:val="en-AU"/>
              </w:rPr>
            </w:pPr>
            <w:r w:rsidRPr="00D70F37">
              <w:rPr>
                <w:lang w:val="en-AU"/>
              </w:rPr>
              <w:t xml:space="preserve">assessing </w:t>
            </w:r>
            <w:r w:rsidR="00F12F5C" w:rsidRPr="00D70F37">
              <w:rPr>
                <w:lang w:val="en-AU"/>
              </w:rPr>
              <w:t>the effectiveness of the process of constitutional change and the degree to which it supports popular sovereignty</w:t>
            </w:r>
            <w:r w:rsidR="00AE07BB" w:rsidRPr="00D70F37">
              <w:rPr>
                <w:lang w:val="en-AU"/>
              </w:rPr>
              <w:t>,</w:t>
            </w:r>
            <w:r w:rsidR="00F12F5C" w:rsidRPr="00D70F37">
              <w:rPr>
                <w:lang w:val="en-AU"/>
              </w:rPr>
              <w:t xml:space="preserve"> through examining selected referendum proposals</w:t>
            </w:r>
            <w:r w:rsidR="00AE07BB" w:rsidRPr="00D70F37">
              <w:rPr>
                <w:lang w:val="en-AU"/>
              </w:rPr>
              <w:t xml:space="preserve">, </w:t>
            </w:r>
            <w:r w:rsidR="00F12F5C" w:rsidRPr="00D70F37">
              <w:rPr>
                <w:lang w:val="en-AU"/>
              </w:rPr>
              <w:t xml:space="preserve">for example the </w:t>
            </w:r>
            <w:r w:rsidR="006117D3" w:rsidRPr="00D70F37">
              <w:rPr>
                <w:i/>
                <w:iCs/>
                <w:lang w:val="en-AU"/>
              </w:rPr>
              <w:t>Constitution Alteration (Aboriginal and Torres Strait Islander Voice) 2023</w:t>
            </w:r>
            <w:r w:rsidR="006117D3" w:rsidRPr="00D70F37">
              <w:rPr>
                <w:lang w:val="en-AU"/>
              </w:rPr>
              <w:t>,</w:t>
            </w:r>
            <w:r w:rsidR="00F12F5C" w:rsidRPr="00D70F37">
              <w:rPr>
                <w:i/>
                <w:iCs/>
                <w:lang w:val="en-AU"/>
              </w:rPr>
              <w:t xml:space="preserve"> Constitution Alteration (Aboriginals) 1967 </w:t>
            </w:r>
            <w:r w:rsidR="006117D3" w:rsidRPr="00D70F37">
              <w:rPr>
                <w:lang w:val="en-AU"/>
              </w:rPr>
              <w:t>and/</w:t>
            </w:r>
            <w:r w:rsidR="00F12F5C" w:rsidRPr="00D70F37">
              <w:rPr>
                <w:lang w:val="en-AU"/>
              </w:rPr>
              <w:t>or</w:t>
            </w:r>
            <w:r w:rsidR="00F12F5C" w:rsidRPr="00D70F37">
              <w:rPr>
                <w:i/>
                <w:iCs/>
                <w:lang w:val="en-AU"/>
              </w:rPr>
              <w:t xml:space="preserve"> Constitution Alteration (Establishment of Republic) 1999</w:t>
            </w:r>
          </w:p>
        </w:tc>
      </w:tr>
      <w:tr w:rsidR="00D70D86" w:rsidRPr="00D70F37" w14:paraId="20F37904" w14:textId="77777777" w:rsidTr="00F4268D">
        <w:trPr>
          <w:cantSplit/>
          <w:trHeight w:val="283"/>
        </w:trPr>
        <w:tc>
          <w:tcPr>
            <w:tcW w:w="3256" w:type="dxa"/>
            <w:shd w:val="clear" w:color="auto" w:fill="FFFFFF" w:themeFill="background1"/>
            <w:vAlign w:val="center"/>
          </w:tcPr>
          <w:p w14:paraId="4DF6F14A" w14:textId="30B8CAD9" w:rsidR="00D70D86" w:rsidRPr="00D70F37" w:rsidRDefault="009623EC" w:rsidP="00D70D86">
            <w:pPr>
              <w:pStyle w:val="VCAAtabletextnarrow"/>
              <w:rPr>
                <w:szCs w:val="20"/>
                <w:lang w:val="en-AU"/>
              </w:rPr>
            </w:pPr>
            <w:r w:rsidRPr="00D70F37">
              <w:rPr>
                <w:szCs w:val="20"/>
                <w:lang w:val="en-AU"/>
              </w:rPr>
              <w:t xml:space="preserve">the </w:t>
            </w:r>
            <w:r w:rsidR="00D70D86" w:rsidRPr="00D70F37">
              <w:rPr>
                <w:szCs w:val="20"/>
                <w:lang w:val="en-AU"/>
              </w:rPr>
              <w:t xml:space="preserve">processes through which government policy is shaped, developed and implemented, including the role of political parties, interest groups, </w:t>
            </w:r>
            <w:r w:rsidR="00AE07BB" w:rsidRPr="00D70F37">
              <w:rPr>
                <w:szCs w:val="20"/>
                <w:lang w:val="en-AU"/>
              </w:rPr>
              <w:t xml:space="preserve">the </w:t>
            </w:r>
            <w:r w:rsidR="00D70D86" w:rsidRPr="00D70F37">
              <w:rPr>
                <w:szCs w:val="20"/>
                <w:lang w:val="en-AU"/>
              </w:rPr>
              <w:t>media and legislative processes</w:t>
            </w:r>
          </w:p>
          <w:p w14:paraId="0A77D7E8" w14:textId="428C4FB9" w:rsidR="00D70D86" w:rsidRPr="00D70F37" w:rsidRDefault="00B21A08" w:rsidP="00993940">
            <w:pPr>
              <w:pStyle w:val="VCAAVC2curriculumcode"/>
            </w:pPr>
            <w:r w:rsidRPr="00D70F37">
              <w:rPr>
                <w:lang w:eastAsia="en-AU"/>
              </w:rPr>
              <w:t>VC2HC10K02</w:t>
            </w:r>
          </w:p>
        </w:tc>
        <w:tc>
          <w:tcPr>
            <w:tcW w:w="11484" w:type="dxa"/>
            <w:shd w:val="clear" w:color="auto" w:fill="FFFFFF" w:themeFill="background1"/>
          </w:tcPr>
          <w:p w14:paraId="71C1D0F0" w14:textId="72896D34" w:rsidR="00D70D86" w:rsidRPr="00D70F37" w:rsidRDefault="009623EC" w:rsidP="00D70D86">
            <w:pPr>
              <w:pStyle w:val="VCAAtablebulletnarrow"/>
              <w:rPr>
                <w:lang w:val="en-AU"/>
              </w:rPr>
            </w:pPr>
            <w:r w:rsidRPr="00D70F37">
              <w:rPr>
                <w:lang w:val="en-AU"/>
              </w:rPr>
              <w:t>c</w:t>
            </w:r>
            <w:r w:rsidR="00B21A08" w:rsidRPr="00D70F37">
              <w:rPr>
                <w:lang w:val="en-AU"/>
              </w:rPr>
              <w:t xml:space="preserve">harting </w:t>
            </w:r>
            <w:r w:rsidR="00D70D86" w:rsidRPr="00D70F37">
              <w:rPr>
                <w:lang w:val="en-AU"/>
              </w:rPr>
              <w:t xml:space="preserve">the process of </w:t>
            </w:r>
            <w:r w:rsidR="00AE07BB" w:rsidRPr="00D70F37">
              <w:rPr>
                <w:lang w:val="en-AU"/>
              </w:rPr>
              <w:t xml:space="preserve">the </w:t>
            </w:r>
            <w:r w:rsidR="00D70D86" w:rsidRPr="00D70F37">
              <w:rPr>
                <w:lang w:val="en-AU"/>
              </w:rPr>
              <w:t>development of a policy from initial idea to enacted legislation</w:t>
            </w:r>
          </w:p>
          <w:p w14:paraId="0D90FFA1" w14:textId="5CF5836C" w:rsidR="00D70D86" w:rsidRPr="00D70F37" w:rsidRDefault="009623EC" w:rsidP="00D70D86">
            <w:pPr>
              <w:pStyle w:val="VCAAtablebulletnarrow"/>
              <w:rPr>
                <w:lang w:val="en-AU"/>
              </w:rPr>
            </w:pPr>
            <w:r w:rsidRPr="00D70F37">
              <w:rPr>
                <w:lang w:val="en-AU"/>
              </w:rPr>
              <w:t>i</w:t>
            </w:r>
            <w:r w:rsidR="00B21A08" w:rsidRPr="00D70F37">
              <w:rPr>
                <w:lang w:val="en-AU"/>
              </w:rPr>
              <w:t xml:space="preserve">nvestigating </w:t>
            </w:r>
            <w:r w:rsidR="00D70D86" w:rsidRPr="00D70F37">
              <w:rPr>
                <w:lang w:val="en-AU"/>
              </w:rPr>
              <w:t>political parties</w:t>
            </w:r>
            <w:r w:rsidR="008908C9" w:rsidRPr="00D70F37">
              <w:rPr>
                <w:lang w:val="en-AU"/>
              </w:rPr>
              <w:t>’</w:t>
            </w:r>
            <w:r w:rsidR="00D70D86" w:rsidRPr="00D70F37">
              <w:rPr>
                <w:lang w:val="en-AU"/>
              </w:rPr>
              <w:t>, interest groups</w:t>
            </w:r>
            <w:r w:rsidR="008908C9" w:rsidRPr="00D70F37">
              <w:rPr>
                <w:lang w:val="en-AU"/>
              </w:rPr>
              <w:t>’</w:t>
            </w:r>
            <w:r w:rsidR="00D70D86" w:rsidRPr="00D70F37">
              <w:rPr>
                <w:lang w:val="en-AU"/>
              </w:rPr>
              <w:t xml:space="preserve"> and media organisations</w:t>
            </w:r>
            <w:r w:rsidR="008908C9" w:rsidRPr="00D70F37">
              <w:rPr>
                <w:lang w:val="en-AU"/>
              </w:rPr>
              <w:t>’</w:t>
            </w:r>
            <w:r w:rsidR="00D70D86" w:rsidRPr="00D70F37">
              <w:rPr>
                <w:lang w:val="en-AU"/>
              </w:rPr>
              <w:t xml:space="preserve"> public viewpoint on one contemporary issue</w:t>
            </w:r>
          </w:p>
          <w:p w14:paraId="32A28C77" w14:textId="51BFA83D" w:rsidR="00D70D86" w:rsidRPr="00D70F37" w:rsidRDefault="009623EC" w:rsidP="00D70D86">
            <w:pPr>
              <w:pStyle w:val="VCAAtablebulletnarrow"/>
              <w:rPr>
                <w:lang w:val="en-AU"/>
              </w:rPr>
            </w:pPr>
            <w:r w:rsidRPr="00D70F37">
              <w:rPr>
                <w:lang w:val="en-AU"/>
              </w:rPr>
              <w:t>e</w:t>
            </w:r>
            <w:r w:rsidR="00B21A08" w:rsidRPr="00D70F37">
              <w:rPr>
                <w:lang w:val="en-AU"/>
              </w:rPr>
              <w:t xml:space="preserve">valuating </w:t>
            </w:r>
            <w:r w:rsidR="00D70D86" w:rsidRPr="00D70F37">
              <w:rPr>
                <w:lang w:val="en-AU"/>
              </w:rPr>
              <w:t>whether policy can effectively resolve a contemporary issue</w:t>
            </w:r>
          </w:p>
        </w:tc>
      </w:tr>
      <w:tr w:rsidR="00D70D86" w:rsidRPr="00D70F37" w14:paraId="0069E91E" w14:textId="77777777" w:rsidTr="004C4BB0">
        <w:trPr>
          <w:cantSplit/>
          <w:trHeight w:val="283"/>
        </w:trPr>
        <w:tc>
          <w:tcPr>
            <w:tcW w:w="3256" w:type="dxa"/>
            <w:shd w:val="clear" w:color="auto" w:fill="FFFFFF" w:themeFill="background1"/>
          </w:tcPr>
          <w:p w14:paraId="0BB54B44" w14:textId="3F9F58E0" w:rsidR="00D70D86" w:rsidRPr="00D70F37" w:rsidRDefault="009623EC" w:rsidP="00D70D86">
            <w:pPr>
              <w:pStyle w:val="VCAAtabletextnarrow"/>
              <w:rPr>
                <w:lang w:val="en-AU"/>
              </w:rPr>
            </w:pPr>
            <w:r w:rsidRPr="00D70F37">
              <w:rPr>
                <w:lang w:val="en-AU"/>
              </w:rPr>
              <w:t xml:space="preserve">the </w:t>
            </w:r>
            <w:r w:rsidR="00D70D86" w:rsidRPr="00D70F37">
              <w:rPr>
                <w:lang w:val="en-AU"/>
              </w:rPr>
              <w:t>key features and values of Australia</w:t>
            </w:r>
            <w:r w:rsidR="00041255" w:rsidRPr="00D70F37">
              <w:rPr>
                <w:lang w:val="en-AU"/>
              </w:rPr>
              <w:t>’</w:t>
            </w:r>
            <w:r w:rsidR="00D70D86" w:rsidRPr="00D70F37">
              <w:rPr>
                <w:lang w:val="en-AU"/>
              </w:rPr>
              <w:t>s system of government compared with at least one other democratic or non-democratic system of government in the Asia-Pacific region</w:t>
            </w:r>
          </w:p>
          <w:p w14:paraId="0E368B5B" w14:textId="2C078B47" w:rsidR="00B21A08" w:rsidRPr="00D70F37" w:rsidRDefault="00B21A08" w:rsidP="00993940">
            <w:pPr>
              <w:pStyle w:val="VCAAVC2curriculumcode"/>
            </w:pPr>
            <w:r w:rsidRPr="00D70F37">
              <w:rPr>
                <w:lang w:eastAsia="en-AU"/>
              </w:rPr>
              <w:t>VC2HC10K03</w:t>
            </w:r>
          </w:p>
        </w:tc>
        <w:tc>
          <w:tcPr>
            <w:tcW w:w="11484" w:type="dxa"/>
            <w:shd w:val="clear" w:color="auto" w:fill="FFFFFF" w:themeFill="background1"/>
          </w:tcPr>
          <w:p w14:paraId="2E8C8912" w14:textId="602D238C" w:rsidR="00D70D86" w:rsidRPr="00D70F37" w:rsidRDefault="009623EC" w:rsidP="00D70D86">
            <w:pPr>
              <w:pStyle w:val="VCAAtablebulletnarrow"/>
              <w:rPr>
                <w:lang w:val="en-AU"/>
              </w:rPr>
            </w:pPr>
            <w:r w:rsidRPr="00D70F37">
              <w:rPr>
                <w:lang w:val="en-AU"/>
              </w:rPr>
              <w:t>e</w:t>
            </w:r>
            <w:r w:rsidR="00D70D86" w:rsidRPr="00D70F37">
              <w:rPr>
                <w:lang w:val="en-AU"/>
              </w:rPr>
              <w:t>xamining key difference</w:t>
            </w:r>
            <w:r w:rsidR="00F6315B" w:rsidRPr="00D70F37">
              <w:rPr>
                <w:lang w:val="en-AU"/>
              </w:rPr>
              <w:t>s</w:t>
            </w:r>
            <w:r w:rsidR="00D70D86" w:rsidRPr="00D70F37">
              <w:rPr>
                <w:lang w:val="en-AU"/>
              </w:rPr>
              <w:t xml:space="preserve"> between </w:t>
            </w:r>
            <w:r w:rsidR="001F30D0" w:rsidRPr="00D70F37">
              <w:rPr>
                <w:lang w:val="en-AU"/>
              </w:rPr>
              <w:t>Australia's system of government and one other system of government</w:t>
            </w:r>
            <w:r w:rsidR="002E2A23" w:rsidRPr="00D70F37">
              <w:rPr>
                <w:lang w:val="en-AU"/>
              </w:rPr>
              <w:t>,</w:t>
            </w:r>
            <w:r w:rsidR="00D70D86" w:rsidRPr="00D70F37">
              <w:rPr>
                <w:lang w:val="en-AU"/>
              </w:rPr>
              <w:t xml:space="preserve"> such as </w:t>
            </w:r>
            <w:r w:rsidR="00C95043" w:rsidRPr="00D70F37">
              <w:rPr>
                <w:lang w:val="en-AU"/>
              </w:rPr>
              <w:t xml:space="preserve">a </w:t>
            </w:r>
            <w:r w:rsidR="00D70D86" w:rsidRPr="00D70F37">
              <w:rPr>
                <w:lang w:val="en-AU"/>
              </w:rPr>
              <w:t>multi-party democracy v</w:t>
            </w:r>
            <w:r w:rsidR="00A11A91" w:rsidRPr="00D70F37">
              <w:rPr>
                <w:lang w:val="en-AU"/>
              </w:rPr>
              <w:t>ersus</w:t>
            </w:r>
            <w:r w:rsidR="00D70D86" w:rsidRPr="00D70F37">
              <w:rPr>
                <w:lang w:val="en-AU"/>
              </w:rPr>
              <w:t xml:space="preserve"> a one</w:t>
            </w:r>
            <w:r w:rsidR="00A11A91" w:rsidRPr="00D70F37">
              <w:rPr>
                <w:lang w:val="en-AU"/>
              </w:rPr>
              <w:t>-</w:t>
            </w:r>
            <w:r w:rsidR="00D70D86" w:rsidRPr="00D70F37">
              <w:rPr>
                <w:lang w:val="en-AU"/>
              </w:rPr>
              <w:t>party state</w:t>
            </w:r>
          </w:p>
          <w:p w14:paraId="0CC243A7" w14:textId="4852AEA4" w:rsidR="00D70D86" w:rsidRPr="00D70F37" w:rsidRDefault="009623EC" w:rsidP="00D70D86">
            <w:pPr>
              <w:pStyle w:val="VCAAtablebulletnarrow"/>
              <w:rPr>
                <w:lang w:val="en-AU"/>
              </w:rPr>
            </w:pPr>
            <w:r w:rsidRPr="00D70F37">
              <w:rPr>
                <w:lang w:val="en-AU"/>
              </w:rPr>
              <w:t>d</w:t>
            </w:r>
            <w:r w:rsidR="00D70D86" w:rsidRPr="00D70F37">
              <w:rPr>
                <w:lang w:val="en-AU"/>
              </w:rPr>
              <w:t xml:space="preserve">iscussing possible reforms to Australian democracy </w:t>
            </w:r>
            <w:r w:rsidR="00911FFB" w:rsidRPr="00D70F37">
              <w:rPr>
                <w:lang w:val="en-AU"/>
              </w:rPr>
              <w:t>using</w:t>
            </w:r>
            <w:r w:rsidR="00D70D86" w:rsidRPr="00D70F37">
              <w:rPr>
                <w:lang w:val="en-AU"/>
              </w:rPr>
              <w:t xml:space="preserve"> features of another democratic system that could be implemented in Australia</w:t>
            </w:r>
            <w:r w:rsidR="00C95043" w:rsidRPr="00D70F37">
              <w:rPr>
                <w:lang w:val="en-AU"/>
              </w:rPr>
              <w:t xml:space="preserve">, </w:t>
            </w:r>
            <w:r w:rsidR="00A11A91" w:rsidRPr="00D70F37">
              <w:rPr>
                <w:lang w:val="en-AU"/>
              </w:rPr>
              <w:t xml:space="preserve">for </w:t>
            </w:r>
            <w:r w:rsidR="00DA202C" w:rsidRPr="00D70F37">
              <w:rPr>
                <w:lang w:val="en-AU"/>
              </w:rPr>
              <w:t>example the</w:t>
            </w:r>
            <w:r w:rsidR="00C95043" w:rsidRPr="00D70F37">
              <w:rPr>
                <w:lang w:val="en-AU"/>
              </w:rPr>
              <w:t xml:space="preserve"> </w:t>
            </w:r>
            <w:r w:rsidR="00D70D86" w:rsidRPr="00D70F37">
              <w:rPr>
                <w:lang w:val="en-AU"/>
              </w:rPr>
              <w:t xml:space="preserve">representation </w:t>
            </w:r>
            <w:r w:rsidR="00FD5C2C" w:rsidRPr="00D70F37">
              <w:rPr>
                <w:lang w:val="en-AU"/>
              </w:rPr>
              <w:t xml:space="preserve">of First Nations </w:t>
            </w:r>
            <w:r w:rsidR="00731769" w:rsidRPr="00D70F37">
              <w:rPr>
                <w:lang w:val="en-AU"/>
              </w:rPr>
              <w:t>P</w:t>
            </w:r>
            <w:r w:rsidR="00FD5C2C" w:rsidRPr="00D70F37">
              <w:rPr>
                <w:lang w:val="en-AU"/>
              </w:rPr>
              <w:t xml:space="preserve">eoples </w:t>
            </w:r>
            <w:r w:rsidR="00D70D86" w:rsidRPr="00D70F37">
              <w:rPr>
                <w:lang w:val="en-AU"/>
              </w:rPr>
              <w:t>in Canada</w:t>
            </w:r>
            <w:r w:rsidR="00F87CB6" w:rsidRPr="00D70F37">
              <w:rPr>
                <w:lang w:val="en-AU"/>
              </w:rPr>
              <w:t xml:space="preserve"> or </w:t>
            </w:r>
            <w:r w:rsidR="00D70D86" w:rsidRPr="00D70F37">
              <w:rPr>
                <w:lang w:val="en-AU"/>
              </w:rPr>
              <w:t>New Zealand versus</w:t>
            </w:r>
            <w:r w:rsidR="00A11A91" w:rsidRPr="00D70F37">
              <w:rPr>
                <w:lang w:val="en-AU"/>
              </w:rPr>
              <w:t xml:space="preserve"> in</w:t>
            </w:r>
            <w:r w:rsidR="00D70D86" w:rsidRPr="00D70F37">
              <w:rPr>
                <w:lang w:val="en-AU"/>
              </w:rPr>
              <w:t xml:space="preserve"> Australia</w:t>
            </w:r>
          </w:p>
          <w:p w14:paraId="5D8CDF93" w14:textId="1A52E14D" w:rsidR="00D70D86" w:rsidRPr="00D70F37" w:rsidRDefault="009623EC" w:rsidP="00D70D86">
            <w:pPr>
              <w:pStyle w:val="VCAAtablebulletnarrow"/>
              <w:rPr>
                <w:lang w:val="en-AU"/>
              </w:rPr>
            </w:pPr>
            <w:r w:rsidRPr="00D70F37">
              <w:rPr>
                <w:lang w:val="en-AU"/>
              </w:rPr>
              <w:t>d</w:t>
            </w:r>
            <w:r w:rsidR="00D70D86" w:rsidRPr="00D70F37">
              <w:rPr>
                <w:lang w:val="en-AU"/>
              </w:rPr>
              <w:t>iscussing different expressions of democracy across the Asia-Pacific region</w:t>
            </w:r>
          </w:p>
        </w:tc>
      </w:tr>
      <w:tr w:rsidR="004C4BB0" w:rsidRPr="00D70F37" w14:paraId="3810A8AD" w14:textId="77777777" w:rsidTr="00EE09FC">
        <w:trPr>
          <w:cantSplit/>
          <w:trHeight w:val="283"/>
        </w:trPr>
        <w:tc>
          <w:tcPr>
            <w:tcW w:w="3256" w:type="dxa"/>
            <w:tcBorders>
              <w:bottom w:val="single" w:sz="4" w:space="0" w:color="auto"/>
            </w:tcBorders>
            <w:shd w:val="clear" w:color="auto" w:fill="FFFFFF" w:themeFill="background1"/>
          </w:tcPr>
          <w:p w14:paraId="6F7DA013" w14:textId="676F21D6" w:rsidR="004C4BB0" w:rsidRPr="00D70F37" w:rsidRDefault="00055628" w:rsidP="004C4BB0">
            <w:pPr>
              <w:pStyle w:val="VCAAtabletextnarrow"/>
              <w:rPr>
                <w:lang w:val="en-AU" w:eastAsia="en-AU"/>
              </w:rPr>
            </w:pPr>
            <w:r w:rsidRPr="00D70F37">
              <w:rPr>
                <w:lang w:val="en-AU" w:eastAsia="en-AU"/>
              </w:rPr>
              <w:lastRenderedPageBreak/>
              <w:t>t</w:t>
            </w:r>
            <w:r w:rsidR="004C4BB0" w:rsidRPr="00D70F37">
              <w:rPr>
                <w:lang w:val="en-AU" w:eastAsia="en-AU"/>
              </w:rPr>
              <w:t>he Australian Government</w:t>
            </w:r>
            <w:r w:rsidR="00041255" w:rsidRPr="00D70F37">
              <w:rPr>
                <w:lang w:val="en-AU" w:eastAsia="en-AU"/>
              </w:rPr>
              <w:t>’</w:t>
            </w:r>
            <w:r w:rsidR="004C4BB0" w:rsidRPr="00D70F37">
              <w:rPr>
                <w:lang w:val="en-AU" w:eastAsia="en-AU"/>
              </w:rPr>
              <w:t>s role</w:t>
            </w:r>
            <w:r w:rsidR="00583D50" w:rsidRPr="00D70F37">
              <w:rPr>
                <w:lang w:val="en-AU" w:eastAsia="en-AU"/>
              </w:rPr>
              <w:t>s</w:t>
            </w:r>
            <w:r w:rsidR="004C4BB0" w:rsidRPr="00D70F37">
              <w:rPr>
                <w:lang w:val="en-AU" w:eastAsia="en-AU"/>
              </w:rPr>
              <w:t xml:space="preserve"> and responsibilities at a regional and global level</w:t>
            </w:r>
            <w:r w:rsidR="00E67799" w:rsidRPr="00D70F37">
              <w:rPr>
                <w:lang w:val="en-AU" w:eastAsia="en-AU"/>
              </w:rPr>
              <w:t>, including diplomatic relations in the Asia-Pacific region</w:t>
            </w:r>
          </w:p>
          <w:p w14:paraId="563F3FDD" w14:textId="2D8A3739" w:rsidR="00B21A08" w:rsidRPr="00D70F37" w:rsidRDefault="00B21A08" w:rsidP="00993940">
            <w:pPr>
              <w:pStyle w:val="VCAAVC2curriculumcode"/>
            </w:pPr>
            <w:r w:rsidRPr="00D70F37">
              <w:rPr>
                <w:lang w:eastAsia="en-AU"/>
              </w:rPr>
              <w:t>VC2HC10K04</w:t>
            </w:r>
          </w:p>
        </w:tc>
        <w:tc>
          <w:tcPr>
            <w:tcW w:w="11484" w:type="dxa"/>
            <w:tcBorders>
              <w:bottom w:val="single" w:sz="4" w:space="0" w:color="auto"/>
            </w:tcBorders>
            <w:shd w:val="clear" w:color="auto" w:fill="FFFFFF" w:themeFill="background1"/>
          </w:tcPr>
          <w:p w14:paraId="2BECF0E1" w14:textId="1F872BE4" w:rsidR="004C4BB0" w:rsidRPr="00D70F37" w:rsidRDefault="00055628" w:rsidP="004C4BB0">
            <w:pPr>
              <w:pStyle w:val="VCAAtablebulletnarrow"/>
              <w:rPr>
                <w:lang w:val="en-AU"/>
              </w:rPr>
            </w:pPr>
            <w:r w:rsidRPr="00D70F37">
              <w:rPr>
                <w:lang w:val="en-AU"/>
              </w:rPr>
              <w:t>e</w:t>
            </w:r>
            <w:r w:rsidR="004C4BB0" w:rsidRPr="00D70F37">
              <w:rPr>
                <w:lang w:val="en-AU"/>
              </w:rPr>
              <w:t xml:space="preserve">xplaining the ways </w:t>
            </w:r>
            <w:r w:rsidR="00F42449" w:rsidRPr="00D70F37">
              <w:rPr>
                <w:lang w:val="en-AU"/>
              </w:rPr>
              <w:t xml:space="preserve">in which </w:t>
            </w:r>
            <w:r w:rsidR="004C4BB0" w:rsidRPr="00D70F37">
              <w:rPr>
                <w:lang w:val="en-AU"/>
              </w:rPr>
              <w:t xml:space="preserve">Australia contributes to and participates in the Asia-Pacific region, including membership of international organisations and participation in agreements with other </w:t>
            </w:r>
            <w:r w:rsidR="00681F15" w:rsidRPr="00D70F37">
              <w:rPr>
                <w:lang w:val="en-AU"/>
              </w:rPr>
              <w:t xml:space="preserve">countries </w:t>
            </w:r>
            <w:r w:rsidR="004C4BB0" w:rsidRPr="00D70F37">
              <w:rPr>
                <w:lang w:val="en-AU"/>
              </w:rPr>
              <w:t>(</w:t>
            </w:r>
            <w:r w:rsidR="00DF7C48" w:rsidRPr="00D70F37">
              <w:rPr>
                <w:lang w:val="en-AU"/>
              </w:rPr>
              <w:t>e.g.</w:t>
            </w:r>
            <w:r w:rsidR="004C4BB0" w:rsidRPr="00D70F37">
              <w:rPr>
                <w:lang w:val="en-AU"/>
              </w:rPr>
              <w:t xml:space="preserve"> exchange programs, peacekeeping, election monitoring, development aid, health programs, disaster management) and internationally, including participation in the United Nations Security Council</w:t>
            </w:r>
          </w:p>
          <w:p w14:paraId="3BE1B5E4" w14:textId="57513136" w:rsidR="004C4BB0" w:rsidRPr="00D70F37" w:rsidRDefault="00055628" w:rsidP="004C4BB0">
            <w:pPr>
              <w:pStyle w:val="VCAAtablebulletnarrow"/>
              <w:rPr>
                <w:lang w:val="en-AU"/>
              </w:rPr>
            </w:pPr>
            <w:r w:rsidRPr="00D70F37">
              <w:rPr>
                <w:lang w:val="en-AU"/>
              </w:rPr>
              <w:t xml:space="preserve">investigating </w:t>
            </w:r>
            <w:r w:rsidR="004C4BB0" w:rsidRPr="00D70F37">
              <w:rPr>
                <w:lang w:val="en-AU"/>
              </w:rPr>
              <w:t>Australia</w:t>
            </w:r>
            <w:r w:rsidR="00041255" w:rsidRPr="00D70F37">
              <w:rPr>
                <w:lang w:val="en-AU"/>
              </w:rPr>
              <w:t>’</w:t>
            </w:r>
            <w:r w:rsidR="004C4BB0" w:rsidRPr="00D70F37">
              <w:rPr>
                <w:lang w:val="en-AU"/>
              </w:rPr>
              <w:t>s responsibilities and commitment to various international treaties, conventions and agendas, such as the UN Sustainable Development Agenda and the United Nations Framework Convention on Climate Change</w:t>
            </w:r>
          </w:p>
          <w:p w14:paraId="5D0BB09C" w14:textId="11E39715" w:rsidR="004C4BB0" w:rsidRPr="00D70F37" w:rsidRDefault="00055628" w:rsidP="004C4BB0">
            <w:pPr>
              <w:pStyle w:val="VCAAtablebulletnarrow"/>
              <w:rPr>
                <w:lang w:val="en-AU"/>
              </w:rPr>
            </w:pPr>
            <w:r w:rsidRPr="00D70F37">
              <w:rPr>
                <w:lang w:val="en-AU"/>
              </w:rPr>
              <w:t xml:space="preserve">analysing </w:t>
            </w:r>
            <w:r w:rsidR="004C4BB0" w:rsidRPr="00D70F37">
              <w:rPr>
                <w:lang w:val="en-AU"/>
              </w:rPr>
              <w:t>and evaluating the reasons for and effectiveness of Australia</w:t>
            </w:r>
            <w:r w:rsidR="00041255" w:rsidRPr="00D70F37">
              <w:rPr>
                <w:lang w:val="en-AU"/>
              </w:rPr>
              <w:t>’</w:t>
            </w:r>
            <w:r w:rsidR="004C4BB0" w:rsidRPr="00D70F37">
              <w:rPr>
                <w:lang w:val="en-AU"/>
              </w:rPr>
              <w:t xml:space="preserve">s participation in the region and globally </w:t>
            </w:r>
            <w:r w:rsidR="00D94296" w:rsidRPr="00D70F37">
              <w:rPr>
                <w:lang w:val="en-AU"/>
              </w:rPr>
              <w:t>around</w:t>
            </w:r>
            <w:r w:rsidR="004C4BB0" w:rsidRPr="00D70F37">
              <w:rPr>
                <w:lang w:val="en-AU"/>
              </w:rPr>
              <w:t xml:space="preserve"> a global issue, such as human rights, war and conflict, challenges to democracy or climate</w:t>
            </w:r>
          </w:p>
          <w:p w14:paraId="5381DD39" w14:textId="04048F31" w:rsidR="004C4BB0" w:rsidRPr="00D70F37" w:rsidRDefault="00055628" w:rsidP="004C4BB0">
            <w:pPr>
              <w:pStyle w:val="VCAAtablebulletnarrow"/>
              <w:rPr>
                <w:lang w:val="en-AU"/>
              </w:rPr>
            </w:pPr>
            <w:r w:rsidRPr="00D70F37">
              <w:rPr>
                <w:lang w:val="en-AU"/>
              </w:rPr>
              <w:t xml:space="preserve">evaluating </w:t>
            </w:r>
            <w:r w:rsidR="004C4BB0" w:rsidRPr="00D70F37">
              <w:rPr>
                <w:lang w:val="en-AU"/>
              </w:rPr>
              <w:t>the impacts of these issues on Australia</w:t>
            </w:r>
            <w:r w:rsidR="00041255" w:rsidRPr="00D70F37">
              <w:rPr>
                <w:lang w:val="en-AU"/>
              </w:rPr>
              <w:t>’</w:t>
            </w:r>
            <w:r w:rsidR="004C4BB0" w:rsidRPr="00D70F37">
              <w:rPr>
                <w:lang w:val="en-AU"/>
              </w:rPr>
              <w:t xml:space="preserve">s identity; </w:t>
            </w:r>
            <w:r w:rsidR="00A11A91" w:rsidRPr="00D70F37">
              <w:rPr>
                <w:lang w:val="en-AU"/>
              </w:rPr>
              <w:t>Aboriginal and Torres Strait Islander Peoples</w:t>
            </w:r>
            <w:r w:rsidR="00041255" w:rsidRPr="00D70F37">
              <w:rPr>
                <w:lang w:val="en-AU"/>
              </w:rPr>
              <w:t>’</w:t>
            </w:r>
            <w:r w:rsidR="004C4BB0" w:rsidRPr="00D70F37">
              <w:rPr>
                <w:lang w:val="en-AU"/>
              </w:rPr>
              <w:t xml:space="preserve"> reconciliation, truth-telling and sovereignty; Australian government policies</w:t>
            </w:r>
            <w:r w:rsidR="00426307" w:rsidRPr="00D70F37">
              <w:rPr>
                <w:lang w:val="en-AU"/>
              </w:rPr>
              <w:t>;</w:t>
            </w:r>
            <w:r w:rsidR="004C4BB0" w:rsidRPr="00D70F37">
              <w:rPr>
                <w:lang w:val="en-AU"/>
              </w:rPr>
              <w:t xml:space="preserve"> and citizens</w:t>
            </w:r>
            <w:r w:rsidR="00041255" w:rsidRPr="00D70F37">
              <w:rPr>
                <w:lang w:val="en-AU"/>
              </w:rPr>
              <w:t>’</w:t>
            </w:r>
            <w:r w:rsidR="004C4BB0" w:rsidRPr="00D70F37">
              <w:rPr>
                <w:lang w:val="en-AU"/>
              </w:rPr>
              <w:t xml:space="preserve"> choices to act in the global interest</w:t>
            </w:r>
          </w:p>
        </w:tc>
      </w:tr>
    </w:tbl>
    <w:p w14:paraId="7C727BB7" w14:textId="49CA059B" w:rsidR="00D770EF" w:rsidRPr="00D70F37" w:rsidRDefault="0079171D" w:rsidP="00482192">
      <w:pPr>
        <w:pStyle w:val="Heading5"/>
      </w:pPr>
      <w:r w:rsidRPr="00D70F37">
        <w:t xml:space="preserve">Sub-strand: Laws and </w:t>
      </w:r>
      <w:r w:rsidR="00B21A08" w:rsidRPr="00D70F37">
        <w:t>citizens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79171D" w:rsidRPr="00D70F37" w14:paraId="7E6B57C7" w14:textId="77777777" w:rsidTr="00EE09FC">
        <w:trPr>
          <w:cantSplit/>
          <w:trHeight w:val="283"/>
          <w:tblHeader/>
        </w:trPr>
        <w:tc>
          <w:tcPr>
            <w:tcW w:w="3256" w:type="dxa"/>
            <w:shd w:val="clear" w:color="auto" w:fill="D9D9D9" w:themeFill="background1" w:themeFillShade="D9"/>
          </w:tcPr>
          <w:p w14:paraId="4EDD585B" w14:textId="77777777" w:rsidR="0079171D" w:rsidRPr="00D70F37" w:rsidRDefault="0079171D" w:rsidP="005E7E40">
            <w:pPr>
              <w:pStyle w:val="VCAAtabletextnarrowstemrow"/>
            </w:pPr>
            <w:r w:rsidRPr="00D70F37">
              <w:t>Content descriptions</w:t>
            </w:r>
          </w:p>
          <w:p w14:paraId="1C938216" w14:textId="6645F4CE" w:rsidR="0079171D" w:rsidRPr="00D70F37" w:rsidRDefault="0079171D" w:rsidP="005E7E40">
            <w:pPr>
              <w:pStyle w:val="VCAAtabletextnarrowstemrow"/>
            </w:pPr>
            <w:r w:rsidRPr="00D70F37">
              <w:rPr>
                <w:i/>
              </w:rPr>
              <w:t xml:space="preserve">Students learn </w:t>
            </w:r>
            <w:r w:rsidR="00B21A08" w:rsidRPr="00D70F37">
              <w:rPr>
                <w:i/>
              </w:rPr>
              <w:t>about</w:t>
            </w:r>
            <w:r w:rsidRPr="00D70F37">
              <w:rPr>
                <w:i/>
              </w:rPr>
              <w:t>:</w:t>
            </w:r>
          </w:p>
        </w:tc>
        <w:tc>
          <w:tcPr>
            <w:tcW w:w="11484" w:type="dxa"/>
            <w:shd w:val="clear" w:color="auto" w:fill="D9D9D9" w:themeFill="background1" w:themeFillShade="D9"/>
          </w:tcPr>
          <w:p w14:paraId="61F25677" w14:textId="77777777" w:rsidR="0079171D" w:rsidRPr="00D70F37" w:rsidRDefault="0079171D" w:rsidP="005E7E40">
            <w:pPr>
              <w:pStyle w:val="VCAAtabletextnarrowstemrow"/>
            </w:pPr>
            <w:r w:rsidRPr="00D70F37">
              <w:t>Elaborations</w:t>
            </w:r>
          </w:p>
          <w:p w14:paraId="28EBF038" w14:textId="77777777" w:rsidR="0079171D" w:rsidRPr="00D70F37" w:rsidRDefault="0079171D" w:rsidP="005E7E40">
            <w:pPr>
              <w:pStyle w:val="VCAAtabletextnarrowstemrow"/>
            </w:pPr>
            <w:r w:rsidRPr="00D70F37">
              <w:rPr>
                <w:i/>
                <w:iCs/>
              </w:rPr>
              <w:t>This may involve students:</w:t>
            </w:r>
          </w:p>
        </w:tc>
      </w:tr>
      <w:tr w:rsidR="004019C8" w:rsidRPr="00D70F37" w14:paraId="66F94DD6" w14:textId="77777777" w:rsidTr="00D762A7">
        <w:trPr>
          <w:cantSplit/>
          <w:trHeight w:val="283"/>
        </w:trPr>
        <w:tc>
          <w:tcPr>
            <w:tcW w:w="3256" w:type="dxa"/>
            <w:shd w:val="clear" w:color="auto" w:fill="FFFFFF" w:themeFill="background1"/>
          </w:tcPr>
          <w:p w14:paraId="7B001666" w14:textId="2E528DAD" w:rsidR="004019C8" w:rsidRPr="00D70F37" w:rsidRDefault="00055628" w:rsidP="004019C8">
            <w:pPr>
              <w:pStyle w:val="VCAAtabletextnarrow"/>
              <w:rPr>
                <w:lang w:val="en-AU"/>
              </w:rPr>
            </w:pPr>
            <w:r w:rsidRPr="00D70F37">
              <w:rPr>
                <w:lang w:val="en-AU"/>
              </w:rPr>
              <w:t>t</w:t>
            </w:r>
            <w:r w:rsidR="004019C8" w:rsidRPr="00D70F37">
              <w:rPr>
                <w:lang w:val="en-AU"/>
              </w:rPr>
              <w:t>he key features and jurisdictions of Australia</w:t>
            </w:r>
            <w:r w:rsidR="00041255" w:rsidRPr="00D70F37">
              <w:rPr>
                <w:lang w:val="en-AU"/>
              </w:rPr>
              <w:t>’</w:t>
            </w:r>
            <w:r w:rsidR="004019C8" w:rsidRPr="00D70F37">
              <w:rPr>
                <w:lang w:val="en-AU"/>
              </w:rPr>
              <w:t>s court system</w:t>
            </w:r>
            <w:r w:rsidR="00301EDF" w:rsidRPr="00D70F37">
              <w:rPr>
                <w:lang w:val="en-AU"/>
              </w:rPr>
              <w:t>;</w:t>
            </w:r>
            <w:r w:rsidR="004019C8" w:rsidRPr="00D70F37">
              <w:rPr>
                <w:lang w:val="en-AU"/>
              </w:rPr>
              <w:t xml:space="preserve"> the operations of courts and tribunals, including the roles of courts, judges, lawyers and juries in trials</w:t>
            </w:r>
            <w:r w:rsidR="00301EDF" w:rsidRPr="00D70F37">
              <w:rPr>
                <w:lang w:val="en-AU"/>
              </w:rPr>
              <w:t xml:space="preserve">; </w:t>
            </w:r>
            <w:r w:rsidR="004019C8" w:rsidRPr="00D70F37">
              <w:rPr>
                <w:lang w:val="en-AU"/>
              </w:rPr>
              <w:t>and the rights of the accused and the rights of victims</w:t>
            </w:r>
          </w:p>
          <w:p w14:paraId="77135969" w14:textId="441F5FB7" w:rsidR="00B21A08" w:rsidRPr="00D70F37" w:rsidRDefault="00B21A08" w:rsidP="00993940">
            <w:pPr>
              <w:pStyle w:val="VCAAVC2curriculumcode"/>
              <w:rPr>
                <w:lang w:eastAsia="en-AU"/>
              </w:rPr>
            </w:pPr>
            <w:r w:rsidRPr="00D70F37">
              <w:rPr>
                <w:lang w:eastAsia="en-AU"/>
              </w:rPr>
              <w:t>VC2HC10K05</w:t>
            </w:r>
          </w:p>
        </w:tc>
        <w:tc>
          <w:tcPr>
            <w:tcW w:w="11484" w:type="dxa"/>
            <w:shd w:val="clear" w:color="auto" w:fill="auto"/>
          </w:tcPr>
          <w:p w14:paraId="3805265A" w14:textId="6C7BB89B" w:rsidR="0098167F" w:rsidRPr="00D70F37" w:rsidRDefault="00055628" w:rsidP="0098167F">
            <w:pPr>
              <w:pStyle w:val="VCAAtablebulletnarrow"/>
              <w:rPr>
                <w:lang w:val="en-AU"/>
              </w:rPr>
            </w:pPr>
            <w:r w:rsidRPr="00D70F37">
              <w:rPr>
                <w:lang w:val="en-AU"/>
              </w:rPr>
              <w:t>i</w:t>
            </w:r>
            <w:r w:rsidR="0098167F" w:rsidRPr="00D70F37">
              <w:rPr>
                <w:lang w:val="en-AU"/>
              </w:rPr>
              <w:t>dentifying the matters that different courts and tribunals deal with at a state</w:t>
            </w:r>
            <w:r w:rsidR="00F12407" w:rsidRPr="00D70F37">
              <w:rPr>
                <w:lang w:val="en-AU"/>
              </w:rPr>
              <w:t>/territory</w:t>
            </w:r>
            <w:r w:rsidR="0098167F" w:rsidRPr="00D70F37">
              <w:rPr>
                <w:lang w:val="en-AU"/>
              </w:rPr>
              <w:t xml:space="preserve"> and </w:t>
            </w:r>
            <w:r w:rsidR="00537087" w:rsidRPr="00D70F37">
              <w:rPr>
                <w:lang w:val="en-AU"/>
              </w:rPr>
              <w:t xml:space="preserve">a </w:t>
            </w:r>
            <w:r w:rsidR="0098167F" w:rsidRPr="00D70F37">
              <w:rPr>
                <w:lang w:val="en-AU"/>
              </w:rPr>
              <w:t>national level</w:t>
            </w:r>
            <w:r w:rsidR="00F12407" w:rsidRPr="00D70F37">
              <w:rPr>
                <w:lang w:val="en-AU"/>
              </w:rPr>
              <w:t>,</w:t>
            </w:r>
            <w:r w:rsidR="0098167F" w:rsidRPr="00D70F37">
              <w:rPr>
                <w:lang w:val="en-AU"/>
              </w:rPr>
              <w:t xml:space="preserve"> and how each court or tribunal enacts the law and resolves disputes</w:t>
            </w:r>
          </w:p>
          <w:p w14:paraId="7C145587" w14:textId="54A1438C" w:rsidR="0098167F" w:rsidRPr="00D70F37" w:rsidRDefault="000D1DB7" w:rsidP="0098167F">
            <w:pPr>
              <w:pStyle w:val="VCAAtablebulletnarrow"/>
              <w:rPr>
                <w:lang w:val="en-AU"/>
              </w:rPr>
            </w:pPr>
            <w:r w:rsidRPr="00D70F37">
              <w:rPr>
                <w:lang w:val="en-AU"/>
              </w:rPr>
              <w:t>examining</w:t>
            </w:r>
            <w:r w:rsidR="00055628" w:rsidRPr="00D70F37">
              <w:rPr>
                <w:lang w:val="en-AU"/>
              </w:rPr>
              <w:t xml:space="preserve"> </w:t>
            </w:r>
            <w:r w:rsidR="0098167F" w:rsidRPr="00D70F37">
              <w:rPr>
                <w:lang w:val="en-AU"/>
              </w:rPr>
              <w:t>the Victorian and Australian court systems and each court</w:t>
            </w:r>
            <w:r w:rsidR="00041255" w:rsidRPr="00D70F37">
              <w:rPr>
                <w:lang w:val="en-AU"/>
              </w:rPr>
              <w:t>’</w:t>
            </w:r>
            <w:r w:rsidR="0098167F" w:rsidRPr="00D70F37">
              <w:rPr>
                <w:lang w:val="en-AU"/>
              </w:rPr>
              <w:t>s jurisdiction</w:t>
            </w:r>
            <w:r w:rsidR="00F12407" w:rsidRPr="00D70F37">
              <w:rPr>
                <w:lang w:val="en-AU"/>
              </w:rPr>
              <w:t>,</w:t>
            </w:r>
            <w:r w:rsidR="0098167F" w:rsidRPr="00D70F37">
              <w:rPr>
                <w:lang w:val="en-AU"/>
              </w:rPr>
              <w:t xml:space="preserve"> including its</w:t>
            </w:r>
            <w:r w:rsidR="00D762A7" w:rsidRPr="00D70F37">
              <w:rPr>
                <w:lang w:val="en-AU"/>
              </w:rPr>
              <w:t xml:space="preserve"> </w:t>
            </w:r>
            <w:r w:rsidR="0098167F" w:rsidRPr="00D70F37">
              <w:rPr>
                <w:lang w:val="en-AU"/>
              </w:rPr>
              <w:t xml:space="preserve">place in the relevant hierarchy; for example, the Koori Court is a specialised court in Victoria and determines sentencing for </w:t>
            </w:r>
            <w:r w:rsidR="00F12407" w:rsidRPr="00D70F37">
              <w:rPr>
                <w:lang w:val="en-AU"/>
              </w:rPr>
              <w:t>Aboriginal</w:t>
            </w:r>
            <w:r w:rsidR="0098167F" w:rsidRPr="00D70F37">
              <w:rPr>
                <w:lang w:val="en-AU"/>
              </w:rPr>
              <w:t xml:space="preserve"> </w:t>
            </w:r>
            <w:r w:rsidR="00C66A68" w:rsidRPr="00D70F37">
              <w:rPr>
                <w:lang w:val="en-AU"/>
              </w:rPr>
              <w:t xml:space="preserve">and Torres Strait Islander </w:t>
            </w:r>
            <w:r w:rsidR="0098167F" w:rsidRPr="00D70F37">
              <w:rPr>
                <w:lang w:val="en-AU"/>
              </w:rPr>
              <w:t xml:space="preserve">people </w:t>
            </w:r>
            <w:r w:rsidR="00F12407" w:rsidRPr="00D70F37">
              <w:rPr>
                <w:lang w:val="en-AU"/>
              </w:rPr>
              <w:t xml:space="preserve">who </w:t>
            </w:r>
            <w:r w:rsidR="0098167F" w:rsidRPr="00D70F37">
              <w:rPr>
                <w:lang w:val="en-AU"/>
              </w:rPr>
              <w:t>plead guilty to an offence</w:t>
            </w:r>
          </w:p>
          <w:p w14:paraId="5D7317B5" w14:textId="08C8AEC7" w:rsidR="00D762A7" w:rsidRPr="00D70F37" w:rsidRDefault="00055628" w:rsidP="00D762A7">
            <w:pPr>
              <w:pStyle w:val="VCAAtablebulletnarrow"/>
              <w:rPr>
                <w:lang w:val="en-AU"/>
              </w:rPr>
            </w:pPr>
            <w:r w:rsidRPr="00D70F37">
              <w:rPr>
                <w:lang w:val="en-AU"/>
              </w:rPr>
              <w:t xml:space="preserve">using </w:t>
            </w:r>
            <w:r w:rsidR="0098167F" w:rsidRPr="00D70F37">
              <w:rPr>
                <w:lang w:val="en-AU"/>
              </w:rPr>
              <w:t>sample cases to investigate the differences between civil and criminal law, and how the courts apply and interpret criminal laws and resolve civil disputes</w:t>
            </w:r>
          </w:p>
          <w:p w14:paraId="3C5A158B" w14:textId="1FAB9668" w:rsidR="00E206B1" w:rsidRPr="00D70F37" w:rsidRDefault="00857B94" w:rsidP="00993940">
            <w:pPr>
              <w:pStyle w:val="VCAAtablebulletnarrow"/>
              <w:rPr>
                <w:lang w:val="en-AU"/>
              </w:rPr>
            </w:pPr>
            <w:r w:rsidRPr="00D70F37">
              <w:rPr>
                <w:lang w:val="en-AU"/>
              </w:rPr>
              <w:t>explaining</w:t>
            </w:r>
            <w:r w:rsidR="00055628" w:rsidRPr="00D70F37">
              <w:rPr>
                <w:lang w:val="en-AU"/>
              </w:rPr>
              <w:t xml:space="preserve"> </w:t>
            </w:r>
            <w:r w:rsidR="0098167F" w:rsidRPr="00D70F37">
              <w:rPr>
                <w:lang w:val="en-AU"/>
              </w:rPr>
              <w:t xml:space="preserve">how court judgments </w:t>
            </w:r>
            <w:r w:rsidR="00F87549" w:rsidRPr="00D70F37">
              <w:rPr>
                <w:lang w:val="en-AU"/>
              </w:rPr>
              <w:t>develop</w:t>
            </w:r>
            <w:r w:rsidR="0098167F" w:rsidRPr="00D70F37">
              <w:rPr>
                <w:lang w:val="en-AU"/>
              </w:rPr>
              <w:t xml:space="preserve"> law</w:t>
            </w:r>
            <w:r w:rsidR="00F12407" w:rsidRPr="00D70F37">
              <w:rPr>
                <w:lang w:val="en-AU"/>
              </w:rPr>
              <w:t>,</w:t>
            </w:r>
            <w:r w:rsidR="0098167F" w:rsidRPr="00D70F37">
              <w:rPr>
                <w:lang w:val="en-AU"/>
              </w:rPr>
              <w:t xml:space="preserve"> such as the role of statutory interpretation and the creation of precedent</w:t>
            </w:r>
          </w:p>
        </w:tc>
      </w:tr>
      <w:tr w:rsidR="0054316F" w:rsidRPr="00D70F37" w14:paraId="6E6870C4" w14:textId="77777777" w:rsidTr="003B392A">
        <w:trPr>
          <w:cantSplit/>
          <w:trHeight w:val="283"/>
        </w:trPr>
        <w:tc>
          <w:tcPr>
            <w:tcW w:w="3256" w:type="dxa"/>
            <w:shd w:val="clear" w:color="auto" w:fill="FFFFFF" w:themeFill="background1"/>
          </w:tcPr>
          <w:p w14:paraId="36D4B6DB" w14:textId="6C41FC1E" w:rsidR="0054316F" w:rsidRPr="00D70F37" w:rsidRDefault="00025A20" w:rsidP="0054316F">
            <w:pPr>
              <w:pStyle w:val="VCAAtabletextnarrow"/>
              <w:rPr>
                <w:lang w:val="en-AU" w:eastAsia="en-AU"/>
              </w:rPr>
            </w:pPr>
            <w:r w:rsidRPr="00D70F37">
              <w:rPr>
                <w:lang w:val="en-AU" w:eastAsia="en-AU"/>
              </w:rPr>
              <w:t xml:space="preserve">the </w:t>
            </w:r>
            <w:r w:rsidR="0054316F" w:rsidRPr="00D70F37">
              <w:rPr>
                <w:lang w:val="en-AU" w:eastAsia="en-AU"/>
              </w:rPr>
              <w:t>role of parliaments and the High Court of Australia in protecting rights under the Constitution, common law, and through federal and state</w:t>
            </w:r>
            <w:r w:rsidR="00C07C13" w:rsidRPr="00D70F37">
              <w:rPr>
                <w:lang w:val="en-AU" w:eastAsia="en-AU"/>
              </w:rPr>
              <w:t>/territory</w:t>
            </w:r>
            <w:r w:rsidR="0054316F" w:rsidRPr="00D70F37">
              <w:rPr>
                <w:lang w:val="en-AU" w:eastAsia="en-AU"/>
              </w:rPr>
              <w:t xml:space="preserve"> laws</w:t>
            </w:r>
          </w:p>
          <w:p w14:paraId="21F8DA88" w14:textId="1F8A1685" w:rsidR="00B21A08" w:rsidRPr="00D70F37" w:rsidRDefault="00B21A08" w:rsidP="00993940">
            <w:pPr>
              <w:pStyle w:val="VCAAVC2curriculumcode"/>
              <w:rPr>
                <w:lang w:eastAsia="en-AU"/>
              </w:rPr>
            </w:pPr>
            <w:r w:rsidRPr="00D70F37">
              <w:rPr>
                <w:lang w:eastAsia="en-AU"/>
              </w:rPr>
              <w:t>VC2HC10K0</w:t>
            </w:r>
            <w:r w:rsidR="002A3F19" w:rsidRPr="00D70F37">
              <w:rPr>
                <w:lang w:eastAsia="en-AU"/>
              </w:rPr>
              <w:t>6</w:t>
            </w:r>
          </w:p>
        </w:tc>
        <w:tc>
          <w:tcPr>
            <w:tcW w:w="11484" w:type="dxa"/>
            <w:shd w:val="clear" w:color="auto" w:fill="FFFFFF" w:themeFill="background1"/>
          </w:tcPr>
          <w:p w14:paraId="5B7CD920" w14:textId="3A72070E" w:rsidR="007C37A5" w:rsidRPr="00D70F37" w:rsidRDefault="00025A20" w:rsidP="007C37A5">
            <w:pPr>
              <w:pStyle w:val="VCAAtablebulletnarrow"/>
              <w:rPr>
                <w:lang w:val="en-AU"/>
              </w:rPr>
            </w:pPr>
            <w:r w:rsidRPr="00D70F37">
              <w:rPr>
                <w:lang w:val="en-AU"/>
              </w:rPr>
              <w:t>e</w:t>
            </w:r>
            <w:r w:rsidR="0054316F" w:rsidRPr="00D70F37">
              <w:rPr>
                <w:lang w:val="en-AU"/>
              </w:rPr>
              <w:t xml:space="preserve">xplaining the role of the High Court in interpreting and applying the law, using contemporary Australian examples </w:t>
            </w:r>
          </w:p>
          <w:p w14:paraId="0DAB1222" w14:textId="02B7B5F6" w:rsidR="0054316F" w:rsidRPr="00D70F37" w:rsidRDefault="000D1DB7" w:rsidP="0054316F">
            <w:pPr>
              <w:pStyle w:val="VCAAtablebulletnarrow"/>
              <w:rPr>
                <w:lang w:val="en-AU"/>
              </w:rPr>
            </w:pPr>
            <w:r w:rsidRPr="00D70F37">
              <w:rPr>
                <w:lang w:val="en-AU"/>
              </w:rPr>
              <w:t>examining</w:t>
            </w:r>
            <w:r w:rsidR="00A36BC2" w:rsidRPr="00D70F37">
              <w:rPr>
                <w:lang w:val="en-AU"/>
              </w:rPr>
              <w:t xml:space="preserve"> </w:t>
            </w:r>
            <w:r w:rsidR="0054316F" w:rsidRPr="00D70F37">
              <w:rPr>
                <w:lang w:val="en-AU"/>
              </w:rPr>
              <w:t xml:space="preserve">the concepts of express and implied rights through High Court cases such as the Stolen Generations </w:t>
            </w:r>
            <w:r w:rsidR="0005302B" w:rsidRPr="00D70F37">
              <w:rPr>
                <w:lang w:val="en-AU"/>
              </w:rPr>
              <w:t xml:space="preserve">Case </w:t>
            </w:r>
            <w:r w:rsidR="0054316F" w:rsidRPr="00D70F37">
              <w:rPr>
                <w:lang w:val="en-AU"/>
              </w:rPr>
              <w:t>(</w:t>
            </w:r>
            <w:r w:rsidR="0054316F" w:rsidRPr="00D70F37">
              <w:rPr>
                <w:i/>
                <w:iCs/>
                <w:lang w:val="en-AU"/>
              </w:rPr>
              <w:t>Kruger v the Commonwealth</w:t>
            </w:r>
            <w:r w:rsidR="0054316F" w:rsidRPr="00D70F37">
              <w:rPr>
                <w:lang w:val="en-AU"/>
              </w:rPr>
              <w:t xml:space="preserve"> </w:t>
            </w:r>
            <w:r w:rsidR="00025A20" w:rsidRPr="00D70F37">
              <w:rPr>
                <w:lang w:val="en-AU"/>
              </w:rPr>
              <w:t>(</w:t>
            </w:r>
            <w:r w:rsidR="0054316F" w:rsidRPr="00D70F37">
              <w:rPr>
                <w:lang w:val="en-AU"/>
              </w:rPr>
              <w:t>1997</w:t>
            </w:r>
            <w:r w:rsidR="00025A20" w:rsidRPr="00D70F37">
              <w:rPr>
                <w:lang w:val="en-AU"/>
              </w:rPr>
              <w:t xml:space="preserve">)), </w:t>
            </w:r>
            <w:r w:rsidR="0054316F" w:rsidRPr="00D70F37">
              <w:rPr>
                <w:lang w:val="en-AU"/>
              </w:rPr>
              <w:t>the Vicki</w:t>
            </w:r>
            <w:r w:rsidR="0005302B" w:rsidRPr="00D70F37">
              <w:rPr>
                <w:lang w:val="en-AU"/>
              </w:rPr>
              <w:t>e</w:t>
            </w:r>
            <w:r w:rsidR="0054316F" w:rsidRPr="00D70F37">
              <w:rPr>
                <w:lang w:val="en-AU"/>
              </w:rPr>
              <w:t xml:space="preserve"> Lee Roach Case (</w:t>
            </w:r>
            <w:r w:rsidR="0054316F" w:rsidRPr="00D70F37">
              <w:rPr>
                <w:i/>
                <w:iCs/>
                <w:lang w:val="en-AU"/>
              </w:rPr>
              <w:t>Roach v Electoral Commissioner</w:t>
            </w:r>
            <w:r w:rsidR="0054316F" w:rsidRPr="00D70F37">
              <w:rPr>
                <w:lang w:val="en-AU"/>
              </w:rPr>
              <w:t xml:space="preserve"> </w:t>
            </w:r>
            <w:r w:rsidR="00025A20" w:rsidRPr="00D70F37">
              <w:rPr>
                <w:lang w:val="en-AU"/>
              </w:rPr>
              <w:t>(</w:t>
            </w:r>
            <w:r w:rsidR="0054316F" w:rsidRPr="00D70F37">
              <w:rPr>
                <w:lang w:val="en-AU"/>
              </w:rPr>
              <w:t>2007</w:t>
            </w:r>
            <w:r w:rsidR="00025A20" w:rsidRPr="00D70F37">
              <w:rPr>
                <w:lang w:val="en-AU"/>
              </w:rPr>
              <w:t xml:space="preserve">)) </w:t>
            </w:r>
            <w:r w:rsidR="0054316F" w:rsidRPr="00D70F37">
              <w:rPr>
                <w:lang w:val="en-AU"/>
              </w:rPr>
              <w:t>or Freedom of Political Communication (</w:t>
            </w:r>
            <w:r w:rsidR="0054316F" w:rsidRPr="00D70F37">
              <w:rPr>
                <w:i/>
                <w:iCs/>
                <w:lang w:val="en-AU"/>
              </w:rPr>
              <w:t>Lange v ABC</w:t>
            </w:r>
            <w:r w:rsidR="0054316F" w:rsidRPr="00D70F37">
              <w:rPr>
                <w:lang w:val="en-AU"/>
              </w:rPr>
              <w:t xml:space="preserve"> </w:t>
            </w:r>
            <w:r w:rsidR="00025A20" w:rsidRPr="00D70F37">
              <w:rPr>
                <w:lang w:val="en-AU"/>
              </w:rPr>
              <w:t>(</w:t>
            </w:r>
            <w:r w:rsidR="0054316F" w:rsidRPr="00D70F37">
              <w:rPr>
                <w:lang w:val="en-AU"/>
              </w:rPr>
              <w:t>1997</w:t>
            </w:r>
            <w:r w:rsidR="00025A20" w:rsidRPr="00D70F37">
              <w:rPr>
                <w:lang w:val="en-AU"/>
              </w:rPr>
              <w:t>))</w:t>
            </w:r>
          </w:p>
          <w:p w14:paraId="62E460F5" w14:textId="24EA0A7E" w:rsidR="0054316F" w:rsidRPr="00D70F37" w:rsidRDefault="00F06398" w:rsidP="0054316F">
            <w:pPr>
              <w:pStyle w:val="VCAAtablebulletnarrow"/>
              <w:rPr>
                <w:lang w:val="en-AU"/>
              </w:rPr>
            </w:pPr>
            <w:r w:rsidRPr="00D70F37">
              <w:rPr>
                <w:lang w:val="en-AU"/>
              </w:rPr>
              <w:t>evaluating</w:t>
            </w:r>
            <w:r w:rsidR="00025A20" w:rsidRPr="00D70F37">
              <w:rPr>
                <w:lang w:val="en-AU"/>
              </w:rPr>
              <w:t xml:space="preserve"> </w:t>
            </w:r>
            <w:r w:rsidR="0054316F" w:rsidRPr="00D70F37">
              <w:rPr>
                <w:lang w:val="en-AU"/>
              </w:rPr>
              <w:t>the effectiveness of the Victorian Charter of Human Rights and Responsibilities and other anti-discrimination laws</w:t>
            </w:r>
          </w:p>
        </w:tc>
      </w:tr>
      <w:tr w:rsidR="0054316F" w:rsidRPr="00D70F37" w14:paraId="2B20A8D7" w14:textId="77777777" w:rsidTr="00EE09FC">
        <w:trPr>
          <w:cantSplit/>
          <w:trHeight w:val="283"/>
        </w:trPr>
        <w:tc>
          <w:tcPr>
            <w:tcW w:w="3256" w:type="dxa"/>
            <w:tcBorders>
              <w:bottom w:val="single" w:sz="4" w:space="0" w:color="auto"/>
            </w:tcBorders>
            <w:shd w:val="clear" w:color="auto" w:fill="FFFFFF" w:themeFill="background1"/>
          </w:tcPr>
          <w:p w14:paraId="467FEBEF" w14:textId="295ED802" w:rsidR="0054316F" w:rsidRPr="00D70F37" w:rsidRDefault="00025A20" w:rsidP="0054316F">
            <w:pPr>
              <w:pStyle w:val="VCAAtabletextnarrow"/>
              <w:rPr>
                <w:lang w:val="en-AU" w:eastAsia="en-AU"/>
              </w:rPr>
            </w:pPr>
            <w:r w:rsidRPr="00D70F37">
              <w:rPr>
                <w:lang w:val="en-AU" w:eastAsia="en-AU"/>
              </w:rPr>
              <w:lastRenderedPageBreak/>
              <w:t xml:space="preserve">how </w:t>
            </w:r>
            <w:r w:rsidR="0054316F" w:rsidRPr="00D70F37">
              <w:rPr>
                <w:lang w:val="en-AU" w:eastAsia="en-AU"/>
              </w:rPr>
              <w:t>Australia</w:t>
            </w:r>
            <w:r w:rsidR="00041255" w:rsidRPr="00D70F37">
              <w:rPr>
                <w:lang w:val="en-AU" w:eastAsia="en-AU"/>
              </w:rPr>
              <w:t>’</w:t>
            </w:r>
            <w:r w:rsidR="0054316F" w:rsidRPr="00D70F37">
              <w:rPr>
                <w:lang w:val="en-AU" w:eastAsia="en-AU"/>
              </w:rPr>
              <w:t xml:space="preserve">s international legal obligations shape lawmaking and government policies in Australia, including those relating to </w:t>
            </w:r>
            <w:r w:rsidR="00ED5A02" w:rsidRPr="00D70F37">
              <w:rPr>
                <w:lang w:val="en-AU" w:eastAsia="en-AU"/>
              </w:rPr>
              <w:t>Aboriginal and Torres Strait Islander Peoples</w:t>
            </w:r>
            <w:r w:rsidR="0054316F" w:rsidRPr="00D70F37">
              <w:rPr>
                <w:lang w:val="en-AU" w:eastAsia="en-AU"/>
              </w:rPr>
              <w:t>, and the issues related to the application of these obligations</w:t>
            </w:r>
          </w:p>
          <w:p w14:paraId="03C8A15F" w14:textId="0F8EB35A" w:rsidR="00B21A08" w:rsidRPr="00D70F37" w:rsidRDefault="00B21A08" w:rsidP="00993940">
            <w:pPr>
              <w:pStyle w:val="VCAAVC2curriculumcode"/>
              <w:rPr>
                <w:lang w:eastAsia="en-AU"/>
              </w:rPr>
            </w:pPr>
            <w:r w:rsidRPr="00D70F37">
              <w:rPr>
                <w:lang w:eastAsia="en-AU"/>
              </w:rPr>
              <w:t>VC2HC10K0</w:t>
            </w:r>
            <w:r w:rsidR="002A3F19" w:rsidRPr="00D70F37">
              <w:rPr>
                <w:lang w:eastAsia="en-AU"/>
              </w:rPr>
              <w:t>7</w:t>
            </w:r>
          </w:p>
        </w:tc>
        <w:tc>
          <w:tcPr>
            <w:tcW w:w="11484" w:type="dxa"/>
            <w:tcBorders>
              <w:bottom w:val="single" w:sz="4" w:space="0" w:color="auto"/>
            </w:tcBorders>
            <w:shd w:val="clear" w:color="auto" w:fill="FFFFFF" w:themeFill="background1"/>
          </w:tcPr>
          <w:p w14:paraId="25DB9C89" w14:textId="36917EA6" w:rsidR="007C37A5" w:rsidRPr="00D70F37" w:rsidRDefault="00025A20" w:rsidP="007C37A5">
            <w:pPr>
              <w:pStyle w:val="VCAAtablebulletnarrow"/>
              <w:rPr>
                <w:lang w:val="en-AU"/>
              </w:rPr>
            </w:pPr>
            <w:r w:rsidRPr="00D70F37">
              <w:rPr>
                <w:lang w:val="en-AU"/>
              </w:rPr>
              <w:t>i</w:t>
            </w:r>
            <w:r w:rsidR="0054316F" w:rsidRPr="00D70F37">
              <w:rPr>
                <w:lang w:val="en-AU"/>
              </w:rPr>
              <w:t>dentify</w:t>
            </w:r>
            <w:r w:rsidR="0026720A" w:rsidRPr="00D70F37">
              <w:rPr>
                <w:lang w:val="en-AU"/>
              </w:rPr>
              <w:t>ing</w:t>
            </w:r>
            <w:r w:rsidR="0054316F" w:rsidRPr="00D70F37">
              <w:rPr>
                <w:lang w:val="en-AU"/>
              </w:rPr>
              <w:t xml:space="preserve"> and describ</w:t>
            </w:r>
            <w:r w:rsidR="00D17388" w:rsidRPr="00D70F37">
              <w:rPr>
                <w:lang w:val="en-AU"/>
              </w:rPr>
              <w:t>ing</w:t>
            </w:r>
            <w:r w:rsidR="0054316F" w:rsidRPr="00D70F37">
              <w:rPr>
                <w:lang w:val="en-AU"/>
              </w:rPr>
              <w:t xml:space="preserve"> the influence of international courts</w:t>
            </w:r>
            <w:r w:rsidR="00D17388" w:rsidRPr="00D70F37">
              <w:rPr>
                <w:lang w:val="en-AU"/>
              </w:rPr>
              <w:t xml:space="preserve"> on Australia</w:t>
            </w:r>
            <w:r w:rsidR="0054316F" w:rsidRPr="00D70F37">
              <w:rPr>
                <w:lang w:val="en-AU"/>
              </w:rPr>
              <w:t xml:space="preserve">, such as the International Criminal Court, </w:t>
            </w:r>
            <w:r w:rsidR="00D66584" w:rsidRPr="00D70F37">
              <w:rPr>
                <w:lang w:val="en-AU"/>
              </w:rPr>
              <w:t xml:space="preserve">the </w:t>
            </w:r>
            <w:r w:rsidR="0054316F" w:rsidRPr="00D70F37">
              <w:rPr>
                <w:lang w:val="en-AU"/>
              </w:rPr>
              <w:t xml:space="preserve">International Court of Justice or </w:t>
            </w:r>
            <w:r w:rsidR="00D66584" w:rsidRPr="00D70F37">
              <w:rPr>
                <w:lang w:val="en-AU"/>
              </w:rPr>
              <w:t xml:space="preserve">the </w:t>
            </w:r>
            <w:r w:rsidR="0054316F" w:rsidRPr="00D70F37">
              <w:rPr>
                <w:lang w:val="en-AU"/>
              </w:rPr>
              <w:t>International Tribunal for the Law of the Sea</w:t>
            </w:r>
          </w:p>
          <w:p w14:paraId="42E37588" w14:textId="06B46972" w:rsidR="0054316F" w:rsidRPr="00D70F37" w:rsidRDefault="00025A20" w:rsidP="0054316F">
            <w:pPr>
              <w:pStyle w:val="VCAAtablebulletnarrow"/>
              <w:rPr>
                <w:lang w:val="en-AU"/>
              </w:rPr>
            </w:pPr>
            <w:r w:rsidRPr="00D70F37">
              <w:rPr>
                <w:lang w:val="en-AU"/>
              </w:rPr>
              <w:t>e</w:t>
            </w:r>
            <w:r w:rsidR="0054316F" w:rsidRPr="00D70F37">
              <w:rPr>
                <w:lang w:val="en-AU"/>
              </w:rPr>
              <w:t>valuat</w:t>
            </w:r>
            <w:r w:rsidR="0026720A" w:rsidRPr="00D70F37">
              <w:rPr>
                <w:lang w:val="en-AU"/>
              </w:rPr>
              <w:t>ing</w:t>
            </w:r>
            <w:r w:rsidR="0054316F" w:rsidRPr="00D70F37">
              <w:rPr>
                <w:lang w:val="en-AU"/>
              </w:rPr>
              <w:t xml:space="preserve"> the influence of one international law on lawmaking at a state</w:t>
            </w:r>
            <w:r w:rsidR="00593272" w:rsidRPr="00D70F37">
              <w:rPr>
                <w:lang w:val="en-AU"/>
              </w:rPr>
              <w:t>/territory</w:t>
            </w:r>
            <w:r w:rsidR="0054316F" w:rsidRPr="00D70F37">
              <w:rPr>
                <w:lang w:val="en-AU"/>
              </w:rPr>
              <w:t xml:space="preserve"> or federal level, such as the UN Convention Relating to the Status of Refugees, </w:t>
            </w:r>
            <w:r w:rsidR="00593272" w:rsidRPr="00D70F37">
              <w:rPr>
                <w:lang w:val="en-AU"/>
              </w:rPr>
              <w:t xml:space="preserve">the </w:t>
            </w:r>
            <w:r w:rsidR="0054316F" w:rsidRPr="00D70F37">
              <w:rPr>
                <w:lang w:val="en-AU"/>
              </w:rPr>
              <w:t xml:space="preserve">UN Convention on the Rights of the Child, </w:t>
            </w:r>
            <w:r w:rsidR="00593272" w:rsidRPr="00D70F37">
              <w:rPr>
                <w:lang w:val="en-AU"/>
              </w:rPr>
              <w:t xml:space="preserve">the </w:t>
            </w:r>
            <w:r w:rsidR="0054316F" w:rsidRPr="00D70F37">
              <w:rPr>
                <w:lang w:val="en-AU"/>
              </w:rPr>
              <w:t>UN Convention on the Law of the Sea, or the Declaration on the Rights of Indigenous Peoples</w:t>
            </w:r>
          </w:p>
        </w:tc>
      </w:tr>
      <w:tr w:rsidR="00EB1DCB" w:rsidRPr="00D70F37" w14:paraId="47072A3F" w14:textId="77777777" w:rsidTr="00EB1DCB">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536DC67F" w14:textId="77777777" w:rsidR="00EB1DCB" w:rsidRPr="00D70F37" w:rsidRDefault="00EB1DCB" w:rsidP="0070281D">
            <w:pPr>
              <w:pStyle w:val="VCAAtabletextnarrow"/>
              <w:rPr>
                <w:lang w:val="en-AU" w:eastAsia="en-AU"/>
              </w:rPr>
            </w:pPr>
            <w:r w:rsidRPr="00D70F37">
              <w:rPr>
                <w:lang w:val="en-AU" w:eastAsia="en-AU"/>
              </w:rPr>
              <w:t>the extent to which Australia’s legal systems provide justice compared with at least one other legal system in the Asia-Pacific region</w:t>
            </w:r>
          </w:p>
          <w:p w14:paraId="3564CBDB" w14:textId="70833EA9" w:rsidR="00EB1DCB" w:rsidRPr="00D70F37" w:rsidRDefault="00EB1DCB" w:rsidP="00691F22">
            <w:pPr>
              <w:pStyle w:val="VCAAVC2curriculumcode"/>
              <w:rPr>
                <w:lang w:eastAsia="en-AU"/>
              </w:rPr>
            </w:pPr>
            <w:r w:rsidRPr="00D70F37">
              <w:rPr>
                <w:lang w:eastAsia="en-AU"/>
              </w:rPr>
              <w:t>VC2HC10K08</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76ED629A" w14:textId="77777777" w:rsidR="00EB1DCB" w:rsidRPr="00D70F37" w:rsidRDefault="00EB1DCB" w:rsidP="0070281D">
            <w:pPr>
              <w:pStyle w:val="VCAAtablebulletnarrow"/>
              <w:rPr>
                <w:lang w:val="en-AU"/>
              </w:rPr>
            </w:pPr>
            <w:r w:rsidRPr="00D70F37">
              <w:rPr>
                <w:lang w:val="en-AU"/>
              </w:rPr>
              <w:t>identifying the key principles of justice (fairness, equality and access) and explaining what is meant by each principle, including how each works to protect citizens and contribute to a fair society</w:t>
            </w:r>
          </w:p>
          <w:p w14:paraId="0BECAA2E" w14:textId="77777777" w:rsidR="00EB1DCB" w:rsidRPr="00D70F37" w:rsidRDefault="00EB1DCB" w:rsidP="0070281D">
            <w:pPr>
              <w:pStyle w:val="VCAAtablebulletnarrow"/>
              <w:rPr>
                <w:lang w:val="en-AU"/>
              </w:rPr>
            </w:pPr>
            <w:r w:rsidRPr="00D70F37">
              <w:rPr>
                <w:lang w:val="en-AU"/>
              </w:rPr>
              <w:t>identifying whether there is the death penalty across legal systems in the Asia-Pacific region</w:t>
            </w:r>
          </w:p>
          <w:p w14:paraId="1149607C" w14:textId="77777777" w:rsidR="00EB1DCB" w:rsidRPr="00D70F37" w:rsidRDefault="00EB1DCB" w:rsidP="0070281D">
            <w:pPr>
              <w:pStyle w:val="VCAAtablebulletnarrow"/>
              <w:rPr>
                <w:lang w:val="en-AU"/>
              </w:rPr>
            </w:pPr>
            <w:r w:rsidRPr="00D70F37">
              <w:rPr>
                <w:lang w:val="en-AU"/>
              </w:rPr>
              <w:t>identifying and examining key differences between legal systems, such as the common law of Australia or New Zealand versus codified civil law in Thailand or Vietnam</w:t>
            </w:r>
          </w:p>
        </w:tc>
      </w:tr>
    </w:tbl>
    <w:p w14:paraId="39FA13D6" w14:textId="01AC11E5" w:rsidR="007A19D7" w:rsidRPr="00D70F37" w:rsidRDefault="0079171D" w:rsidP="00482192">
      <w:pPr>
        <w:pStyle w:val="Heading5"/>
      </w:pPr>
      <w:r w:rsidRPr="00D70F37">
        <w:t xml:space="preserve">Sub-strand: Citizenship, </w:t>
      </w:r>
      <w:r w:rsidR="00B21A08" w:rsidRPr="00D70F37">
        <w:t xml:space="preserve">diversity </w:t>
      </w:r>
      <w:r w:rsidRPr="00D70F37">
        <w:t xml:space="preserve">and </w:t>
      </w:r>
      <w:r w:rsidR="00B21A08" w:rsidRPr="00D70F37">
        <w:t>identity</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79171D" w:rsidRPr="00D70F37" w14:paraId="1B79A4B5" w14:textId="77777777" w:rsidTr="00EE09FC">
        <w:trPr>
          <w:cantSplit/>
          <w:trHeight w:val="283"/>
          <w:tblHeader/>
        </w:trPr>
        <w:tc>
          <w:tcPr>
            <w:tcW w:w="3256" w:type="dxa"/>
            <w:shd w:val="clear" w:color="auto" w:fill="D9D9D9" w:themeFill="background1" w:themeFillShade="D9"/>
          </w:tcPr>
          <w:p w14:paraId="1C0634A8" w14:textId="77777777" w:rsidR="0079171D" w:rsidRPr="00D70F37" w:rsidRDefault="0079171D" w:rsidP="005E7E40">
            <w:pPr>
              <w:pStyle w:val="VCAAtabletextnarrowstemrow"/>
            </w:pPr>
            <w:r w:rsidRPr="00D70F37">
              <w:t>Content descriptions</w:t>
            </w:r>
          </w:p>
          <w:p w14:paraId="351EBF7D" w14:textId="4137320B" w:rsidR="0079171D" w:rsidRPr="00D70F37" w:rsidRDefault="0079171D" w:rsidP="005E7E40">
            <w:pPr>
              <w:pStyle w:val="VCAAtabletextnarrowstemrow"/>
            </w:pPr>
            <w:r w:rsidRPr="00D70F37">
              <w:rPr>
                <w:i/>
              </w:rPr>
              <w:t xml:space="preserve">Students learn </w:t>
            </w:r>
            <w:r w:rsidR="00B21A08" w:rsidRPr="00D70F37">
              <w:rPr>
                <w:i/>
              </w:rPr>
              <w:t>about</w:t>
            </w:r>
            <w:r w:rsidRPr="00D70F37">
              <w:rPr>
                <w:i/>
              </w:rPr>
              <w:t>:</w:t>
            </w:r>
          </w:p>
        </w:tc>
        <w:tc>
          <w:tcPr>
            <w:tcW w:w="11484" w:type="dxa"/>
            <w:shd w:val="clear" w:color="auto" w:fill="D9D9D9" w:themeFill="background1" w:themeFillShade="D9"/>
          </w:tcPr>
          <w:p w14:paraId="77A4E98F" w14:textId="77777777" w:rsidR="0079171D" w:rsidRPr="00D70F37" w:rsidRDefault="0079171D" w:rsidP="005E7E40">
            <w:pPr>
              <w:pStyle w:val="VCAAtabletextnarrowstemrow"/>
            </w:pPr>
            <w:r w:rsidRPr="00D70F37">
              <w:t>Elaborations</w:t>
            </w:r>
          </w:p>
          <w:p w14:paraId="0CA11A46" w14:textId="77777777" w:rsidR="0079171D" w:rsidRPr="00D70F37" w:rsidRDefault="0079171D" w:rsidP="005E7E40">
            <w:pPr>
              <w:pStyle w:val="VCAAtabletextnarrowstemrow"/>
            </w:pPr>
            <w:r w:rsidRPr="00D70F37">
              <w:rPr>
                <w:i/>
                <w:iCs/>
              </w:rPr>
              <w:t>This may involve students:</w:t>
            </w:r>
          </w:p>
        </w:tc>
      </w:tr>
      <w:tr w:rsidR="0079171D" w:rsidRPr="00D70F37" w14:paraId="5B322EFF" w14:textId="77777777" w:rsidTr="00EE09FC">
        <w:trPr>
          <w:cantSplit/>
          <w:trHeight w:val="283"/>
        </w:trPr>
        <w:tc>
          <w:tcPr>
            <w:tcW w:w="3256" w:type="dxa"/>
            <w:shd w:val="clear" w:color="auto" w:fill="FFFFFF" w:themeFill="background1"/>
          </w:tcPr>
          <w:p w14:paraId="1C5B8302" w14:textId="3044E2A8" w:rsidR="0079171D" w:rsidRPr="00D70F37" w:rsidRDefault="00025A20" w:rsidP="00EE09FC">
            <w:pPr>
              <w:pStyle w:val="VCAAtabletextnarrow"/>
              <w:rPr>
                <w:lang w:val="en-AU" w:eastAsia="en-AU"/>
              </w:rPr>
            </w:pPr>
            <w:r w:rsidRPr="00D70F37">
              <w:rPr>
                <w:lang w:val="en-AU" w:eastAsia="en-AU"/>
              </w:rPr>
              <w:t xml:space="preserve">individual </w:t>
            </w:r>
            <w:r w:rsidR="007A19D7" w:rsidRPr="00D70F37">
              <w:rPr>
                <w:lang w:val="en-AU" w:eastAsia="en-AU"/>
              </w:rPr>
              <w:t>and group participation in</w:t>
            </w:r>
            <w:r w:rsidR="00573A29" w:rsidRPr="00D70F37">
              <w:rPr>
                <w:lang w:val="en-AU" w:eastAsia="en-AU"/>
              </w:rPr>
              <w:t>,</w:t>
            </w:r>
            <w:r w:rsidR="007A19D7" w:rsidRPr="00D70F37">
              <w:rPr>
                <w:lang w:val="en-AU" w:eastAsia="en-AU"/>
              </w:rPr>
              <w:t xml:space="preserve"> and contribution to</w:t>
            </w:r>
            <w:r w:rsidR="00573A29" w:rsidRPr="00D70F37">
              <w:rPr>
                <w:lang w:val="en-AU" w:eastAsia="en-AU"/>
              </w:rPr>
              <w:t>,</w:t>
            </w:r>
            <w:r w:rsidR="007A19D7" w:rsidRPr="00D70F37">
              <w:rPr>
                <w:lang w:val="en-AU" w:eastAsia="en-AU"/>
              </w:rPr>
              <w:t xml:space="preserve"> civic life and global citizenship</w:t>
            </w:r>
          </w:p>
          <w:p w14:paraId="24B06CDA" w14:textId="6CD56A31" w:rsidR="00B21A08" w:rsidRPr="00D70F37" w:rsidRDefault="00B21A08" w:rsidP="00993940">
            <w:pPr>
              <w:pStyle w:val="VCAAVC2curriculumcode"/>
              <w:rPr>
                <w:lang w:eastAsia="en-AU"/>
              </w:rPr>
            </w:pPr>
            <w:r w:rsidRPr="00D70F37">
              <w:rPr>
                <w:lang w:eastAsia="en-AU"/>
              </w:rPr>
              <w:t>VC2HC10K09</w:t>
            </w:r>
          </w:p>
        </w:tc>
        <w:tc>
          <w:tcPr>
            <w:tcW w:w="11484" w:type="dxa"/>
            <w:shd w:val="clear" w:color="auto" w:fill="FFFFFF" w:themeFill="background1"/>
          </w:tcPr>
          <w:p w14:paraId="4A42C5E4" w14:textId="0DC042DA" w:rsidR="00D17388" w:rsidRPr="00D70F37" w:rsidRDefault="00025A20" w:rsidP="00D17388">
            <w:pPr>
              <w:pStyle w:val="VCAAtablebulletnarrow"/>
              <w:rPr>
                <w:lang w:val="en-AU"/>
              </w:rPr>
            </w:pPr>
            <w:r w:rsidRPr="00D70F37">
              <w:rPr>
                <w:lang w:val="en-AU"/>
              </w:rPr>
              <w:t>i</w:t>
            </w:r>
            <w:r w:rsidR="00D17388" w:rsidRPr="00D70F37">
              <w:rPr>
                <w:lang w:val="en-AU"/>
              </w:rPr>
              <w:t>nvestigating individuals</w:t>
            </w:r>
            <w:r w:rsidR="005E79CC" w:rsidRPr="00D70F37">
              <w:rPr>
                <w:lang w:val="en-AU"/>
              </w:rPr>
              <w:t xml:space="preserve"> and</w:t>
            </w:r>
            <w:r w:rsidR="00D17388" w:rsidRPr="00D70F37">
              <w:rPr>
                <w:lang w:val="en-AU"/>
              </w:rPr>
              <w:t xml:space="preserve"> </w:t>
            </w:r>
            <w:r w:rsidR="00E13D80" w:rsidRPr="00D70F37">
              <w:rPr>
                <w:lang w:val="en-AU"/>
              </w:rPr>
              <w:t>communi</w:t>
            </w:r>
            <w:r w:rsidR="007B7098" w:rsidRPr="00D70F37">
              <w:rPr>
                <w:lang w:val="en-AU"/>
              </w:rPr>
              <w:t>ties</w:t>
            </w:r>
            <w:r w:rsidR="005E79CC" w:rsidRPr="00D70F37">
              <w:rPr>
                <w:lang w:val="en-AU"/>
              </w:rPr>
              <w:t>,</w:t>
            </w:r>
            <w:r w:rsidR="007B7098" w:rsidRPr="00D70F37">
              <w:rPr>
                <w:lang w:val="en-AU"/>
              </w:rPr>
              <w:t xml:space="preserve"> </w:t>
            </w:r>
            <w:r w:rsidR="00DA66D7" w:rsidRPr="00D70F37">
              <w:rPr>
                <w:lang w:val="en-AU"/>
              </w:rPr>
              <w:t>including</w:t>
            </w:r>
            <w:r w:rsidR="00E13D80" w:rsidRPr="00D70F37">
              <w:rPr>
                <w:lang w:val="en-AU"/>
              </w:rPr>
              <w:t xml:space="preserve"> religious and cultural </w:t>
            </w:r>
            <w:r w:rsidR="00D17388" w:rsidRPr="00D70F37">
              <w:rPr>
                <w:lang w:val="en-AU"/>
              </w:rPr>
              <w:t>groups</w:t>
            </w:r>
            <w:r w:rsidR="005E79CC" w:rsidRPr="00D70F37">
              <w:rPr>
                <w:lang w:val="en-AU"/>
              </w:rPr>
              <w:t>,</w:t>
            </w:r>
            <w:r w:rsidR="00D17388" w:rsidRPr="00D70F37">
              <w:rPr>
                <w:lang w:val="en-AU"/>
              </w:rPr>
              <w:t xml:space="preserve"> that actively participate in local and global civic life</w:t>
            </w:r>
            <w:r w:rsidR="00573A29" w:rsidRPr="00D70F37">
              <w:rPr>
                <w:lang w:val="en-AU"/>
              </w:rPr>
              <w:t>,</w:t>
            </w:r>
            <w:r w:rsidR="00D17388" w:rsidRPr="00D70F37">
              <w:rPr>
                <w:lang w:val="en-AU"/>
              </w:rPr>
              <w:t xml:space="preserve"> and identifying gaps in civic contributions where new groups may need to form</w:t>
            </w:r>
            <w:r w:rsidR="007B7098" w:rsidRPr="00D70F37">
              <w:rPr>
                <w:lang w:val="en-AU"/>
              </w:rPr>
              <w:t>,</w:t>
            </w:r>
            <w:r w:rsidR="00D17388" w:rsidRPr="00D70F37">
              <w:rPr>
                <w:lang w:val="en-AU"/>
              </w:rPr>
              <w:t xml:space="preserve"> including areas not yet supported online or in person</w:t>
            </w:r>
          </w:p>
          <w:p w14:paraId="7EAEA92F" w14:textId="6DAE929B" w:rsidR="00D17388" w:rsidRPr="00D70F37" w:rsidRDefault="00025A20" w:rsidP="00D17388">
            <w:pPr>
              <w:pStyle w:val="VCAAtablebulletnarrow"/>
              <w:rPr>
                <w:lang w:val="en-AU"/>
              </w:rPr>
            </w:pPr>
            <w:r w:rsidRPr="00D70F37">
              <w:rPr>
                <w:lang w:val="en-AU"/>
              </w:rPr>
              <w:t xml:space="preserve">investigating </w:t>
            </w:r>
            <w:r w:rsidR="00D17388" w:rsidRPr="00D70F37">
              <w:rPr>
                <w:lang w:val="en-AU"/>
              </w:rPr>
              <w:t>how migrant and diaspora communities influence Australian society</w:t>
            </w:r>
          </w:p>
          <w:p w14:paraId="0D9D6112" w14:textId="5D3B2D22" w:rsidR="00D17388" w:rsidRPr="00D70F37" w:rsidRDefault="00025A20" w:rsidP="00D17388">
            <w:pPr>
              <w:pStyle w:val="VCAAtablebulletnarrow"/>
              <w:rPr>
                <w:lang w:val="en-AU"/>
              </w:rPr>
            </w:pPr>
            <w:r w:rsidRPr="00D70F37">
              <w:rPr>
                <w:lang w:val="en-AU"/>
              </w:rPr>
              <w:t xml:space="preserve">comparing </w:t>
            </w:r>
            <w:r w:rsidR="00D17388" w:rsidRPr="00D70F37">
              <w:rPr>
                <w:lang w:val="en-AU"/>
              </w:rPr>
              <w:t>the power held or perceived by different groups and individuals in Australian society</w:t>
            </w:r>
          </w:p>
          <w:p w14:paraId="1F4CAA69" w14:textId="4116D791" w:rsidR="0079171D" w:rsidRPr="00D70F37" w:rsidRDefault="00025A20" w:rsidP="00D17388">
            <w:pPr>
              <w:pStyle w:val="VCAAtablebulletnarrow"/>
              <w:rPr>
                <w:lang w:val="en-AU"/>
              </w:rPr>
            </w:pPr>
            <w:r w:rsidRPr="00D70F37">
              <w:rPr>
                <w:lang w:val="en-AU"/>
              </w:rPr>
              <w:t xml:space="preserve">explaining </w:t>
            </w:r>
            <w:r w:rsidR="00D17388" w:rsidRPr="00D70F37">
              <w:rPr>
                <w:lang w:val="en-AU"/>
              </w:rPr>
              <w:t>cultural hybridity in Australia</w:t>
            </w:r>
            <w:r w:rsidR="007B7098" w:rsidRPr="00D70F37">
              <w:rPr>
                <w:lang w:val="en-AU"/>
              </w:rPr>
              <w:t>,</w:t>
            </w:r>
            <w:r w:rsidR="00D17388" w:rsidRPr="00D70F37">
              <w:rPr>
                <w:lang w:val="en-AU"/>
              </w:rPr>
              <w:t xml:space="preserve"> including the role of discrimination, pride and inclusion </w:t>
            </w:r>
          </w:p>
        </w:tc>
      </w:tr>
      <w:tr w:rsidR="005D77A3" w:rsidRPr="00D70F37" w14:paraId="590EF64D" w14:textId="77777777" w:rsidTr="005D77A3">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0355F197" w14:textId="77777777" w:rsidR="005D77A3" w:rsidRPr="00D70F37" w:rsidRDefault="005D77A3" w:rsidP="0070281D">
            <w:pPr>
              <w:pStyle w:val="VCAAtabletextnarrow"/>
              <w:rPr>
                <w:lang w:val="en-AU" w:eastAsia="en-AU"/>
              </w:rPr>
            </w:pPr>
            <w:r w:rsidRPr="00D70F37">
              <w:rPr>
                <w:lang w:val="en-AU" w:eastAsia="en-AU"/>
              </w:rPr>
              <w:lastRenderedPageBreak/>
              <w:t>the challenges to and ways of sustaining a resilient democracy and a cohesive society in Australia and/or in our region or globally</w:t>
            </w:r>
          </w:p>
          <w:p w14:paraId="1321F1AB" w14:textId="7607D7B8" w:rsidR="005D77A3" w:rsidRPr="00D70F37" w:rsidRDefault="005D77A3" w:rsidP="00691F22">
            <w:pPr>
              <w:pStyle w:val="VCAAVC2curriculumcode"/>
            </w:pPr>
            <w:r w:rsidRPr="00D70F37">
              <w:t>VC2HC10K10</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1840EF5C" w14:textId="77777777" w:rsidR="005D77A3" w:rsidRPr="00D70F37" w:rsidRDefault="005D77A3" w:rsidP="0070281D">
            <w:pPr>
              <w:pStyle w:val="VCAAtablebulletnarrow"/>
              <w:rPr>
                <w:lang w:val="en-AU"/>
              </w:rPr>
            </w:pPr>
            <w:r w:rsidRPr="00D70F37">
              <w:rPr>
                <w:lang w:val="en-AU"/>
              </w:rPr>
              <w:t>identifying the key characteristics of cohesive, democratic societies, such as cooperation, inclusion, respect and peaceful resolution of conflicts, and the importance of an active and informed citizenry</w:t>
            </w:r>
          </w:p>
          <w:p w14:paraId="0E2B65C8" w14:textId="77777777" w:rsidR="005D77A3" w:rsidRPr="00D70F37" w:rsidRDefault="005D77A3" w:rsidP="0070281D">
            <w:pPr>
              <w:pStyle w:val="VCAAtablebulletnarrow"/>
              <w:rPr>
                <w:lang w:val="en-AU"/>
              </w:rPr>
            </w:pPr>
            <w:r w:rsidRPr="00D70F37">
              <w:rPr>
                <w:lang w:val="en-AU"/>
              </w:rPr>
              <w:t>considering threats to Australian democracy and other democracies, such as the influence of vested interests, organised crime, corruption and lawlessness, and the impact of social media on the quality of civic debate about controversial matters</w:t>
            </w:r>
          </w:p>
          <w:p w14:paraId="31EC5677" w14:textId="77777777" w:rsidR="005D77A3" w:rsidRPr="00D70F37" w:rsidRDefault="005D77A3" w:rsidP="0070281D">
            <w:pPr>
              <w:pStyle w:val="VCAAtablebulletnarrow"/>
              <w:rPr>
                <w:lang w:val="en-AU"/>
              </w:rPr>
            </w:pPr>
            <w:r w:rsidRPr="00D70F37">
              <w:rPr>
                <w:lang w:val="en-AU"/>
              </w:rPr>
              <w:t>locating and discussing a range of possible threats to the resilience of democratic societies globally, such as extreme polarisation of views and a breakdown in social consensus, and the reasons for the rise of non-democratic forces, such as extremist groups with no commitment to democratic values</w:t>
            </w:r>
          </w:p>
          <w:p w14:paraId="52BDDE88" w14:textId="77777777" w:rsidR="005D77A3" w:rsidRPr="00D70F37" w:rsidRDefault="005D77A3" w:rsidP="0070281D">
            <w:pPr>
              <w:pStyle w:val="VCAAtablebulletnarrow"/>
              <w:rPr>
                <w:lang w:val="en-AU"/>
              </w:rPr>
            </w:pPr>
            <w:r w:rsidRPr="00D70F37">
              <w:rPr>
                <w:lang w:val="en-AU"/>
              </w:rPr>
              <w:t>examining how a resilient democracy might be at odds with a cohesive society and how this can be resolved</w:t>
            </w:r>
          </w:p>
        </w:tc>
      </w:tr>
      <w:tr w:rsidR="008B62B5" w:rsidRPr="00D70F37" w14:paraId="3B8A749C" w14:textId="77777777" w:rsidTr="00EE09FC">
        <w:trPr>
          <w:cantSplit/>
          <w:trHeight w:val="283"/>
        </w:trPr>
        <w:tc>
          <w:tcPr>
            <w:tcW w:w="3256" w:type="dxa"/>
            <w:shd w:val="clear" w:color="auto" w:fill="FFFFFF" w:themeFill="background1"/>
          </w:tcPr>
          <w:p w14:paraId="45D4A559" w14:textId="7B1994C8" w:rsidR="008B62B5" w:rsidRPr="00D70F37" w:rsidRDefault="00025A20" w:rsidP="008B62B5">
            <w:pPr>
              <w:pStyle w:val="VCAAtabletextnarrow"/>
              <w:rPr>
                <w:lang w:val="en-AU"/>
              </w:rPr>
            </w:pPr>
            <w:r w:rsidRPr="00D70F37">
              <w:rPr>
                <w:lang w:val="en-AU"/>
              </w:rPr>
              <w:t xml:space="preserve">the </w:t>
            </w:r>
            <w:r w:rsidR="008B62B5" w:rsidRPr="00D70F37">
              <w:rPr>
                <w:lang w:val="en-AU"/>
              </w:rPr>
              <w:t>influence of a range of media, including social media, in shaping identity and attitudes to diversity</w:t>
            </w:r>
          </w:p>
          <w:p w14:paraId="2F41D6F6" w14:textId="25EBB7A4" w:rsidR="00B21A08" w:rsidRPr="00D70F37" w:rsidRDefault="00B21A08" w:rsidP="00993940">
            <w:pPr>
              <w:pStyle w:val="VCAAVC2curriculumcode"/>
              <w:rPr>
                <w:lang w:eastAsia="en-AU"/>
              </w:rPr>
            </w:pPr>
            <w:r w:rsidRPr="00D70F37">
              <w:rPr>
                <w:lang w:eastAsia="en-AU"/>
              </w:rPr>
              <w:t>VC2HC10K1</w:t>
            </w:r>
            <w:r w:rsidR="002A3F19" w:rsidRPr="00D70F37">
              <w:rPr>
                <w:lang w:eastAsia="en-AU"/>
              </w:rPr>
              <w:t>1</w:t>
            </w:r>
          </w:p>
        </w:tc>
        <w:tc>
          <w:tcPr>
            <w:tcW w:w="11484" w:type="dxa"/>
            <w:shd w:val="clear" w:color="auto" w:fill="FFFFFF" w:themeFill="background1"/>
          </w:tcPr>
          <w:p w14:paraId="2CD97CDE" w14:textId="7B57F595" w:rsidR="00D17388" w:rsidRPr="00D70F37" w:rsidRDefault="00025A20" w:rsidP="00D17388">
            <w:pPr>
              <w:pStyle w:val="VCAAtablebulletnarrow"/>
              <w:rPr>
                <w:lang w:val="en-AU"/>
              </w:rPr>
            </w:pPr>
            <w:r w:rsidRPr="00D70F37">
              <w:rPr>
                <w:lang w:val="en-AU"/>
              </w:rPr>
              <w:t xml:space="preserve">analysing </w:t>
            </w:r>
            <w:r w:rsidR="00D17388" w:rsidRPr="00D70F37">
              <w:rPr>
                <w:lang w:val="en-AU"/>
              </w:rPr>
              <w:t xml:space="preserve">how media represent different groups in Australian society, such as </w:t>
            </w:r>
            <w:r w:rsidR="007B7098" w:rsidRPr="00D70F37">
              <w:rPr>
                <w:lang w:val="en-AU"/>
              </w:rPr>
              <w:t xml:space="preserve">Aboriginal and Torres </w:t>
            </w:r>
            <w:r w:rsidR="006F6BB5" w:rsidRPr="00D70F37">
              <w:rPr>
                <w:lang w:val="en-AU"/>
              </w:rPr>
              <w:t>Strait</w:t>
            </w:r>
            <w:r w:rsidR="007B7098" w:rsidRPr="00D70F37">
              <w:rPr>
                <w:lang w:val="en-AU"/>
              </w:rPr>
              <w:t xml:space="preserve"> Islander Peoples</w:t>
            </w:r>
            <w:r w:rsidR="00D17388" w:rsidRPr="00D70F37">
              <w:rPr>
                <w:lang w:val="en-AU"/>
              </w:rPr>
              <w:t>, immigrant groups, male and female sporting figures and people with disability, and assessing the impact those representations have on community cohesiveness</w:t>
            </w:r>
          </w:p>
          <w:p w14:paraId="11612A61" w14:textId="066B394D" w:rsidR="008B62B5" w:rsidRPr="00D70F37" w:rsidRDefault="00025A20" w:rsidP="00D17388">
            <w:pPr>
              <w:pStyle w:val="VCAAtablebulletnarrow"/>
              <w:rPr>
                <w:lang w:val="en-AU"/>
              </w:rPr>
            </w:pPr>
            <w:r w:rsidRPr="00D70F37">
              <w:rPr>
                <w:lang w:val="en-AU"/>
              </w:rPr>
              <w:t xml:space="preserve">investigating </w:t>
            </w:r>
            <w:r w:rsidR="00D17388" w:rsidRPr="00D70F37">
              <w:rPr>
                <w:lang w:val="en-AU"/>
              </w:rPr>
              <w:t>a human rights campaign that uses social media and how members of the public have engaged with the issue</w:t>
            </w:r>
          </w:p>
          <w:p w14:paraId="3E6AB361" w14:textId="5A81FECF" w:rsidR="0099035C" w:rsidRPr="00D70F37" w:rsidRDefault="00025A20" w:rsidP="00D17388">
            <w:pPr>
              <w:pStyle w:val="VCAAtablebulletnarrow"/>
              <w:rPr>
                <w:lang w:val="en-AU"/>
              </w:rPr>
            </w:pPr>
            <w:r w:rsidRPr="00D70F37">
              <w:rPr>
                <w:lang w:val="en-AU"/>
              </w:rPr>
              <w:t xml:space="preserve">examining </w:t>
            </w:r>
            <w:r w:rsidR="0099035C" w:rsidRPr="00D70F37">
              <w:rPr>
                <w:lang w:val="en-AU"/>
              </w:rPr>
              <w:t>media and social media ownership and how this influences public opinion and policy, nationally and internationally</w:t>
            </w:r>
          </w:p>
          <w:p w14:paraId="0BE06B8B" w14:textId="4819421C" w:rsidR="0099035C" w:rsidRPr="00D70F37" w:rsidRDefault="00025A20" w:rsidP="00D17388">
            <w:pPr>
              <w:pStyle w:val="VCAAtablebulletnarrow"/>
              <w:rPr>
                <w:lang w:val="en-AU"/>
              </w:rPr>
            </w:pPr>
            <w:r w:rsidRPr="00D70F37">
              <w:rPr>
                <w:lang w:val="en-AU"/>
              </w:rPr>
              <w:t xml:space="preserve">analysing </w:t>
            </w:r>
            <w:r w:rsidR="0099035C" w:rsidRPr="00D70F37">
              <w:rPr>
                <w:lang w:val="en-AU"/>
              </w:rPr>
              <w:t>the influence of misinformation and disinformation in media and social media</w:t>
            </w:r>
          </w:p>
        </w:tc>
      </w:tr>
    </w:tbl>
    <w:p w14:paraId="55B9AC24" w14:textId="77777777" w:rsidR="0079171D" w:rsidRPr="00D70F37" w:rsidRDefault="0079171D" w:rsidP="0079171D">
      <w:pPr>
        <w:pStyle w:val="Heading4"/>
        <w:rPr>
          <w:lang w:val="en-AU"/>
        </w:rPr>
      </w:pPr>
      <w:r w:rsidRPr="00D70F37">
        <w:rPr>
          <w:lang w:val="en-AU"/>
        </w:rPr>
        <w:t>Strand: Skills</w:t>
      </w:r>
    </w:p>
    <w:p w14:paraId="4F0DB67F" w14:textId="2D36EA95" w:rsidR="0079171D" w:rsidRPr="00D70F37" w:rsidRDefault="0079171D" w:rsidP="0079171D">
      <w:pPr>
        <w:pStyle w:val="Heading5"/>
      </w:pPr>
      <w:r w:rsidRPr="00D70F37">
        <w:t xml:space="preserve">Sub-strand: Investigating </w:t>
      </w:r>
      <w:r w:rsidR="00B21A08" w:rsidRPr="00D70F37">
        <w:t xml:space="preserve">contemporary civics </w:t>
      </w:r>
      <w:r w:rsidRPr="00D70F37">
        <w:t xml:space="preserve">and </w:t>
      </w:r>
      <w:r w:rsidR="00B21A08" w:rsidRPr="00D70F37">
        <w:t xml:space="preserve">citizenship </w:t>
      </w:r>
      <w:r w:rsidRPr="00D70F37">
        <w:t>issues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79171D" w:rsidRPr="00D70F37" w14:paraId="297F2916" w14:textId="77777777" w:rsidTr="00EE09FC">
        <w:trPr>
          <w:cantSplit/>
          <w:trHeight w:val="283"/>
          <w:tblHeader/>
        </w:trPr>
        <w:tc>
          <w:tcPr>
            <w:tcW w:w="3256" w:type="dxa"/>
            <w:shd w:val="clear" w:color="auto" w:fill="D9D9D9" w:themeFill="background1" w:themeFillShade="D9"/>
          </w:tcPr>
          <w:p w14:paraId="5C1F02AC" w14:textId="77777777" w:rsidR="0079171D" w:rsidRPr="00D70F37" w:rsidRDefault="0079171D" w:rsidP="005E7E40">
            <w:pPr>
              <w:pStyle w:val="VCAAtabletextnarrowstemrow"/>
            </w:pPr>
            <w:r w:rsidRPr="00D70F37">
              <w:t>Content descriptions</w:t>
            </w:r>
          </w:p>
          <w:p w14:paraId="2CB666D7"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6C93FE39" w14:textId="77777777" w:rsidR="0079171D" w:rsidRPr="00D70F37" w:rsidRDefault="0079171D" w:rsidP="005E7E40">
            <w:pPr>
              <w:pStyle w:val="VCAAtabletextnarrowstemrow"/>
            </w:pPr>
            <w:r w:rsidRPr="00D70F37">
              <w:t>Elaborations</w:t>
            </w:r>
          </w:p>
          <w:p w14:paraId="048CD2C9" w14:textId="77777777" w:rsidR="0079171D" w:rsidRPr="00D70F37" w:rsidRDefault="0079171D" w:rsidP="005E7E40">
            <w:pPr>
              <w:pStyle w:val="VCAAtabletextnarrowstemrow"/>
            </w:pPr>
            <w:r w:rsidRPr="00D70F37">
              <w:rPr>
                <w:i/>
                <w:iCs/>
              </w:rPr>
              <w:t>This may involve students:</w:t>
            </w:r>
          </w:p>
        </w:tc>
      </w:tr>
      <w:tr w:rsidR="0079171D" w:rsidRPr="00D70F37" w14:paraId="0EADA426" w14:textId="77777777" w:rsidTr="00EE09FC">
        <w:trPr>
          <w:cantSplit/>
          <w:trHeight w:val="283"/>
        </w:trPr>
        <w:tc>
          <w:tcPr>
            <w:tcW w:w="3256" w:type="dxa"/>
            <w:tcBorders>
              <w:bottom w:val="single" w:sz="4" w:space="0" w:color="auto"/>
            </w:tcBorders>
            <w:shd w:val="clear" w:color="auto" w:fill="FFFFFF" w:themeFill="background1"/>
          </w:tcPr>
          <w:p w14:paraId="2DE0CEBB" w14:textId="5ADEE052" w:rsidR="0079171D" w:rsidRPr="00D70F37" w:rsidRDefault="00E60681" w:rsidP="00EE09FC">
            <w:pPr>
              <w:pStyle w:val="VCAAtabletextnarrow"/>
              <w:rPr>
                <w:lang w:val="en-AU" w:eastAsia="en-AU"/>
              </w:rPr>
            </w:pPr>
            <w:r w:rsidRPr="00D70F37">
              <w:rPr>
                <w:lang w:val="en-AU" w:eastAsia="en-AU"/>
              </w:rPr>
              <w:t xml:space="preserve">develop </w:t>
            </w:r>
            <w:r w:rsidR="00B4464A" w:rsidRPr="00D70F37">
              <w:rPr>
                <w:lang w:val="en-AU" w:eastAsia="en-AU"/>
              </w:rPr>
              <w:t>and evaluate questions to investigate contemporary political, legal and civic issues</w:t>
            </w:r>
          </w:p>
          <w:p w14:paraId="0E57F016" w14:textId="294CD092" w:rsidR="00B21A08" w:rsidRPr="00D70F37" w:rsidRDefault="00B21A08" w:rsidP="00993940">
            <w:pPr>
              <w:pStyle w:val="VCAAVC2curriculumcode"/>
              <w:rPr>
                <w:lang w:eastAsia="en-AU"/>
              </w:rPr>
            </w:pPr>
            <w:r w:rsidRPr="00D70F37">
              <w:rPr>
                <w:lang w:eastAsia="en-AU"/>
              </w:rPr>
              <w:t>VC2HC10S01</w:t>
            </w:r>
          </w:p>
        </w:tc>
        <w:tc>
          <w:tcPr>
            <w:tcW w:w="11484" w:type="dxa"/>
            <w:tcBorders>
              <w:bottom w:val="single" w:sz="4" w:space="0" w:color="auto"/>
            </w:tcBorders>
            <w:shd w:val="clear" w:color="auto" w:fill="FFFFFF" w:themeFill="background1"/>
          </w:tcPr>
          <w:p w14:paraId="7E1BDE0E" w14:textId="33509949" w:rsidR="0079171D" w:rsidRPr="00D70F37" w:rsidRDefault="00E60681" w:rsidP="00EE09FC">
            <w:pPr>
              <w:pStyle w:val="VCAAtablebulletnarrow"/>
              <w:rPr>
                <w:lang w:val="en-AU"/>
              </w:rPr>
            </w:pPr>
            <w:r w:rsidRPr="00D70F37">
              <w:rPr>
                <w:lang w:val="en-AU"/>
              </w:rPr>
              <w:t>b</w:t>
            </w:r>
            <w:r w:rsidR="008052ED" w:rsidRPr="00D70F37">
              <w:rPr>
                <w:lang w:val="en-AU"/>
              </w:rPr>
              <w:t>rainstorming questions about a contemporary local or global issue and then evaluating which question will result in the most useful answer</w:t>
            </w:r>
          </w:p>
          <w:p w14:paraId="5EA22D38" w14:textId="361543C9" w:rsidR="008052ED" w:rsidRPr="00D70F37" w:rsidRDefault="00E60681" w:rsidP="00EE09FC">
            <w:pPr>
              <w:pStyle w:val="VCAAtablebulletnarrow"/>
              <w:rPr>
                <w:lang w:val="en-AU"/>
              </w:rPr>
            </w:pPr>
            <w:r w:rsidRPr="00D70F37">
              <w:rPr>
                <w:lang w:val="en-AU"/>
              </w:rPr>
              <w:t>d</w:t>
            </w:r>
            <w:r w:rsidR="008052ED" w:rsidRPr="00D70F37">
              <w:rPr>
                <w:lang w:val="en-AU"/>
              </w:rPr>
              <w:t>evelop</w:t>
            </w:r>
            <w:r w:rsidR="0026720A" w:rsidRPr="00D70F37">
              <w:rPr>
                <w:lang w:val="en-AU"/>
              </w:rPr>
              <w:t>ing</w:t>
            </w:r>
            <w:r w:rsidR="008052ED" w:rsidRPr="00D70F37">
              <w:rPr>
                <w:lang w:val="en-AU"/>
              </w:rPr>
              <w:t xml:space="preserve"> a question to investigate how the Australian </w:t>
            </w:r>
            <w:r w:rsidR="005F00C1" w:rsidRPr="00D70F37">
              <w:rPr>
                <w:lang w:val="en-AU"/>
              </w:rPr>
              <w:t>G</w:t>
            </w:r>
            <w:r w:rsidR="008052ED" w:rsidRPr="00D70F37">
              <w:rPr>
                <w:lang w:val="en-AU"/>
              </w:rPr>
              <w:t>overnment has responded to a regional or global issue</w:t>
            </w:r>
          </w:p>
        </w:tc>
      </w:tr>
      <w:tr w:rsidR="0079171D" w:rsidRPr="00D70F37" w14:paraId="47FD1A99" w14:textId="77777777" w:rsidTr="00EE09FC">
        <w:trPr>
          <w:cantSplit/>
          <w:trHeight w:val="283"/>
        </w:trPr>
        <w:tc>
          <w:tcPr>
            <w:tcW w:w="3256" w:type="dxa"/>
            <w:shd w:val="clear" w:color="auto" w:fill="FFFFFF" w:themeFill="background1"/>
          </w:tcPr>
          <w:p w14:paraId="03A1C446" w14:textId="006F2059" w:rsidR="0079171D" w:rsidRPr="00D70F37" w:rsidRDefault="00E60681" w:rsidP="00EE09FC">
            <w:pPr>
              <w:pStyle w:val="VCAAtabletextnarrow"/>
              <w:rPr>
                <w:lang w:val="en-AU" w:eastAsia="en-AU"/>
              </w:rPr>
            </w:pPr>
            <w:r w:rsidRPr="00D70F37">
              <w:rPr>
                <w:lang w:val="en-AU" w:eastAsia="en-AU"/>
              </w:rPr>
              <w:t xml:space="preserve">evaluate </w:t>
            </w:r>
            <w:r w:rsidR="00B4464A" w:rsidRPr="00D70F37">
              <w:rPr>
                <w:lang w:val="en-AU" w:eastAsia="en-AU"/>
              </w:rPr>
              <w:t>information, data</w:t>
            </w:r>
            <w:r w:rsidR="00E13D80" w:rsidRPr="00D70F37">
              <w:rPr>
                <w:lang w:val="en-AU" w:eastAsia="en-AU"/>
              </w:rPr>
              <w:t>, perspectives</w:t>
            </w:r>
            <w:r w:rsidR="00B4464A" w:rsidRPr="00D70F37">
              <w:rPr>
                <w:lang w:val="en-AU" w:eastAsia="en-AU"/>
              </w:rPr>
              <w:t xml:space="preserve"> and ideas from a range of sources</w:t>
            </w:r>
            <w:r w:rsidR="00E13D80" w:rsidRPr="00D70F37">
              <w:rPr>
                <w:lang w:val="en-AU" w:eastAsia="en-AU"/>
              </w:rPr>
              <w:t xml:space="preserve"> on contemporary </w:t>
            </w:r>
            <w:r w:rsidR="00E73378" w:rsidRPr="00D70F37">
              <w:rPr>
                <w:lang w:val="en-AU" w:eastAsia="en-AU"/>
              </w:rPr>
              <w:t>issue</w:t>
            </w:r>
            <w:r w:rsidR="002E2A23" w:rsidRPr="00D70F37">
              <w:rPr>
                <w:lang w:val="en-AU" w:eastAsia="en-AU"/>
              </w:rPr>
              <w:t>s</w:t>
            </w:r>
          </w:p>
          <w:p w14:paraId="367F0160" w14:textId="7477DD84" w:rsidR="00B21A08" w:rsidRPr="00D70F37" w:rsidRDefault="00B21A08" w:rsidP="00993940">
            <w:pPr>
              <w:pStyle w:val="VCAAVC2curriculumcode"/>
              <w:rPr>
                <w:lang w:eastAsia="en-AU"/>
              </w:rPr>
            </w:pPr>
            <w:r w:rsidRPr="00D70F37">
              <w:rPr>
                <w:lang w:eastAsia="en-AU"/>
              </w:rPr>
              <w:t>VC2HC10S02</w:t>
            </w:r>
          </w:p>
        </w:tc>
        <w:tc>
          <w:tcPr>
            <w:tcW w:w="11484" w:type="dxa"/>
            <w:shd w:val="clear" w:color="auto" w:fill="FFFFFF" w:themeFill="background1"/>
          </w:tcPr>
          <w:p w14:paraId="16917B5F" w14:textId="1E818679" w:rsidR="0079171D" w:rsidRPr="00D70F37" w:rsidRDefault="00E60681" w:rsidP="00EE09FC">
            <w:pPr>
              <w:pStyle w:val="VCAAtablebulletnarrow"/>
              <w:rPr>
                <w:lang w:val="en-AU"/>
              </w:rPr>
            </w:pPr>
            <w:r w:rsidRPr="00D70F37">
              <w:rPr>
                <w:lang w:val="en-AU"/>
              </w:rPr>
              <w:t>e</w:t>
            </w:r>
            <w:r w:rsidR="008052ED" w:rsidRPr="00D70F37">
              <w:rPr>
                <w:lang w:val="en-AU"/>
              </w:rPr>
              <w:t>valuat</w:t>
            </w:r>
            <w:r w:rsidR="0026720A" w:rsidRPr="00D70F37">
              <w:rPr>
                <w:lang w:val="en-AU"/>
              </w:rPr>
              <w:t>ing</w:t>
            </w:r>
            <w:r w:rsidR="008052ED" w:rsidRPr="00D70F37">
              <w:rPr>
                <w:lang w:val="en-AU"/>
              </w:rPr>
              <w:t xml:space="preserve"> sources that </w:t>
            </w:r>
            <w:r w:rsidR="007B2831" w:rsidRPr="00D70F37">
              <w:rPr>
                <w:lang w:val="en-AU"/>
              </w:rPr>
              <w:t xml:space="preserve">compare </w:t>
            </w:r>
            <w:r w:rsidR="008052ED" w:rsidRPr="00D70F37">
              <w:rPr>
                <w:lang w:val="en-AU"/>
              </w:rPr>
              <w:t>the democratic processes of Australia with the democratic processes of another country in the Asia-Pacific region</w:t>
            </w:r>
          </w:p>
          <w:p w14:paraId="36B6EDD3" w14:textId="32461D5C" w:rsidR="00E13D80" w:rsidRPr="00D70F37" w:rsidRDefault="00540791" w:rsidP="00E13D80">
            <w:pPr>
              <w:pStyle w:val="VCAAtablebulletnarrow"/>
              <w:rPr>
                <w:lang w:val="en-AU"/>
              </w:rPr>
            </w:pPr>
            <w:r w:rsidRPr="00D70F37">
              <w:rPr>
                <w:lang w:val="en-AU"/>
              </w:rPr>
              <w:t xml:space="preserve">analysing </w:t>
            </w:r>
            <w:r w:rsidR="008052ED" w:rsidRPr="00D70F37">
              <w:rPr>
                <w:lang w:val="en-AU"/>
              </w:rPr>
              <w:t xml:space="preserve">the degree </w:t>
            </w:r>
            <w:r w:rsidR="005F00C1" w:rsidRPr="00D70F37">
              <w:rPr>
                <w:lang w:val="en-AU"/>
              </w:rPr>
              <w:t xml:space="preserve">to which </w:t>
            </w:r>
            <w:r w:rsidR="008052ED" w:rsidRPr="00D70F37">
              <w:rPr>
                <w:lang w:val="en-AU"/>
              </w:rPr>
              <w:t>Australia upholds one international legal obligation, using a variety of sources</w:t>
            </w:r>
            <w:r w:rsidR="00E13D80" w:rsidRPr="00D70F37">
              <w:rPr>
                <w:lang w:val="en-AU"/>
              </w:rPr>
              <w:t xml:space="preserve"> </w:t>
            </w:r>
          </w:p>
          <w:p w14:paraId="022EE818" w14:textId="3AB4AB12" w:rsidR="00E13D80" w:rsidRPr="00D70F37" w:rsidRDefault="00E60681" w:rsidP="00E13D80">
            <w:pPr>
              <w:pStyle w:val="VCAAtablebulletnarrow"/>
              <w:rPr>
                <w:lang w:val="en-AU"/>
              </w:rPr>
            </w:pPr>
            <w:r w:rsidRPr="00D70F37">
              <w:rPr>
                <w:lang w:val="en-AU"/>
              </w:rPr>
              <w:t>e</w:t>
            </w:r>
            <w:r w:rsidR="00E13D80" w:rsidRPr="00D70F37">
              <w:rPr>
                <w:lang w:val="en-AU"/>
              </w:rPr>
              <w:t>xplaining multiple perspectives in responding to a global contemporary issue, such as a conflict, people movement or climate change</w:t>
            </w:r>
          </w:p>
          <w:p w14:paraId="416482DC" w14:textId="7EF3CCF3" w:rsidR="00B469F9" w:rsidRPr="00D70F37" w:rsidRDefault="000D1DB7" w:rsidP="00993940">
            <w:pPr>
              <w:pStyle w:val="VCAAtablebulletnarrow"/>
              <w:rPr>
                <w:lang w:val="en-AU"/>
              </w:rPr>
            </w:pPr>
            <w:r w:rsidRPr="00D70F37">
              <w:rPr>
                <w:lang w:val="en-AU"/>
              </w:rPr>
              <w:t>examining</w:t>
            </w:r>
            <w:r w:rsidR="00E13D80" w:rsidRPr="00D70F37">
              <w:rPr>
                <w:lang w:val="en-AU"/>
              </w:rPr>
              <w:t xml:space="preserve"> possible changes to laws about human rights in Australia or Victoria and the multiple perspectives on these changes</w:t>
            </w:r>
          </w:p>
        </w:tc>
      </w:tr>
    </w:tbl>
    <w:p w14:paraId="5BCED654" w14:textId="55EB855E" w:rsidR="0079171D" w:rsidRPr="00D70F37" w:rsidRDefault="0079171D" w:rsidP="0079171D">
      <w:pPr>
        <w:pStyle w:val="Heading5"/>
      </w:pPr>
      <w:r w:rsidRPr="00D70F37">
        <w:lastRenderedPageBreak/>
        <w:t xml:space="preserve">Sub-strand: Evaluating </w:t>
      </w:r>
      <w:r w:rsidR="002E2A23" w:rsidRPr="00D70F37">
        <w:t>democratic</w:t>
      </w:r>
      <w:r w:rsidRPr="00D70F37">
        <w:t xml:space="preserve"> institutions and </w:t>
      </w:r>
      <w:r w:rsidR="002E2A23" w:rsidRPr="00D70F37">
        <w:t>systems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79171D" w:rsidRPr="00D70F37" w14:paraId="544C87E8" w14:textId="77777777" w:rsidTr="00EE09FC">
        <w:trPr>
          <w:cantSplit/>
          <w:trHeight w:val="283"/>
          <w:tblHeader/>
        </w:trPr>
        <w:tc>
          <w:tcPr>
            <w:tcW w:w="3256" w:type="dxa"/>
            <w:shd w:val="clear" w:color="auto" w:fill="D9D9D9" w:themeFill="background1" w:themeFillShade="D9"/>
          </w:tcPr>
          <w:p w14:paraId="29013EFE" w14:textId="77777777" w:rsidR="0079171D" w:rsidRPr="00D70F37" w:rsidRDefault="0079171D" w:rsidP="005E7E40">
            <w:pPr>
              <w:pStyle w:val="VCAAtabletextnarrowstemrow"/>
            </w:pPr>
            <w:r w:rsidRPr="00D70F37">
              <w:t>Content descriptions</w:t>
            </w:r>
          </w:p>
          <w:p w14:paraId="2FDA4E05"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64EFF50C" w14:textId="77777777" w:rsidR="0079171D" w:rsidRPr="00D70F37" w:rsidRDefault="0079171D" w:rsidP="005E7E40">
            <w:pPr>
              <w:pStyle w:val="VCAAtabletextnarrowstemrow"/>
            </w:pPr>
            <w:r w:rsidRPr="00D70F37">
              <w:t>Elaborations</w:t>
            </w:r>
          </w:p>
          <w:p w14:paraId="6498C864" w14:textId="77777777" w:rsidR="0079171D" w:rsidRPr="00D70F37" w:rsidRDefault="0079171D" w:rsidP="005E7E40">
            <w:pPr>
              <w:pStyle w:val="VCAAtabletextnarrowstemrow"/>
            </w:pPr>
            <w:r w:rsidRPr="00D70F37">
              <w:rPr>
                <w:i/>
                <w:iCs/>
              </w:rPr>
              <w:t>This may involve students:</w:t>
            </w:r>
          </w:p>
        </w:tc>
      </w:tr>
      <w:tr w:rsidR="0079171D" w:rsidRPr="00D70F37" w14:paraId="31D1FADC" w14:textId="77777777" w:rsidTr="006D474F">
        <w:trPr>
          <w:cantSplit/>
          <w:trHeight w:val="283"/>
        </w:trPr>
        <w:tc>
          <w:tcPr>
            <w:tcW w:w="3256" w:type="dxa"/>
            <w:shd w:val="clear" w:color="auto" w:fill="FFFFFF" w:themeFill="background1"/>
          </w:tcPr>
          <w:p w14:paraId="4CE3DAC6" w14:textId="788AA345" w:rsidR="0079171D" w:rsidRPr="00D70F37" w:rsidRDefault="00261261" w:rsidP="00EE09FC">
            <w:pPr>
              <w:pStyle w:val="VCAAtabletextnarrow"/>
              <w:rPr>
                <w:lang w:val="en-AU" w:eastAsia="en-AU"/>
              </w:rPr>
            </w:pPr>
            <w:r w:rsidRPr="00D70F37">
              <w:rPr>
                <w:lang w:val="en-AU" w:eastAsia="en-AU"/>
              </w:rPr>
              <w:t xml:space="preserve">recommend </w:t>
            </w:r>
            <w:r w:rsidR="00B4464A" w:rsidRPr="00D70F37">
              <w:rPr>
                <w:lang w:val="en-AU" w:eastAsia="en-AU"/>
              </w:rPr>
              <w:t>changes to political, legal and/or civic institutions and justify these recommendations</w:t>
            </w:r>
          </w:p>
          <w:p w14:paraId="6A7D861A" w14:textId="5EF0C38D" w:rsidR="00B21A08" w:rsidRPr="00D70F37" w:rsidRDefault="00B21A08" w:rsidP="00993940">
            <w:pPr>
              <w:pStyle w:val="VCAAVC2curriculumcode"/>
              <w:rPr>
                <w:lang w:eastAsia="en-AU"/>
              </w:rPr>
            </w:pPr>
            <w:r w:rsidRPr="00D70F37">
              <w:rPr>
                <w:lang w:eastAsia="en-AU"/>
              </w:rPr>
              <w:t>VC2HC10S0</w:t>
            </w:r>
            <w:r w:rsidR="002A3F19" w:rsidRPr="00D70F37">
              <w:rPr>
                <w:lang w:eastAsia="en-AU"/>
              </w:rPr>
              <w:t>3</w:t>
            </w:r>
          </w:p>
        </w:tc>
        <w:tc>
          <w:tcPr>
            <w:tcW w:w="11484" w:type="dxa"/>
            <w:shd w:val="clear" w:color="auto" w:fill="FFFFFF" w:themeFill="background1"/>
          </w:tcPr>
          <w:p w14:paraId="6E07FDCF" w14:textId="79A674DE" w:rsidR="0079171D" w:rsidRPr="00D70F37" w:rsidRDefault="00261261" w:rsidP="00EE09FC">
            <w:pPr>
              <w:pStyle w:val="VCAAtablebulletnarrow"/>
              <w:rPr>
                <w:lang w:val="en-AU"/>
              </w:rPr>
            </w:pPr>
            <w:r w:rsidRPr="00D70F37">
              <w:rPr>
                <w:lang w:val="en-AU"/>
              </w:rPr>
              <w:t>e</w:t>
            </w:r>
            <w:r w:rsidR="00257CA8" w:rsidRPr="00D70F37">
              <w:rPr>
                <w:lang w:val="en-AU"/>
              </w:rPr>
              <w:t>xplain</w:t>
            </w:r>
            <w:r w:rsidR="0026720A" w:rsidRPr="00D70F37">
              <w:rPr>
                <w:lang w:val="en-AU"/>
              </w:rPr>
              <w:t>ing</w:t>
            </w:r>
            <w:r w:rsidR="00257CA8" w:rsidRPr="00D70F37">
              <w:rPr>
                <w:lang w:val="en-AU"/>
              </w:rPr>
              <w:t xml:space="preserve"> how a political, legal </w:t>
            </w:r>
            <w:r w:rsidR="00933FED" w:rsidRPr="00D70F37">
              <w:rPr>
                <w:lang w:val="en-AU"/>
              </w:rPr>
              <w:t>and/</w:t>
            </w:r>
            <w:r w:rsidR="00257CA8" w:rsidRPr="00D70F37">
              <w:rPr>
                <w:lang w:val="en-AU"/>
              </w:rPr>
              <w:t>or civic institution could better uphold human rights and/or democracy</w:t>
            </w:r>
          </w:p>
          <w:p w14:paraId="6C8E8004" w14:textId="32B68399" w:rsidR="00257CA8" w:rsidRPr="00D70F37" w:rsidRDefault="00261261" w:rsidP="00EE09FC">
            <w:pPr>
              <w:pStyle w:val="VCAAtablebulletnarrow"/>
              <w:rPr>
                <w:lang w:val="en-AU"/>
              </w:rPr>
            </w:pPr>
            <w:r w:rsidRPr="00D70F37">
              <w:rPr>
                <w:lang w:val="en-AU"/>
              </w:rPr>
              <w:t>s</w:t>
            </w:r>
            <w:r w:rsidR="00257CA8" w:rsidRPr="00D70F37">
              <w:rPr>
                <w:lang w:val="en-AU"/>
              </w:rPr>
              <w:t>how</w:t>
            </w:r>
            <w:r w:rsidR="0026720A" w:rsidRPr="00D70F37">
              <w:rPr>
                <w:lang w:val="en-AU"/>
              </w:rPr>
              <w:t>ing</w:t>
            </w:r>
            <w:r w:rsidR="00257CA8" w:rsidRPr="00D70F37">
              <w:rPr>
                <w:lang w:val="en-AU"/>
              </w:rPr>
              <w:t xml:space="preserve"> how Australia could improve a political, legal or civic institution by adopting </w:t>
            </w:r>
            <w:r w:rsidR="007B2831" w:rsidRPr="00D70F37">
              <w:rPr>
                <w:lang w:val="en-AU"/>
              </w:rPr>
              <w:t xml:space="preserve">the </w:t>
            </w:r>
            <w:r w:rsidR="00257CA8" w:rsidRPr="00D70F37">
              <w:rPr>
                <w:lang w:val="en-AU"/>
              </w:rPr>
              <w:t>processes of an Asia-Pacific country, or vice versa</w:t>
            </w:r>
          </w:p>
        </w:tc>
      </w:tr>
      <w:tr w:rsidR="005D77A3" w:rsidRPr="00D70F37" w14:paraId="54DB68E0" w14:textId="77777777" w:rsidTr="005D77A3">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4727FB3E" w14:textId="77777777" w:rsidR="005D77A3" w:rsidRPr="00D70F37" w:rsidRDefault="005D77A3" w:rsidP="0070281D">
            <w:pPr>
              <w:pStyle w:val="VCAAtabletextnarrow"/>
              <w:rPr>
                <w:lang w:val="en-AU" w:eastAsia="en-AU"/>
              </w:rPr>
            </w:pPr>
            <w:r w:rsidRPr="00D70F37">
              <w:rPr>
                <w:lang w:val="en-AU" w:eastAsia="en-AU"/>
              </w:rPr>
              <w:t>evaluate how the principles of justice (fairness, equality and access) are achieved through legal institutions and processes</w:t>
            </w:r>
          </w:p>
          <w:p w14:paraId="63DE5502" w14:textId="77777777" w:rsidR="005D77A3" w:rsidRPr="00D70F37" w:rsidRDefault="005D77A3" w:rsidP="005D77A3">
            <w:pPr>
              <w:pStyle w:val="VCAAtabletextnarrow"/>
              <w:rPr>
                <w:lang w:val="en-AU" w:eastAsia="en-AU"/>
              </w:rPr>
            </w:pPr>
            <w:r w:rsidRPr="00D70F37">
              <w:rPr>
                <w:lang w:val="en-AU" w:eastAsia="en-AU"/>
              </w:rPr>
              <w:t>VC2HC10S04</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6370259C" w14:textId="77777777" w:rsidR="005D77A3" w:rsidRPr="00D70F37" w:rsidRDefault="005D77A3" w:rsidP="0070281D">
            <w:pPr>
              <w:pStyle w:val="VCAAtablebulletnarrow"/>
              <w:rPr>
                <w:lang w:val="en-AU"/>
              </w:rPr>
            </w:pPr>
            <w:r w:rsidRPr="00D70F37">
              <w:rPr>
                <w:lang w:val="en-AU"/>
              </w:rPr>
              <w:t>analysing the extent to which a criminal trial upholds the principles of justice</w:t>
            </w:r>
          </w:p>
          <w:p w14:paraId="605FC37C" w14:textId="77777777" w:rsidR="005D77A3" w:rsidRPr="00D70F37" w:rsidRDefault="005D77A3" w:rsidP="0070281D">
            <w:pPr>
              <w:pStyle w:val="VCAAtablebulletnarrow"/>
              <w:rPr>
                <w:lang w:val="en-AU"/>
              </w:rPr>
            </w:pPr>
            <w:r w:rsidRPr="00D70F37">
              <w:rPr>
                <w:lang w:val="en-AU"/>
              </w:rPr>
              <w:t>discussing the relationship between justice and incarceration</w:t>
            </w:r>
          </w:p>
        </w:tc>
      </w:tr>
      <w:tr w:rsidR="005D77A3" w:rsidRPr="00D70F37" w14:paraId="7667C94D" w14:textId="77777777" w:rsidTr="005D77A3">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FFFFFF" w:themeFill="background1"/>
          </w:tcPr>
          <w:p w14:paraId="7485C06C" w14:textId="77777777" w:rsidR="005D77A3" w:rsidRPr="00D70F37" w:rsidRDefault="005D77A3" w:rsidP="0070281D">
            <w:pPr>
              <w:pStyle w:val="VCAAtabletextnarrow"/>
              <w:rPr>
                <w:lang w:val="en-AU" w:eastAsia="en-AU"/>
              </w:rPr>
            </w:pPr>
            <w:r w:rsidRPr="00D70F37">
              <w:rPr>
                <w:lang w:val="en-AU" w:eastAsia="en-AU"/>
              </w:rPr>
              <w:t>evaluate the power of Australian and international political actors with regard to contemporary issues, and these political actors’ connections with institutions</w:t>
            </w:r>
          </w:p>
          <w:p w14:paraId="4A33DE34" w14:textId="558AE22C" w:rsidR="005D77A3" w:rsidRPr="00D70F37" w:rsidRDefault="005D77A3" w:rsidP="005D77A3">
            <w:pPr>
              <w:pStyle w:val="VCAAtabletextnarrow"/>
              <w:rPr>
                <w:lang w:val="en-AU" w:eastAsia="en-AU"/>
              </w:rPr>
            </w:pPr>
            <w:r w:rsidRPr="00D70F37">
              <w:rPr>
                <w:lang w:val="en-AU" w:eastAsia="en-AU"/>
              </w:rPr>
              <w:t>VC2HC10S05</w:t>
            </w:r>
          </w:p>
        </w:tc>
        <w:tc>
          <w:tcPr>
            <w:tcW w:w="11484" w:type="dxa"/>
            <w:tcBorders>
              <w:top w:val="single" w:sz="4" w:space="0" w:color="auto"/>
              <w:left w:val="single" w:sz="4" w:space="0" w:color="auto"/>
              <w:bottom w:val="single" w:sz="4" w:space="0" w:color="auto"/>
              <w:right w:val="single" w:sz="4" w:space="0" w:color="auto"/>
            </w:tcBorders>
            <w:shd w:val="clear" w:color="auto" w:fill="FFFFFF" w:themeFill="background1"/>
          </w:tcPr>
          <w:p w14:paraId="42E04B2E" w14:textId="77777777" w:rsidR="005D77A3" w:rsidRPr="00D70F37" w:rsidRDefault="005D77A3" w:rsidP="0070281D">
            <w:pPr>
              <w:pStyle w:val="VCAAtablebulletnarrow"/>
              <w:rPr>
                <w:lang w:val="en-AU"/>
              </w:rPr>
            </w:pPr>
            <w:r w:rsidRPr="00D70F37">
              <w:rPr>
                <w:lang w:val="en-AU"/>
              </w:rPr>
              <w:t>explaining how political parties or interest groups have connections outside Australia</w:t>
            </w:r>
          </w:p>
          <w:p w14:paraId="31B0F8D5" w14:textId="77777777" w:rsidR="005D77A3" w:rsidRPr="00D70F37" w:rsidRDefault="005D77A3" w:rsidP="0070281D">
            <w:pPr>
              <w:pStyle w:val="VCAAtablebulletnarrow"/>
              <w:rPr>
                <w:lang w:val="en-AU"/>
              </w:rPr>
            </w:pPr>
            <w:r w:rsidRPr="00D70F37">
              <w:rPr>
                <w:lang w:val="en-AU"/>
              </w:rPr>
              <w:t>examining the media’s influence on a political, legal or civic institution, such as courts or parliaments</w:t>
            </w:r>
          </w:p>
          <w:p w14:paraId="6D46C40A" w14:textId="77777777" w:rsidR="005D77A3" w:rsidRPr="00D70F37" w:rsidRDefault="005D77A3" w:rsidP="0070281D">
            <w:pPr>
              <w:pStyle w:val="VCAAtablebulletnarrow"/>
              <w:rPr>
                <w:lang w:val="en-AU"/>
              </w:rPr>
            </w:pPr>
            <w:r w:rsidRPr="00D70F37">
              <w:rPr>
                <w:lang w:val="en-AU"/>
              </w:rPr>
              <w:t xml:space="preserve">evaluating the influence of international institutions on Australia’s institutions </w:t>
            </w:r>
          </w:p>
          <w:p w14:paraId="4EDBAA78" w14:textId="0D2DAFA4" w:rsidR="005D77A3" w:rsidRPr="00D70F37" w:rsidRDefault="005D77A3" w:rsidP="0070281D">
            <w:pPr>
              <w:pStyle w:val="VCAAtablebulletnarrow"/>
              <w:rPr>
                <w:lang w:val="en-AU"/>
              </w:rPr>
            </w:pPr>
            <w:r w:rsidRPr="00D70F37">
              <w:rPr>
                <w:lang w:val="en-AU"/>
              </w:rPr>
              <w:t xml:space="preserve">explaining recommendations that the UN has made about Australian government policy and the Australian </w:t>
            </w:r>
            <w:r w:rsidR="00C723DB" w:rsidRPr="00D70F37">
              <w:rPr>
                <w:lang w:val="en-AU"/>
              </w:rPr>
              <w:t>G</w:t>
            </w:r>
            <w:r w:rsidRPr="00D70F37">
              <w:rPr>
                <w:lang w:val="en-AU"/>
              </w:rPr>
              <w:t>overnment’s response</w:t>
            </w:r>
          </w:p>
          <w:p w14:paraId="5C279ABA" w14:textId="77777777" w:rsidR="005D77A3" w:rsidRPr="00D70F37" w:rsidRDefault="005D77A3" w:rsidP="0070281D">
            <w:pPr>
              <w:pStyle w:val="VCAAtablebulletnarrow"/>
              <w:rPr>
                <w:lang w:val="en-AU"/>
              </w:rPr>
            </w:pPr>
            <w:r w:rsidRPr="00D70F37">
              <w:rPr>
                <w:lang w:val="en-AU"/>
              </w:rPr>
              <w:t>examining the degree to which Australia upholds an international law</w:t>
            </w:r>
          </w:p>
        </w:tc>
      </w:tr>
    </w:tbl>
    <w:p w14:paraId="38381622" w14:textId="524394CC" w:rsidR="00B4464A" w:rsidRPr="00D70F37" w:rsidRDefault="00B4464A" w:rsidP="005E7E40">
      <w:pPr>
        <w:pStyle w:val="Heading5"/>
      </w:pPr>
      <w:r w:rsidRPr="00D70F37">
        <w:t>Sub-strand: Participating in civic processes</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B4464A" w:rsidRPr="00D70F37" w14:paraId="3A215D87" w14:textId="77777777" w:rsidTr="00051778">
        <w:trPr>
          <w:cantSplit/>
          <w:trHeight w:val="283"/>
          <w:tblHeader/>
        </w:trPr>
        <w:tc>
          <w:tcPr>
            <w:tcW w:w="3256" w:type="dxa"/>
            <w:shd w:val="clear" w:color="auto" w:fill="D9D9D9" w:themeFill="background1" w:themeFillShade="D9"/>
          </w:tcPr>
          <w:p w14:paraId="5AB5D969" w14:textId="77777777" w:rsidR="00B4464A" w:rsidRPr="00D70F37" w:rsidRDefault="00B4464A" w:rsidP="005E7E40">
            <w:pPr>
              <w:pStyle w:val="VCAAtabletextnarrowstemrow"/>
            </w:pPr>
            <w:r w:rsidRPr="00D70F37">
              <w:t>Content descriptions</w:t>
            </w:r>
          </w:p>
          <w:p w14:paraId="0D6280CB" w14:textId="77777777" w:rsidR="00B4464A" w:rsidRPr="00D70F37" w:rsidRDefault="00B4464A" w:rsidP="005E7E40">
            <w:pPr>
              <w:pStyle w:val="VCAAtabletextnarrowstemrow"/>
            </w:pPr>
            <w:r w:rsidRPr="00D70F37">
              <w:rPr>
                <w:i/>
              </w:rPr>
              <w:t>Students learn to:</w:t>
            </w:r>
          </w:p>
        </w:tc>
        <w:tc>
          <w:tcPr>
            <w:tcW w:w="11484" w:type="dxa"/>
            <w:shd w:val="clear" w:color="auto" w:fill="D9D9D9" w:themeFill="background1" w:themeFillShade="D9"/>
          </w:tcPr>
          <w:p w14:paraId="16F39196" w14:textId="77777777" w:rsidR="00B4464A" w:rsidRPr="00D70F37" w:rsidRDefault="00B4464A" w:rsidP="005E7E40">
            <w:pPr>
              <w:pStyle w:val="VCAAtabletextnarrowstemrow"/>
            </w:pPr>
            <w:r w:rsidRPr="00D70F37">
              <w:t>Elaborations</w:t>
            </w:r>
          </w:p>
          <w:p w14:paraId="1924F6EB" w14:textId="77777777" w:rsidR="00B4464A" w:rsidRPr="00D70F37" w:rsidRDefault="00B4464A" w:rsidP="005E7E40">
            <w:pPr>
              <w:pStyle w:val="VCAAtabletextnarrowstemrow"/>
            </w:pPr>
            <w:r w:rsidRPr="00D70F37">
              <w:rPr>
                <w:i/>
                <w:iCs/>
              </w:rPr>
              <w:t>This may involve students:</w:t>
            </w:r>
          </w:p>
        </w:tc>
      </w:tr>
      <w:tr w:rsidR="00B4464A" w:rsidRPr="00D70F37" w14:paraId="5B5FA037" w14:textId="77777777" w:rsidTr="00051778">
        <w:trPr>
          <w:cantSplit/>
          <w:trHeight w:val="283"/>
        </w:trPr>
        <w:tc>
          <w:tcPr>
            <w:tcW w:w="3256" w:type="dxa"/>
            <w:shd w:val="clear" w:color="auto" w:fill="FFFFFF" w:themeFill="background1"/>
          </w:tcPr>
          <w:p w14:paraId="157B2A75" w14:textId="2B370118" w:rsidR="00B4464A" w:rsidRPr="00D70F37" w:rsidRDefault="00261261" w:rsidP="005E7E40">
            <w:pPr>
              <w:pStyle w:val="VCAAtabletextnarrow"/>
              <w:rPr>
                <w:lang w:val="en-AU" w:eastAsia="en-AU"/>
              </w:rPr>
            </w:pPr>
            <w:r w:rsidRPr="00D70F37">
              <w:rPr>
                <w:lang w:val="en-AU" w:eastAsia="en-AU"/>
              </w:rPr>
              <w:t xml:space="preserve">evaluate </w:t>
            </w:r>
            <w:r w:rsidR="00B4464A" w:rsidRPr="00D70F37">
              <w:rPr>
                <w:lang w:val="en-AU" w:eastAsia="en-AU"/>
              </w:rPr>
              <w:t>the effectiveness of democratic decision-making</w:t>
            </w:r>
          </w:p>
          <w:p w14:paraId="7ED848B3" w14:textId="0254CBF0" w:rsidR="00B21A08" w:rsidRPr="00D70F37" w:rsidRDefault="00B21A08" w:rsidP="00993940">
            <w:pPr>
              <w:pStyle w:val="VCAAVC2curriculumcode"/>
              <w:rPr>
                <w:lang w:eastAsia="en-AU"/>
              </w:rPr>
            </w:pPr>
            <w:r w:rsidRPr="00D70F37">
              <w:rPr>
                <w:lang w:eastAsia="en-AU"/>
              </w:rPr>
              <w:t>VC2HC10S06</w:t>
            </w:r>
          </w:p>
        </w:tc>
        <w:tc>
          <w:tcPr>
            <w:tcW w:w="11484" w:type="dxa"/>
            <w:shd w:val="clear" w:color="auto" w:fill="FFFFFF" w:themeFill="background1"/>
          </w:tcPr>
          <w:p w14:paraId="7F7CA958" w14:textId="581BCAF0" w:rsidR="00B4464A" w:rsidRPr="00D70F37" w:rsidRDefault="00261261" w:rsidP="005E7E40">
            <w:pPr>
              <w:pStyle w:val="VCAAtablebulletnarrow"/>
              <w:rPr>
                <w:lang w:val="en-AU"/>
              </w:rPr>
            </w:pPr>
            <w:r w:rsidRPr="00D70F37">
              <w:rPr>
                <w:lang w:val="en-AU"/>
              </w:rPr>
              <w:t>a</w:t>
            </w:r>
            <w:r w:rsidR="00617C22" w:rsidRPr="00D70F37">
              <w:rPr>
                <w:lang w:val="en-AU"/>
              </w:rPr>
              <w:t>nalys</w:t>
            </w:r>
            <w:r w:rsidR="0026720A" w:rsidRPr="00D70F37">
              <w:rPr>
                <w:lang w:val="en-AU"/>
              </w:rPr>
              <w:t>ing</w:t>
            </w:r>
            <w:r w:rsidR="00617C22" w:rsidRPr="00D70F37">
              <w:rPr>
                <w:lang w:val="en-AU"/>
              </w:rPr>
              <w:t xml:space="preserve"> the scope of </w:t>
            </w:r>
            <w:r w:rsidR="00F0686E" w:rsidRPr="00D70F37">
              <w:rPr>
                <w:lang w:val="en-AU"/>
              </w:rPr>
              <w:t>consensus-</w:t>
            </w:r>
            <w:r w:rsidR="00617C22" w:rsidRPr="00D70F37">
              <w:rPr>
                <w:lang w:val="en-AU"/>
              </w:rPr>
              <w:t>building and what democratic decision-making may be needed at a bigger scale</w:t>
            </w:r>
          </w:p>
          <w:p w14:paraId="4A69E414" w14:textId="5BD18A89" w:rsidR="00617C22" w:rsidRPr="00D70F37" w:rsidRDefault="00261261" w:rsidP="00933FED">
            <w:pPr>
              <w:pStyle w:val="VCAAtablebulletnarrow"/>
              <w:rPr>
                <w:lang w:val="en-AU"/>
              </w:rPr>
            </w:pPr>
            <w:r w:rsidRPr="00D70F37">
              <w:rPr>
                <w:lang w:val="en-AU"/>
              </w:rPr>
              <w:t>e</w:t>
            </w:r>
            <w:r w:rsidR="00617C22" w:rsidRPr="00D70F37">
              <w:rPr>
                <w:lang w:val="en-AU"/>
              </w:rPr>
              <w:t>valuat</w:t>
            </w:r>
            <w:r w:rsidR="0026720A" w:rsidRPr="00D70F37">
              <w:rPr>
                <w:lang w:val="en-AU"/>
              </w:rPr>
              <w:t>ing</w:t>
            </w:r>
            <w:r w:rsidR="00617C22" w:rsidRPr="00D70F37">
              <w:rPr>
                <w:lang w:val="en-AU"/>
              </w:rPr>
              <w:t xml:space="preserve"> the potential for democratic decision-making </w:t>
            </w:r>
            <w:r w:rsidR="004C191D" w:rsidRPr="00D70F37">
              <w:rPr>
                <w:lang w:val="en-AU"/>
              </w:rPr>
              <w:t xml:space="preserve">about </w:t>
            </w:r>
            <w:r w:rsidR="00617C22" w:rsidRPr="00D70F37">
              <w:rPr>
                <w:lang w:val="en-AU"/>
              </w:rPr>
              <w:t>global issues</w:t>
            </w:r>
          </w:p>
        </w:tc>
      </w:tr>
      <w:tr w:rsidR="00B4464A" w:rsidRPr="00D70F37" w14:paraId="1843D254" w14:textId="77777777" w:rsidTr="00051778">
        <w:trPr>
          <w:cantSplit/>
          <w:trHeight w:val="283"/>
        </w:trPr>
        <w:tc>
          <w:tcPr>
            <w:tcW w:w="3256" w:type="dxa"/>
            <w:shd w:val="clear" w:color="auto" w:fill="FFFFFF" w:themeFill="background1"/>
          </w:tcPr>
          <w:p w14:paraId="4014BCB7" w14:textId="1D5D8A8D" w:rsidR="00B4464A" w:rsidRPr="00D70F37" w:rsidRDefault="00261261" w:rsidP="005E7E40">
            <w:pPr>
              <w:pStyle w:val="VCAAtabletextnarrow"/>
              <w:rPr>
                <w:lang w:val="en-AU" w:eastAsia="en-AU"/>
              </w:rPr>
            </w:pPr>
            <w:r w:rsidRPr="00D70F37">
              <w:rPr>
                <w:lang w:val="en-AU" w:eastAsia="en-AU"/>
              </w:rPr>
              <w:lastRenderedPageBreak/>
              <w:t>p</w:t>
            </w:r>
            <w:r w:rsidR="00055FCE" w:rsidRPr="00D70F37">
              <w:rPr>
                <w:lang w:val="en-AU" w:eastAsia="en-AU"/>
              </w:rPr>
              <w:t xml:space="preserve">articipate in and </w:t>
            </w:r>
            <w:r w:rsidR="00B4464A" w:rsidRPr="00D70F37">
              <w:rPr>
                <w:lang w:val="en-AU" w:eastAsia="en-AU"/>
              </w:rPr>
              <w:t xml:space="preserve">evaluate the methods and strategies of civic participation </w:t>
            </w:r>
            <w:r w:rsidR="00AE62FC" w:rsidRPr="00D70F37">
              <w:rPr>
                <w:lang w:val="en-AU" w:eastAsia="en-AU"/>
              </w:rPr>
              <w:t xml:space="preserve">with regard to </w:t>
            </w:r>
            <w:r w:rsidR="002E2A23" w:rsidRPr="00D70F37">
              <w:rPr>
                <w:lang w:val="en-AU" w:eastAsia="en-AU"/>
              </w:rPr>
              <w:t>contemporary</w:t>
            </w:r>
            <w:r w:rsidR="00B4464A" w:rsidRPr="00D70F37">
              <w:rPr>
                <w:lang w:val="en-AU" w:eastAsia="en-AU"/>
              </w:rPr>
              <w:t xml:space="preserve"> issue</w:t>
            </w:r>
            <w:r w:rsidR="002E2A23" w:rsidRPr="00D70F37">
              <w:rPr>
                <w:lang w:val="en-AU" w:eastAsia="en-AU"/>
              </w:rPr>
              <w:t>s</w:t>
            </w:r>
            <w:r w:rsidR="00B4464A" w:rsidRPr="00D70F37">
              <w:rPr>
                <w:lang w:val="en-AU" w:eastAsia="en-AU"/>
              </w:rPr>
              <w:t>, from local to global</w:t>
            </w:r>
          </w:p>
          <w:p w14:paraId="7E924CB9" w14:textId="03FB39AE" w:rsidR="00B21A08" w:rsidRPr="00D70F37" w:rsidRDefault="00B21A08" w:rsidP="00993940">
            <w:pPr>
              <w:pStyle w:val="VCAAVC2curriculumcode"/>
              <w:rPr>
                <w:lang w:eastAsia="en-AU"/>
              </w:rPr>
            </w:pPr>
            <w:r w:rsidRPr="00D70F37">
              <w:rPr>
                <w:lang w:eastAsia="en-AU"/>
              </w:rPr>
              <w:t>VC2HC10S07</w:t>
            </w:r>
          </w:p>
        </w:tc>
        <w:tc>
          <w:tcPr>
            <w:tcW w:w="11484" w:type="dxa"/>
            <w:shd w:val="clear" w:color="auto" w:fill="FFFFFF" w:themeFill="background1"/>
          </w:tcPr>
          <w:p w14:paraId="71A3EA1F" w14:textId="497157FE" w:rsidR="00617C22" w:rsidRPr="00D70F37" w:rsidRDefault="000D1DB7" w:rsidP="005E7E40">
            <w:pPr>
              <w:pStyle w:val="VCAAtablebulletnarrow"/>
              <w:rPr>
                <w:lang w:val="en-AU"/>
              </w:rPr>
            </w:pPr>
            <w:r w:rsidRPr="00D70F37">
              <w:rPr>
                <w:lang w:val="en-AU"/>
              </w:rPr>
              <w:t>examining</w:t>
            </w:r>
            <w:r w:rsidR="00617C22" w:rsidRPr="00D70F37">
              <w:rPr>
                <w:lang w:val="en-AU"/>
              </w:rPr>
              <w:t xml:space="preserve"> ways </w:t>
            </w:r>
            <w:r w:rsidR="00FC02BA" w:rsidRPr="00D70F37">
              <w:rPr>
                <w:lang w:val="en-AU"/>
              </w:rPr>
              <w:t xml:space="preserve">in which </w:t>
            </w:r>
            <w:r w:rsidR="00617C22" w:rsidRPr="00D70F37">
              <w:rPr>
                <w:lang w:val="en-AU"/>
              </w:rPr>
              <w:t>people under the age of 18 can participate in responding to a contemporary political, legal or civic issue</w:t>
            </w:r>
          </w:p>
          <w:p w14:paraId="6EE74188" w14:textId="4645BD21" w:rsidR="00B4464A" w:rsidRPr="00D70F37" w:rsidRDefault="00261261" w:rsidP="005E7E40">
            <w:pPr>
              <w:pStyle w:val="VCAAtablebulletnarrow"/>
              <w:rPr>
                <w:lang w:val="en-AU"/>
              </w:rPr>
            </w:pPr>
            <w:r w:rsidRPr="00D70F37">
              <w:rPr>
                <w:lang w:val="en-AU"/>
              </w:rPr>
              <w:t>d</w:t>
            </w:r>
            <w:r w:rsidR="00617C22" w:rsidRPr="00D70F37">
              <w:rPr>
                <w:lang w:val="en-AU"/>
              </w:rPr>
              <w:t>etermin</w:t>
            </w:r>
            <w:r w:rsidR="0026720A" w:rsidRPr="00D70F37">
              <w:rPr>
                <w:lang w:val="en-AU"/>
              </w:rPr>
              <w:t>ing</w:t>
            </w:r>
            <w:r w:rsidR="00617C22" w:rsidRPr="00D70F37">
              <w:rPr>
                <w:lang w:val="en-AU"/>
              </w:rPr>
              <w:t xml:space="preserve"> effective ways to participate </w:t>
            </w:r>
            <w:r w:rsidR="00BB6B42" w:rsidRPr="00D70F37">
              <w:rPr>
                <w:lang w:val="en-AU"/>
              </w:rPr>
              <w:t>i</w:t>
            </w:r>
            <w:r w:rsidR="00617C22" w:rsidRPr="00D70F37">
              <w:rPr>
                <w:lang w:val="en-AU"/>
              </w:rPr>
              <w:t>n various issues, from school and local issues to global crises</w:t>
            </w:r>
          </w:p>
          <w:p w14:paraId="2020B3B5" w14:textId="4F5BF3B9" w:rsidR="00F61D25" w:rsidRPr="00D70F37" w:rsidRDefault="00261261" w:rsidP="005E7E40">
            <w:pPr>
              <w:pStyle w:val="VCAAtablebulletnarrow"/>
              <w:rPr>
                <w:lang w:val="en-AU"/>
              </w:rPr>
            </w:pPr>
            <w:r w:rsidRPr="00D70F37">
              <w:rPr>
                <w:lang w:val="en-AU"/>
              </w:rPr>
              <w:t>p</w:t>
            </w:r>
            <w:r w:rsidR="00F61D25" w:rsidRPr="00D70F37">
              <w:rPr>
                <w:lang w:val="en-AU"/>
              </w:rPr>
              <w:t>articipat</w:t>
            </w:r>
            <w:r w:rsidR="00BB6B42" w:rsidRPr="00D70F37">
              <w:rPr>
                <w:lang w:val="en-AU"/>
              </w:rPr>
              <w:t>ing</w:t>
            </w:r>
            <w:r w:rsidR="00F61D25" w:rsidRPr="00D70F37">
              <w:rPr>
                <w:lang w:val="en-AU"/>
              </w:rPr>
              <w:t xml:space="preserve"> in civic processes in response to a contemporary</w:t>
            </w:r>
            <w:r w:rsidR="0003432A" w:rsidRPr="00D70F37">
              <w:rPr>
                <w:lang w:val="en-AU"/>
              </w:rPr>
              <w:t xml:space="preserve"> global</w:t>
            </w:r>
            <w:r w:rsidR="00F61D25" w:rsidRPr="00D70F37">
              <w:rPr>
                <w:lang w:val="en-AU"/>
              </w:rPr>
              <w:t xml:space="preserve"> issue by creating an awareness-raising campaign at school</w:t>
            </w:r>
          </w:p>
          <w:p w14:paraId="1D984743" w14:textId="7033C4B5" w:rsidR="00F61D25" w:rsidRPr="00D70F37" w:rsidRDefault="00261261" w:rsidP="005E7E40">
            <w:pPr>
              <w:pStyle w:val="VCAAtablebulletnarrow"/>
              <w:rPr>
                <w:lang w:val="en-AU"/>
              </w:rPr>
            </w:pPr>
            <w:r w:rsidRPr="00D70F37">
              <w:rPr>
                <w:lang w:val="en-AU"/>
              </w:rPr>
              <w:t>e</w:t>
            </w:r>
            <w:r w:rsidR="00F61D25" w:rsidRPr="00D70F37">
              <w:rPr>
                <w:lang w:val="en-AU"/>
              </w:rPr>
              <w:t xml:space="preserve">ngaging with </w:t>
            </w:r>
            <w:r w:rsidR="00055FCE" w:rsidRPr="00D70F37">
              <w:rPr>
                <w:lang w:val="en-AU"/>
              </w:rPr>
              <w:t>democratic</w:t>
            </w:r>
            <w:r w:rsidR="00F61D25" w:rsidRPr="00D70F37">
              <w:rPr>
                <w:lang w:val="en-AU"/>
              </w:rPr>
              <w:t xml:space="preserve"> institutions about a contemporary issue through at least one method of participation, such as letter-wr</w:t>
            </w:r>
            <w:r w:rsidR="00EE4C4D" w:rsidRPr="00D70F37">
              <w:rPr>
                <w:lang w:val="en-AU"/>
              </w:rPr>
              <w:t>i</w:t>
            </w:r>
            <w:r w:rsidR="00F61D25" w:rsidRPr="00D70F37">
              <w:rPr>
                <w:lang w:val="en-AU"/>
              </w:rPr>
              <w:t>ting, a petition and/or contributing to a campaign</w:t>
            </w:r>
          </w:p>
          <w:p w14:paraId="76F56CFC" w14:textId="7DE90802" w:rsidR="00D70D86" w:rsidRPr="00D70F37" w:rsidRDefault="00261261" w:rsidP="005E7E40">
            <w:pPr>
              <w:pStyle w:val="VCAAtablebulletnarrow"/>
              <w:rPr>
                <w:lang w:val="en-AU"/>
              </w:rPr>
            </w:pPr>
            <w:r w:rsidRPr="00D70F37">
              <w:rPr>
                <w:lang w:val="en-AU"/>
              </w:rPr>
              <w:t>e</w:t>
            </w:r>
            <w:r w:rsidR="00D70D86" w:rsidRPr="00D70F37">
              <w:rPr>
                <w:lang w:val="en-AU"/>
              </w:rPr>
              <w:t>xamining a transnational human rights campaign and Australian citizens</w:t>
            </w:r>
            <w:r w:rsidR="00041255" w:rsidRPr="00D70F37">
              <w:rPr>
                <w:lang w:val="en-AU"/>
              </w:rPr>
              <w:t>’</w:t>
            </w:r>
            <w:r w:rsidR="00D70D86" w:rsidRPr="00D70F37">
              <w:rPr>
                <w:lang w:val="en-AU"/>
              </w:rPr>
              <w:t xml:space="preserve"> involvement in it</w:t>
            </w:r>
          </w:p>
          <w:p w14:paraId="4D9640E1" w14:textId="6AA92F51" w:rsidR="00D70D86" w:rsidRPr="00D70F37" w:rsidRDefault="00261261" w:rsidP="005E7E40">
            <w:pPr>
              <w:pStyle w:val="VCAAtablebulletnarrow"/>
              <w:rPr>
                <w:lang w:val="en-AU"/>
              </w:rPr>
            </w:pPr>
            <w:r w:rsidRPr="00D70F37">
              <w:rPr>
                <w:lang w:val="en-AU"/>
              </w:rPr>
              <w:t>e</w:t>
            </w:r>
            <w:r w:rsidR="00D70D86" w:rsidRPr="00D70F37">
              <w:rPr>
                <w:lang w:val="en-AU"/>
              </w:rPr>
              <w:t>xplaining Australian citizens</w:t>
            </w:r>
            <w:r w:rsidR="0024472B" w:rsidRPr="00D70F37">
              <w:rPr>
                <w:lang w:val="en-AU"/>
              </w:rPr>
              <w:t>’</w:t>
            </w:r>
            <w:r w:rsidR="00D70D86" w:rsidRPr="00D70F37">
              <w:rPr>
                <w:lang w:val="en-AU"/>
              </w:rPr>
              <w:t xml:space="preserve"> contributions to sustainability and respon</w:t>
            </w:r>
            <w:r w:rsidR="003F30B5" w:rsidRPr="00D70F37">
              <w:rPr>
                <w:lang w:val="en-AU"/>
              </w:rPr>
              <w:t>ses</w:t>
            </w:r>
            <w:r w:rsidR="00D70D86" w:rsidRPr="00D70F37">
              <w:rPr>
                <w:lang w:val="en-AU"/>
              </w:rPr>
              <w:t xml:space="preserve"> to climate change</w:t>
            </w:r>
          </w:p>
        </w:tc>
      </w:tr>
    </w:tbl>
    <w:p w14:paraId="7207B8B7" w14:textId="77777777" w:rsidR="0079171D" w:rsidRPr="00D70F37" w:rsidRDefault="0079171D" w:rsidP="0079171D">
      <w:pPr>
        <w:pStyle w:val="Heading5"/>
      </w:pPr>
      <w:r w:rsidRPr="00D70F37">
        <w:t>Sub-strand: Communicating</w:t>
      </w:r>
    </w:p>
    <w:tbl>
      <w:tblPr>
        <w:tblW w:w="14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w:tblPr>
      <w:tblGrid>
        <w:gridCol w:w="3256"/>
        <w:gridCol w:w="11484"/>
      </w:tblGrid>
      <w:tr w:rsidR="0079171D" w:rsidRPr="00D70F37" w14:paraId="0338D100" w14:textId="77777777" w:rsidTr="00EE09FC">
        <w:trPr>
          <w:cantSplit/>
          <w:trHeight w:val="283"/>
          <w:tblHeader/>
        </w:trPr>
        <w:tc>
          <w:tcPr>
            <w:tcW w:w="3256" w:type="dxa"/>
            <w:shd w:val="clear" w:color="auto" w:fill="D9D9D9" w:themeFill="background1" w:themeFillShade="D9"/>
          </w:tcPr>
          <w:p w14:paraId="2D46388C" w14:textId="77777777" w:rsidR="0079171D" w:rsidRPr="00D70F37" w:rsidRDefault="0079171D" w:rsidP="005E7E40">
            <w:pPr>
              <w:pStyle w:val="VCAAtabletextnarrowstemrow"/>
            </w:pPr>
            <w:r w:rsidRPr="00D70F37">
              <w:t>Content descriptions</w:t>
            </w:r>
          </w:p>
          <w:p w14:paraId="79F41445" w14:textId="77777777" w:rsidR="0079171D" w:rsidRPr="00D70F37" w:rsidRDefault="0079171D" w:rsidP="005E7E40">
            <w:pPr>
              <w:pStyle w:val="VCAAtabletextnarrowstemrow"/>
            </w:pPr>
            <w:r w:rsidRPr="00D70F37">
              <w:rPr>
                <w:i/>
              </w:rPr>
              <w:t>Students learn to:</w:t>
            </w:r>
          </w:p>
        </w:tc>
        <w:tc>
          <w:tcPr>
            <w:tcW w:w="11484" w:type="dxa"/>
            <w:shd w:val="clear" w:color="auto" w:fill="D9D9D9" w:themeFill="background1" w:themeFillShade="D9"/>
          </w:tcPr>
          <w:p w14:paraId="23BA8ADD" w14:textId="77777777" w:rsidR="0079171D" w:rsidRPr="00D70F37" w:rsidRDefault="0079171D" w:rsidP="005E7E40">
            <w:pPr>
              <w:pStyle w:val="VCAAtabletextnarrowstemrow"/>
            </w:pPr>
            <w:r w:rsidRPr="00D70F37">
              <w:t>Elaborations</w:t>
            </w:r>
          </w:p>
          <w:p w14:paraId="466DF40F" w14:textId="77777777" w:rsidR="0079171D" w:rsidRPr="00D70F37" w:rsidRDefault="0079171D" w:rsidP="005E7E40">
            <w:pPr>
              <w:pStyle w:val="VCAAtabletextnarrowstemrow"/>
            </w:pPr>
            <w:r w:rsidRPr="00D70F37">
              <w:rPr>
                <w:i/>
                <w:iCs/>
              </w:rPr>
              <w:t>This may involve students:</w:t>
            </w:r>
          </w:p>
        </w:tc>
      </w:tr>
      <w:tr w:rsidR="0079171D" w:rsidRPr="00D70F37" w14:paraId="198F3A61" w14:textId="77777777" w:rsidTr="00EE09FC">
        <w:trPr>
          <w:cantSplit/>
          <w:trHeight w:val="283"/>
        </w:trPr>
        <w:tc>
          <w:tcPr>
            <w:tcW w:w="3256" w:type="dxa"/>
            <w:tcBorders>
              <w:bottom w:val="single" w:sz="4" w:space="0" w:color="auto"/>
            </w:tcBorders>
            <w:shd w:val="clear" w:color="auto" w:fill="FFFFFF" w:themeFill="background1"/>
          </w:tcPr>
          <w:p w14:paraId="05629E4D" w14:textId="335C2F8C" w:rsidR="0079171D" w:rsidRPr="00D70F37" w:rsidRDefault="00261261" w:rsidP="00EE09FC">
            <w:pPr>
              <w:pStyle w:val="VCAAtabletextnarrow"/>
              <w:rPr>
                <w:lang w:val="en-AU" w:eastAsia="en-AU"/>
              </w:rPr>
            </w:pPr>
            <w:r w:rsidRPr="00D70F37">
              <w:rPr>
                <w:lang w:val="en-AU" w:eastAsia="en-AU"/>
              </w:rPr>
              <w:t xml:space="preserve">construct </w:t>
            </w:r>
            <w:r w:rsidR="00F61D25" w:rsidRPr="00D70F37">
              <w:rPr>
                <w:lang w:val="en-AU" w:eastAsia="en-AU"/>
              </w:rPr>
              <w:t>evidence</w:t>
            </w:r>
            <w:r w:rsidR="00055FCE" w:rsidRPr="00D70F37">
              <w:rPr>
                <w:lang w:val="en-AU" w:eastAsia="en-AU"/>
              </w:rPr>
              <w:t>-</w:t>
            </w:r>
            <w:r w:rsidR="00F61D25" w:rsidRPr="00D70F37">
              <w:rPr>
                <w:lang w:val="en-AU" w:eastAsia="en-AU"/>
              </w:rPr>
              <w:t xml:space="preserve">based </w:t>
            </w:r>
            <w:r w:rsidR="00B4464A" w:rsidRPr="00D70F37">
              <w:rPr>
                <w:lang w:val="en-AU" w:eastAsia="en-AU"/>
              </w:rPr>
              <w:t xml:space="preserve">arguments using civics and citizenship knowledge, concepts </w:t>
            </w:r>
            <w:r w:rsidR="00F61D25" w:rsidRPr="00D70F37">
              <w:rPr>
                <w:lang w:val="en-AU" w:eastAsia="en-AU"/>
              </w:rPr>
              <w:t>and</w:t>
            </w:r>
            <w:r w:rsidR="00E73378" w:rsidRPr="00D70F37">
              <w:rPr>
                <w:lang w:val="en-AU" w:eastAsia="en-AU"/>
              </w:rPr>
              <w:t xml:space="preserve"> different</w:t>
            </w:r>
            <w:r w:rsidR="00F61D25" w:rsidRPr="00D70F37">
              <w:rPr>
                <w:lang w:val="en-AU" w:eastAsia="en-AU"/>
              </w:rPr>
              <w:t xml:space="preserve"> perspectives</w:t>
            </w:r>
            <w:r w:rsidR="00AE62FC" w:rsidRPr="00D70F37">
              <w:rPr>
                <w:lang w:val="en-AU" w:eastAsia="en-AU"/>
              </w:rPr>
              <w:t>,</w:t>
            </w:r>
            <w:r w:rsidR="00F61D25" w:rsidRPr="00D70F37" w:rsidDel="00F61D25">
              <w:rPr>
                <w:lang w:val="en-AU" w:eastAsia="en-AU"/>
              </w:rPr>
              <w:t xml:space="preserve"> </w:t>
            </w:r>
            <w:r w:rsidR="00FC02BA" w:rsidRPr="00D70F37">
              <w:rPr>
                <w:lang w:val="en-AU" w:eastAsia="en-AU"/>
              </w:rPr>
              <w:t xml:space="preserve">and </w:t>
            </w:r>
            <w:r w:rsidR="00E67799" w:rsidRPr="00D70F37">
              <w:rPr>
                <w:lang w:val="en-AU" w:eastAsia="en-AU"/>
              </w:rPr>
              <w:t>determine the most effective method of communication</w:t>
            </w:r>
          </w:p>
          <w:p w14:paraId="35B68F8B" w14:textId="55BF738C" w:rsidR="00B21A08" w:rsidRPr="00D70F37" w:rsidRDefault="00B21A08" w:rsidP="00993940">
            <w:pPr>
              <w:pStyle w:val="VCAAVC2curriculumcode"/>
              <w:rPr>
                <w:lang w:eastAsia="en-AU"/>
              </w:rPr>
            </w:pPr>
            <w:r w:rsidRPr="00D70F37">
              <w:rPr>
                <w:lang w:eastAsia="en-AU"/>
              </w:rPr>
              <w:t>VC2HC10S08</w:t>
            </w:r>
          </w:p>
        </w:tc>
        <w:tc>
          <w:tcPr>
            <w:tcW w:w="11484" w:type="dxa"/>
            <w:tcBorders>
              <w:bottom w:val="single" w:sz="4" w:space="0" w:color="auto"/>
            </w:tcBorders>
            <w:shd w:val="clear" w:color="auto" w:fill="FFFFFF" w:themeFill="background1"/>
          </w:tcPr>
          <w:p w14:paraId="204A469F" w14:textId="205BBA60" w:rsidR="0079171D" w:rsidRPr="00D70F37" w:rsidRDefault="00261261" w:rsidP="00EE09FC">
            <w:pPr>
              <w:pStyle w:val="VCAAtablebulletnarrow"/>
              <w:rPr>
                <w:lang w:val="en-AU"/>
              </w:rPr>
            </w:pPr>
            <w:r w:rsidRPr="00D70F37">
              <w:rPr>
                <w:lang w:val="en-AU"/>
              </w:rPr>
              <w:t xml:space="preserve">using </w:t>
            </w:r>
            <w:r w:rsidR="00617C22" w:rsidRPr="00D70F37">
              <w:rPr>
                <w:lang w:val="en-AU"/>
              </w:rPr>
              <w:t>a graphical representation or flow</w:t>
            </w:r>
            <w:r w:rsidR="003F6B15" w:rsidRPr="00D70F37">
              <w:rPr>
                <w:lang w:val="en-AU"/>
              </w:rPr>
              <w:t xml:space="preserve"> chart</w:t>
            </w:r>
            <w:r w:rsidR="00617C22" w:rsidRPr="00D70F37">
              <w:rPr>
                <w:lang w:val="en-AU"/>
              </w:rPr>
              <w:t xml:space="preserve"> to demonstrate the causes of a global cri</w:t>
            </w:r>
            <w:r w:rsidR="008C4DBF" w:rsidRPr="00D70F37">
              <w:rPr>
                <w:lang w:val="en-AU"/>
              </w:rPr>
              <w:t>sis and how citizens can respond</w:t>
            </w:r>
            <w:r w:rsidR="00F35C7E" w:rsidRPr="00D70F37">
              <w:rPr>
                <w:lang w:val="en-AU"/>
              </w:rPr>
              <w:t xml:space="preserve"> to it</w:t>
            </w:r>
          </w:p>
          <w:p w14:paraId="3DAFFD1B" w14:textId="517C16D8" w:rsidR="00F61D25" w:rsidRPr="00D70F37" w:rsidRDefault="00261261" w:rsidP="00F61D25">
            <w:pPr>
              <w:pStyle w:val="VCAAtablebulletnarrow"/>
              <w:rPr>
                <w:lang w:val="en-AU"/>
              </w:rPr>
            </w:pPr>
            <w:r w:rsidRPr="00D70F37">
              <w:rPr>
                <w:lang w:val="en-AU"/>
              </w:rPr>
              <w:t xml:space="preserve">creating </w:t>
            </w:r>
            <w:r w:rsidR="008C4DBF" w:rsidRPr="00D70F37">
              <w:rPr>
                <w:lang w:val="en-AU"/>
              </w:rPr>
              <w:t>a poster that demonstrates the human rights of Australians and/or Victorians</w:t>
            </w:r>
            <w:r w:rsidR="00F61D25" w:rsidRPr="00D70F37">
              <w:rPr>
                <w:lang w:val="en-AU"/>
              </w:rPr>
              <w:t xml:space="preserve"> </w:t>
            </w:r>
          </w:p>
          <w:p w14:paraId="6498DE99" w14:textId="208548AB" w:rsidR="00F61D25" w:rsidRPr="00D70F37" w:rsidRDefault="00261261" w:rsidP="00F61D25">
            <w:pPr>
              <w:pStyle w:val="VCAAtablebulletnarrow"/>
              <w:rPr>
                <w:lang w:val="en-AU"/>
              </w:rPr>
            </w:pPr>
            <w:r w:rsidRPr="00D70F37">
              <w:rPr>
                <w:lang w:val="en-AU"/>
              </w:rPr>
              <w:t xml:space="preserve">using </w:t>
            </w:r>
            <w:r w:rsidR="00F61D25" w:rsidRPr="00D70F37">
              <w:rPr>
                <w:lang w:val="en-AU"/>
              </w:rPr>
              <w:t xml:space="preserve">reflective tools to evaluate how </w:t>
            </w:r>
            <w:r w:rsidR="00F35C7E" w:rsidRPr="00D70F37">
              <w:rPr>
                <w:lang w:val="en-AU"/>
              </w:rPr>
              <w:t xml:space="preserve">they </w:t>
            </w:r>
            <w:r w:rsidR="00F61D25" w:rsidRPr="00D70F37">
              <w:rPr>
                <w:lang w:val="en-AU"/>
              </w:rPr>
              <w:t xml:space="preserve">came to </w:t>
            </w:r>
            <w:r w:rsidR="00F35C7E" w:rsidRPr="00D70F37">
              <w:rPr>
                <w:lang w:val="en-AU"/>
              </w:rPr>
              <w:t xml:space="preserve">their </w:t>
            </w:r>
            <w:r w:rsidR="00F61D25" w:rsidRPr="00D70F37">
              <w:rPr>
                <w:lang w:val="en-AU"/>
              </w:rPr>
              <w:t xml:space="preserve">perspective on a contemporary issue and what evidence </w:t>
            </w:r>
            <w:r w:rsidR="00F35C7E" w:rsidRPr="00D70F37">
              <w:rPr>
                <w:lang w:val="en-AU"/>
              </w:rPr>
              <w:t xml:space="preserve">they </w:t>
            </w:r>
            <w:r w:rsidR="00F61D25" w:rsidRPr="00D70F37">
              <w:rPr>
                <w:lang w:val="en-AU"/>
              </w:rPr>
              <w:t>used to come to that perspective</w:t>
            </w:r>
            <w:r w:rsidR="00F35C7E" w:rsidRPr="00D70F37">
              <w:rPr>
                <w:lang w:val="en-AU"/>
              </w:rPr>
              <w:t xml:space="preserve">, including acknowledging </w:t>
            </w:r>
            <w:r w:rsidR="00F61D25" w:rsidRPr="00D70F37">
              <w:rPr>
                <w:lang w:val="en-AU"/>
              </w:rPr>
              <w:t xml:space="preserve">evidence that does not support </w:t>
            </w:r>
            <w:r w:rsidR="00F35C7E" w:rsidRPr="00D70F37">
              <w:rPr>
                <w:lang w:val="en-AU"/>
              </w:rPr>
              <w:t xml:space="preserve">their </w:t>
            </w:r>
            <w:r w:rsidR="00F61D25" w:rsidRPr="00D70F37">
              <w:rPr>
                <w:lang w:val="en-AU"/>
              </w:rPr>
              <w:t>perspective</w:t>
            </w:r>
          </w:p>
          <w:p w14:paraId="57A06E8B" w14:textId="33A6DE90" w:rsidR="00F61D25" w:rsidRPr="00D70F37" w:rsidRDefault="00261261" w:rsidP="00F61D25">
            <w:pPr>
              <w:pStyle w:val="VCAAtablebulletnarrow"/>
              <w:rPr>
                <w:lang w:val="en-AU"/>
              </w:rPr>
            </w:pPr>
            <w:r w:rsidRPr="00D70F37">
              <w:rPr>
                <w:lang w:val="en-AU"/>
              </w:rPr>
              <w:t xml:space="preserve">deliberating </w:t>
            </w:r>
            <w:r w:rsidR="00FC02BA" w:rsidRPr="00D70F37">
              <w:rPr>
                <w:lang w:val="en-AU"/>
              </w:rPr>
              <w:t xml:space="preserve">about </w:t>
            </w:r>
            <w:r w:rsidR="00F35C7E" w:rsidRPr="00D70F37">
              <w:rPr>
                <w:lang w:val="en-AU"/>
              </w:rPr>
              <w:t>an effective resolution to a global crisis a</w:t>
            </w:r>
            <w:r w:rsidR="00F61D25" w:rsidRPr="00D70F37">
              <w:rPr>
                <w:lang w:val="en-AU"/>
              </w:rPr>
              <w:t xml:space="preserve">fter listening to </w:t>
            </w:r>
            <w:r w:rsidR="007B00D9" w:rsidRPr="00D70F37">
              <w:rPr>
                <w:lang w:val="en-AU"/>
              </w:rPr>
              <w:t xml:space="preserve">the views of </w:t>
            </w:r>
            <w:r w:rsidR="00F61D25" w:rsidRPr="00D70F37">
              <w:rPr>
                <w:lang w:val="en-AU"/>
              </w:rPr>
              <w:t>classmates</w:t>
            </w:r>
          </w:p>
          <w:p w14:paraId="1C2CD4A5" w14:textId="0F214839" w:rsidR="00C91D6C" w:rsidRPr="00D70F37" w:rsidRDefault="00261261" w:rsidP="00F61D25">
            <w:pPr>
              <w:pStyle w:val="VCAAtablebulletnarrow"/>
              <w:rPr>
                <w:lang w:val="en-AU"/>
              </w:rPr>
            </w:pPr>
            <w:r w:rsidRPr="00D70F37">
              <w:rPr>
                <w:lang w:val="en-AU"/>
              </w:rPr>
              <w:t xml:space="preserve">analysing </w:t>
            </w:r>
            <w:r w:rsidR="00C91D6C" w:rsidRPr="00D70F37">
              <w:rPr>
                <w:lang w:val="en-AU"/>
              </w:rPr>
              <w:t>the media and campaign methods of communication in relation to global issues</w:t>
            </w:r>
          </w:p>
          <w:p w14:paraId="200B33FA" w14:textId="0ADC6BE2" w:rsidR="00F61D25" w:rsidRPr="00D70F37" w:rsidRDefault="00261261" w:rsidP="00F61D25">
            <w:pPr>
              <w:pStyle w:val="VCAAtablebulletnarrow"/>
              <w:rPr>
                <w:lang w:val="en-AU"/>
              </w:rPr>
            </w:pPr>
            <w:r w:rsidRPr="00D70F37">
              <w:rPr>
                <w:lang w:val="en-AU"/>
              </w:rPr>
              <w:t xml:space="preserve">analysing </w:t>
            </w:r>
            <w:r w:rsidR="00F61D25" w:rsidRPr="00D70F37">
              <w:rPr>
                <w:lang w:val="en-AU"/>
              </w:rPr>
              <w:t xml:space="preserve">the most effective methods of communication </w:t>
            </w:r>
            <w:r w:rsidR="00F35C7E" w:rsidRPr="00D70F37">
              <w:rPr>
                <w:lang w:val="en-AU"/>
              </w:rPr>
              <w:t xml:space="preserve">when </w:t>
            </w:r>
            <w:r w:rsidR="00F61D25" w:rsidRPr="00D70F37">
              <w:rPr>
                <w:lang w:val="en-AU"/>
              </w:rPr>
              <w:t>responding to contemporary issues</w:t>
            </w:r>
          </w:p>
          <w:p w14:paraId="37AD9739" w14:textId="7949EA77" w:rsidR="008C4DBF" w:rsidRPr="00D70F37" w:rsidRDefault="00261261" w:rsidP="00C91D6C">
            <w:pPr>
              <w:pStyle w:val="VCAAtablebulletnarrow"/>
              <w:rPr>
                <w:lang w:val="en-AU"/>
              </w:rPr>
            </w:pPr>
            <w:r w:rsidRPr="00D70F37">
              <w:rPr>
                <w:lang w:val="en-AU"/>
              </w:rPr>
              <w:t xml:space="preserve">determining </w:t>
            </w:r>
            <w:r w:rsidR="00F61D25" w:rsidRPr="00D70F37">
              <w:rPr>
                <w:lang w:val="en-AU"/>
              </w:rPr>
              <w:t xml:space="preserve">whether some methods </w:t>
            </w:r>
            <w:r w:rsidR="00F35C7E" w:rsidRPr="00D70F37">
              <w:rPr>
                <w:lang w:val="en-AU"/>
              </w:rPr>
              <w:t xml:space="preserve">of communication </w:t>
            </w:r>
            <w:r w:rsidR="00F61D25" w:rsidRPr="00D70F37">
              <w:rPr>
                <w:lang w:val="en-AU"/>
              </w:rPr>
              <w:t xml:space="preserve">are </w:t>
            </w:r>
            <w:r w:rsidR="007B00D9" w:rsidRPr="00D70F37">
              <w:rPr>
                <w:lang w:val="en-AU"/>
              </w:rPr>
              <w:t xml:space="preserve">more effective </w:t>
            </w:r>
            <w:r w:rsidR="00F61D25" w:rsidRPr="00D70F37">
              <w:rPr>
                <w:lang w:val="en-AU"/>
              </w:rPr>
              <w:t>in particular campaigns</w:t>
            </w:r>
          </w:p>
        </w:tc>
      </w:tr>
    </w:tbl>
    <w:p w14:paraId="31F38A44" w14:textId="76170EAF" w:rsidR="00647999" w:rsidRPr="00D70F37" w:rsidRDefault="00647999" w:rsidP="00993940">
      <w:pPr>
        <w:pStyle w:val="VCAAbody"/>
        <w:rPr>
          <w:lang w:val="en-AU"/>
        </w:rPr>
      </w:pPr>
      <w:bookmarkStart w:id="43" w:name="_Glossary"/>
      <w:bookmarkEnd w:id="43"/>
    </w:p>
    <w:sectPr w:rsidR="00647999" w:rsidRPr="00D70F37" w:rsidSect="00584708">
      <w:headerReference w:type="default" r:id="rId33"/>
      <w:footerReference w:type="default" r:id="rId34"/>
      <w:pgSz w:w="16840" w:h="11907" w:orient="landscape" w:code="9"/>
      <w:pgMar w:top="992" w:right="1429" w:bottom="1134" w:left="1435" w:header="391"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D3AAA" w14:textId="77777777" w:rsidR="00E672B6" w:rsidRPr="00211098" w:rsidRDefault="00E672B6" w:rsidP="00304EA1">
      <w:pPr>
        <w:spacing w:after="0" w:line="240" w:lineRule="auto"/>
      </w:pPr>
      <w:r w:rsidRPr="00211098">
        <w:separator/>
      </w:r>
    </w:p>
  </w:endnote>
  <w:endnote w:type="continuationSeparator" w:id="0">
    <w:p w14:paraId="10015E8E" w14:textId="77777777" w:rsidR="00E672B6" w:rsidRPr="00211098" w:rsidRDefault="00E672B6" w:rsidP="00304EA1">
      <w:pPr>
        <w:spacing w:after="0" w:line="240" w:lineRule="auto"/>
      </w:pPr>
      <w:r w:rsidRPr="00211098">
        <w:continuationSeparator/>
      </w:r>
    </w:p>
  </w:endnote>
  <w:endnote w:type="continuationNotice" w:id="1">
    <w:p w14:paraId="39B19700" w14:textId="77777777" w:rsidR="00E672B6" w:rsidRDefault="00E672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73227F" w:rsidRPr="00211098" w:rsidRDefault="0073227F"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3"/>
      <w:gridCol w:w="3213"/>
      <w:gridCol w:w="3213"/>
    </w:tblGrid>
    <w:tr w:rsidR="0073227F" w:rsidRPr="00211098" w14:paraId="70B6A535" w14:textId="77777777" w:rsidTr="00D0381D">
      <w:tc>
        <w:tcPr>
          <w:tcW w:w="1665" w:type="pct"/>
          <w:tcMar>
            <w:left w:w="0" w:type="dxa"/>
            <w:right w:w="0" w:type="dxa"/>
          </w:tcMar>
        </w:tcPr>
        <w:p w14:paraId="63AA128F" w14:textId="62422F98" w:rsidR="0073227F" w:rsidRPr="00993940" w:rsidRDefault="0073227F" w:rsidP="00D0381D">
          <w:pPr>
            <w:pStyle w:val="VCAAbody"/>
            <w:tabs>
              <w:tab w:val="right" w:pos="9639"/>
            </w:tabs>
            <w:spacing w:after="0"/>
            <w:rPr>
              <w:color w:val="999999" w:themeColor="accent2"/>
              <w:sz w:val="18"/>
              <w:szCs w:val="18"/>
              <w:lang w:val="en-AU"/>
            </w:rPr>
          </w:pPr>
        </w:p>
      </w:tc>
      <w:tc>
        <w:tcPr>
          <w:tcW w:w="1665" w:type="pct"/>
          <w:tcMar>
            <w:left w:w="0" w:type="dxa"/>
            <w:right w:w="0" w:type="dxa"/>
          </w:tcMar>
        </w:tcPr>
        <w:p w14:paraId="0E96F0D0" w14:textId="77777777" w:rsidR="0073227F" w:rsidRPr="00993940" w:rsidRDefault="0073227F" w:rsidP="00D0381D">
          <w:pPr>
            <w:pStyle w:val="VCAAbody"/>
            <w:tabs>
              <w:tab w:val="right" w:pos="9639"/>
            </w:tabs>
            <w:spacing w:after="0"/>
            <w:rPr>
              <w:color w:val="999999" w:themeColor="accent2"/>
              <w:sz w:val="18"/>
              <w:szCs w:val="18"/>
              <w:lang w:val="en-AU"/>
            </w:rPr>
          </w:pPr>
        </w:p>
      </w:tc>
      <w:tc>
        <w:tcPr>
          <w:tcW w:w="1665" w:type="pct"/>
          <w:tcMar>
            <w:left w:w="0" w:type="dxa"/>
            <w:right w:w="0" w:type="dxa"/>
          </w:tcMar>
        </w:tcPr>
        <w:p w14:paraId="4FA10E83" w14:textId="55DB063F" w:rsidR="0073227F" w:rsidRPr="00993940" w:rsidRDefault="0073227F" w:rsidP="00D0381D">
          <w:pPr>
            <w:pStyle w:val="VCAAbody"/>
            <w:tabs>
              <w:tab w:val="right" w:pos="9639"/>
            </w:tabs>
            <w:spacing w:after="0"/>
            <w:jc w:val="right"/>
            <w:rPr>
              <w:color w:val="999999" w:themeColor="accent2"/>
              <w:sz w:val="18"/>
              <w:szCs w:val="18"/>
              <w:lang w:val="en-AU"/>
            </w:rPr>
          </w:pPr>
        </w:p>
      </w:tc>
    </w:tr>
  </w:tbl>
  <w:p w14:paraId="29ECD87E" w14:textId="77777777" w:rsidR="0073227F" w:rsidRPr="007722A2" w:rsidRDefault="0073227F" w:rsidP="00534253">
    <w:pPr>
      <w:pStyle w:val="VCAAcaptionsandfootnotes"/>
      <w:spacing w:before="0" w:after="0" w:line="20" w:lineRule="exact"/>
      <w:rPr>
        <w:sz w:val="16"/>
        <w:szCs w:val="16"/>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1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3285"/>
      <w:gridCol w:w="3285"/>
    </w:tblGrid>
    <w:tr w:rsidR="00944530" w:rsidRPr="00211098" w14:paraId="61BF007D" w14:textId="7BBA5439" w:rsidTr="00993940">
      <w:tc>
        <w:tcPr>
          <w:tcW w:w="3285" w:type="dxa"/>
          <w:tcMar>
            <w:left w:w="0" w:type="dxa"/>
            <w:right w:w="0" w:type="dxa"/>
          </w:tcMar>
        </w:tcPr>
        <w:p w14:paraId="4004BF4A" w14:textId="47CB6181" w:rsidR="00944530" w:rsidRPr="00993940" w:rsidRDefault="00944530" w:rsidP="00D0381D">
          <w:pPr>
            <w:pStyle w:val="VCAAbody"/>
            <w:tabs>
              <w:tab w:val="right" w:pos="9639"/>
            </w:tabs>
            <w:spacing w:after="0"/>
            <w:rPr>
              <w:color w:val="999999" w:themeColor="accent2"/>
              <w:sz w:val="18"/>
              <w:szCs w:val="18"/>
              <w:lang w:val="en-AU"/>
            </w:rPr>
          </w:pPr>
          <w:r w:rsidRPr="00993940">
            <w:rPr>
              <w:color w:val="FFFFFF" w:themeColor="background1"/>
              <w:sz w:val="18"/>
              <w:szCs w:val="18"/>
              <w:lang w:val="en-AU"/>
            </w:rPr>
            <w:t xml:space="preserve">© </w:t>
          </w:r>
          <w:hyperlink r:id="rId1" w:history="1">
            <w:r w:rsidRPr="00993940">
              <w:rPr>
                <w:rStyle w:val="Hyperlink"/>
                <w:color w:val="FFFFFF" w:themeColor="background1"/>
                <w:sz w:val="18"/>
                <w:szCs w:val="18"/>
                <w:lang w:val="en-AU"/>
              </w:rPr>
              <w:t>VCAA</w:t>
            </w:r>
          </w:hyperlink>
        </w:p>
      </w:tc>
      <w:tc>
        <w:tcPr>
          <w:tcW w:w="3285" w:type="dxa"/>
          <w:tcMar>
            <w:left w:w="0" w:type="dxa"/>
            <w:right w:w="0" w:type="dxa"/>
          </w:tcMar>
        </w:tcPr>
        <w:p w14:paraId="112B474A" w14:textId="77777777" w:rsidR="00944530" w:rsidRPr="00993940" w:rsidRDefault="00944530" w:rsidP="00D0381D">
          <w:pPr>
            <w:pStyle w:val="VCAAbody"/>
            <w:tabs>
              <w:tab w:val="right" w:pos="9639"/>
            </w:tabs>
            <w:spacing w:after="0"/>
            <w:rPr>
              <w:color w:val="999999" w:themeColor="accent2"/>
              <w:sz w:val="18"/>
              <w:szCs w:val="18"/>
              <w:lang w:val="en-AU"/>
            </w:rPr>
          </w:pPr>
        </w:p>
      </w:tc>
      <w:tc>
        <w:tcPr>
          <w:tcW w:w="3285" w:type="dxa"/>
          <w:tcMar>
            <w:left w:w="0" w:type="dxa"/>
            <w:right w:w="0" w:type="dxa"/>
          </w:tcMar>
        </w:tcPr>
        <w:p w14:paraId="445A92D0" w14:textId="13814AE2" w:rsidR="00944530" w:rsidRPr="00993940" w:rsidRDefault="00944530" w:rsidP="006E0072">
          <w:pPr>
            <w:pStyle w:val="VCAAbody"/>
            <w:tabs>
              <w:tab w:val="right" w:pos="9639"/>
            </w:tabs>
            <w:spacing w:after="0"/>
            <w:ind w:right="783"/>
            <w:jc w:val="right"/>
            <w:rPr>
              <w:color w:val="999999" w:themeColor="accent2"/>
              <w:sz w:val="18"/>
              <w:szCs w:val="18"/>
              <w:lang w:val="en-AU"/>
            </w:rPr>
          </w:pPr>
          <w:r w:rsidRPr="00993940">
            <w:rPr>
              <w:color w:val="999999" w:themeColor="accent2"/>
              <w:sz w:val="18"/>
              <w:szCs w:val="18"/>
              <w:lang w:val="en-AU"/>
            </w:rPr>
            <w:t xml:space="preserve">Page </w:t>
          </w:r>
          <w:r w:rsidRPr="00993940">
            <w:rPr>
              <w:color w:val="999999" w:themeColor="accent2"/>
              <w:sz w:val="18"/>
              <w:szCs w:val="18"/>
              <w:lang w:val="en-AU"/>
            </w:rPr>
            <w:fldChar w:fldCharType="begin"/>
          </w:r>
          <w:r w:rsidRPr="00993940">
            <w:rPr>
              <w:color w:val="999999" w:themeColor="accent2"/>
              <w:sz w:val="18"/>
              <w:szCs w:val="18"/>
              <w:lang w:val="en-AU"/>
            </w:rPr>
            <w:instrText xml:space="preserve"> PAGE   \* MERGEFORMAT </w:instrText>
          </w:r>
          <w:r w:rsidRPr="00993940">
            <w:rPr>
              <w:color w:val="999999" w:themeColor="accent2"/>
              <w:sz w:val="18"/>
              <w:szCs w:val="18"/>
              <w:lang w:val="en-AU"/>
            </w:rPr>
            <w:fldChar w:fldCharType="separate"/>
          </w:r>
          <w:r w:rsidRPr="00993940">
            <w:rPr>
              <w:color w:val="999999" w:themeColor="accent2"/>
              <w:sz w:val="18"/>
              <w:szCs w:val="18"/>
              <w:lang w:val="en-AU"/>
            </w:rPr>
            <w:t>1</w:t>
          </w:r>
          <w:r w:rsidRPr="00993940">
            <w:rPr>
              <w:color w:val="999999" w:themeColor="accent2"/>
              <w:sz w:val="18"/>
              <w:szCs w:val="18"/>
              <w:lang w:val="en-AU"/>
            </w:rPr>
            <w:fldChar w:fldCharType="end"/>
          </w:r>
        </w:p>
      </w:tc>
      <w:tc>
        <w:tcPr>
          <w:tcW w:w="3285" w:type="dxa"/>
        </w:tcPr>
        <w:p w14:paraId="363DFA4E" w14:textId="77777777" w:rsidR="00944530" w:rsidRPr="00944530" w:rsidRDefault="00944530" w:rsidP="0045475D">
          <w:pPr>
            <w:pStyle w:val="VCAAbody"/>
            <w:tabs>
              <w:tab w:val="right" w:pos="9639"/>
            </w:tabs>
            <w:spacing w:after="0"/>
            <w:jc w:val="right"/>
            <w:rPr>
              <w:color w:val="999999" w:themeColor="accent2"/>
              <w:sz w:val="18"/>
              <w:szCs w:val="18"/>
              <w:lang w:val="en-AU"/>
            </w:rPr>
          </w:pPr>
        </w:p>
      </w:tc>
    </w:tr>
  </w:tbl>
  <w:p w14:paraId="7782ADD3" w14:textId="77777777" w:rsidR="0073227F" w:rsidRPr="007722A2" w:rsidRDefault="0073227F" w:rsidP="00881105">
    <w:pPr>
      <w:pStyle w:val="VCAAcaptionsandfootnotes"/>
      <w:spacing w:before="0" w:after="0" w:line="20" w:lineRule="exact"/>
      <w:ind w:left="851"/>
      <w:rPr>
        <w:sz w:val="16"/>
        <w:szCs w:val="16"/>
        <w:lang w:val="en-AU"/>
      </w:rPr>
    </w:pPr>
    <w:r w:rsidRPr="009129E6">
      <w:rPr>
        <w:noProof/>
        <w:sz w:val="16"/>
        <w:szCs w:val="16"/>
        <w:lang w:val="en-AU" w:eastAsia="en-AU"/>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301684748" name="Picture 3016847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73227F" w:rsidRPr="00211098" w14:paraId="67DBFA26" w14:textId="77777777" w:rsidTr="00707E68">
      <w:tc>
        <w:tcPr>
          <w:tcW w:w="3285" w:type="dxa"/>
          <w:vAlign w:val="center"/>
        </w:tcPr>
        <w:p w14:paraId="5042C4CF" w14:textId="77777777" w:rsidR="0073227F" w:rsidRPr="00993940" w:rsidRDefault="00000000" w:rsidP="007619E0">
          <w:pPr>
            <w:pStyle w:val="VCAAcaptionsandfootnotes"/>
            <w:tabs>
              <w:tab w:val="right" w:pos="9639"/>
            </w:tabs>
            <w:spacing w:line="240" w:lineRule="auto"/>
            <w:rPr>
              <w:color w:val="999999" w:themeColor="accent2"/>
              <w:lang w:val="en-AU"/>
            </w:rPr>
          </w:pPr>
          <w:hyperlink r:id="rId1" w:history="1">
            <w:r w:rsidR="0073227F" w:rsidRPr="00993940">
              <w:rPr>
                <w:rStyle w:val="Hyperlink"/>
                <w:lang w:val="en-AU"/>
              </w:rPr>
              <w:t>VCAA</w:t>
            </w:r>
          </w:hyperlink>
        </w:p>
      </w:tc>
      <w:tc>
        <w:tcPr>
          <w:tcW w:w="3285" w:type="dxa"/>
          <w:vAlign w:val="center"/>
        </w:tcPr>
        <w:p w14:paraId="2C8516DC" w14:textId="77777777" w:rsidR="0073227F" w:rsidRPr="00993940" w:rsidRDefault="0073227F" w:rsidP="00707E68">
          <w:pPr>
            <w:pStyle w:val="VCAAcaptionsandfootnotes"/>
            <w:tabs>
              <w:tab w:val="right" w:pos="9639"/>
            </w:tabs>
            <w:spacing w:line="240" w:lineRule="auto"/>
            <w:jc w:val="center"/>
            <w:rPr>
              <w:color w:val="999999" w:themeColor="accent2"/>
              <w:lang w:val="en-AU"/>
            </w:rPr>
          </w:pPr>
        </w:p>
      </w:tc>
      <w:tc>
        <w:tcPr>
          <w:tcW w:w="3285" w:type="dxa"/>
          <w:vAlign w:val="center"/>
        </w:tcPr>
        <w:p w14:paraId="08CAD1B6" w14:textId="77777777" w:rsidR="0073227F" w:rsidRPr="00993940" w:rsidRDefault="0073227F" w:rsidP="00707E68">
          <w:pPr>
            <w:pStyle w:val="VCAAcaptionsandfootnotes"/>
            <w:tabs>
              <w:tab w:val="right" w:pos="9639"/>
            </w:tabs>
            <w:spacing w:line="240" w:lineRule="auto"/>
            <w:jc w:val="right"/>
            <w:rPr>
              <w:color w:val="999999" w:themeColor="accent2"/>
              <w:lang w:val="en-AU"/>
            </w:rPr>
          </w:pPr>
          <w:r w:rsidRPr="00993940">
            <w:rPr>
              <w:lang w:val="en-AU"/>
            </w:rPr>
            <w:t xml:space="preserve">Page </w:t>
          </w:r>
          <w:r w:rsidRPr="00993940">
            <w:rPr>
              <w:lang w:val="en-AU"/>
            </w:rPr>
            <w:fldChar w:fldCharType="begin"/>
          </w:r>
          <w:r w:rsidRPr="00993940">
            <w:rPr>
              <w:lang w:val="en-AU"/>
            </w:rPr>
            <w:instrText xml:space="preserve"> PAGE   \* MERGEFORMAT </w:instrText>
          </w:r>
          <w:r w:rsidRPr="00993940">
            <w:rPr>
              <w:lang w:val="en-AU"/>
            </w:rPr>
            <w:fldChar w:fldCharType="separate"/>
          </w:r>
          <w:r w:rsidRPr="00993940">
            <w:rPr>
              <w:lang w:val="en-AU"/>
            </w:rPr>
            <w:t>1</w:t>
          </w:r>
          <w:r w:rsidRPr="00993940">
            <w:rPr>
              <w:lang w:val="en-AU"/>
            </w:rPr>
            <w:fldChar w:fldCharType="end"/>
          </w:r>
        </w:p>
      </w:tc>
    </w:tr>
  </w:tbl>
  <w:p w14:paraId="7D186522" w14:textId="77777777" w:rsidR="0073227F" w:rsidRPr="007722A2" w:rsidRDefault="0073227F" w:rsidP="00650423">
    <w:pPr>
      <w:pStyle w:val="VCAAcaptionsandfootnotes"/>
      <w:tabs>
        <w:tab w:val="right" w:pos="9639"/>
      </w:tabs>
      <w:spacing w:line="240" w:lineRule="auto"/>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24" w:type="pct"/>
      <w:tblInd w:w="567" w:type="dxa"/>
      <w:tblLook w:val="04A0" w:firstRow="1" w:lastRow="0" w:firstColumn="1" w:lastColumn="0" w:noHBand="0" w:noVBand="1"/>
    </w:tblPr>
    <w:tblGrid>
      <w:gridCol w:w="2134"/>
      <w:gridCol w:w="2134"/>
      <w:gridCol w:w="6988"/>
    </w:tblGrid>
    <w:tr w:rsidR="00584708" w:rsidRPr="00211098" w14:paraId="3172BDAB" w14:textId="77777777" w:rsidTr="00031E7E">
      <w:trPr>
        <w:trHeight w:val="476"/>
      </w:trPr>
      <w:tc>
        <w:tcPr>
          <w:tcW w:w="948" w:type="pct"/>
          <w:tcMar>
            <w:left w:w="0" w:type="dxa"/>
            <w:right w:w="0" w:type="dxa"/>
          </w:tcMar>
        </w:tcPr>
        <w:p w14:paraId="75CE8D7C" w14:textId="77777777" w:rsidR="00584708" w:rsidRPr="00211098" w:rsidRDefault="00584708" w:rsidP="00584708">
          <w:pPr>
            <w:tabs>
              <w:tab w:val="left" w:pos="142"/>
              <w:tab w:val="right" w:pos="9639"/>
            </w:tabs>
            <w:spacing w:before="120" w:line="240" w:lineRule="exact"/>
            <w:rPr>
              <w:rFonts w:asciiTheme="majorHAnsi" w:hAnsiTheme="majorHAnsi" w:cs="Arial"/>
              <w:color w:val="999999" w:themeColor="accent2"/>
              <w:sz w:val="18"/>
              <w:szCs w:val="18"/>
            </w:rPr>
          </w:pPr>
          <w:r w:rsidRPr="00211098">
            <w:rPr>
              <w:rFonts w:asciiTheme="majorHAnsi" w:hAnsiTheme="majorHAnsi" w:cs="Arial"/>
              <w:color w:val="FFFFFF" w:themeColor="background1"/>
              <w:sz w:val="18"/>
              <w:szCs w:val="18"/>
            </w:rPr>
            <w:t xml:space="preserve">© </w:t>
          </w:r>
          <w:hyperlink r:id="rId1" w:history="1">
            <w:r w:rsidRPr="00211098">
              <w:rPr>
                <w:rFonts w:asciiTheme="majorHAnsi" w:hAnsiTheme="majorHAnsi" w:cs="Arial"/>
                <w:color w:val="FFFFFF" w:themeColor="background1"/>
                <w:sz w:val="18"/>
                <w:szCs w:val="18"/>
                <w:u w:val="single"/>
              </w:rPr>
              <w:t>VCAA</w:t>
            </w:r>
          </w:hyperlink>
          <w:r w:rsidRPr="009129E6">
            <w:rPr>
              <w:rFonts w:asciiTheme="majorHAnsi" w:hAnsiTheme="majorHAnsi" w:cs="Arial"/>
              <w:noProof/>
              <w:color w:val="999999" w:themeColor="accent2"/>
              <w:sz w:val="18"/>
              <w:szCs w:val="18"/>
              <w:lang w:eastAsia="en-AU"/>
            </w:rPr>
            <w:drawing>
              <wp:anchor distT="0" distB="0" distL="114300" distR="114300" simplePos="0" relativeHeight="251661315" behindDoc="1" locked="1" layoutInCell="1" allowOverlap="1" wp14:anchorId="3981CBE3" wp14:editId="4377846E">
                <wp:simplePos x="0" y="0"/>
                <wp:positionH relativeFrom="column">
                  <wp:posOffset>-1250315</wp:posOffset>
                </wp:positionH>
                <wp:positionV relativeFrom="page">
                  <wp:posOffset>-62865</wp:posOffset>
                </wp:positionV>
                <wp:extent cx="11421745" cy="586740"/>
                <wp:effectExtent l="0" t="0" r="8255" b="3810"/>
                <wp:wrapNone/>
                <wp:docPr id="1509056925" name="Picture 15090569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4-footer-03.jpg"/>
                        <pic:cNvPicPr/>
                      </pic:nvPicPr>
                      <pic:blipFill>
                        <a:blip r:embed="rId2">
                          <a:extLst>
                            <a:ext uri="{28A0092B-C50C-407E-A947-70E740481C1C}">
                              <a14:useLocalDpi xmlns:a14="http://schemas.microsoft.com/office/drawing/2010/main" val="0"/>
                            </a:ext>
                          </a:extLst>
                        </a:blip>
                        <a:stretch>
                          <a:fillRect/>
                        </a:stretch>
                      </pic:blipFill>
                      <pic:spPr>
                        <a:xfrm>
                          <a:off x="0" y="0"/>
                          <a:ext cx="11421745" cy="586740"/>
                        </a:xfrm>
                        <a:prstGeom prst="rect">
                          <a:avLst/>
                        </a:prstGeom>
                      </pic:spPr>
                    </pic:pic>
                  </a:graphicData>
                </a:graphic>
                <wp14:sizeRelH relativeFrom="margin">
                  <wp14:pctWidth>0</wp14:pctWidth>
                </wp14:sizeRelH>
                <wp14:sizeRelV relativeFrom="margin">
                  <wp14:pctHeight>0</wp14:pctHeight>
                </wp14:sizeRelV>
              </wp:anchor>
            </w:drawing>
          </w:r>
        </w:p>
      </w:tc>
      <w:tc>
        <w:tcPr>
          <w:tcW w:w="948" w:type="pct"/>
          <w:tcMar>
            <w:left w:w="0" w:type="dxa"/>
            <w:right w:w="0" w:type="dxa"/>
          </w:tcMar>
        </w:tcPr>
        <w:p w14:paraId="1016B261" w14:textId="77777777" w:rsidR="00584708" w:rsidRPr="00211098" w:rsidRDefault="00584708" w:rsidP="00584708">
          <w:pPr>
            <w:tabs>
              <w:tab w:val="right" w:pos="9639"/>
            </w:tabs>
            <w:spacing w:before="120" w:line="240" w:lineRule="exact"/>
            <w:rPr>
              <w:rFonts w:asciiTheme="majorHAnsi" w:hAnsiTheme="majorHAnsi" w:cs="Arial"/>
              <w:color w:val="999999" w:themeColor="accent2"/>
              <w:sz w:val="18"/>
              <w:szCs w:val="18"/>
            </w:rPr>
          </w:pPr>
        </w:p>
      </w:tc>
      <w:tc>
        <w:tcPr>
          <w:tcW w:w="3104" w:type="pct"/>
          <w:tcMar>
            <w:left w:w="0" w:type="dxa"/>
            <w:right w:w="0" w:type="dxa"/>
          </w:tcMar>
        </w:tcPr>
        <w:p w14:paraId="51C5EF1B" w14:textId="77777777" w:rsidR="00584708" w:rsidRPr="00211098" w:rsidRDefault="00584708" w:rsidP="00584708">
          <w:pPr>
            <w:tabs>
              <w:tab w:val="right" w:pos="9639"/>
            </w:tabs>
            <w:spacing w:before="120" w:line="240" w:lineRule="exact"/>
            <w:ind w:right="532"/>
            <w:jc w:val="right"/>
            <w:rPr>
              <w:rFonts w:asciiTheme="majorHAnsi" w:hAnsiTheme="majorHAnsi" w:cs="Arial"/>
              <w:color w:val="999999" w:themeColor="accent2"/>
              <w:sz w:val="18"/>
              <w:szCs w:val="18"/>
            </w:rPr>
          </w:pPr>
          <w:r w:rsidRPr="00211098">
            <w:rPr>
              <w:rFonts w:asciiTheme="majorHAnsi" w:hAnsiTheme="majorHAnsi" w:cs="Arial"/>
              <w:color w:val="999999" w:themeColor="accent2"/>
              <w:sz w:val="18"/>
              <w:szCs w:val="18"/>
            </w:rPr>
            <w:t xml:space="preserve">Page </w:t>
          </w:r>
          <w:r w:rsidRPr="00211098">
            <w:rPr>
              <w:rFonts w:asciiTheme="majorHAnsi" w:hAnsiTheme="majorHAnsi" w:cs="Arial"/>
              <w:color w:val="999999" w:themeColor="accent2"/>
              <w:sz w:val="18"/>
              <w:szCs w:val="18"/>
            </w:rPr>
            <w:fldChar w:fldCharType="begin"/>
          </w:r>
          <w:r w:rsidRPr="00211098">
            <w:rPr>
              <w:rFonts w:asciiTheme="majorHAnsi" w:hAnsiTheme="majorHAnsi" w:cs="Arial"/>
              <w:color w:val="999999" w:themeColor="accent2"/>
              <w:sz w:val="18"/>
              <w:szCs w:val="18"/>
            </w:rPr>
            <w:instrText xml:space="preserve"> PAGE   \* MERGEFORMAT </w:instrText>
          </w:r>
          <w:r w:rsidRPr="00211098">
            <w:rPr>
              <w:rFonts w:asciiTheme="majorHAnsi" w:hAnsiTheme="majorHAnsi" w:cs="Arial"/>
              <w:color w:val="999999" w:themeColor="accent2"/>
              <w:sz w:val="18"/>
              <w:szCs w:val="18"/>
            </w:rPr>
            <w:fldChar w:fldCharType="separate"/>
          </w:r>
          <w:r>
            <w:rPr>
              <w:rFonts w:asciiTheme="majorHAnsi" w:hAnsiTheme="majorHAnsi" w:cs="Arial"/>
              <w:color w:val="999999" w:themeColor="accent2"/>
              <w:sz w:val="18"/>
              <w:szCs w:val="18"/>
            </w:rPr>
            <w:t>28</w:t>
          </w:r>
          <w:r w:rsidRPr="00211098">
            <w:rPr>
              <w:rFonts w:asciiTheme="majorHAnsi" w:hAnsiTheme="majorHAnsi" w:cs="Arial"/>
              <w:color w:val="999999" w:themeColor="accent2"/>
              <w:sz w:val="18"/>
              <w:szCs w:val="18"/>
            </w:rPr>
            <w:fldChar w:fldCharType="end"/>
          </w:r>
        </w:p>
      </w:tc>
    </w:tr>
  </w:tbl>
  <w:p w14:paraId="7E75716C" w14:textId="22BA3ACF" w:rsidR="0073227F" w:rsidRPr="00584708" w:rsidRDefault="00584708" w:rsidP="00584708">
    <w:pPr>
      <w:pStyle w:val="VCAAcaptionsandfootnotes"/>
      <w:spacing w:before="0" w:after="0" w:line="20" w:lineRule="exact"/>
      <w:ind w:left="851"/>
      <w:rPr>
        <w:sz w:val="16"/>
        <w:szCs w:val="16"/>
        <w:lang w:val="en-AU"/>
      </w:rPr>
    </w:pPr>
    <w:r w:rsidRPr="009129E6">
      <w:rPr>
        <w:noProof/>
        <w:sz w:val="16"/>
        <w:szCs w:val="16"/>
        <w:lang w:val="en-AU" w:eastAsia="en-AU"/>
      </w:rPr>
      <w:drawing>
        <wp:anchor distT="0" distB="0" distL="114300" distR="114300" simplePos="0" relativeHeight="251660291" behindDoc="1" locked="1" layoutInCell="1" allowOverlap="1" wp14:anchorId="5B2035F1" wp14:editId="7DC2516A">
          <wp:simplePos x="0" y="0"/>
          <wp:positionH relativeFrom="column">
            <wp:posOffset>-1303020</wp:posOffset>
          </wp:positionH>
          <wp:positionV relativeFrom="page">
            <wp:posOffset>10073005</wp:posOffset>
          </wp:positionV>
          <wp:extent cx="8797290" cy="624205"/>
          <wp:effectExtent l="0" t="0" r="3810" b="0"/>
          <wp:wrapNone/>
          <wp:docPr id="572604219" name="Picture 5726042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3"/>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D47F9" w14:textId="77777777" w:rsidR="00E672B6" w:rsidRPr="00211098" w:rsidRDefault="00E672B6" w:rsidP="00304EA1">
      <w:pPr>
        <w:spacing w:after="0" w:line="240" w:lineRule="auto"/>
      </w:pPr>
      <w:r w:rsidRPr="00211098">
        <w:separator/>
      </w:r>
    </w:p>
  </w:footnote>
  <w:footnote w:type="continuationSeparator" w:id="0">
    <w:p w14:paraId="65A824E1" w14:textId="77777777" w:rsidR="00E672B6" w:rsidRPr="00211098" w:rsidRDefault="00E672B6" w:rsidP="00304EA1">
      <w:pPr>
        <w:spacing w:after="0" w:line="240" w:lineRule="auto"/>
      </w:pPr>
      <w:r w:rsidRPr="00211098">
        <w:continuationSeparator/>
      </w:r>
    </w:p>
  </w:footnote>
  <w:footnote w:type="continuationNotice" w:id="1">
    <w:p w14:paraId="37032FB8" w14:textId="77777777" w:rsidR="00E672B6" w:rsidRDefault="00E672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AU"/>
      </w:rPr>
      <w:alias w:val="Title"/>
      <w:tag w:val=""/>
      <w:id w:val="1186950884"/>
      <w:placeholder>
        <w:docPart w:val="75BD38B864049E4CB05FD22C1CB75C76"/>
      </w:placeholder>
      <w:dataBinding w:prefixMappings="xmlns:ns0='http://purl.org/dc/elements/1.1/' xmlns:ns1='http://schemas.openxmlformats.org/package/2006/metadata/core-properties' " w:xpath="/ns1:coreProperties[1]/ns0:title[1]" w:storeItemID="{6C3C8BC8-F283-45AE-878A-BAB7291924A1}"/>
      <w:text/>
    </w:sdtPr>
    <w:sdtContent>
      <w:p w14:paraId="586607E3" w14:textId="36C4B061" w:rsidR="0073227F" w:rsidRPr="007722A2" w:rsidRDefault="007C009E" w:rsidP="00A11696">
        <w:pPr>
          <w:pStyle w:val="VCAAbody"/>
          <w:rPr>
            <w:lang w:val="en-AU"/>
          </w:rPr>
        </w:pPr>
        <w:r>
          <w:rPr>
            <w:lang w:val="en-AU"/>
          </w:rPr>
          <w:t>Civics and Citizenship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1C1604CA" w:rsidR="0073227F" w:rsidRPr="00211098" w:rsidRDefault="0073227F" w:rsidP="00650423">
    <w:pPr>
      <w:pStyle w:val="Header"/>
      <w:tabs>
        <w:tab w:val="left" w:pos="567"/>
      </w:tabs>
      <w:ind w:right="56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73227F" w:rsidRPr="00211098" w:rsidRDefault="0073227F" w:rsidP="000C19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2455FAB7" w:rsidR="0073227F" w:rsidRPr="00993940" w:rsidRDefault="00000000" w:rsidP="004740B7">
    <w:pPr>
      <w:pStyle w:val="VCAAbody"/>
      <w:tabs>
        <w:tab w:val="left" w:pos="7230"/>
      </w:tabs>
      <w:rPr>
        <w:lang w:val="en-AU"/>
      </w:rPr>
    </w:pPr>
    <w:sdt>
      <w:sdtPr>
        <w:rPr>
          <w:lang w:val="en-AU"/>
        </w:rPr>
        <w:alias w:val="Title"/>
        <w:tag w:val=""/>
        <w:id w:val="-1551302815"/>
        <w:placeholder>
          <w:docPart w:val="780FE757D6014147AE116618D20CE284"/>
        </w:placeholder>
        <w:dataBinding w:prefixMappings="xmlns:ns0='http://purl.org/dc/elements/1.1/' xmlns:ns1='http://schemas.openxmlformats.org/package/2006/metadata/core-properties' " w:xpath="/ns1:coreProperties[1]/ns0:title[1]" w:storeItemID="{6C3C8BC8-F283-45AE-878A-BAB7291924A1}"/>
        <w:text/>
      </w:sdtPr>
      <w:sdtContent>
        <w:r w:rsidR="007C009E">
          <w:rPr>
            <w:lang w:val="en-AU"/>
          </w:rPr>
          <w:t>Civics and Citizenship</w:t>
        </w:r>
      </w:sdtContent>
    </w:sdt>
    <w:r w:rsidR="00A15630">
      <w:rPr>
        <w:lang w:val="en-AU"/>
      </w:rPr>
      <w:t xml:space="preserve"> </w:t>
    </w:r>
    <w:r w:rsidR="00A15630">
      <w:t>– Victorian Curriculum F–10 Version 2.0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3A868" w14:textId="32AF3D33" w:rsidR="0073227F" w:rsidRPr="00993940" w:rsidRDefault="00000000" w:rsidP="00C73F9D">
    <w:pPr>
      <w:pStyle w:val="VCAADocumenttitle"/>
      <w:rPr>
        <w:noProof w:val="0"/>
      </w:rPr>
    </w:pPr>
    <w:sdt>
      <w:sdtPr>
        <w:rPr>
          <w:noProof w:val="0"/>
          <w:lang w:eastAsia="en-US"/>
        </w:rPr>
        <w:alias w:val="Title"/>
        <w:tag w:val=""/>
        <w:id w:val="797653573"/>
        <w:placeholder>
          <w:docPart w:val="BEF5ABFAEE36F249BF70BCC4ACD5A32B"/>
        </w:placeholder>
        <w:dataBinding w:prefixMappings="xmlns:ns0='http://purl.org/dc/elements/1.1/' xmlns:ns1='http://schemas.openxmlformats.org/package/2006/metadata/core-properties' " w:xpath="/ns1:coreProperties[1]/ns0:title[1]" w:storeItemID="{6C3C8BC8-F283-45AE-878A-BAB7291924A1}"/>
        <w:text/>
      </w:sdtPr>
      <w:sdtContent>
        <w:r w:rsidR="007C009E">
          <w:rPr>
            <w:noProof w:val="0"/>
            <w:lang w:eastAsia="en-US"/>
          </w:rPr>
          <w:t>Civics and Citizenship</w:t>
        </w:r>
      </w:sdtContent>
    </w:sdt>
  </w:p>
  <w:p w14:paraId="6DE0A82C" w14:textId="77777777" w:rsidR="0073227F" w:rsidRPr="007722A2" w:rsidRDefault="0073227F" w:rsidP="00263A66">
    <w:pPr>
      <w:pStyle w:val="VCAAbody"/>
      <w:rPr>
        <w:lang w:val="en-AU"/>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21551F93" w:rsidR="0073227F" w:rsidRPr="00993940" w:rsidRDefault="00000000" w:rsidP="00881105">
    <w:pPr>
      <w:pStyle w:val="VCAAbody"/>
      <w:tabs>
        <w:tab w:val="left" w:pos="3820"/>
      </w:tabs>
      <w:rPr>
        <w:lang w:val="en-AU"/>
      </w:rPr>
    </w:pPr>
    <w:sdt>
      <w:sdtPr>
        <w:rPr>
          <w:lang w:val="en-AU"/>
        </w:rPr>
        <w:alias w:val="Title"/>
        <w:tag w:val=""/>
        <w:id w:val="1346356563"/>
        <w:placeholder>
          <w:docPart w:val="E0C86AFD3F944928A9A1A11F3EEAA4CC"/>
        </w:placeholder>
        <w:dataBinding w:prefixMappings="xmlns:ns0='http://purl.org/dc/elements/1.1/' xmlns:ns1='http://schemas.openxmlformats.org/package/2006/metadata/core-properties' " w:xpath="/ns1:coreProperties[1]/ns0:title[1]" w:storeItemID="{6C3C8BC8-F283-45AE-878A-BAB7291924A1}"/>
        <w:text/>
      </w:sdtPr>
      <w:sdtContent>
        <w:r w:rsidR="00212AEF">
          <w:rPr>
            <w:lang w:val="en-AU"/>
          </w:rPr>
          <w:t>Civics and Citizenship</w:t>
        </w:r>
      </w:sdtContent>
    </w:sdt>
    <w:r w:rsidR="00914D93">
      <w:rPr>
        <w:lang w:val="en-AU"/>
      </w:rPr>
      <w:t xml:space="preserve"> </w:t>
    </w:r>
    <w:r w:rsidR="00914D93">
      <w:t>– Victorian Curriculum F–10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5691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8D2F3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12A2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9E064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1E74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667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4E86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B43C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0091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3C75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041149"/>
    <w:multiLevelType w:val="hybridMultilevel"/>
    <w:tmpl w:val="A1DCF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7B6EE0"/>
    <w:multiLevelType w:val="hybridMultilevel"/>
    <w:tmpl w:val="A4A0F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A3A10DD"/>
    <w:multiLevelType w:val="multilevel"/>
    <w:tmpl w:val="3B68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3E2A3B"/>
    <w:multiLevelType w:val="hybridMultilevel"/>
    <w:tmpl w:val="873ED0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0B4A578D"/>
    <w:multiLevelType w:val="multilevel"/>
    <w:tmpl w:val="EECC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2A5390"/>
    <w:multiLevelType w:val="hybridMultilevel"/>
    <w:tmpl w:val="E42E3C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5156A67"/>
    <w:multiLevelType w:val="hybridMultilevel"/>
    <w:tmpl w:val="A09290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9295D7B"/>
    <w:multiLevelType w:val="hybridMultilevel"/>
    <w:tmpl w:val="C55CE1FC"/>
    <w:lvl w:ilvl="0" w:tplc="23BC5920">
      <w:start w:val="1"/>
      <w:numFmt w:val="bullet"/>
      <w:pStyle w:val="VCAAtablebulletnarrow"/>
      <w:lvlText w:val=""/>
      <w:lvlJc w:val="left"/>
      <w:pPr>
        <w:ind w:left="720" w:hanging="360"/>
      </w:pPr>
      <w:rPr>
        <w:rFonts w:ascii="Symbol" w:hAnsi="Symbol" w:hint="default"/>
        <w:color w:val="000000" w:themeColor="text1"/>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2A22CB"/>
    <w:multiLevelType w:val="hybridMultilevel"/>
    <w:tmpl w:val="1F101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B86ECC"/>
    <w:multiLevelType w:val="hybridMultilevel"/>
    <w:tmpl w:val="BD5273A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4B034CD"/>
    <w:multiLevelType w:val="hybridMultilevel"/>
    <w:tmpl w:val="B1E65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4C3759C"/>
    <w:multiLevelType w:val="hybridMultilevel"/>
    <w:tmpl w:val="5A24A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7F63A81"/>
    <w:multiLevelType w:val="hybridMultilevel"/>
    <w:tmpl w:val="2F7E6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A19456A"/>
    <w:multiLevelType w:val="hybridMultilevel"/>
    <w:tmpl w:val="8E5835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AAF2F7B"/>
    <w:multiLevelType w:val="hybridMultilevel"/>
    <w:tmpl w:val="5FA22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06B294A"/>
    <w:multiLevelType w:val="multilevel"/>
    <w:tmpl w:val="80E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BF1DC4"/>
    <w:multiLevelType w:val="hybridMultilevel"/>
    <w:tmpl w:val="0868ECE8"/>
    <w:lvl w:ilvl="0" w:tplc="F23A226C">
      <w:start w:val="3"/>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3EF50337"/>
    <w:multiLevelType w:val="hybridMultilevel"/>
    <w:tmpl w:val="D3F27A4C"/>
    <w:lvl w:ilvl="0" w:tplc="4FFE5416">
      <w:start w:val="1"/>
      <w:numFmt w:val="bullet"/>
      <w:pStyle w:val="ACARA-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9" w15:restartNumberingAfterBreak="0">
    <w:nsid w:val="43530DA5"/>
    <w:multiLevelType w:val="hybridMultilevel"/>
    <w:tmpl w:val="5F8E4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46460C5"/>
    <w:multiLevelType w:val="hybridMultilevel"/>
    <w:tmpl w:val="649AD124"/>
    <w:lvl w:ilvl="0" w:tplc="963E375C">
      <w:start w:val="2019"/>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1F97F97"/>
    <w:multiLevelType w:val="hybridMultilevel"/>
    <w:tmpl w:val="8E8CF26A"/>
    <w:lvl w:ilvl="0" w:tplc="565686C8">
      <w:start w:val="1"/>
      <w:numFmt w:val="bullet"/>
      <w:pStyle w:val="ACARA-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B4782E"/>
    <w:multiLevelType w:val="hybridMultilevel"/>
    <w:tmpl w:val="86BC7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2EE34DE"/>
    <w:multiLevelType w:val="multilevel"/>
    <w:tmpl w:val="C75C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A3314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4B90CA9"/>
    <w:multiLevelType w:val="hybridMultilevel"/>
    <w:tmpl w:val="B5D2F0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62E6FE9"/>
    <w:multiLevelType w:val="hybridMultilevel"/>
    <w:tmpl w:val="FBAA3ADE"/>
    <w:lvl w:ilvl="0" w:tplc="963E375C">
      <w:start w:val="2019"/>
      <w:numFmt w:val="bullet"/>
      <w:lvlText w:val="-"/>
      <w:lvlJc w:val="left"/>
      <w:pPr>
        <w:ind w:left="360" w:hanging="360"/>
      </w:pPr>
      <w:rPr>
        <w:rFonts w:ascii="Arial" w:eastAsiaTheme="minorEastAsia"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8" w15:restartNumberingAfterBreak="0">
    <w:nsid w:val="5CD226D6"/>
    <w:multiLevelType w:val="hybridMultilevel"/>
    <w:tmpl w:val="53C288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9"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0"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41" w15:restartNumberingAfterBreak="0">
    <w:nsid w:val="64002908"/>
    <w:multiLevelType w:val="hybridMultilevel"/>
    <w:tmpl w:val="91A6F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79D2EF7"/>
    <w:multiLevelType w:val="hybridMultilevel"/>
    <w:tmpl w:val="F1362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D0F326C"/>
    <w:multiLevelType w:val="hybridMultilevel"/>
    <w:tmpl w:val="E47E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FCD5429"/>
    <w:multiLevelType w:val="hybridMultilevel"/>
    <w:tmpl w:val="00D08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1DC5ADC"/>
    <w:multiLevelType w:val="hybridMultilevel"/>
    <w:tmpl w:val="02F48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8279291">
    <w:abstractNumId w:val="40"/>
  </w:num>
  <w:num w:numId="2" w16cid:durableId="606082634">
    <w:abstractNumId w:val="37"/>
  </w:num>
  <w:num w:numId="3" w16cid:durableId="1150556541">
    <w:abstractNumId w:val="28"/>
  </w:num>
  <w:num w:numId="4" w16cid:durableId="219170331">
    <w:abstractNumId w:val="17"/>
  </w:num>
  <w:num w:numId="5" w16cid:durableId="1124273416">
    <w:abstractNumId w:val="39"/>
  </w:num>
  <w:num w:numId="6" w16cid:durableId="1491629551">
    <w:abstractNumId w:val="19"/>
  </w:num>
  <w:num w:numId="7" w16cid:durableId="1043867599">
    <w:abstractNumId w:val="15"/>
  </w:num>
  <w:num w:numId="8" w16cid:durableId="1759017445">
    <w:abstractNumId w:val="21"/>
  </w:num>
  <w:num w:numId="9" w16cid:durableId="2039773158">
    <w:abstractNumId w:val="34"/>
  </w:num>
  <w:num w:numId="10" w16cid:durableId="177431834">
    <w:abstractNumId w:val="14"/>
  </w:num>
  <w:num w:numId="11" w16cid:durableId="1900751703">
    <w:abstractNumId w:val="9"/>
  </w:num>
  <w:num w:numId="12" w16cid:durableId="104692111">
    <w:abstractNumId w:val="7"/>
  </w:num>
  <w:num w:numId="13" w16cid:durableId="361635908">
    <w:abstractNumId w:val="6"/>
  </w:num>
  <w:num w:numId="14" w16cid:durableId="101920714">
    <w:abstractNumId w:val="5"/>
  </w:num>
  <w:num w:numId="15" w16cid:durableId="2072607780">
    <w:abstractNumId w:val="4"/>
  </w:num>
  <w:num w:numId="16" w16cid:durableId="2053848150">
    <w:abstractNumId w:val="8"/>
  </w:num>
  <w:num w:numId="17" w16cid:durableId="204752352">
    <w:abstractNumId w:val="3"/>
  </w:num>
  <w:num w:numId="18" w16cid:durableId="216283017">
    <w:abstractNumId w:val="2"/>
  </w:num>
  <w:num w:numId="19" w16cid:durableId="1082872659">
    <w:abstractNumId w:val="1"/>
  </w:num>
  <w:num w:numId="20" w16cid:durableId="685644283">
    <w:abstractNumId w:val="0"/>
  </w:num>
  <w:num w:numId="21" w16cid:durableId="1105492949">
    <w:abstractNumId w:val="38"/>
  </w:num>
  <w:num w:numId="22" w16cid:durableId="1235622255">
    <w:abstractNumId w:val="12"/>
  </w:num>
  <w:num w:numId="23" w16cid:durableId="470245237">
    <w:abstractNumId w:val="36"/>
  </w:num>
  <w:num w:numId="24" w16cid:durableId="1332949532">
    <w:abstractNumId w:val="30"/>
  </w:num>
  <w:num w:numId="25" w16cid:durableId="2069724443">
    <w:abstractNumId w:val="33"/>
    <w:lvlOverride w:ilvl="0">
      <w:lvl w:ilvl="0">
        <w:numFmt w:val="bullet"/>
        <w:lvlText w:val=""/>
        <w:lvlJc w:val="left"/>
        <w:pPr>
          <w:tabs>
            <w:tab w:val="num" w:pos="720"/>
          </w:tabs>
          <w:ind w:left="720" w:hanging="360"/>
        </w:pPr>
        <w:rPr>
          <w:rFonts w:ascii="Symbol" w:hAnsi="Symbol" w:hint="default"/>
          <w:sz w:val="20"/>
        </w:rPr>
      </w:lvl>
    </w:lvlOverride>
  </w:num>
  <w:num w:numId="26" w16cid:durableId="1601329338">
    <w:abstractNumId w:val="33"/>
    <w:lvlOverride w:ilvl="0">
      <w:lvl w:ilvl="0">
        <w:numFmt w:val="bullet"/>
        <w:lvlText w:val=""/>
        <w:lvlJc w:val="left"/>
        <w:pPr>
          <w:tabs>
            <w:tab w:val="num" w:pos="720"/>
          </w:tabs>
          <w:ind w:left="720" w:hanging="360"/>
        </w:pPr>
        <w:rPr>
          <w:rFonts w:ascii="Symbol" w:hAnsi="Symbol" w:hint="default"/>
          <w:sz w:val="20"/>
        </w:rPr>
      </w:lvl>
    </w:lvlOverride>
  </w:num>
  <w:num w:numId="27" w16cid:durableId="1208831146">
    <w:abstractNumId w:val="33"/>
    <w:lvlOverride w:ilvl="0">
      <w:lvl w:ilvl="0">
        <w:numFmt w:val="bullet"/>
        <w:lvlText w:val=""/>
        <w:lvlJc w:val="left"/>
        <w:pPr>
          <w:tabs>
            <w:tab w:val="num" w:pos="720"/>
          </w:tabs>
          <w:ind w:left="720" w:hanging="360"/>
        </w:pPr>
        <w:rPr>
          <w:rFonts w:ascii="Symbol" w:hAnsi="Symbol" w:hint="default"/>
          <w:sz w:val="20"/>
        </w:rPr>
      </w:lvl>
    </w:lvlOverride>
  </w:num>
  <w:num w:numId="28" w16cid:durableId="1421371779">
    <w:abstractNumId w:val="10"/>
  </w:num>
  <w:num w:numId="29" w16cid:durableId="129786196">
    <w:abstractNumId w:val="20"/>
  </w:num>
  <w:num w:numId="30" w16cid:durableId="1928225553">
    <w:abstractNumId w:val="29"/>
  </w:num>
  <w:num w:numId="31" w16cid:durableId="896739479">
    <w:abstractNumId w:val="43"/>
  </w:num>
  <w:num w:numId="32" w16cid:durableId="1296527524">
    <w:abstractNumId w:val="11"/>
  </w:num>
  <w:num w:numId="33" w16cid:durableId="723524051">
    <w:abstractNumId w:val="44"/>
  </w:num>
  <w:num w:numId="34" w16cid:durableId="1531842512">
    <w:abstractNumId w:val="32"/>
  </w:num>
  <w:num w:numId="35" w16cid:durableId="1041131609">
    <w:abstractNumId w:val="42"/>
  </w:num>
  <w:num w:numId="36" w16cid:durableId="1139877027">
    <w:abstractNumId w:val="22"/>
  </w:num>
  <w:num w:numId="37" w16cid:durableId="1229804179">
    <w:abstractNumId w:val="16"/>
  </w:num>
  <w:num w:numId="38" w16cid:durableId="1043604442">
    <w:abstractNumId w:val="27"/>
  </w:num>
  <w:num w:numId="39" w16cid:durableId="543099476">
    <w:abstractNumId w:val="13"/>
  </w:num>
  <w:num w:numId="40" w16cid:durableId="1493763371">
    <w:abstractNumId w:val="31"/>
  </w:num>
  <w:num w:numId="41" w16cid:durableId="323167371">
    <w:abstractNumId w:val="24"/>
  </w:num>
  <w:num w:numId="42" w16cid:durableId="373390440">
    <w:abstractNumId w:val="45"/>
  </w:num>
  <w:num w:numId="43" w16cid:durableId="1307927597">
    <w:abstractNumId w:val="35"/>
  </w:num>
  <w:num w:numId="44" w16cid:durableId="1533692279">
    <w:abstractNumId w:val="18"/>
  </w:num>
  <w:num w:numId="45" w16cid:durableId="1933007576">
    <w:abstractNumId w:val="25"/>
  </w:num>
  <w:num w:numId="46" w16cid:durableId="1670332979">
    <w:abstractNumId w:val="41"/>
  </w:num>
  <w:num w:numId="47" w16cid:durableId="446898016">
    <w:abstractNumId w:val="23"/>
  </w:num>
  <w:num w:numId="48" w16cid:durableId="67851118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DateAndTime/>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8C"/>
    <w:rsid w:val="00002D86"/>
    <w:rsid w:val="00005C0D"/>
    <w:rsid w:val="00006688"/>
    <w:rsid w:val="00011E8A"/>
    <w:rsid w:val="00012B03"/>
    <w:rsid w:val="0001396F"/>
    <w:rsid w:val="00014CF6"/>
    <w:rsid w:val="000160B6"/>
    <w:rsid w:val="0002048E"/>
    <w:rsid w:val="000204D3"/>
    <w:rsid w:val="00023D8A"/>
    <w:rsid w:val="00025A20"/>
    <w:rsid w:val="00027017"/>
    <w:rsid w:val="00027B37"/>
    <w:rsid w:val="00027E66"/>
    <w:rsid w:val="000321DE"/>
    <w:rsid w:val="0003432A"/>
    <w:rsid w:val="0003448F"/>
    <w:rsid w:val="000351A3"/>
    <w:rsid w:val="0003575C"/>
    <w:rsid w:val="00037366"/>
    <w:rsid w:val="00041255"/>
    <w:rsid w:val="000417E3"/>
    <w:rsid w:val="00041928"/>
    <w:rsid w:val="00043506"/>
    <w:rsid w:val="00044BEE"/>
    <w:rsid w:val="00044E78"/>
    <w:rsid w:val="00046E6A"/>
    <w:rsid w:val="00051778"/>
    <w:rsid w:val="0005302B"/>
    <w:rsid w:val="000544A1"/>
    <w:rsid w:val="00055628"/>
    <w:rsid w:val="00055FCE"/>
    <w:rsid w:val="0005780E"/>
    <w:rsid w:val="0006125B"/>
    <w:rsid w:val="00061A64"/>
    <w:rsid w:val="0006221C"/>
    <w:rsid w:val="000627E9"/>
    <w:rsid w:val="00063C59"/>
    <w:rsid w:val="00064320"/>
    <w:rsid w:val="000655B2"/>
    <w:rsid w:val="00065A75"/>
    <w:rsid w:val="00065D85"/>
    <w:rsid w:val="00066684"/>
    <w:rsid w:val="000673E7"/>
    <w:rsid w:val="00067F97"/>
    <w:rsid w:val="0007269B"/>
    <w:rsid w:val="00072D3B"/>
    <w:rsid w:val="00073B82"/>
    <w:rsid w:val="00074B01"/>
    <w:rsid w:val="000800BF"/>
    <w:rsid w:val="000862FB"/>
    <w:rsid w:val="000874DB"/>
    <w:rsid w:val="00091767"/>
    <w:rsid w:val="0009237B"/>
    <w:rsid w:val="00095CEC"/>
    <w:rsid w:val="00096836"/>
    <w:rsid w:val="000A147F"/>
    <w:rsid w:val="000A1A36"/>
    <w:rsid w:val="000A264E"/>
    <w:rsid w:val="000A37CE"/>
    <w:rsid w:val="000A4AA6"/>
    <w:rsid w:val="000A4E9B"/>
    <w:rsid w:val="000A594B"/>
    <w:rsid w:val="000A6293"/>
    <w:rsid w:val="000A700A"/>
    <w:rsid w:val="000A71F7"/>
    <w:rsid w:val="000A7729"/>
    <w:rsid w:val="000B2124"/>
    <w:rsid w:val="000B3C15"/>
    <w:rsid w:val="000B3D09"/>
    <w:rsid w:val="000B4771"/>
    <w:rsid w:val="000C04F7"/>
    <w:rsid w:val="000C1934"/>
    <w:rsid w:val="000C2E70"/>
    <w:rsid w:val="000C54FD"/>
    <w:rsid w:val="000C59B9"/>
    <w:rsid w:val="000C5F0A"/>
    <w:rsid w:val="000C7E39"/>
    <w:rsid w:val="000D0EFE"/>
    <w:rsid w:val="000D1DB7"/>
    <w:rsid w:val="000D227E"/>
    <w:rsid w:val="000D3718"/>
    <w:rsid w:val="000D473D"/>
    <w:rsid w:val="000D7E1B"/>
    <w:rsid w:val="000D7F49"/>
    <w:rsid w:val="000E240B"/>
    <w:rsid w:val="000E470B"/>
    <w:rsid w:val="000E5DB8"/>
    <w:rsid w:val="000E7B8B"/>
    <w:rsid w:val="000F08BE"/>
    <w:rsid w:val="000F09E4"/>
    <w:rsid w:val="000F12C9"/>
    <w:rsid w:val="000F16FD"/>
    <w:rsid w:val="000F1D5C"/>
    <w:rsid w:val="000F29A9"/>
    <w:rsid w:val="000F3A47"/>
    <w:rsid w:val="000F533D"/>
    <w:rsid w:val="000F6A80"/>
    <w:rsid w:val="000F6D08"/>
    <w:rsid w:val="000F70C1"/>
    <w:rsid w:val="001005F9"/>
    <w:rsid w:val="00100E7B"/>
    <w:rsid w:val="0010132F"/>
    <w:rsid w:val="001023A3"/>
    <w:rsid w:val="001063DA"/>
    <w:rsid w:val="0010783F"/>
    <w:rsid w:val="00107933"/>
    <w:rsid w:val="001105F8"/>
    <w:rsid w:val="00113D96"/>
    <w:rsid w:val="00114C79"/>
    <w:rsid w:val="00114F3F"/>
    <w:rsid w:val="00122A82"/>
    <w:rsid w:val="0012390E"/>
    <w:rsid w:val="00124ADA"/>
    <w:rsid w:val="00125561"/>
    <w:rsid w:val="00126C57"/>
    <w:rsid w:val="001343CB"/>
    <w:rsid w:val="00135717"/>
    <w:rsid w:val="001363D1"/>
    <w:rsid w:val="00141A19"/>
    <w:rsid w:val="001425F4"/>
    <w:rsid w:val="0014350B"/>
    <w:rsid w:val="0014447F"/>
    <w:rsid w:val="00144901"/>
    <w:rsid w:val="00144D9C"/>
    <w:rsid w:val="00146377"/>
    <w:rsid w:val="00151F27"/>
    <w:rsid w:val="00156870"/>
    <w:rsid w:val="00157140"/>
    <w:rsid w:val="001578D0"/>
    <w:rsid w:val="00157A96"/>
    <w:rsid w:val="00163B8D"/>
    <w:rsid w:val="00163EE0"/>
    <w:rsid w:val="00163FEA"/>
    <w:rsid w:val="001666C2"/>
    <w:rsid w:val="00167DF0"/>
    <w:rsid w:val="001701A4"/>
    <w:rsid w:val="00170D83"/>
    <w:rsid w:val="001726B3"/>
    <w:rsid w:val="00173634"/>
    <w:rsid w:val="00173662"/>
    <w:rsid w:val="00174497"/>
    <w:rsid w:val="00175FA2"/>
    <w:rsid w:val="00176B59"/>
    <w:rsid w:val="00180276"/>
    <w:rsid w:val="001807AA"/>
    <w:rsid w:val="00180987"/>
    <w:rsid w:val="001809C4"/>
    <w:rsid w:val="00182B7F"/>
    <w:rsid w:val="00182F30"/>
    <w:rsid w:val="00186060"/>
    <w:rsid w:val="00186452"/>
    <w:rsid w:val="001865EC"/>
    <w:rsid w:val="001907BA"/>
    <w:rsid w:val="00191931"/>
    <w:rsid w:val="0019205F"/>
    <w:rsid w:val="001947DC"/>
    <w:rsid w:val="001A029D"/>
    <w:rsid w:val="001A0CC7"/>
    <w:rsid w:val="001A4622"/>
    <w:rsid w:val="001A7A5A"/>
    <w:rsid w:val="001A7C32"/>
    <w:rsid w:val="001B0B1B"/>
    <w:rsid w:val="001B2170"/>
    <w:rsid w:val="001B4924"/>
    <w:rsid w:val="001B6321"/>
    <w:rsid w:val="001C01E0"/>
    <w:rsid w:val="001C4A17"/>
    <w:rsid w:val="001C52F9"/>
    <w:rsid w:val="001C53CD"/>
    <w:rsid w:val="001C5A23"/>
    <w:rsid w:val="001C5C02"/>
    <w:rsid w:val="001C706E"/>
    <w:rsid w:val="001D04D1"/>
    <w:rsid w:val="001D5245"/>
    <w:rsid w:val="001D68A1"/>
    <w:rsid w:val="001D7CFC"/>
    <w:rsid w:val="001E05D9"/>
    <w:rsid w:val="001E0A95"/>
    <w:rsid w:val="001E2DE8"/>
    <w:rsid w:val="001E3701"/>
    <w:rsid w:val="001E42AC"/>
    <w:rsid w:val="001E5F7D"/>
    <w:rsid w:val="001E625C"/>
    <w:rsid w:val="001E735E"/>
    <w:rsid w:val="001E7FF1"/>
    <w:rsid w:val="001F30D0"/>
    <w:rsid w:val="001F3839"/>
    <w:rsid w:val="001F4ACC"/>
    <w:rsid w:val="001F7077"/>
    <w:rsid w:val="002022EF"/>
    <w:rsid w:val="00204678"/>
    <w:rsid w:val="00205431"/>
    <w:rsid w:val="00205740"/>
    <w:rsid w:val="00205C9F"/>
    <w:rsid w:val="0020696C"/>
    <w:rsid w:val="002105AE"/>
    <w:rsid w:val="00210AB7"/>
    <w:rsid w:val="00211098"/>
    <w:rsid w:val="002111FB"/>
    <w:rsid w:val="00211B02"/>
    <w:rsid w:val="00211CAF"/>
    <w:rsid w:val="002127DF"/>
    <w:rsid w:val="00212AEF"/>
    <w:rsid w:val="002133F7"/>
    <w:rsid w:val="0021653F"/>
    <w:rsid w:val="00220082"/>
    <w:rsid w:val="002208AD"/>
    <w:rsid w:val="002214BA"/>
    <w:rsid w:val="00224832"/>
    <w:rsid w:val="0022643D"/>
    <w:rsid w:val="002279BA"/>
    <w:rsid w:val="00231558"/>
    <w:rsid w:val="002329F3"/>
    <w:rsid w:val="00232EC7"/>
    <w:rsid w:val="002346AB"/>
    <w:rsid w:val="002348CF"/>
    <w:rsid w:val="002358D1"/>
    <w:rsid w:val="00235A5A"/>
    <w:rsid w:val="002372BE"/>
    <w:rsid w:val="00237396"/>
    <w:rsid w:val="00237E43"/>
    <w:rsid w:val="00237E4B"/>
    <w:rsid w:val="002402F1"/>
    <w:rsid w:val="0024128D"/>
    <w:rsid w:val="00243F0D"/>
    <w:rsid w:val="0024472B"/>
    <w:rsid w:val="00244B0A"/>
    <w:rsid w:val="00244BB8"/>
    <w:rsid w:val="0024682A"/>
    <w:rsid w:val="00250D4B"/>
    <w:rsid w:val="00251FAE"/>
    <w:rsid w:val="002521D0"/>
    <w:rsid w:val="00252EA6"/>
    <w:rsid w:val="00253884"/>
    <w:rsid w:val="00256F14"/>
    <w:rsid w:val="00257154"/>
    <w:rsid w:val="00257CA8"/>
    <w:rsid w:val="00261261"/>
    <w:rsid w:val="00263A66"/>
    <w:rsid w:val="002647BB"/>
    <w:rsid w:val="002664CE"/>
    <w:rsid w:val="0026720A"/>
    <w:rsid w:val="00270EA3"/>
    <w:rsid w:val="00271F44"/>
    <w:rsid w:val="0027308B"/>
    <w:rsid w:val="00273BC4"/>
    <w:rsid w:val="00274756"/>
    <w:rsid w:val="002754C1"/>
    <w:rsid w:val="00277F02"/>
    <w:rsid w:val="00283449"/>
    <w:rsid w:val="00283969"/>
    <w:rsid w:val="00283A47"/>
    <w:rsid w:val="00283BFB"/>
    <w:rsid w:val="002841C8"/>
    <w:rsid w:val="0028516B"/>
    <w:rsid w:val="00285602"/>
    <w:rsid w:val="00291A72"/>
    <w:rsid w:val="00291B74"/>
    <w:rsid w:val="00291C6C"/>
    <w:rsid w:val="002920F9"/>
    <w:rsid w:val="00292784"/>
    <w:rsid w:val="00292DCA"/>
    <w:rsid w:val="00292FC7"/>
    <w:rsid w:val="002961A1"/>
    <w:rsid w:val="002A132B"/>
    <w:rsid w:val="002A24B0"/>
    <w:rsid w:val="002A3F19"/>
    <w:rsid w:val="002A52BD"/>
    <w:rsid w:val="002A68C2"/>
    <w:rsid w:val="002A697D"/>
    <w:rsid w:val="002A7868"/>
    <w:rsid w:val="002B0561"/>
    <w:rsid w:val="002B1E9E"/>
    <w:rsid w:val="002B26F3"/>
    <w:rsid w:val="002B40D9"/>
    <w:rsid w:val="002B41E9"/>
    <w:rsid w:val="002B4E4E"/>
    <w:rsid w:val="002B6904"/>
    <w:rsid w:val="002B72AE"/>
    <w:rsid w:val="002C2AFC"/>
    <w:rsid w:val="002C4C75"/>
    <w:rsid w:val="002C6F90"/>
    <w:rsid w:val="002D015A"/>
    <w:rsid w:val="002D0C5E"/>
    <w:rsid w:val="002D60D0"/>
    <w:rsid w:val="002D777E"/>
    <w:rsid w:val="002E1234"/>
    <w:rsid w:val="002E2A23"/>
    <w:rsid w:val="002E3439"/>
    <w:rsid w:val="002E3552"/>
    <w:rsid w:val="002E4E47"/>
    <w:rsid w:val="002E6598"/>
    <w:rsid w:val="002E6A47"/>
    <w:rsid w:val="002E6BD1"/>
    <w:rsid w:val="002F27EC"/>
    <w:rsid w:val="002F2EAA"/>
    <w:rsid w:val="002F3692"/>
    <w:rsid w:val="002F4AAF"/>
    <w:rsid w:val="002F4DBC"/>
    <w:rsid w:val="00301ADF"/>
    <w:rsid w:val="00301EDF"/>
    <w:rsid w:val="003025A6"/>
    <w:rsid w:val="00302FB8"/>
    <w:rsid w:val="00304EA1"/>
    <w:rsid w:val="00305AEA"/>
    <w:rsid w:val="003117F3"/>
    <w:rsid w:val="00312947"/>
    <w:rsid w:val="003141F2"/>
    <w:rsid w:val="0031485B"/>
    <w:rsid w:val="00314D81"/>
    <w:rsid w:val="0031607E"/>
    <w:rsid w:val="00316D15"/>
    <w:rsid w:val="00317FA8"/>
    <w:rsid w:val="00322123"/>
    <w:rsid w:val="00322946"/>
    <w:rsid w:val="00322A12"/>
    <w:rsid w:val="00322FC6"/>
    <w:rsid w:val="00330E7A"/>
    <w:rsid w:val="003312E6"/>
    <w:rsid w:val="00331C32"/>
    <w:rsid w:val="003321F3"/>
    <w:rsid w:val="003333EC"/>
    <w:rsid w:val="0033420C"/>
    <w:rsid w:val="00337B01"/>
    <w:rsid w:val="00337C20"/>
    <w:rsid w:val="00340BF8"/>
    <w:rsid w:val="00341463"/>
    <w:rsid w:val="00343072"/>
    <w:rsid w:val="00350E9A"/>
    <w:rsid w:val="00351576"/>
    <w:rsid w:val="00351C44"/>
    <w:rsid w:val="00352F9B"/>
    <w:rsid w:val="003567A0"/>
    <w:rsid w:val="00357C16"/>
    <w:rsid w:val="00360745"/>
    <w:rsid w:val="003625E9"/>
    <w:rsid w:val="00363201"/>
    <w:rsid w:val="00364354"/>
    <w:rsid w:val="00364F43"/>
    <w:rsid w:val="00365D51"/>
    <w:rsid w:val="00366B9D"/>
    <w:rsid w:val="00370CC3"/>
    <w:rsid w:val="003716D4"/>
    <w:rsid w:val="0037320E"/>
    <w:rsid w:val="00373BDC"/>
    <w:rsid w:val="00374257"/>
    <w:rsid w:val="003758E3"/>
    <w:rsid w:val="003859AB"/>
    <w:rsid w:val="00386EC9"/>
    <w:rsid w:val="003900EA"/>
    <w:rsid w:val="003907D3"/>
    <w:rsid w:val="00391986"/>
    <w:rsid w:val="003919E9"/>
    <w:rsid w:val="003A1449"/>
    <w:rsid w:val="003A4BE9"/>
    <w:rsid w:val="003B29EB"/>
    <w:rsid w:val="003B392A"/>
    <w:rsid w:val="003B3BC8"/>
    <w:rsid w:val="003B3E8E"/>
    <w:rsid w:val="003B4AE2"/>
    <w:rsid w:val="003B54D7"/>
    <w:rsid w:val="003B6937"/>
    <w:rsid w:val="003B6CE7"/>
    <w:rsid w:val="003C2563"/>
    <w:rsid w:val="003C25E6"/>
    <w:rsid w:val="003C313D"/>
    <w:rsid w:val="003C3533"/>
    <w:rsid w:val="003C37D3"/>
    <w:rsid w:val="003C477F"/>
    <w:rsid w:val="003C734B"/>
    <w:rsid w:val="003D0975"/>
    <w:rsid w:val="003D1335"/>
    <w:rsid w:val="003D2F41"/>
    <w:rsid w:val="003D421C"/>
    <w:rsid w:val="003D57A7"/>
    <w:rsid w:val="003D5D9E"/>
    <w:rsid w:val="003E0383"/>
    <w:rsid w:val="003E15D7"/>
    <w:rsid w:val="003E242F"/>
    <w:rsid w:val="003E58A5"/>
    <w:rsid w:val="003F08E3"/>
    <w:rsid w:val="003F1594"/>
    <w:rsid w:val="003F30B5"/>
    <w:rsid w:val="003F408C"/>
    <w:rsid w:val="003F6B15"/>
    <w:rsid w:val="00400B9A"/>
    <w:rsid w:val="00401167"/>
    <w:rsid w:val="0040192E"/>
    <w:rsid w:val="004019C8"/>
    <w:rsid w:val="004040EB"/>
    <w:rsid w:val="00404FA2"/>
    <w:rsid w:val="0040682C"/>
    <w:rsid w:val="00412F60"/>
    <w:rsid w:val="00414011"/>
    <w:rsid w:val="0041544B"/>
    <w:rsid w:val="00417AA3"/>
    <w:rsid w:val="00425577"/>
    <w:rsid w:val="00426307"/>
    <w:rsid w:val="00427C3E"/>
    <w:rsid w:val="00432EAD"/>
    <w:rsid w:val="00434918"/>
    <w:rsid w:val="00436D48"/>
    <w:rsid w:val="00437009"/>
    <w:rsid w:val="004376E5"/>
    <w:rsid w:val="00440531"/>
    <w:rsid w:val="0044094E"/>
    <w:rsid w:val="00440B32"/>
    <w:rsid w:val="00444619"/>
    <w:rsid w:val="0044632E"/>
    <w:rsid w:val="004525E2"/>
    <w:rsid w:val="0045377B"/>
    <w:rsid w:val="0045475D"/>
    <w:rsid w:val="00455181"/>
    <w:rsid w:val="00456AE4"/>
    <w:rsid w:val="0046078D"/>
    <w:rsid w:val="00460C3C"/>
    <w:rsid w:val="00460C68"/>
    <w:rsid w:val="00463AD3"/>
    <w:rsid w:val="00464BAC"/>
    <w:rsid w:val="004664A8"/>
    <w:rsid w:val="0046790F"/>
    <w:rsid w:val="00471D6B"/>
    <w:rsid w:val="0047371B"/>
    <w:rsid w:val="004740B7"/>
    <w:rsid w:val="004744D7"/>
    <w:rsid w:val="004807FB"/>
    <w:rsid w:val="00482192"/>
    <w:rsid w:val="00482C8C"/>
    <w:rsid w:val="00486C2C"/>
    <w:rsid w:val="0048758C"/>
    <w:rsid w:val="00490726"/>
    <w:rsid w:val="00491BFA"/>
    <w:rsid w:val="004932C0"/>
    <w:rsid w:val="00493F09"/>
    <w:rsid w:val="004A017D"/>
    <w:rsid w:val="004A02FC"/>
    <w:rsid w:val="004A0333"/>
    <w:rsid w:val="004A0679"/>
    <w:rsid w:val="004A22BC"/>
    <w:rsid w:val="004A296E"/>
    <w:rsid w:val="004A2C4D"/>
    <w:rsid w:val="004A2ED8"/>
    <w:rsid w:val="004B0FF4"/>
    <w:rsid w:val="004B4F99"/>
    <w:rsid w:val="004B571B"/>
    <w:rsid w:val="004B62D1"/>
    <w:rsid w:val="004B7DFF"/>
    <w:rsid w:val="004C13CF"/>
    <w:rsid w:val="004C191D"/>
    <w:rsid w:val="004C1DB1"/>
    <w:rsid w:val="004C205B"/>
    <w:rsid w:val="004C2DC6"/>
    <w:rsid w:val="004C3A09"/>
    <w:rsid w:val="004C4380"/>
    <w:rsid w:val="004C4BB0"/>
    <w:rsid w:val="004C56A2"/>
    <w:rsid w:val="004C70EF"/>
    <w:rsid w:val="004D1931"/>
    <w:rsid w:val="004D65F8"/>
    <w:rsid w:val="004E1132"/>
    <w:rsid w:val="004E130C"/>
    <w:rsid w:val="004E1768"/>
    <w:rsid w:val="004E2095"/>
    <w:rsid w:val="004E4391"/>
    <w:rsid w:val="004E4995"/>
    <w:rsid w:val="004E50EA"/>
    <w:rsid w:val="004F0153"/>
    <w:rsid w:val="004F01A5"/>
    <w:rsid w:val="004F1211"/>
    <w:rsid w:val="004F1938"/>
    <w:rsid w:val="004F26D0"/>
    <w:rsid w:val="004F3FC6"/>
    <w:rsid w:val="004F570B"/>
    <w:rsid w:val="004F5BDA"/>
    <w:rsid w:val="0050081C"/>
    <w:rsid w:val="00502BE9"/>
    <w:rsid w:val="00502FA5"/>
    <w:rsid w:val="00503CBE"/>
    <w:rsid w:val="00504850"/>
    <w:rsid w:val="005050F7"/>
    <w:rsid w:val="00505A74"/>
    <w:rsid w:val="00506170"/>
    <w:rsid w:val="00513528"/>
    <w:rsid w:val="00513B05"/>
    <w:rsid w:val="00514A42"/>
    <w:rsid w:val="00516135"/>
    <w:rsid w:val="0051631E"/>
    <w:rsid w:val="00516CCE"/>
    <w:rsid w:val="00517244"/>
    <w:rsid w:val="00517BBF"/>
    <w:rsid w:val="00517DAC"/>
    <w:rsid w:val="005247D4"/>
    <w:rsid w:val="0052660F"/>
    <w:rsid w:val="00526B60"/>
    <w:rsid w:val="00527F33"/>
    <w:rsid w:val="0053056B"/>
    <w:rsid w:val="00531440"/>
    <w:rsid w:val="00532A04"/>
    <w:rsid w:val="00534253"/>
    <w:rsid w:val="005364E2"/>
    <w:rsid w:val="00537087"/>
    <w:rsid w:val="00537A08"/>
    <w:rsid w:val="00540791"/>
    <w:rsid w:val="00540CC9"/>
    <w:rsid w:val="00542659"/>
    <w:rsid w:val="00542FA2"/>
    <w:rsid w:val="0054316F"/>
    <w:rsid w:val="0054520E"/>
    <w:rsid w:val="00547061"/>
    <w:rsid w:val="00551FA8"/>
    <w:rsid w:val="00555952"/>
    <w:rsid w:val="0055611A"/>
    <w:rsid w:val="00566029"/>
    <w:rsid w:val="005707FC"/>
    <w:rsid w:val="005718A4"/>
    <w:rsid w:val="00573A29"/>
    <w:rsid w:val="005759F9"/>
    <w:rsid w:val="00581368"/>
    <w:rsid w:val="00583BF6"/>
    <w:rsid w:val="00583D50"/>
    <w:rsid w:val="00584708"/>
    <w:rsid w:val="00584AEE"/>
    <w:rsid w:val="00585ADF"/>
    <w:rsid w:val="00586B33"/>
    <w:rsid w:val="005923CB"/>
    <w:rsid w:val="00592E0E"/>
    <w:rsid w:val="00593272"/>
    <w:rsid w:val="00594159"/>
    <w:rsid w:val="00595D25"/>
    <w:rsid w:val="0059707F"/>
    <w:rsid w:val="00597AC3"/>
    <w:rsid w:val="00597D1D"/>
    <w:rsid w:val="005A5B78"/>
    <w:rsid w:val="005B00AE"/>
    <w:rsid w:val="005B09E1"/>
    <w:rsid w:val="005B0E70"/>
    <w:rsid w:val="005B135C"/>
    <w:rsid w:val="005B13FA"/>
    <w:rsid w:val="005B3228"/>
    <w:rsid w:val="005B391B"/>
    <w:rsid w:val="005C01ED"/>
    <w:rsid w:val="005C1175"/>
    <w:rsid w:val="005C5702"/>
    <w:rsid w:val="005C5A7A"/>
    <w:rsid w:val="005C63F0"/>
    <w:rsid w:val="005C76D0"/>
    <w:rsid w:val="005C7F32"/>
    <w:rsid w:val="005D13C7"/>
    <w:rsid w:val="005D3D78"/>
    <w:rsid w:val="005D47CD"/>
    <w:rsid w:val="005D4C51"/>
    <w:rsid w:val="005D69CD"/>
    <w:rsid w:val="005D77A3"/>
    <w:rsid w:val="005E1765"/>
    <w:rsid w:val="005E17AB"/>
    <w:rsid w:val="005E2B71"/>
    <w:rsid w:val="005E2EF0"/>
    <w:rsid w:val="005E364A"/>
    <w:rsid w:val="005E5A98"/>
    <w:rsid w:val="005E6CA9"/>
    <w:rsid w:val="005E79CC"/>
    <w:rsid w:val="005E7E40"/>
    <w:rsid w:val="005E7F2F"/>
    <w:rsid w:val="005F00C1"/>
    <w:rsid w:val="005F16AF"/>
    <w:rsid w:val="005F4AD8"/>
    <w:rsid w:val="005F504C"/>
    <w:rsid w:val="005F5C6E"/>
    <w:rsid w:val="005F6356"/>
    <w:rsid w:val="005F6703"/>
    <w:rsid w:val="005F717A"/>
    <w:rsid w:val="006001CD"/>
    <w:rsid w:val="0060334D"/>
    <w:rsid w:val="00605B8D"/>
    <w:rsid w:val="00605D42"/>
    <w:rsid w:val="006117D3"/>
    <w:rsid w:val="006125BD"/>
    <w:rsid w:val="00613DCB"/>
    <w:rsid w:val="00617C22"/>
    <w:rsid w:val="00621305"/>
    <w:rsid w:val="00624699"/>
    <w:rsid w:val="00624C88"/>
    <w:rsid w:val="0062553D"/>
    <w:rsid w:val="00625941"/>
    <w:rsid w:val="00630376"/>
    <w:rsid w:val="00632896"/>
    <w:rsid w:val="00632FF9"/>
    <w:rsid w:val="00634764"/>
    <w:rsid w:val="00637FBC"/>
    <w:rsid w:val="00641628"/>
    <w:rsid w:val="006427FC"/>
    <w:rsid w:val="006428DC"/>
    <w:rsid w:val="0064470D"/>
    <w:rsid w:val="00644D3D"/>
    <w:rsid w:val="00647999"/>
    <w:rsid w:val="00650423"/>
    <w:rsid w:val="0065079A"/>
    <w:rsid w:val="00654760"/>
    <w:rsid w:val="00656311"/>
    <w:rsid w:val="00657D17"/>
    <w:rsid w:val="00661153"/>
    <w:rsid w:val="00665950"/>
    <w:rsid w:val="00665E92"/>
    <w:rsid w:val="00666867"/>
    <w:rsid w:val="00666BC0"/>
    <w:rsid w:val="00671FAC"/>
    <w:rsid w:val="00672AFB"/>
    <w:rsid w:val="00673835"/>
    <w:rsid w:val="00673CE7"/>
    <w:rsid w:val="0067545F"/>
    <w:rsid w:val="00680386"/>
    <w:rsid w:val="006806BD"/>
    <w:rsid w:val="00681F15"/>
    <w:rsid w:val="00691824"/>
    <w:rsid w:val="00691F22"/>
    <w:rsid w:val="006930AE"/>
    <w:rsid w:val="00693953"/>
    <w:rsid w:val="00693FFD"/>
    <w:rsid w:val="00697B24"/>
    <w:rsid w:val="006A0780"/>
    <w:rsid w:val="006A2491"/>
    <w:rsid w:val="006A2E04"/>
    <w:rsid w:val="006A4466"/>
    <w:rsid w:val="006A64E1"/>
    <w:rsid w:val="006B0907"/>
    <w:rsid w:val="006B0A16"/>
    <w:rsid w:val="006B1233"/>
    <w:rsid w:val="006B5F14"/>
    <w:rsid w:val="006C220C"/>
    <w:rsid w:val="006C2678"/>
    <w:rsid w:val="006C36BC"/>
    <w:rsid w:val="006C3D2C"/>
    <w:rsid w:val="006C4D3D"/>
    <w:rsid w:val="006C507C"/>
    <w:rsid w:val="006D0502"/>
    <w:rsid w:val="006D0914"/>
    <w:rsid w:val="006D2159"/>
    <w:rsid w:val="006D474F"/>
    <w:rsid w:val="006D4776"/>
    <w:rsid w:val="006D4E2F"/>
    <w:rsid w:val="006D59C8"/>
    <w:rsid w:val="006D5DD1"/>
    <w:rsid w:val="006D764C"/>
    <w:rsid w:val="006E0072"/>
    <w:rsid w:val="006E208F"/>
    <w:rsid w:val="006E286E"/>
    <w:rsid w:val="006E28CE"/>
    <w:rsid w:val="006E5526"/>
    <w:rsid w:val="006E749B"/>
    <w:rsid w:val="006F05FD"/>
    <w:rsid w:val="006F2D40"/>
    <w:rsid w:val="006F3B3F"/>
    <w:rsid w:val="006F5551"/>
    <w:rsid w:val="006F6BB5"/>
    <w:rsid w:val="006F708C"/>
    <w:rsid w:val="006F787C"/>
    <w:rsid w:val="006F7BD2"/>
    <w:rsid w:val="00700BAF"/>
    <w:rsid w:val="00701E1F"/>
    <w:rsid w:val="00702636"/>
    <w:rsid w:val="00702DE6"/>
    <w:rsid w:val="00704928"/>
    <w:rsid w:val="00705C52"/>
    <w:rsid w:val="00707E68"/>
    <w:rsid w:val="007109B0"/>
    <w:rsid w:val="007114B7"/>
    <w:rsid w:val="007121C5"/>
    <w:rsid w:val="00713904"/>
    <w:rsid w:val="00714643"/>
    <w:rsid w:val="0071657E"/>
    <w:rsid w:val="007172FF"/>
    <w:rsid w:val="00717838"/>
    <w:rsid w:val="0072091B"/>
    <w:rsid w:val="0072103E"/>
    <w:rsid w:val="00724507"/>
    <w:rsid w:val="007270FB"/>
    <w:rsid w:val="0073136B"/>
    <w:rsid w:val="00731769"/>
    <w:rsid w:val="00731F5A"/>
    <w:rsid w:val="0073227F"/>
    <w:rsid w:val="00737B1A"/>
    <w:rsid w:val="00740B8B"/>
    <w:rsid w:val="00740E22"/>
    <w:rsid w:val="00742095"/>
    <w:rsid w:val="007455B1"/>
    <w:rsid w:val="00745CCE"/>
    <w:rsid w:val="00747608"/>
    <w:rsid w:val="007503D7"/>
    <w:rsid w:val="00750F76"/>
    <w:rsid w:val="007515F6"/>
    <w:rsid w:val="007535B8"/>
    <w:rsid w:val="00754A4C"/>
    <w:rsid w:val="00755360"/>
    <w:rsid w:val="0075621F"/>
    <w:rsid w:val="007568B5"/>
    <w:rsid w:val="007572FD"/>
    <w:rsid w:val="007607FB"/>
    <w:rsid w:val="00761834"/>
    <w:rsid w:val="007619E0"/>
    <w:rsid w:val="007631AC"/>
    <w:rsid w:val="00763441"/>
    <w:rsid w:val="0076392A"/>
    <w:rsid w:val="007640B9"/>
    <w:rsid w:val="00766AEF"/>
    <w:rsid w:val="007722A2"/>
    <w:rsid w:val="00772DC6"/>
    <w:rsid w:val="007733A9"/>
    <w:rsid w:val="00773E6C"/>
    <w:rsid w:val="00774F8F"/>
    <w:rsid w:val="007765DA"/>
    <w:rsid w:val="0077735D"/>
    <w:rsid w:val="00777437"/>
    <w:rsid w:val="00783080"/>
    <w:rsid w:val="00786B6E"/>
    <w:rsid w:val="007873DC"/>
    <w:rsid w:val="00790E39"/>
    <w:rsid w:val="0079171D"/>
    <w:rsid w:val="00792A3D"/>
    <w:rsid w:val="007A180D"/>
    <w:rsid w:val="007A19D7"/>
    <w:rsid w:val="007A30EC"/>
    <w:rsid w:val="007A408C"/>
    <w:rsid w:val="007A502E"/>
    <w:rsid w:val="007A7B3D"/>
    <w:rsid w:val="007B00D9"/>
    <w:rsid w:val="007B049D"/>
    <w:rsid w:val="007B1C91"/>
    <w:rsid w:val="007B1E78"/>
    <w:rsid w:val="007B2831"/>
    <w:rsid w:val="007B7098"/>
    <w:rsid w:val="007C009E"/>
    <w:rsid w:val="007C182B"/>
    <w:rsid w:val="007C2F6A"/>
    <w:rsid w:val="007C37A5"/>
    <w:rsid w:val="007C3A13"/>
    <w:rsid w:val="007C7135"/>
    <w:rsid w:val="007C749C"/>
    <w:rsid w:val="007D0FA0"/>
    <w:rsid w:val="007D1744"/>
    <w:rsid w:val="007D4A39"/>
    <w:rsid w:val="007D4FB6"/>
    <w:rsid w:val="007D67BD"/>
    <w:rsid w:val="007E17BD"/>
    <w:rsid w:val="007E1ED2"/>
    <w:rsid w:val="007E340C"/>
    <w:rsid w:val="007E5E88"/>
    <w:rsid w:val="007F1EFF"/>
    <w:rsid w:val="007F4127"/>
    <w:rsid w:val="007F69DC"/>
    <w:rsid w:val="007F7244"/>
    <w:rsid w:val="0080227A"/>
    <w:rsid w:val="00802F5F"/>
    <w:rsid w:val="00803B44"/>
    <w:rsid w:val="008052ED"/>
    <w:rsid w:val="00810AA6"/>
    <w:rsid w:val="00810CE1"/>
    <w:rsid w:val="0081158C"/>
    <w:rsid w:val="00813146"/>
    <w:rsid w:val="00813C37"/>
    <w:rsid w:val="00814995"/>
    <w:rsid w:val="008152EC"/>
    <w:rsid w:val="008152FC"/>
    <w:rsid w:val="008154B5"/>
    <w:rsid w:val="00816A90"/>
    <w:rsid w:val="00817137"/>
    <w:rsid w:val="008226BD"/>
    <w:rsid w:val="00823962"/>
    <w:rsid w:val="00824FF0"/>
    <w:rsid w:val="008308F9"/>
    <w:rsid w:val="00836861"/>
    <w:rsid w:val="008375FE"/>
    <w:rsid w:val="008404E0"/>
    <w:rsid w:val="008435ED"/>
    <w:rsid w:val="008439EC"/>
    <w:rsid w:val="00850047"/>
    <w:rsid w:val="00850219"/>
    <w:rsid w:val="00850A97"/>
    <w:rsid w:val="00851757"/>
    <w:rsid w:val="00852719"/>
    <w:rsid w:val="00853684"/>
    <w:rsid w:val="00853A48"/>
    <w:rsid w:val="00854DC3"/>
    <w:rsid w:val="00857B94"/>
    <w:rsid w:val="00860115"/>
    <w:rsid w:val="00863658"/>
    <w:rsid w:val="00865586"/>
    <w:rsid w:val="0086567D"/>
    <w:rsid w:val="008705A7"/>
    <w:rsid w:val="008713D8"/>
    <w:rsid w:val="008715F5"/>
    <w:rsid w:val="00874866"/>
    <w:rsid w:val="0087798C"/>
    <w:rsid w:val="00877DE2"/>
    <w:rsid w:val="008810CF"/>
    <w:rsid w:val="00881105"/>
    <w:rsid w:val="00882CBE"/>
    <w:rsid w:val="00883588"/>
    <w:rsid w:val="008857C4"/>
    <w:rsid w:val="008863ED"/>
    <w:rsid w:val="00887332"/>
    <w:rsid w:val="0088783C"/>
    <w:rsid w:val="008908C9"/>
    <w:rsid w:val="008915F9"/>
    <w:rsid w:val="00892899"/>
    <w:rsid w:val="008955EB"/>
    <w:rsid w:val="008958CA"/>
    <w:rsid w:val="00895A81"/>
    <w:rsid w:val="0089628D"/>
    <w:rsid w:val="00896ABD"/>
    <w:rsid w:val="008A3F6C"/>
    <w:rsid w:val="008A5CB0"/>
    <w:rsid w:val="008A6B85"/>
    <w:rsid w:val="008A7D30"/>
    <w:rsid w:val="008B0499"/>
    <w:rsid w:val="008B0EEF"/>
    <w:rsid w:val="008B2E25"/>
    <w:rsid w:val="008B352E"/>
    <w:rsid w:val="008B4707"/>
    <w:rsid w:val="008B47FE"/>
    <w:rsid w:val="008B62B5"/>
    <w:rsid w:val="008B6E01"/>
    <w:rsid w:val="008B79C8"/>
    <w:rsid w:val="008C159D"/>
    <w:rsid w:val="008C34FB"/>
    <w:rsid w:val="008C4DBF"/>
    <w:rsid w:val="008C6E37"/>
    <w:rsid w:val="008C76CE"/>
    <w:rsid w:val="008D0492"/>
    <w:rsid w:val="008D0C67"/>
    <w:rsid w:val="008D35FF"/>
    <w:rsid w:val="008D78B1"/>
    <w:rsid w:val="008E031A"/>
    <w:rsid w:val="008E3744"/>
    <w:rsid w:val="008E5405"/>
    <w:rsid w:val="008F0152"/>
    <w:rsid w:val="008F077E"/>
    <w:rsid w:val="008F2158"/>
    <w:rsid w:val="008F35B9"/>
    <w:rsid w:val="009008A3"/>
    <w:rsid w:val="009011EF"/>
    <w:rsid w:val="009046F9"/>
    <w:rsid w:val="00905402"/>
    <w:rsid w:val="00906913"/>
    <w:rsid w:val="00910089"/>
    <w:rsid w:val="00911DC2"/>
    <w:rsid w:val="00911FFB"/>
    <w:rsid w:val="009124A2"/>
    <w:rsid w:val="009129E6"/>
    <w:rsid w:val="00913215"/>
    <w:rsid w:val="00914D4A"/>
    <w:rsid w:val="00914D93"/>
    <w:rsid w:val="0091530B"/>
    <w:rsid w:val="00915CEB"/>
    <w:rsid w:val="0091624E"/>
    <w:rsid w:val="00916D5D"/>
    <w:rsid w:val="00917649"/>
    <w:rsid w:val="009178B2"/>
    <w:rsid w:val="00921BCA"/>
    <w:rsid w:val="0092268E"/>
    <w:rsid w:val="00922A47"/>
    <w:rsid w:val="00924A0A"/>
    <w:rsid w:val="00926A45"/>
    <w:rsid w:val="0092749C"/>
    <w:rsid w:val="00933FED"/>
    <w:rsid w:val="009370BC"/>
    <w:rsid w:val="009405B0"/>
    <w:rsid w:val="00941233"/>
    <w:rsid w:val="009435BF"/>
    <w:rsid w:val="009438B0"/>
    <w:rsid w:val="00943B38"/>
    <w:rsid w:val="00944530"/>
    <w:rsid w:val="00944E46"/>
    <w:rsid w:val="0094662F"/>
    <w:rsid w:val="00946F3F"/>
    <w:rsid w:val="00947567"/>
    <w:rsid w:val="00955EEB"/>
    <w:rsid w:val="00957247"/>
    <w:rsid w:val="00957EC5"/>
    <w:rsid w:val="0096074C"/>
    <w:rsid w:val="00960CDD"/>
    <w:rsid w:val="009614B7"/>
    <w:rsid w:val="009618FD"/>
    <w:rsid w:val="009623EC"/>
    <w:rsid w:val="00963099"/>
    <w:rsid w:val="009640A6"/>
    <w:rsid w:val="00964FC6"/>
    <w:rsid w:val="00965077"/>
    <w:rsid w:val="00965E8E"/>
    <w:rsid w:val="00970452"/>
    <w:rsid w:val="00970841"/>
    <w:rsid w:val="0097183C"/>
    <w:rsid w:val="00971B0D"/>
    <w:rsid w:val="009720C7"/>
    <w:rsid w:val="00976133"/>
    <w:rsid w:val="00976CD9"/>
    <w:rsid w:val="00977147"/>
    <w:rsid w:val="0098167F"/>
    <w:rsid w:val="009821AF"/>
    <w:rsid w:val="009831DD"/>
    <w:rsid w:val="00983D1E"/>
    <w:rsid w:val="009843F0"/>
    <w:rsid w:val="00986286"/>
    <w:rsid w:val="009867C4"/>
    <w:rsid w:val="0098739B"/>
    <w:rsid w:val="00987D5D"/>
    <w:rsid w:val="0099002B"/>
    <w:rsid w:val="0099030C"/>
    <w:rsid w:val="0099035C"/>
    <w:rsid w:val="0099049F"/>
    <w:rsid w:val="00991219"/>
    <w:rsid w:val="00991947"/>
    <w:rsid w:val="00991B93"/>
    <w:rsid w:val="009933BE"/>
    <w:rsid w:val="00993921"/>
    <w:rsid w:val="00993940"/>
    <w:rsid w:val="0099573C"/>
    <w:rsid w:val="009A2333"/>
    <w:rsid w:val="009A3432"/>
    <w:rsid w:val="009A48A6"/>
    <w:rsid w:val="009A673E"/>
    <w:rsid w:val="009B685A"/>
    <w:rsid w:val="009B6FF8"/>
    <w:rsid w:val="009C0968"/>
    <w:rsid w:val="009C16B3"/>
    <w:rsid w:val="009C1C16"/>
    <w:rsid w:val="009C4298"/>
    <w:rsid w:val="009C57E3"/>
    <w:rsid w:val="009C5DFC"/>
    <w:rsid w:val="009D0443"/>
    <w:rsid w:val="009D1D55"/>
    <w:rsid w:val="009D1E77"/>
    <w:rsid w:val="009D4EA5"/>
    <w:rsid w:val="009D78DE"/>
    <w:rsid w:val="009D7ACF"/>
    <w:rsid w:val="009E3BDA"/>
    <w:rsid w:val="009E4022"/>
    <w:rsid w:val="009E483A"/>
    <w:rsid w:val="009E6AAF"/>
    <w:rsid w:val="009E6FEE"/>
    <w:rsid w:val="009F3845"/>
    <w:rsid w:val="00A06B65"/>
    <w:rsid w:val="00A07F1F"/>
    <w:rsid w:val="00A11696"/>
    <w:rsid w:val="00A11A91"/>
    <w:rsid w:val="00A12386"/>
    <w:rsid w:val="00A141D7"/>
    <w:rsid w:val="00A15630"/>
    <w:rsid w:val="00A17661"/>
    <w:rsid w:val="00A20479"/>
    <w:rsid w:val="00A2124D"/>
    <w:rsid w:val="00A2330E"/>
    <w:rsid w:val="00A2482D"/>
    <w:rsid w:val="00A24B2D"/>
    <w:rsid w:val="00A3046A"/>
    <w:rsid w:val="00A30968"/>
    <w:rsid w:val="00A32402"/>
    <w:rsid w:val="00A3285B"/>
    <w:rsid w:val="00A33456"/>
    <w:rsid w:val="00A34E98"/>
    <w:rsid w:val="00A368E1"/>
    <w:rsid w:val="00A36BC2"/>
    <w:rsid w:val="00A3709B"/>
    <w:rsid w:val="00A373E5"/>
    <w:rsid w:val="00A3794B"/>
    <w:rsid w:val="00A40966"/>
    <w:rsid w:val="00A40F5E"/>
    <w:rsid w:val="00A421EA"/>
    <w:rsid w:val="00A444F0"/>
    <w:rsid w:val="00A4496D"/>
    <w:rsid w:val="00A44973"/>
    <w:rsid w:val="00A44A62"/>
    <w:rsid w:val="00A45854"/>
    <w:rsid w:val="00A45BDC"/>
    <w:rsid w:val="00A50FDB"/>
    <w:rsid w:val="00A552CB"/>
    <w:rsid w:val="00A55CD7"/>
    <w:rsid w:val="00A5644C"/>
    <w:rsid w:val="00A61298"/>
    <w:rsid w:val="00A62183"/>
    <w:rsid w:val="00A623E9"/>
    <w:rsid w:val="00A63B09"/>
    <w:rsid w:val="00A6483E"/>
    <w:rsid w:val="00A64B3D"/>
    <w:rsid w:val="00A66E99"/>
    <w:rsid w:val="00A66FF0"/>
    <w:rsid w:val="00A6744E"/>
    <w:rsid w:val="00A7008A"/>
    <w:rsid w:val="00A70454"/>
    <w:rsid w:val="00A71584"/>
    <w:rsid w:val="00A71A96"/>
    <w:rsid w:val="00A757AC"/>
    <w:rsid w:val="00A7660D"/>
    <w:rsid w:val="00A77F1C"/>
    <w:rsid w:val="00A82740"/>
    <w:rsid w:val="00A83134"/>
    <w:rsid w:val="00A83A52"/>
    <w:rsid w:val="00A8402C"/>
    <w:rsid w:val="00A85CBF"/>
    <w:rsid w:val="00A86D10"/>
    <w:rsid w:val="00A86E4A"/>
    <w:rsid w:val="00A871BB"/>
    <w:rsid w:val="00A90084"/>
    <w:rsid w:val="00A90F69"/>
    <w:rsid w:val="00A912A0"/>
    <w:rsid w:val="00A921E0"/>
    <w:rsid w:val="00A94A53"/>
    <w:rsid w:val="00A96326"/>
    <w:rsid w:val="00A97F27"/>
    <w:rsid w:val="00AB126C"/>
    <w:rsid w:val="00AB16F6"/>
    <w:rsid w:val="00AB2543"/>
    <w:rsid w:val="00AB4E23"/>
    <w:rsid w:val="00AB4E3E"/>
    <w:rsid w:val="00AB73E6"/>
    <w:rsid w:val="00AB78A0"/>
    <w:rsid w:val="00AC094C"/>
    <w:rsid w:val="00AD2F3F"/>
    <w:rsid w:val="00AD3A99"/>
    <w:rsid w:val="00AD5316"/>
    <w:rsid w:val="00AE07BB"/>
    <w:rsid w:val="00AE329A"/>
    <w:rsid w:val="00AE62FC"/>
    <w:rsid w:val="00AE7137"/>
    <w:rsid w:val="00AE7AE1"/>
    <w:rsid w:val="00AF003D"/>
    <w:rsid w:val="00AF0B5A"/>
    <w:rsid w:val="00AF1B9E"/>
    <w:rsid w:val="00AF4B2C"/>
    <w:rsid w:val="00B00836"/>
    <w:rsid w:val="00B06287"/>
    <w:rsid w:val="00B0738F"/>
    <w:rsid w:val="00B128D8"/>
    <w:rsid w:val="00B1381F"/>
    <w:rsid w:val="00B13A87"/>
    <w:rsid w:val="00B21A08"/>
    <w:rsid w:val="00B220C9"/>
    <w:rsid w:val="00B225A7"/>
    <w:rsid w:val="00B26601"/>
    <w:rsid w:val="00B26FA2"/>
    <w:rsid w:val="00B275F7"/>
    <w:rsid w:val="00B30A8A"/>
    <w:rsid w:val="00B3204A"/>
    <w:rsid w:val="00B32639"/>
    <w:rsid w:val="00B3286D"/>
    <w:rsid w:val="00B33C80"/>
    <w:rsid w:val="00B3436A"/>
    <w:rsid w:val="00B352A6"/>
    <w:rsid w:val="00B40F90"/>
    <w:rsid w:val="00B41951"/>
    <w:rsid w:val="00B427FC"/>
    <w:rsid w:val="00B4464A"/>
    <w:rsid w:val="00B44959"/>
    <w:rsid w:val="00B45199"/>
    <w:rsid w:val="00B45A47"/>
    <w:rsid w:val="00B45F66"/>
    <w:rsid w:val="00B465C2"/>
    <w:rsid w:val="00B469F9"/>
    <w:rsid w:val="00B53229"/>
    <w:rsid w:val="00B60AB6"/>
    <w:rsid w:val="00B62480"/>
    <w:rsid w:val="00B64E64"/>
    <w:rsid w:val="00B65CD8"/>
    <w:rsid w:val="00B73554"/>
    <w:rsid w:val="00B76B94"/>
    <w:rsid w:val="00B801D3"/>
    <w:rsid w:val="00B81B70"/>
    <w:rsid w:val="00B8277F"/>
    <w:rsid w:val="00B834F7"/>
    <w:rsid w:val="00B84D38"/>
    <w:rsid w:val="00B87818"/>
    <w:rsid w:val="00B90072"/>
    <w:rsid w:val="00B93144"/>
    <w:rsid w:val="00B9770C"/>
    <w:rsid w:val="00B97935"/>
    <w:rsid w:val="00BA4C3C"/>
    <w:rsid w:val="00BA50A0"/>
    <w:rsid w:val="00BA5201"/>
    <w:rsid w:val="00BA6849"/>
    <w:rsid w:val="00BA7119"/>
    <w:rsid w:val="00BA7709"/>
    <w:rsid w:val="00BB0D9E"/>
    <w:rsid w:val="00BB12B7"/>
    <w:rsid w:val="00BB238F"/>
    <w:rsid w:val="00BB671D"/>
    <w:rsid w:val="00BB6B42"/>
    <w:rsid w:val="00BC1AE4"/>
    <w:rsid w:val="00BC2E44"/>
    <w:rsid w:val="00BC3F2B"/>
    <w:rsid w:val="00BC4C88"/>
    <w:rsid w:val="00BC53B6"/>
    <w:rsid w:val="00BC7449"/>
    <w:rsid w:val="00BD019C"/>
    <w:rsid w:val="00BD0724"/>
    <w:rsid w:val="00BD0D8C"/>
    <w:rsid w:val="00BD2F26"/>
    <w:rsid w:val="00BD4007"/>
    <w:rsid w:val="00BD4472"/>
    <w:rsid w:val="00BD5628"/>
    <w:rsid w:val="00BE3DEE"/>
    <w:rsid w:val="00BE461F"/>
    <w:rsid w:val="00BE523A"/>
    <w:rsid w:val="00BE5521"/>
    <w:rsid w:val="00BF0204"/>
    <w:rsid w:val="00BF123F"/>
    <w:rsid w:val="00BF1D39"/>
    <w:rsid w:val="00BF25E8"/>
    <w:rsid w:val="00BF2C88"/>
    <w:rsid w:val="00BF6F4C"/>
    <w:rsid w:val="00BF7F8B"/>
    <w:rsid w:val="00C000D6"/>
    <w:rsid w:val="00C01637"/>
    <w:rsid w:val="00C02221"/>
    <w:rsid w:val="00C02CDC"/>
    <w:rsid w:val="00C05F0B"/>
    <w:rsid w:val="00C068F5"/>
    <w:rsid w:val="00C07962"/>
    <w:rsid w:val="00C07C13"/>
    <w:rsid w:val="00C07D60"/>
    <w:rsid w:val="00C11D8C"/>
    <w:rsid w:val="00C12FDC"/>
    <w:rsid w:val="00C15B1F"/>
    <w:rsid w:val="00C2025D"/>
    <w:rsid w:val="00C2027A"/>
    <w:rsid w:val="00C255EB"/>
    <w:rsid w:val="00C255F7"/>
    <w:rsid w:val="00C27F3D"/>
    <w:rsid w:val="00C3200A"/>
    <w:rsid w:val="00C32311"/>
    <w:rsid w:val="00C33D77"/>
    <w:rsid w:val="00C34684"/>
    <w:rsid w:val="00C42977"/>
    <w:rsid w:val="00C43C61"/>
    <w:rsid w:val="00C46C5B"/>
    <w:rsid w:val="00C51A77"/>
    <w:rsid w:val="00C53263"/>
    <w:rsid w:val="00C53D66"/>
    <w:rsid w:val="00C5466C"/>
    <w:rsid w:val="00C559A6"/>
    <w:rsid w:val="00C559FF"/>
    <w:rsid w:val="00C607CB"/>
    <w:rsid w:val="00C60A43"/>
    <w:rsid w:val="00C61167"/>
    <w:rsid w:val="00C62AA7"/>
    <w:rsid w:val="00C6428C"/>
    <w:rsid w:val="00C65741"/>
    <w:rsid w:val="00C66A68"/>
    <w:rsid w:val="00C670D3"/>
    <w:rsid w:val="00C718EB"/>
    <w:rsid w:val="00C723DB"/>
    <w:rsid w:val="00C73F9D"/>
    <w:rsid w:val="00C75A6E"/>
    <w:rsid w:val="00C75BC5"/>
    <w:rsid w:val="00C75F1D"/>
    <w:rsid w:val="00C80505"/>
    <w:rsid w:val="00C805B2"/>
    <w:rsid w:val="00C82C0B"/>
    <w:rsid w:val="00C86A59"/>
    <w:rsid w:val="00C87004"/>
    <w:rsid w:val="00C876AB"/>
    <w:rsid w:val="00C90B53"/>
    <w:rsid w:val="00C91D6C"/>
    <w:rsid w:val="00C92ADD"/>
    <w:rsid w:val="00C93CB3"/>
    <w:rsid w:val="00C95043"/>
    <w:rsid w:val="00C961C3"/>
    <w:rsid w:val="00C96C43"/>
    <w:rsid w:val="00CA02DD"/>
    <w:rsid w:val="00CA118E"/>
    <w:rsid w:val="00CA2647"/>
    <w:rsid w:val="00CA35E4"/>
    <w:rsid w:val="00CA363A"/>
    <w:rsid w:val="00CA4B0C"/>
    <w:rsid w:val="00CA64F3"/>
    <w:rsid w:val="00CB2269"/>
    <w:rsid w:val="00CB409A"/>
    <w:rsid w:val="00CB5C6B"/>
    <w:rsid w:val="00CB6C8A"/>
    <w:rsid w:val="00CB7BE4"/>
    <w:rsid w:val="00CC1BEF"/>
    <w:rsid w:val="00CC2384"/>
    <w:rsid w:val="00CC2746"/>
    <w:rsid w:val="00CC4FDD"/>
    <w:rsid w:val="00CC53F9"/>
    <w:rsid w:val="00CC5E89"/>
    <w:rsid w:val="00CC7529"/>
    <w:rsid w:val="00CC7A53"/>
    <w:rsid w:val="00CD149A"/>
    <w:rsid w:val="00CD454F"/>
    <w:rsid w:val="00CD62B0"/>
    <w:rsid w:val="00CE194E"/>
    <w:rsid w:val="00CE2B38"/>
    <w:rsid w:val="00CE4547"/>
    <w:rsid w:val="00CE6747"/>
    <w:rsid w:val="00CE73E4"/>
    <w:rsid w:val="00CE7FA2"/>
    <w:rsid w:val="00CF0A59"/>
    <w:rsid w:val="00CF150D"/>
    <w:rsid w:val="00CF238D"/>
    <w:rsid w:val="00CF34A8"/>
    <w:rsid w:val="00CF447B"/>
    <w:rsid w:val="00CF6761"/>
    <w:rsid w:val="00D00E32"/>
    <w:rsid w:val="00D021BF"/>
    <w:rsid w:val="00D0381D"/>
    <w:rsid w:val="00D05F20"/>
    <w:rsid w:val="00D06FA9"/>
    <w:rsid w:val="00D13E35"/>
    <w:rsid w:val="00D1511A"/>
    <w:rsid w:val="00D17388"/>
    <w:rsid w:val="00D24B3E"/>
    <w:rsid w:val="00D26ED8"/>
    <w:rsid w:val="00D307E6"/>
    <w:rsid w:val="00D32E4A"/>
    <w:rsid w:val="00D336DA"/>
    <w:rsid w:val="00D338E4"/>
    <w:rsid w:val="00D3440C"/>
    <w:rsid w:val="00D35538"/>
    <w:rsid w:val="00D36276"/>
    <w:rsid w:val="00D4377F"/>
    <w:rsid w:val="00D45BE6"/>
    <w:rsid w:val="00D50C0B"/>
    <w:rsid w:val="00D51947"/>
    <w:rsid w:val="00D532F0"/>
    <w:rsid w:val="00D54444"/>
    <w:rsid w:val="00D54679"/>
    <w:rsid w:val="00D54E2C"/>
    <w:rsid w:val="00D55911"/>
    <w:rsid w:val="00D55929"/>
    <w:rsid w:val="00D561B3"/>
    <w:rsid w:val="00D56B75"/>
    <w:rsid w:val="00D579CF"/>
    <w:rsid w:val="00D601E1"/>
    <w:rsid w:val="00D60FA1"/>
    <w:rsid w:val="00D6367B"/>
    <w:rsid w:val="00D64207"/>
    <w:rsid w:val="00D652E8"/>
    <w:rsid w:val="00D66584"/>
    <w:rsid w:val="00D70D86"/>
    <w:rsid w:val="00D70F37"/>
    <w:rsid w:val="00D762A7"/>
    <w:rsid w:val="00D76A2E"/>
    <w:rsid w:val="00D770E0"/>
    <w:rsid w:val="00D770EF"/>
    <w:rsid w:val="00D77413"/>
    <w:rsid w:val="00D82759"/>
    <w:rsid w:val="00D84A24"/>
    <w:rsid w:val="00D85303"/>
    <w:rsid w:val="00D866F3"/>
    <w:rsid w:val="00D86DE4"/>
    <w:rsid w:val="00D8702D"/>
    <w:rsid w:val="00D90419"/>
    <w:rsid w:val="00D91CAB"/>
    <w:rsid w:val="00D926B7"/>
    <w:rsid w:val="00D93E9A"/>
    <w:rsid w:val="00D941C2"/>
    <w:rsid w:val="00D94296"/>
    <w:rsid w:val="00D95C21"/>
    <w:rsid w:val="00D97A11"/>
    <w:rsid w:val="00DA202C"/>
    <w:rsid w:val="00DA503D"/>
    <w:rsid w:val="00DA5E53"/>
    <w:rsid w:val="00DA66D7"/>
    <w:rsid w:val="00DA6DBB"/>
    <w:rsid w:val="00DB093D"/>
    <w:rsid w:val="00DB0CAE"/>
    <w:rsid w:val="00DB1C96"/>
    <w:rsid w:val="00DB21A2"/>
    <w:rsid w:val="00DB375B"/>
    <w:rsid w:val="00DC3AA4"/>
    <w:rsid w:val="00DC432A"/>
    <w:rsid w:val="00DC56EF"/>
    <w:rsid w:val="00DC632A"/>
    <w:rsid w:val="00DD11DD"/>
    <w:rsid w:val="00DD1AF6"/>
    <w:rsid w:val="00DD235D"/>
    <w:rsid w:val="00DD5697"/>
    <w:rsid w:val="00DD6CD6"/>
    <w:rsid w:val="00DE0195"/>
    <w:rsid w:val="00DE2DC6"/>
    <w:rsid w:val="00DE4876"/>
    <w:rsid w:val="00DE61E1"/>
    <w:rsid w:val="00DF1AF8"/>
    <w:rsid w:val="00DF27D1"/>
    <w:rsid w:val="00DF31D8"/>
    <w:rsid w:val="00DF38A8"/>
    <w:rsid w:val="00DF3AFE"/>
    <w:rsid w:val="00DF4B17"/>
    <w:rsid w:val="00DF7C48"/>
    <w:rsid w:val="00E00CFB"/>
    <w:rsid w:val="00E122E3"/>
    <w:rsid w:val="00E139C5"/>
    <w:rsid w:val="00E13D80"/>
    <w:rsid w:val="00E1501F"/>
    <w:rsid w:val="00E1620E"/>
    <w:rsid w:val="00E162D2"/>
    <w:rsid w:val="00E1638D"/>
    <w:rsid w:val="00E206B1"/>
    <w:rsid w:val="00E23F1D"/>
    <w:rsid w:val="00E26738"/>
    <w:rsid w:val="00E34D08"/>
    <w:rsid w:val="00E34F5D"/>
    <w:rsid w:val="00E36361"/>
    <w:rsid w:val="00E40D34"/>
    <w:rsid w:val="00E4133C"/>
    <w:rsid w:val="00E419DE"/>
    <w:rsid w:val="00E42941"/>
    <w:rsid w:val="00E438E3"/>
    <w:rsid w:val="00E44381"/>
    <w:rsid w:val="00E47372"/>
    <w:rsid w:val="00E521C5"/>
    <w:rsid w:val="00E542D6"/>
    <w:rsid w:val="00E55AE9"/>
    <w:rsid w:val="00E57BB2"/>
    <w:rsid w:val="00E60681"/>
    <w:rsid w:val="00E616AF"/>
    <w:rsid w:val="00E6178D"/>
    <w:rsid w:val="00E672B6"/>
    <w:rsid w:val="00E67799"/>
    <w:rsid w:val="00E70443"/>
    <w:rsid w:val="00E70755"/>
    <w:rsid w:val="00E73378"/>
    <w:rsid w:val="00E73665"/>
    <w:rsid w:val="00E7516A"/>
    <w:rsid w:val="00E76D71"/>
    <w:rsid w:val="00E77711"/>
    <w:rsid w:val="00E805C3"/>
    <w:rsid w:val="00E814F6"/>
    <w:rsid w:val="00E826F1"/>
    <w:rsid w:val="00E82D37"/>
    <w:rsid w:val="00E83DB5"/>
    <w:rsid w:val="00E90A60"/>
    <w:rsid w:val="00E925F7"/>
    <w:rsid w:val="00E92C60"/>
    <w:rsid w:val="00E92F42"/>
    <w:rsid w:val="00E9360A"/>
    <w:rsid w:val="00E94CF0"/>
    <w:rsid w:val="00E94D73"/>
    <w:rsid w:val="00E95287"/>
    <w:rsid w:val="00EA197C"/>
    <w:rsid w:val="00EA1C2F"/>
    <w:rsid w:val="00EA2CE0"/>
    <w:rsid w:val="00EA4462"/>
    <w:rsid w:val="00EA6431"/>
    <w:rsid w:val="00EA7180"/>
    <w:rsid w:val="00EB1CC2"/>
    <w:rsid w:val="00EB1DCB"/>
    <w:rsid w:val="00EB3E4C"/>
    <w:rsid w:val="00EB4B5C"/>
    <w:rsid w:val="00EB73D4"/>
    <w:rsid w:val="00EB7DA5"/>
    <w:rsid w:val="00EC6A30"/>
    <w:rsid w:val="00EC747B"/>
    <w:rsid w:val="00ED0912"/>
    <w:rsid w:val="00ED155B"/>
    <w:rsid w:val="00ED18C0"/>
    <w:rsid w:val="00ED47BC"/>
    <w:rsid w:val="00ED5A02"/>
    <w:rsid w:val="00ED5F6B"/>
    <w:rsid w:val="00EE09FC"/>
    <w:rsid w:val="00EE0D61"/>
    <w:rsid w:val="00EE127F"/>
    <w:rsid w:val="00EE1A80"/>
    <w:rsid w:val="00EE22F8"/>
    <w:rsid w:val="00EE4C4D"/>
    <w:rsid w:val="00EF0101"/>
    <w:rsid w:val="00EF1CBB"/>
    <w:rsid w:val="00EF35D6"/>
    <w:rsid w:val="00EF3893"/>
    <w:rsid w:val="00EF6D45"/>
    <w:rsid w:val="00F0217B"/>
    <w:rsid w:val="00F02A63"/>
    <w:rsid w:val="00F03250"/>
    <w:rsid w:val="00F03D9F"/>
    <w:rsid w:val="00F05EAA"/>
    <w:rsid w:val="00F06398"/>
    <w:rsid w:val="00F0686E"/>
    <w:rsid w:val="00F10E11"/>
    <w:rsid w:val="00F11811"/>
    <w:rsid w:val="00F12407"/>
    <w:rsid w:val="00F125EF"/>
    <w:rsid w:val="00F12F5C"/>
    <w:rsid w:val="00F1426B"/>
    <w:rsid w:val="00F1520E"/>
    <w:rsid w:val="00F22D6B"/>
    <w:rsid w:val="00F23A21"/>
    <w:rsid w:val="00F266BE"/>
    <w:rsid w:val="00F26A57"/>
    <w:rsid w:val="00F275C2"/>
    <w:rsid w:val="00F3214C"/>
    <w:rsid w:val="00F337AC"/>
    <w:rsid w:val="00F34B42"/>
    <w:rsid w:val="00F35C7E"/>
    <w:rsid w:val="00F40D06"/>
    <w:rsid w:val="00F40D53"/>
    <w:rsid w:val="00F41BCE"/>
    <w:rsid w:val="00F42449"/>
    <w:rsid w:val="00F4268D"/>
    <w:rsid w:val="00F43122"/>
    <w:rsid w:val="00F43B29"/>
    <w:rsid w:val="00F44D1D"/>
    <w:rsid w:val="00F4525C"/>
    <w:rsid w:val="00F45620"/>
    <w:rsid w:val="00F464D8"/>
    <w:rsid w:val="00F469CC"/>
    <w:rsid w:val="00F46DA8"/>
    <w:rsid w:val="00F47083"/>
    <w:rsid w:val="00F47681"/>
    <w:rsid w:val="00F47B7F"/>
    <w:rsid w:val="00F60591"/>
    <w:rsid w:val="00F61551"/>
    <w:rsid w:val="00F61B8A"/>
    <w:rsid w:val="00F61D25"/>
    <w:rsid w:val="00F622CF"/>
    <w:rsid w:val="00F6288B"/>
    <w:rsid w:val="00F6315B"/>
    <w:rsid w:val="00F64DF3"/>
    <w:rsid w:val="00F65255"/>
    <w:rsid w:val="00F65D60"/>
    <w:rsid w:val="00F6664F"/>
    <w:rsid w:val="00F70E0B"/>
    <w:rsid w:val="00F76EAB"/>
    <w:rsid w:val="00F77759"/>
    <w:rsid w:val="00F80FC4"/>
    <w:rsid w:val="00F81AA4"/>
    <w:rsid w:val="00F83DB5"/>
    <w:rsid w:val="00F8605D"/>
    <w:rsid w:val="00F872A3"/>
    <w:rsid w:val="00F87549"/>
    <w:rsid w:val="00F87692"/>
    <w:rsid w:val="00F87CB6"/>
    <w:rsid w:val="00F9316F"/>
    <w:rsid w:val="00F93694"/>
    <w:rsid w:val="00F9544F"/>
    <w:rsid w:val="00F95799"/>
    <w:rsid w:val="00FA080C"/>
    <w:rsid w:val="00FA0E70"/>
    <w:rsid w:val="00FA5E75"/>
    <w:rsid w:val="00FA5F8F"/>
    <w:rsid w:val="00FA69A6"/>
    <w:rsid w:val="00FA7C4B"/>
    <w:rsid w:val="00FB374D"/>
    <w:rsid w:val="00FB48E9"/>
    <w:rsid w:val="00FB56CD"/>
    <w:rsid w:val="00FB5DDB"/>
    <w:rsid w:val="00FB6BF2"/>
    <w:rsid w:val="00FC02BA"/>
    <w:rsid w:val="00FC2FF6"/>
    <w:rsid w:val="00FC6A06"/>
    <w:rsid w:val="00FC78AE"/>
    <w:rsid w:val="00FD1C20"/>
    <w:rsid w:val="00FD5C2C"/>
    <w:rsid w:val="00FF085F"/>
    <w:rsid w:val="00FF1E8B"/>
    <w:rsid w:val="00FF2445"/>
    <w:rsid w:val="00FF4AE4"/>
    <w:rsid w:val="063401CD"/>
    <w:rsid w:val="39D83E7F"/>
    <w:rsid w:val="5D3685FF"/>
    <w:rsid w:val="618A7ADB"/>
    <w:rsid w:val="65F3C7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EEB151"/>
  <w15:docId w15:val="{28DEF212-4EEB-4698-9410-748B7928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0D9"/>
    <w:rPr>
      <w:lang w:val="en-AU"/>
    </w:rPr>
  </w:style>
  <w:style w:type="paragraph" w:styleId="Heading1">
    <w:name w:val="heading 1"/>
    <w:basedOn w:val="VCAAHeading1"/>
    <w:next w:val="Normal"/>
    <w:link w:val="Heading1Char"/>
    <w:uiPriority w:val="9"/>
    <w:semiHidden/>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915CEB"/>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915CEB"/>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3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632FF9"/>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F47B7F"/>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semiHidden/>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0B4771"/>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632FF9"/>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915CEB"/>
    <w:rPr>
      <w:rFonts w:ascii="Arial" w:hAnsi="Arial" w:cs="Arial"/>
      <w:bCs/>
      <w:color w:val="0F7EB4"/>
      <w:sz w:val="28"/>
      <w:szCs w:val="28"/>
    </w:rPr>
  </w:style>
  <w:style w:type="character" w:customStyle="1" w:styleId="Heading5Char">
    <w:name w:val="Heading 5 Char"/>
    <w:basedOn w:val="DefaultParagraphFont"/>
    <w:link w:val="Heading5"/>
    <w:uiPriority w:val="9"/>
    <w:rsid w:val="00915CEB"/>
    <w:rPr>
      <w:rFonts w:ascii="Arial" w:hAnsi="Arial" w:cs="Arial"/>
      <w:bCs/>
      <w:color w:val="000000" w:themeColor="text1"/>
      <w:sz w:val="24"/>
      <w:szCs w:val="24"/>
      <w:lang w:val="en-AU"/>
    </w:rPr>
  </w:style>
  <w:style w:type="paragraph" w:styleId="ListParagraph">
    <w:name w:val="List Paragraph"/>
    <w:aliases w:val="ACARA - Body Text"/>
    <w:basedOn w:val="Normal"/>
    <w:uiPriority w:val="34"/>
    <w:qFormat/>
    <w:rsid w:val="006D0914"/>
    <w:pPr>
      <w:ind w:left="720"/>
      <w:contextualSpacing/>
    </w:pPr>
  </w:style>
  <w:style w:type="paragraph" w:customStyle="1" w:styleId="VCAAtablecondensed">
    <w:name w:val="VCAA table condensed"/>
    <w:qFormat/>
    <w:rsid w:val="006428DC"/>
    <w:pPr>
      <w:spacing w:before="80" w:after="80" w:line="240" w:lineRule="exact"/>
    </w:pPr>
    <w:rPr>
      <w:rFonts w:ascii="Arial Narrow" w:hAnsi="Arial Narrow" w:cs="Arial"/>
      <w:sz w:val="20"/>
    </w:rPr>
  </w:style>
  <w:style w:type="table" w:customStyle="1" w:styleId="VCAATableClosed">
    <w:name w:val="VCAA Table Closed"/>
    <w:basedOn w:val="TableNormal"/>
    <w:uiPriority w:val="99"/>
    <w:rsid w:val="006428DC"/>
    <w:pPr>
      <w:spacing w:before="40" w:after="0" w:line="240" w:lineRule="auto"/>
    </w:pPr>
    <w:rPr>
      <w:rFonts w:ascii="Arial Narrow" w:hAnsi="Arial Narrow"/>
      <w:color w:val="000000" w:themeColor="text1"/>
    </w:rPr>
    <w:tblPr>
      <w:tblBorders>
        <w:top w:val="single" w:sz="4" w:space="0" w:color="auto"/>
        <w:left w:val="single" w:sz="4" w:space="0" w:color="auto"/>
        <w:bottom w:val="single" w:sz="4" w:space="0" w:color="auto"/>
        <w:right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D7D7D7"/>
      </w:tcPr>
    </w:tblStylePr>
  </w:style>
  <w:style w:type="character" w:customStyle="1" w:styleId="GlossaryHeadingChar">
    <w:name w:val="Glossary Heading Char"/>
    <w:basedOn w:val="DefaultParagraphFont"/>
    <w:link w:val="GlossaryHeading"/>
    <w:locked/>
    <w:rsid w:val="006428DC"/>
    <w:rPr>
      <w:rFonts w:ascii="Arial Narrow" w:eastAsia="Arial" w:hAnsi="Arial Narrow" w:cs="Arial"/>
      <w:b/>
      <w:bCs/>
      <w:iCs/>
      <w:color w:val="0070C0"/>
      <w:sz w:val="20"/>
      <w:szCs w:val="20"/>
    </w:rPr>
  </w:style>
  <w:style w:type="paragraph" w:customStyle="1" w:styleId="GlossaryHeading">
    <w:name w:val="Glossary Heading"/>
    <w:basedOn w:val="Normal"/>
    <w:link w:val="GlossaryHeadingChar"/>
    <w:qFormat/>
    <w:locked/>
    <w:rsid w:val="006428DC"/>
    <w:pPr>
      <w:framePr w:hSpace="180" w:wrap="around" w:vAnchor="page" w:hAnchor="margin" w:x="-294" w:y="1471"/>
      <w:spacing w:before="120" w:after="120" w:line="240" w:lineRule="auto"/>
      <w:ind w:right="425"/>
    </w:pPr>
    <w:rPr>
      <w:rFonts w:ascii="Arial Narrow" w:eastAsia="Arial" w:hAnsi="Arial Narrow" w:cs="Arial"/>
      <w:b/>
      <w:bCs/>
      <w:iCs/>
      <w:color w:val="0070C0"/>
      <w:sz w:val="20"/>
      <w:szCs w:val="20"/>
    </w:rPr>
  </w:style>
  <w:style w:type="table" w:customStyle="1" w:styleId="VCAATableClosed1">
    <w:name w:val="VCAA Table Closed1"/>
    <w:basedOn w:val="TableNormal"/>
    <w:uiPriority w:val="99"/>
    <w:rsid w:val="006428DC"/>
    <w:pPr>
      <w:spacing w:before="40" w:after="0" w:line="240" w:lineRule="auto"/>
    </w:pPr>
    <w:rPr>
      <w:rFonts w:ascii="Arial Narrow" w:hAnsi="Arial Narrow"/>
      <w:color w:val="000000" w:themeColor="text1"/>
    </w:rPr>
    <w:tblPr>
      <w:tblBorders>
        <w:top w:val="single" w:sz="4" w:space="0" w:color="auto"/>
        <w:left w:val="single" w:sz="4" w:space="0" w:color="auto"/>
        <w:bottom w:val="single" w:sz="4" w:space="0" w:color="auto"/>
        <w:right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D7D7D7"/>
      </w:tcPr>
    </w:tblStylePr>
  </w:style>
  <w:style w:type="paragraph" w:customStyle="1" w:styleId="ACARA-bodybullet">
    <w:name w:val="ACARA - body bullet"/>
    <w:basedOn w:val="Normal"/>
    <w:qFormat/>
    <w:rsid w:val="006428DC"/>
    <w:pPr>
      <w:numPr>
        <w:numId w:val="38"/>
      </w:numPr>
      <w:spacing w:after="120"/>
      <w:textAlignment w:val="baseline"/>
    </w:pPr>
    <w:rPr>
      <w:rFonts w:ascii="Arial" w:eastAsia="Times New Roman" w:hAnsi="Arial" w:cs="Arial"/>
      <w:lang w:eastAsia="en-AU"/>
    </w:rPr>
  </w:style>
  <w:style w:type="character" w:customStyle="1" w:styleId="GlossaryBodyCopyChar">
    <w:name w:val="Glossary Body Copy Char"/>
    <w:basedOn w:val="DefaultParagraphFont"/>
    <w:link w:val="GlossaryBodyCopy"/>
    <w:locked/>
    <w:rsid w:val="006428DC"/>
    <w:rPr>
      <w:color w:val="8DC63F" w:themeColor="accent4"/>
    </w:rPr>
  </w:style>
  <w:style w:type="paragraph" w:customStyle="1" w:styleId="GlossaryBodyCopy">
    <w:name w:val="Glossary Body Copy"/>
    <w:basedOn w:val="BodyText"/>
    <w:link w:val="GlossaryBodyCopyChar"/>
    <w:qFormat/>
    <w:locked/>
    <w:rsid w:val="006428DC"/>
    <w:pPr>
      <w:framePr w:hSpace="180" w:wrap="around" w:hAnchor="margin" w:y="456"/>
      <w:spacing w:before="120" w:line="240" w:lineRule="auto"/>
      <w:ind w:left="357" w:right="425"/>
    </w:pPr>
    <w:rPr>
      <w:color w:val="8DC63F" w:themeColor="accent4"/>
    </w:rPr>
  </w:style>
  <w:style w:type="paragraph" w:styleId="BodyText">
    <w:name w:val="Body Text"/>
    <w:basedOn w:val="Normal"/>
    <w:link w:val="BodyTextChar"/>
    <w:uiPriority w:val="99"/>
    <w:semiHidden/>
    <w:unhideWhenUsed/>
    <w:rsid w:val="006428DC"/>
    <w:pPr>
      <w:spacing w:after="120"/>
    </w:pPr>
  </w:style>
  <w:style w:type="character" w:customStyle="1" w:styleId="BodyTextChar">
    <w:name w:val="Body Text Char"/>
    <w:basedOn w:val="DefaultParagraphFont"/>
    <w:link w:val="BodyText"/>
    <w:uiPriority w:val="99"/>
    <w:semiHidden/>
    <w:rsid w:val="006428DC"/>
  </w:style>
  <w:style w:type="character" w:customStyle="1" w:styleId="GlossaryDefinitionChar">
    <w:name w:val="Glossary Definition Char"/>
    <w:basedOn w:val="DefaultParagraphFont"/>
    <w:link w:val="GlossaryDefinition"/>
    <w:locked/>
    <w:rsid w:val="007C3A13"/>
    <w:rPr>
      <w:rFonts w:ascii="Calibri" w:eastAsia="Calibri" w:hAnsi="Calibri" w:cs="Arial"/>
      <w:szCs w:val="24"/>
    </w:rPr>
  </w:style>
  <w:style w:type="paragraph" w:customStyle="1" w:styleId="GlossaryDefinition">
    <w:name w:val="Glossary Definition"/>
    <w:basedOn w:val="Normal"/>
    <w:link w:val="GlossaryDefinitionChar"/>
    <w:qFormat/>
    <w:rsid w:val="007C3A13"/>
    <w:pPr>
      <w:spacing w:before="120" w:after="120" w:line="240" w:lineRule="auto"/>
    </w:pPr>
    <w:rPr>
      <w:rFonts w:ascii="Calibri" w:eastAsia="Calibri" w:hAnsi="Calibri" w:cs="Arial"/>
      <w:szCs w:val="24"/>
    </w:rPr>
  </w:style>
  <w:style w:type="paragraph" w:customStyle="1" w:styleId="ACARA-tablebullet">
    <w:name w:val="ACARA - table bullet"/>
    <w:basedOn w:val="BodyText"/>
    <w:qFormat/>
    <w:rsid w:val="006427FC"/>
    <w:pPr>
      <w:numPr>
        <w:numId w:val="40"/>
      </w:numPr>
      <w:spacing w:before="120" w:line="240" w:lineRule="auto"/>
      <w:ind w:left="312" w:hanging="284"/>
    </w:pPr>
    <w:rPr>
      <w:rFonts w:ascii="Arial" w:eastAsia="Arial" w:hAnsi="Arial" w:cs="Arial"/>
      <w:color w:val="8DC63F" w:themeColor="accent4"/>
      <w:sz w:val="20"/>
      <w:szCs w:val="20"/>
    </w:rPr>
  </w:style>
  <w:style w:type="character" w:styleId="SubtleEmphasis">
    <w:name w:val="Subtle Emphasis"/>
    <w:aliases w:val="ACARA - Table Text,Table Text"/>
    <w:basedOn w:val="DefaultParagraphFont"/>
    <w:uiPriority w:val="19"/>
    <w:qFormat/>
    <w:rsid w:val="00502BE9"/>
    <w:rPr>
      <w:rFonts w:ascii="Arial" w:hAnsi="Arial"/>
      <w:i w:val="0"/>
      <w:iCs/>
      <w:color w:val="auto"/>
      <w:sz w:val="20"/>
    </w:rPr>
  </w:style>
  <w:style w:type="paragraph" w:customStyle="1" w:styleId="ACARA-levelandstandards">
    <w:name w:val="ACARA - level and standards"/>
    <w:basedOn w:val="BodyText"/>
    <w:qFormat/>
    <w:rsid w:val="002022EF"/>
    <w:pPr>
      <w:spacing w:before="120" w:line="240" w:lineRule="auto"/>
      <w:ind w:left="23" w:right="23"/>
    </w:pPr>
    <w:rPr>
      <w:rFonts w:ascii="Arial" w:eastAsia="Arial" w:hAnsi="Arial" w:cs="Arial"/>
      <w:iCs/>
      <w:sz w:val="20"/>
      <w:szCs w:val="20"/>
    </w:rPr>
  </w:style>
  <w:style w:type="character" w:customStyle="1" w:styleId="normaltextrun">
    <w:name w:val="normaltextrun"/>
    <w:basedOn w:val="DefaultParagraphFont"/>
    <w:rsid w:val="00AB78A0"/>
  </w:style>
  <w:style w:type="paragraph" w:customStyle="1" w:styleId="VCAAVC2curriculumcode">
    <w:name w:val="VCAA VC2 curriculum code"/>
    <w:basedOn w:val="Normal"/>
    <w:qFormat/>
    <w:rsid w:val="0027308B"/>
    <w:pPr>
      <w:spacing w:before="80" w:after="80" w:line="280" w:lineRule="exact"/>
    </w:pPr>
    <w:rPr>
      <w:rFonts w:ascii="Arial Narrow" w:hAnsi="Arial Narrow" w:cs="Arial"/>
      <w:sz w:val="20"/>
    </w:rPr>
  </w:style>
  <w:style w:type="character" w:customStyle="1" w:styleId="VCAAcharacteritalics">
    <w:name w:val="VCAA character italics"/>
    <w:basedOn w:val="VCAAbodyChar"/>
    <w:uiPriority w:val="1"/>
    <w:qFormat/>
    <w:rsid w:val="004C1DB1"/>
    <w:rPr>
      <w:rFonts w:asciiTheme="minorHAnsi" w:hAnsiTheme="minorHAnsi" w:cs="Arial"/>
      <w:i/>
      <w:color w:val="000000" w:themeColor="text1"/>
      <w:sz w:val="20"/>
    </w:rPr>
  </w:style>
  <w:style w:type="character" w:styleId="FollowedHyperlink">
    <w:name w:val="FollowedHyperlink"/>
    <w:basedOn w:val="DefaultParagraphFont"/>
    <w:uiPriority w:val="99"/>
    <w:semiHidden/>
    <w:unhideWhenUsed/>
    <w:rsid w:val="008404E0"/>
    <w:rPr>
      <w:color w:val="8DB3E2" w:themeColor="followedHyperlink"/>
      <w:u w:val="single"/>
    </w:rPr>
  </w:style>
  <w:style w:type="character" w:customStyle="1" w:styleId="cf01">
    <w:name w:val="cf01"/>
    <w:basedOn w:val="DefaultParagraphFont"/>
    <w:rsid w:val="001A4622"/>
    <w:rPr>
      <w:rFonts w:ascii="Segoe UI" w:hAnsi="Segoe UI" w:cs="Segoe UI" w:hint="default"/>
      <w:sz w:val="18"/>
      <w:szCs w:val="18"/>
    </w:rPr>
  </w:style>
  <w:style w:type="character" w:styleId="Mention">
    <w:name w:val="Mention"/>
    <w:basedOn w:val="DefaultParagraphFont"/>
    <w:uiPriority w:val="99"/>
    <w:unhideWhenUsed/>
    <w:rsid w:val="00624C8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262540700">
      <w:bodyDiv w:val="1"/>
      <w:marLeft w:val="0"/>
      <w:marRight w:val="0"/>
      <w:marTop w:val="0"/>
      <w:marBottom w:val="0"/>
      <w:divBdr>
        <w:top w:val="none" w:sz="0" w:space="0" w:color="auto"/>
        <w:left w:val="none" w:sz="0" w:space="0" w:color="auto"/>
        <w:bottom w:val="none" w:sz="0" w:space="0" w:color="auto"/>
        <w:right w:val="none" w:sz="0" w:space="0" w:color="auto"/>
      </w:divBdr>
    </w:div>
    <w:div w:id="296689527">
      <w:bodyDiv w:val="1"/>
      <w:marLeft w:val="0"/>
      <w:marRight w:val="0"/>
      <w:marTop w:val="0"/>
      <w:marBottom w:val="0"/>
      <w:divBdr>
        <w:top w:val="none" w:sz="0" w:space="0" w:color="auto"/>
        <w:left w:val="none" w:sz="0" w:space="0" w:color="auto"/>
        <w:bottom w:val="none" w:sz="0" w:space="0" w:color="auto"/>
        <w:right w:val="none" w:sz="0" w:space="0" w:color="auto"/>
      </w:divBdr>
      <w:divsChild>
        <w:div w:id="1843818552">
          <w:marLeft w:val="0"/>
          <w:marRight w:val="0"/>
          <w:marTop w:val="0"/>
          <w:marBottom w:val="0"/>
          <w:divBdr>
            <w:top w:val="none" w:sz="0" w:space="0" w:color="auto"/>
            <w:left w:val="none" w:sz="0" w:space="0" w:color="auto"/>
            <w:bottom w:val="none" w:sz="0" w:space="0" w:color="auto"/>
            <w:right w:val="none" w:sz="0" w:space="0" w:color="auto"/>
          </w:divBdr>
          <w:divsChild>
            <w:div w:id="1261646567">
              <w:marLeft w:val="0"/>
              <w:marRight w:val="0"/>
              <w:marTop w:val="0"/>
              <w:marBottom w:val="0"/>
              <w:divBdr>
                <w:top w:val="none" w:sz="0" w:space="0" w:color="auto"/>
                <w:left w:val="none" w:sz="0" w:space="0" w:color="auto"/>
                <w:bottom w:val="none" w:sz="0" w:space="0" w:color="auto"/>
                <w:right w:val="none" w:sz="0" w:space="0" w:color="auto"/>
              </w:divBdr>
              <w:divsChild>
                <w:div w:id="1338777017">
                  <w:marLeft w:val="0"/>
                  <w:marRight w:val="0"/>
                  <w:marTop w:val="0"/>
                  <w:marBottom w:val="0"/>
                  <w:divBdr>
                    <w:top w:val="none" w:sz="0" w:space="0" w:color="auto"/>
                    <w:left w:val="none" w:sz="0" w:space="0" w:color="auto"/>
                    <w:bottom w:val="single" w:sz="6" w:space="0" w:color="000000"/>
                    <w:right w:val="none" w:sz="0" w:space="0" w:color="auto"/>
                  </w:divBdr>
                  <w:divsChild>
                    <w:div w:id="1100881450">
                      <w:marLeft w:val="0"/>
                      <w:marRight w:val="0"/>
                      <w:marTop w:val="0"/>
                      <w:marBottom w:val="0"/>
                      <w:divBdr>
                        <w:top w:val="none" w:sz="0" w:space="0" w:color="auto"/>
                        <w:left w:val="none" w:sz="0" w:space="0" w:color="auto"/>
                        <w:bottom w:val="none" w:sz="0" w:space="0" w:color="auto"/>
                        <w:right w:val="none" w:sz="0" w:space="0" w:color="auto"/>
                      </w:divBdr>
                      <w:divsChild>
                        <w:div w:id="1960988706">
                          <w:marLeft w:val="0"/>
                          <w:marRight w:val="0"/>
                          <w:marTop w:val="0"/>
                          <w:marBottom w:val="0"/>
                          <w:divBdr>
                            <w:top w:val="none" w:sz="0" w:space="0" w:color="auto"/>
                            <w:left w:val="none" w:sz="0" w:space="0" w:color="auto"/>
                            <w:bottom w:val="none" w:sz="0" w:space="0" w:color="auto"/>
                            <w:right w:val="none" w:sz="0" w:space="0" w:color="auto"/>
                          </w:divBdr>
                          <w:divsChild>
                            <w:div w:id="999121019">
                              <w:marLeft w:val="0"/>
                              <w:marRight w:val="0"/>
                              <w:marTop w:val="0"/>
                              <w:marBottom w:val="0"/>
                              <w:divBdr>
                                <w:top w:val="none" w:sz="0" w:space="0" w:color="auto"/>
                                <w:left w:val="none" w:sz="0" w:space="0" w:color="auto"/>
                                <w:bottom w:val="none" w:sz="0" w:space="0" w:color="auto"/>
                                <w:right w:val="none" w:sz="0" w:space="0" w:color="auto"/>
                              </w:divBdr>
                              <w:divsChild>
                                <w:div w:id="827554639">
                                  <w:marLeft w:val="0"/>
                                  <w:marRight w:val="0"/>
                                  <w:marTop w:val="0"/>
                                  <w:marBottom w:val="0"/>
                                  <w:divBdr>
                                    <w:top w:val="none" w:sz="0" w:space="0" w:color="auto"/>
                                    <w:left w:val="none" w:sz="0" w:space="0" w:color="auto"/>
                                    <w:bottom w:val="none" w:sz="0" w:space="0" w:color="auto"/>
                                    <w:right w:val="none" w:sz="0" w:space="0" w:color="auto"/>
                                  </w:divBdr>
                                  <w:divsChild>
                                    <w:div w:id="621304463">
                                      <w:marLeft w:val="0"/>
                                      <w:marRight w:val="0"/>
                                      <w:marTop w:val="0"/>
                                      <w:marBottom w:val="0"/>
                                      <w:divBdr>
                                        <w:top w:val="none" w:sz="0" w:space="0" w:color="auto"/>
                                        <w:left w:val="none" w:sz="0" w:space="0" w:color="auto"/>
                                        <w:bottom w:val="none" w:sz="0" w:space="0" w:color="auto"/>
                                        <w:right w:val="none" w:sz="0" w:space="0" w:color="auto"/>
                                      </w:divBdr>
                                      <w:divsChild>
                                        <w:div w:id="10689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357195950">
      <w:bodyDiv w:val="1"/>
      <w:marLeft w:val="0"/>
      <w:marRight w:val="0"/>
      <w:marTop w:val="0"/>
      <w:marBottom w:val="0"/>
      <w:divBdr>
        <w:top w:val="none" w:sz="0" w:space="0" w:color="auto"/>
        <w:left w:val="none" w:sz="0" w:space="0" w:color="auto"/>
        <w:bottom w:val="none" w:sz="0" w:space="0" w:color="auto"/>
        <w:right w:val="none" w:sz="0" w:space="0" w:color="auto"/>
      </w:divBdr>
    </w:div>
    <w:div w:id="394158130">
      <w:bodyDiv w:val="1"/>
      <w:marLeft w:val="0"/>
      <w:marRight w:val="0"/>
      <w:marTop w:val="0"/>
      <w:marBottom w:val="0"/>
      <w:divBdr>
        <w:top w:val="none" w:sz="0" w:space="0" w:color="auto"/>
        <w:left w:val="none" w:sz="0" w:space="0" w:color="auto"/>
        <w:bottom w:val="none" w:sz="0" w:space="0" w:color="auto"/>
        <w:right w:val="none" w:sz="0" w:space="0" w:color="auto"/>
      </w:divBdr>
      <w:divsChild>
        <w:div w:id="60561834">
          <w:marLeft w:val="0"/>
          <w:marRight w:val="0"/>
          <w:marTop w:val="0"/>
          <w:marBottom w:val="0"/>
          <w:divBdr>
            <w:top w:val="none" w:sz="0" w:space="0" w:color="auto"/>
            <w:left w:val="none" w:sz="0" w:space="0" w:color="auto"/>
            <w:bottom w:val="none" w:sz="0" w:space="0" w:color="auto"/>
            <w:right w:val="none" w:sz="0" w:space="0" w:color="auto"/>
          </w:divBdr>
        </w:div>
        <w:div w:id="1491284669">
          <w:marLeft w:val="0"/>
          <w:marRight w:val="0"/>
          <w:marTop w:val="0"/>
          <w:marBottom w:val="0"/>
          <w:divBdr>
            <w:top w:val="none" w:sz="0" w:space="0" w:color="auto"/>
            <w:left w:val="none" w:sz="0" w:space="0" w:color="auto"/>
            <w:bottom w:val="none" w:sz="0" w:space="0" w:color="auto"/>
            <w:right w:val="none" w:sz="0" w:space="0" w:color="auto"/>
          </w:divBdr>
        </w:div>
        <w:div w:id="2086411108">
          <w:marLeft w:val="0"/>
          <w:marRight w:val="0"/>
          <w:marTop w:val="0"/>
          <w:marBottom w:val="0"/>
          <w:divBdr>
            <w:top w:val="none" w:sz="0" w:space="0" w:color="auto"/>
            <w:left w:val="none" w:sz="0" w:space="0" w:color="auto"/>
            <w:bottom w:val="none" w:sz="0" w:space="0" w:color="auto"/>
            <w:right w:val="none" w:sz="0" w:space="0" w:color="auto"/>
          </w:divBdr>
        </w:div>
      </w:divsChild>
    </w:div>
    <w:div w:id="436871956">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46125529">
      <w:bodyDiv w:val="1"/>
      <w:marLeft w:val="0"/>
      <w:marRight w:val="0"/>
      <w:marTop w:val="0"/>
      <w:marBottom w:val="0"/>
      <w:divBdr>
        <w:top w:val="none" w:sz="0" w:space="0" w:color="auto"/>
        <w:left w:val="none" w:sz="0" w:space="0" w:color="auto"/>
        <w:bottom w:val="none" w:sz="0" w:space="0" w:color="auto"/>
        <w:right w:val="none" w:sz="0" w:space="0" w:color="auto"/>
      </w:divBdr>
      <w:divsChild>
        <w:div w:id="251669211">
          <w:marLeft w:val="0"/>
          <w:marRight w:val="0"/>
          <w:marTop w:val="0"/>
          <w:marBottom w:val="0"/>
          <w:divBdr>
            <w:top w:val="none" w:sz="0" w:space="0" w:color="auto"/>
            <w:left w:val="none" w:sz="0" w:space="0" w:color="auto"/>
            <w:bottom w:val="none" w:sz="0" w:space="0" w:color="auto"/>
            <w:right w:val="none" w:sz="0" w:space="0" w:color="auto"/>
          </w:divBdr>
        </w:div>
        <w:div w:id="637222108">
          <w:marLeft w:val="0"/>
          <w:marRight w:val="0"/>
          <w:marTop w:val="0"/>
          <w:marBottom w:val="0"/>
          <w:divBdr>
            <w:top w:val="none" w:sz="0" w:space="0" w:color="auto"/>
            <w:left w:val="none" w:sz="0" w:space="0" w:color="auto"/>
            <w:bottom w:val="none" w:sz="0" w:space="0" w:color="auto"/>
            <w:right w:val="none" w:sz="0" w:space="0" w:color="auto"/>
          </w:divBdr>
        </w:div>
        <w:div w:id="1643920209">
          <w:marLeft w:val="0"/>
          <w:marRight w:val="0"/>
          <w:marTop w:val="0"/>
          <w:marBottom w:val="0"/>
          <w:divBdr>
            <w:top w:val="none" w:sz="0" w:space="0" w:color="auto"/>
            <w:left w:val="none" w:sz="0" w:space="0" w:color="auto"/>
            <w:bottom w:val="none" w:sz="0" w:space="0" w:color="auto"/>
            <w:right w:val="none" w:sz="0" w:space="0" w:color="auto"/>
          </w:divBdr>
        </w:div>
      </w:divsChild>
    </w:div>
    <w:div w:id="664823854">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5688935">
      <w:bodyDiv w:val="1"/>
      <w:marLeft w:val="0"/>
      <w:marRight w:val="0"/>
      <w:marTop w:val="0"/>
      <w:marBottom w:val="0"/>
      <w:divBdr>
        <w:top w:val="none" w:sz="0" w:space="0" w:color="auto"/>
        <w:left w:val="none" w:sz="0" w:space="0" w:color="auto"/>
        <w:bottom w:val="none" w:sz="0" w:space="0" w:color="auto"/>
        <w:right w:val="none" w:sz="0" w:space="0" w:color="auto"/>
      </w:divBdr>
    </w:div>
    <w:div w:id="854537123">
      <w:bodyDiv w:val="1"/>
      <w:marLeft w:val="0"/>
      <w:marRight w:val="0"/>
      <w:marTop w:val="0"/>
      <w:marBottom w:val="0"/>
      <w:divBdr>
        <w:top w:val="none" w:sz="0" w:space="0" w:color="auto"/>
        <w:left w:val="none" w:sz="0" w:space="0" w:color="auto"/>
        <w:bottom w:val="none" w:sz="0" w:space="0" w:color="auto"/>
        <w:right w:val="none" w:sz="0" w:space="0" w:color="auto"/>
      </w:divBdr>
      <w:divsChild>
        <w:div w:id="895354561">
          <w:marLeft w:val="0"/>
          <w:marRight w:val="0"/>
          <w:marTop w:val="0"/>
          <w:marBottom w:val="0"/>
          <w:divBdr>
            <w:top w:val="none" w:sz="0" w:space="0" w:color="auto"/>
            <w:left w:val="none" w:sz="0" w:space="0" w:color="auto"/>
            <w:bottom w:val="none" w:sz="0" w:space="0" w:color="auto"/>
            <w:right w:val="none" w:sz="0" w:space="0" w:color="auto"/>
          </w:divBdr>
        </w:div>
        <w:div w:id="1064832364">
          <w:marLeft w:val="0"/>
          <w:marRight w:val="0"/>
          <w:marTop w:val="0"/>
          <w:marBottom w:val="0"/>
          <w:divBdr>
            <w:top w:val="none" w:sz="0" w:space="0" w:color="auto"/>
            <w:left w:val="none" w:sz="0" w:space="0" w:color="auto"/>
            <w:bottom w:val="none" w:sz="0" w:space="0" w:color="auto"/>
            <w:right w:val="none" w:sz="0" w:space="0" w:color="auto"/>
          </w:divBdr>
        </w:div>
        <w:div w:id="1202133729">
          <w:marLeft w:val="0"/>
          <w:marRight w:val="0"/>
          <w:marTop w:val="0"/>
          <w:marBottom w:val="0"/>
          <w:divBdr>
            <w:top w:val="none" w:sz="0" w:space="0" w:color="auto"/>
            <w:left w:val="none" w:sz="0" w:space="0" w:color="auto"/>
            <w:bottom w:val="none" w:sz="0" w:space="0" w:color="auto"/>
            <w:right w:val="none" w:sz="0" w:space="0" w:color="auto"/>
          </w:divBdr>
        </w:div>
        <w:div w:id="2140566674">
          <w:marLeft w:val="0"/>
          <w:marRight w:val="0"/>
          <w:marTop w:val="0"/>
          <w:marBottom w:val="0"/>
          <w:divBdr>
            <w:top w:val="none" w:sz="0" w:space="0" w:color="auto"/>
            <w:left w:val="none" w:sz="0" w:space="0" w:color="auto"/>
            <w:bottom w:val="none" w:sz="0" w:space="0" w:color="auto"/>
            <w:right w:val="none" w:sz="0" w:space="0" w:color="auto"/>
          </w:divBdr>
        </w:div>
      </w:divsChild>
    </w:div>
    <w:div w:id="873083421">
      <w:bodyDiv w:val="1"/>
      <w:marLeft w:val="0"/>
      <w:marRight w:val="0"/>
      <w:marTop w:val="0"/>
      <w:marBottom w:val="0"/>
      <w:divBdr>
        <w:top w:val="none" w:sz="0" w:space="0" w:color="auto"/>
        <w:left w:val="none" w:sz="0" w:space="0" w:color="auto"/>
        <w:bottom w:val="none" w:sz="0" w:space="0" w:color="auto"/>
        <w:right w:val="none" w:sz="0" w:space="0" w:color="auto"/>
      </w:divBdr>
    </w:div>
    <w:div w:id="1044980844">
      <w:bodyDiv w:val="1"/>
      <w:marLeft w:val="0"/>
      <w:marRight w:val="0"/>
      <w:marTop w:val="0"/>
      <w:marBottom w:val="0"/>
      <w:divBdr>
        <w:top w:val="none" w:sz="0" w:space="0" w:color="auto"/>
        <w:left w:val="none" w:sz="0" w:space="0" w:color="auto"/>
        <w:bottom w:val="none" w:sz="0" w:space="0" w:color="auto"/>
        <w:right w:val="none" w:sz="0" w:space="0" w:color="auto"/>
      </w:divBdr>
    </w:div>
    <w:div w:id="1060011010">
      <w:bodyDiv w:val="1"/>
      <w:marLeft w:val="0"/>
      <w:marRight w:val="0"/>
      <w:marTop w:val="0"/>
      <w:marBottom w:val="0"/>
      <w:divBdr>
        <w:top w:val="none" w:sz="0" w:space="0" w:color="auto"/>
        <w:left w:val="none" w:sz="0" w:space="0" w:color="auto"/>
        <w:bottom w:val="none" w:sz="0" w:space="0" w:color="auto"/>
        <w:right w:val="none" w:sz="0" w:space="0" w:color="auto"/>
      </w:divBdr>
    </w:div>
    <w:div w:id="1122267445">
      <w:bodyDiv w:val="1"/>
      <w:marLeft w:val="0"/>
      <w:marRight w:val="0"/>
      <w:marTop w:val="0"/>
      <w:marBottom w:val="0"/>
      <w:divBdr>
        <w:top w:val="none" w:sz="0" w:space="0" w:color="auto"/>
        <w:left w:val="none" w:sz="0" w:space="0" w:color="auto"/>
        <w:bottom w:val="none" w:sz="0" w:space="0" w:color="auto"/>
        <w:right w:val="none" w:sz="0" w:space="0" w:color="auto"/>
      </w:divBdr>
      <w:divsChild>
        <w:div w:id="283267492">
          <w:marLeft w:val="0"/>
          <w:marRight w:val="0"/>
          <w:marTop w:val="0"/>
          <w:marBottom w:val="0"/>
          <w:divBdr>
            <w:top w:val="none" w:sz="0" w:space="0" w:color="auto"/>
            <w:left w:val="none" w:sz="0" w:space="0" w:color="auto"/>
            <w:bottom w:val="none" w:sz="0" w:space="0" w:color="auto"/>
            <w:right w:val="none" w:sz="0" w:space="0" w:color="auto"/>
          </w:divBdr>
        </w:div>
        <w:div w:id="284118824">
          <w:marLeft w:val="0"/>
          <w:marRight w:val="0"/>
          <w:marTop w:val="0"/>
          <w:marBottom w:val="0"/>
          <w:divBdr>
            <w:top w:val="none" w:sz="0" w:space="0" w:color="auto"/>
            <w:left w:val="none" w:sz="0" w:space="0" w:color="auto"/>
            <w:bottom w:val="none" w:sz="0" w:space="0" w:color="auto"/>
            <w:right w:val="none" w:sz="0" w:space="0" w:color="auto"/>
          </w:divBdr>
        </w:div>
        <w:div w:id="474375936">
          <w:marLeft w:val="0"/>
          <w:marRight w:val="0"/>
          <w:marTop w:val="0"/>
          <w:marBottom w:val="0"/>
          <w:divBdr>
            <w:top w:val="none" w:sz="0" w:space="0" w:color="auto"/>
            <w:left w:val="none" w:sz="0" w:space="0" w:color="auto"/>
            <w:bottom w:val="none" w:sz="0" w:space="0" w:color="auto"/>
            <w:right w:val="none" w:sz="0" w:space="0" w:color="auto"/>
          </w:divBdr>
        </w:div>
        <w:div w:id="784153915">
          <w:marLeft w:val="0"/>
          <w:marRight w:val="0"/>
          <w:marTop w:val="0"/>
          <w:marBottom w:val="0"/>
          <w:divBdr>
            <w:top w:val="none" w:sz="0" w:space="0" w:color="auto"/>
            <w:left w:val="none" w:sz="0" w:space="0" w:color="auto"/>
            <w:bottom w:val="none" w:sz="0" w:space="0" w:color="auto"/>
            <w:right w:val="none" w:sz="0" w:space="0" w:color="auto"/>
          </w:divBdr>
        </w:div>
      </w:divsChild>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219172352">
      <w:bodyDiv w:val="1"/>
      <w:marLeft w:val="0"/>
      <w:marRight w:val="0"/>
      <w:marTop w:val="0"/>
      <w:marBottom w:val="0"/>
      <w:divBdr>
        <w:top w:val="none" w:sz="0" w:space="0" w:color="auto"/>
        <w:left w:val="none" w:sz="0" w:space="0" w:color="auto"/>
        <w:bottom w:val="none" w:sz="0" w:space="0" w:color="auto"/>
        <w:right w:val="none" w:sz="0" w:space="0" w:color="auto"/>
      </w:divBdr>
      <w:divsChild>
        <w:div w:id="95055326">
          <w:marLeft w:val="0"/>
          <w:marRight w:val="0"/>
          <w:marTop w:val="0"/>
          <w:marBottom w:val="0"/>
          <w:divBdr>
            <w:top w:val="none" w:sz="0" w:space="0" w:color="auto"/>
            <w:left w:val="none" w:sz="0" w:space="0" w:color="auto"/>
            <w:bottom w:val="none" w:sz="0" w:space="0" w:color="auto"/>
            <w:right w:val="none" w:sz="0" w:space="0" w:color="auto"/>
          </w:divBdr>
        </w:div>
        <w:div w:id="427775554">
          <w:marLeft w:val="0"/>
          <w:marRight w:val="0"/>
          <w:marTop w:val="0"/>
          <w:marBottom w:val="0"/>
          <w:divBdr>
            <w:top w:val="none" w:sz="0" w:space="0" w:color="auto"/>
            <w:left w:val="none" w:sz="0" w:space="0" w:color="auto"/>
            <w:bottom w:val="none" w:sz="0" w:space="0" w:color="auto"/>
            <w:right w:val="none" w:sz="0" w:space="0" w:color="auto"/>
          </w:divBdr>
        </w:div>
      </w:divsChild>
    </w:div>
    <w:div w:id="1246306502">
      <w:bodyDiv w:val="1"/>
      <w:marLeft w:val="0"/>
      <w:marRight w:val="0"/>
      <w:marTop w:val="0"/>
      <w:marBottom w:val="0"/>
      <w:divBdr>
        <w:top w:val="none" w:sz="0" w:space="0" w:color="auto"/>
        <w:left w:val="none" w:sz="0" w:space="0" w:color="auto"/>
        <w:bottom w:val="none" w:sz="0" w:space="0" w:color="auto"/>
        <w:right w:val="none" w:sz="0" w:space="0" w:color="auto"/>
      </w:divBdr>
    </w:div>
    <w:div w:id="1295404046">
      <w:bodyDiv w:val="1"/>
      <w:marLeft w:val="0"/>
      <w:marRight w:val="0"/>
      <w:marTop w:val="0"/>
      <w:marBottom w:val="0"/>
      <w:divBdr>
        <w:top w:val="none" w:sz="0" w:space="0" w:color="auto"/>
        <w:left w:val="none" w:sz="0" w:space="0" w:color="auto"/>
        <w:bottom w:val="none" w:sz="0" w:space="0" w:color="auto"/>
        <w:right w:val="none" w:sz="0" w:space="0" w:color="auto"/>
      </w:divBdr>
      <w:divsChild>
        <w:div w:id="816648436">
          <w:marLeft w:val="0"/>
          <w:marRight w:val="0"/>
          <w:marTop w:val="0"/>
          <w:marBottom w:val="0"/>
          <w:divBdr>
            <w:top w:val="none" w:sz="0" w:space="0" w:color="auto"/>
            <w:left w:val="none" w:sz="0" w:space="0" w:color="auto"/>
            <w:bottom w:val="none" w:sz="0" w:space="0" w:color="auto"/>
            <w:right w:val="none" w:sz="0" w:space="0" w:color="auto"/>
          </w:divBdr>
        </w:div>
        <w:div w:id="1023239607">
          <w:marLeft w:val="0"/>
          <w:marRight w:val="0"/>
          <w:marTop w:val="0"/>
          <w:marBottom w:val="0"/>
          <w:divBdr>
            <w:top w:val="none" w:sz="0" w:space="0" w:color="auto"/>
            <w:left w:val="none" w:sz="0" w:space="0" w:color="auto"/>
            <w:bottom w:val="none" w:sz="0" w:space="0" w:color="auto"/>
            <w:right w:val="none" w:sz="0" w:space="0" w:color="auto"/>
          </w:divBdr>
        </w:div>
        <w:div w:id="1084649861">
          <w:marLeft w:val="0"/>
          <w:marRight w:val="0"/>
          <w:marTop w:val="0"/>
          <w:marBottom w:val="0"/>
          <w:divBdr>
            <w:top w:val="none" w:sz="0" w:space="0" w:color="auto"/>
            <w:left w:val="none" w:sz="0" w:space="0" w:color="auto"/>
            <w:bottom w:val="none" w:sz="0" w:space="0" w:color="auto"/>
            <w:right w:val="none" w:sz="0" w:space="0" w:color="auto"/>
          </w:divBdr>
        </w:div>
        <w:div w:id="2015573110">
          <w:marLeft w:val="0"/>
          <w:marRight w:val="0"/>
          <w:marTop w:val="0"/>
          <w:marBottom w:val="0"/>
          <w:divBdr>
            <w:top w:val="none" w:sz="0" w:space="0" w:color="auto"/>
            <w:left w:val="none" w:sz="0" w:space="0" w:color="auto"/>
            <w:bottom w:val="none" w:sz="0" w:space="0" w:color="auto"/>
            <w:right w:val="none" w:sz="0" w:space="0" w:color="auto"/>
          </w:divBdr>
        </w:div>
      </w:divsChild>
    </w:div>
    <w:div w:id="1383166878">
      <w:bodyDiv w:val="1"/>
      <w:marLeft w:val="0"/>
      <w:marRight w:val="0"/>
      <w:marTop w:val="0"/>
      <w:marBottom w:val="0"/>
      <w:divBdr>
        <w:top w:val="none" w:sz="0" w:space="0" w:color="auto"/>
        <w:left w:val="none" w:sz="0" w:space="0" w:color="auto"/>
        <w:bottom w:val="none" w:sz="0" w:space="0" w:color="auto"/>
        <w:right w:val="none" w:sz="0" w:space="0" w:color="auto"/>
      </w:divBdr>
      <w:divsChild>
        <w:div w:id="107046319">
          <w:marLeft w:val="0"/>
          <w:marRight w:val="0"/>
          <w:marTop w:val="0"/>
          <w:marBottom w:val="0"/>
          <w:divBdr>
            <w:top w:val="none" w:sz="0" w:space="0" w:color="auto"/>
            <w:left w:val="none" w:sz="0" w:space="0" w:color="auto"/>
            <w:bottom w:val="none" w:sz="0" w:space="0" w:color="auto"/>
            <w:right w:val="none" w:sz="0" w:space="0" w:color="auto"/>
          </w:divBdr>
        </w:div>
        <w:div w:id="311911947">
          <w:marLeft w:val="0"/>
          <w:marRight w:val="0"/>
          <w:marTop w:val="0"/>
          <w:marBottom w:val="0"/>
          <w:divBdr>
            <w:top w:val="none" w:sz="0" w:space="0" w:color="auto"/>
            <w:left w:val="none" w:sz="0" w:space="0" w:color="auto"/>
            <w:bottom w:val="none" w:sz="0" w:space="0" w:color="auto"/>
            <w:right w:val="none" w:sz="0" w:space="0" w:color="auto"/>
          </w:divBdr>
        </w:div>
        <w:div w:id="388304730">
          <w:marLeft w:val="0"/>
          <w:marRight w:val="0"/>
          <w:marTop w:val="0"/>
          <w:marBottom w:val="0"/>
          <w:divBdr>
            <w:top w:val="none" w:sz="0" w:space="0" w:color="auto"/>
            <w:left w:val="none" w:sz="0" w:space="0" w:color="auto"/>
            <w:bottom w:val="none" w:sz="0" w:space="0" w:color="auto"/>
            <w:right w:val="none" w:sz="0" w:space="0" w:color="auto"/>
          </w:divBdr>
        </w:div>
        <w:div w:id="487795130">
          <w:marLeft w:val="0"/>
          <w:marRight w:val="0"/>
          <w:marTop w:val="0"/>
          <w:marBottom w:val="0"/>
          <w:divBdr>
            <w:top w:val="none" w:sz="0" w:space="0" w:color="auto"/>
            <w:left w:val="none" w:sz="0" w:space="0" w:color="auto"/>
            <w:bottom w:val="none" w:sz="0" w:space="0" w:color="auto"/>
            <w:right w:val="none" w:sz="0" w:space="0" w:color="auto"/>
          </w:divBdr>
        </w:div>
        <w:div w:id="1380125547">
          <w:marLeft w:val="0"/>
          <w:marRight w:val="0"/>
          <w:marTop w:val="0"/>
          <w:marBottom w:val="0"/>
          <w:divBdr>
            <w:top w:val="none" w:sz="0" w:space="0" w:color="auto"/>
            <w:left w:val="none" w:sz="0" w:space="0" w:color="auto"/>
            <w:bottom w:val="none" w:sz="0" w:space="0" w:color="auto"/>
            <w:right w:val="none" w:sz="0" w:space="0" w:color="auto"/>
          </w:divBdr>
        </w:div>
        <w:div w:id="1952517342">
          <w:marLeft w:val="0"/>
          <w:marRight w:val="0"/>
          <w:marTop w:val="0"/>
          <w:marBottom w:val="0"/>
          <w:divBdr>
            <w:top w:val="none" w:sz="0" w:space="0" w:color="auto"/>
            <w:left w:val="none" w:sz="0" w:space="0" w:color="auto"/>
            <w:bottom w:val="none" w:sz="0" w:space="0" w:color="auto"/>
            <w:right w:val="none" w:sz="0" w:space="0" w:color="auto"/>
          </w:divBdr>
        </w:div>
      </w:divsChild>
    </w:div>
    <w:div w:id="1449813772">
      <w:bodyDiv w:val="1"/>
      <w:marLeft w:val="0"/>
      <w:marRight w:val="0"/>
      <w:marTop w:val="0"/>
      <w:marBottom w:val="0"/>
      <w:divBdr>
        <w:top w:val="none" w:sz="0" w:space="0" w:color="auto"/>
        <w:left w:val="none" w:sz="0" w:space="0" w:color="auto"/>
        <w:bottom w:val="none" w:sz="0" w:space="0" w:color="auto"/>
        <w:right w:val="none" w:sz="0" w:space="0" w:color="auto"/>
      </w:divBdr>
      <w:divsChild>
        <w:div w:id="1249537612">
          <w:marLeft w:val="0"/>
          <w:marRight w:val="0"/>
          <w:marTop w:val="0"/>
          <w:marBottom w:val="0"/>
          <w:divBdr>
            <w:top w:val="none" w:sz="0" w:space="0" w:color="auto"/>
            <w:left w:val="none" w:sz="0" w:space="0" w:color="auto"/>
            <w:bottom w:val="none" w:sz="0" w:space="0" w:color="auto"/>
            <w:right w:val="none" w:sz="0" w:space="0" w:color="auto"/>
          </w:divBdr>
        </w:div>
        <w:div w:id="1497106932">
          <w:marLeft w:val="0"/>
          <w:marRight w:val="0"/>
          <w:marTop w:val="0"/>
          <w:marBottom w:val="0"/>
          <w:divBdr>
            <w:top w:val="none" w:sz="0" w:space="0" w:color="auto"/>
            <w:left w:val="none" w:sz="0" w:space="0" w:color="auto"/>
            <w:bottom w:val="none" w:sz="0" w:space="0" w:color="auto"/>
            <w:right w:val="none" w:sz="0" w:space="0" w:color="auto"/>
          </w:divBdr>
        </w:div>
        <w:div w:id="2095778082">
          <w:marLeft w:val="0"/>
          <w:marRight w:val="0"/>
          <w:marTop w:val="0"/>
          <w:marBottom w:val="0"/>
          <w:divBdr>
            <w:top w:val="none" w:sz="0" w:space="0" w:color="auto"/>
            <w:left w:val="none" w:sz="0" w:space="0" w:color="auto"/>
            <w:bottom w:val="none" w:sz="0" w:space="0" w:color="auto"/>
            <w:right w:val="none" w:sz="0" w:space="0" w:color="auto"/>
          </w:divBdr>
        </w:div>
      </w:divsChild>
    </w:div>
    <w:div w:id="1455709549">
      <w:bodyDiv w:val="1"/>
      <w:marLeft w:val="0"/>
      <w:marRight w:val="0"/>
      <w:marTop w:val="0"/>
      <w:marBottom w:val="0"/>
      <w:divBdr>
        <w:top w:val="none" w:sz="0" w:space="0" w:color="auto"/>
        <w:left w:val="none" w:sz="0" w:space="0" w:color="auto"/>
        <w:bottom w:val="none" w:sz="0" w:space="0" w:color="auto"/>
        <w:right w:val="none" w:sz="0" w:space="0" w:color="auto"/>
      </w:divBdr>
    </w:div>
    <w:div w:id="1491292237">
      <w:bodyDiv w:val="1"/>
      <w:marLeft w:val="0"/>
      <w:marRight w:val="0"/>
      <w:marTop w:val="0"/>
      <w:marBottom w:val="0"/>
      <w:divBdr>
        <w:top w:val="none" w:sz="0" w:space="0" w:color="auto"/>
        <w:left w:val="none" w:sz="0" w:space="0" w:color="auto"/>
        <w:bottom w:val="none" w:sz="0" w:space="0" w:color="auto"/>
        <w:right w:val="none" w:sz="0" w:space="0" w:color="auto"/>
      </w:divBdr>
      <w:divsChild>
        <w:div w:id="290210396">
          <w:marLeft w:val="0"/>
          <w:marRight w:val="0"/>
          <w:marTop w:val="0"/>
          <w:marBottom w:val="0"/>
          <w:divBdr>
            <w:top w:val="none" w:sz="0" w:space="0" w:color="auto"/>
            <w:left w:val="none" w:sz="0" w:space="0" w:color="auto"/>
            <w:bottom w:val="none" w:sz="0" w:space="0" w:color="auto"/>
            <w:right w:val="none" w:sz="0" w:space="0" w:color="auto"/>
          </w:divBdr>
        </w:div>
      </w:divsChild>
    </w:div>
    <w:div w:id="1528525624">
      <w:bodyDiv w:val="1"/>
      <w:marLeft w:val="0"/>
      <w:marRight w:val="0"/>
      <w:marTop w:val="0"/>
      <w:marBottom w:val="0"/>
      <w:divBdr>
        <w:top w:val="none" w:sz="0" w:space="0" w:color="auto"/>
        <w:left w:val="none" w:sz="0" w:space="0" w:color="auto"/>
        <w:bottom w:val="none" w:sz="0" w:space="0" w:color="auto"/>
        <w:right w:val="none" w:sz="0" w:space="0" w:color="auto"/>
      </w:divBdr>
    </w:div>
    <w:div w:id="1655795973">
      <w:bodyDiv w:val="1"/>
      <w:marLeft w:val="0"/>
      <w:marRight w:val="0"/>
      <w:marTop w:val="0"/>
      <w:marBottom w:val="0"/>
      <w:divBdr>
        <w:top w:val="none" w:sz="0" w:space="0" w:color="auto"/>
        <w:left w:val="none" w:sz="0" w:space="0" w:color="auto"/>
        <w:bottom w:val="none" w:sz="0" w:space="0" w:color="auto"/>
        <w:right w:val="none" w:sz="0" w:space="0" w:color="auto"/>
      </w:divBdr>
      <w:divsChild>
        <w:div w:id="504125095">
          <w:marLeft w:val="0"/>
          <w:marRight w:val="0"/>
          <w:marTop w:val="0"/>
          <w:marBottom w:val="0"/>
          <w:divBdr>
            <w:top w:val="none" w:sz="0" w:space="0" w:color="auto"/>
            <w:left w:val="none" w:sz="0" w:space="0" w:color="auto"/>
            <w:bottom w:val="none" w:sz="0" w:space="0" w:color="auto"/>
            <w:right w:val="none" w:sz="0" w:space="0" w:color="auto"/>
          </w:divBdr>
        </w:div>
        <w:div w:id="1846626733">
          <w:marLeft w:val="0"/>
          <w:marRight w:val="0"/>
          <w:marTop w:val="0"/>
          <w:marBottom w:val="0"/>
          <w:divBdr>
            <w:top w:val="none" w:sz="0" w:space="0" w:color="auto"/>
            <w:left w:val="none" w:sz="0" w:space="0" w:color="auto"/>
            <w:bottom w:val="none" w:sz="0" w:space="0" w:color="auto"/>
            <w:right w:val="none" w:sz="0" w:space="0" w:color="auto"/>
          </w:divBdr>
        </w:div>
      </w:divsChild>
    </w:div>
    <w:div w:id="1658728174">
      <w:bodyDiv w:val="1"/>
      <w:marLeft w:val="0"/>
      <w:marRight w:val="0"/>
      <w:marTop w:val="0"/>
      <w:marBottom w:val="0"/>
      <w:divBdr>
        <w:top w:val="none" w:sz="0" w:space="0" w:color="auto"/>
        <w:left w:val="none" w:sz="0" w:space="0" w:color="auto"/>
        <w:bottom w:val="none" w:sz="0" w:space="0" w:color="auto"/>
        <w:right w:val="none" w:sz="0" w:space="0" w:color="auto"/>
      </w:divBdr>
      <w:divsChild>
        <w:div w:id="15157220">
          <w:marLeft w:val="0"/>
          <w:marRight w:val="0"/>
          <w:marTop w:val="0"/>
          <w:marBottom w:val="0"/>
          <w:divBdr>
            <w:top w:val="none" w:sz="0" w:space="0" w:color="auto"/>
            <w:left w:val="none" w:sz="0" w:space="0" w:color="auto"/>
            <w:bottom w:val="none" w:sz="0" w:space="0" w:color="auto"/>
            <w:right w:val="none" w:sz="0" w:space="0" w:color="auto"/>
          </w:divBdr>
        </w:div>
        <w:div w:id="490217112">
          <w:marLeft w:val="0"/>
          <w:marRight w:val="0"/>
          <w:marTop w:val="0"/>
          <w:marBottom w:val="0"/>
          <w:divBdr>
            <w:top w:val="none" w:sz="0" w:space="0" w:color="auto"/>
            <w:left w:val="none" w:sz="0" w:space="0" w:color="auto"/>
            <w:bottom w:val="none" w:sz="0" w:space="0" w:color="auto"/>
            <w:right w:val="none" w:sz="0" w:space="0" w:color="auto"/>
          </w:divBdr>
        </w:div>
        <w:div w:id="561447664">
          <w:marLeft w:val="0"/>
          <w:marRight w:val="0"/>
          <w:marTop w:val="0"/>
          <w:marBottom w:val="0"/>
          <w:divBdr>
            <w:top w:val="none" w:sz="0" w:space="0" w:color="auto"/>
            <w:left w:val="none" w:sz="0" w:space="0" w:color="auto"/>
            <w:bottom w:val="none" w:sz="0" w:space="0" w:color="auto"/>
            <w:right w:val="none" w:sz="0" w:space="0" w:color="auto"/>
          </w:divBdr>
        </w:div>
        <w:div w:id="1042706206">
          <w:marLeft w:val="0"/>
          <w:marRight w:val="0"/>
          <w:marTop w:val="0"/>
          <w:marBottom w:val="0"/>
          <w:divBdr>
            <w:top w:val="none" w:sz="0" w:space="0" w:color="auto"/>
            <w:left w:val="none" w:sz="0" w:space="0" w:color="auto"/>
            <w:bottom w:val="none" w:sz="0" w:space="0" w:color="auto"/>
            <w:right w:val="none" w:sz="0" w:space="0" w:color="auto"/>
          </w:divBdr>
        </w:div>
        <w:div w:id="1106729415">
          <w:marLeft w:val="0"/>
          <w:marRight w:val="0"/>
          <w:marTop w:val="0"/>
          <w:marBottom w:val="0"/>
          <w:divBdr>
            <w:top w:val="none" w:sz="0" w:space="0" w:color="auto"/>
            <w:left w:val="none" w:sz="0" w:space="0" w:color="auto"/>
            <w:bottom w:val="none" w:sz="0" w:space="0" w:color="auto"/>
            <w:right w:val="none" w:sz="0" w:space="0" w:color="auto"/>
          </w:divBdr>
        </w:div>
        <w:div w:id="1358198098">
          <w:marLeft w:val="0"/>
          <w:marRight w:val="0"/>
          <w:marTop w:val="0"/>
          <w:marBottom w:val="0"/>
          <w:divBdr>
            <w:top w:val="none" w:sz="0" w:space="0" w:color="auto"/>
            <w:left w:val="none" w:sz="0" w:space="0" w:color="auto"/>
            <w:bottom w:val="none" w:sz="0" w:space="0" w:color="auto"/>
            <w:right w:val="none" w:sz="0" w:space="0" w:color="auto"/>
          </w:divBdr>
        </w:div>
      </w:divsChild>
    </w:div>
    <w:div w:id="1700543283">
      <w:bodyDiv w:val="1"/>
      <w:marLeft w:val="0"/>
      <w:marRight w:val="0"/>
      <w:marTop w:val="0"/>
      <w:marBottom w:val="0"/>
      <w:divBdr>
        <w:top w:val="none" w:sz="0" w:space="0" w:color="auto"/>
        <w:left w:val="none" w:sz="0" w:space="0" w:color="auto"/>
        <w:bottom w:val="none" w:sz="0" w:space="0" w:color="auto"/>
        <w:right w:val="none" w:sz="0" w:space="0" w:color="auto"/>
      </w:divBdr>
    </w:div>
    <w:div w:id="1789352122">
      <w:bodyDiv w:val="1"/>
      <w:marLeft w:val="0"/>
      <w:marRight w:val="0"/>
      <w:marTop w:val="0"/>
      <w:marBottom w:val="0"/>
      <w:divBdr>
        <w:top w:val="none" w:sz="0" w:space="0" w:color="auto"/>
        <w:left w:val="none" w:sz="0" w:space="0" w:color="auto"/>
        <w:bottom w:val="none" w:sz="0" w:space="0" w:color="auto"/>
        <w:right w:val="none" w:sz="0" w:space="0" w:color="auto"/>
      </w:divBdr>
      <w:divsChild>
        <w:div w:id="446971349">
          <w:marLeft w:val="0"/>
          <w:marRight w:val="0"/>
          <w:marTop w:val="0"/>
          <w:marBottom w:val="0"/>
          <w:divBdr>
            <w:top w:val="none" w:sz="0" w:space="0" w:color="auto"/>
            <w:left w:val="none" w:sz="0" w:space="0" w:color="auto"/>
            <w:bottom w:val="none" w:sz="0" w:space="0" w:color="auto"/>
            <w:right w:val="none" w:sz="0" w:space="0" w:color="auto"/>
          </w:divBdr>
        </w:div>
        <w:div w:id="515849891">
          <w:marLeft w:val="0"/>
          <w:marRight w:val="0"/>
          <w:marTop w:val="0"/>
          <w:marBottom w:val="0"/>
          <w:divBdr>
            <w:top w:val="none" w:sz="0" w:space="0" w:color="auto"/>
            <w:left w:val="none" w:sz="0" w:space="0" w:color="auto"/>
            <w:bottom w:val="none" w:sz="0" w:space="0" w:color="auto"/>
            <w:right w:val="none" w:sz="0" w:space="0" w:color="auto"/>
          </w:divBdr>
        </w:div>
        <w:div w:id="696539587">
          <w:marLeft w:val="0"/>
          <w:marRight w:val="0"/>
          <w:marTop w:val="0"/>
          <w:marBottom w:val="0"/>
          <w:divBdr>
            <w:top w:val="none" w:sz="0" w:space="0" w:color="auto"/>
            <w:left w:val="none" w:sz="0" w:space="0" w:color="auto"/>
            <w:bottom w:val="none" w:sz="0" w:space="0" w:color="auto"/>
            <w:right w:val="none" w:sz="0" w:space="0" w:color="auto"/>
          </w:divBdr>
        </w:div>
        <w:div w:id="800534715">
          <w:marLeft w:val="0"/>
          <w:marRight w:val="0"/>
          <w:marTop w:val="0"/>
          <w:marBottom w:val="0"/>
          <w:divBdr>
            <w:top w:val="none" w:sz="0" w:space="0" w:color="auto"/>
            <w:left w:val="none" w:sz="0" w:space="0" w:color="auto"/>
            <w:bottom w:val="none" w:sz="0" w:space="0" w:color="auto"/>
            <w:right w:val="none" w:sz="0" w:space="0" w:color="auto"/>
          </w:divBdr>
        </w:div>
        <w:div w:id="828132750">
          <w:marLeft w:val="0"/>
          <w:marRight w:val="0"/>
          <w:marTop w:val="0"/>
          <w:marBottom w:val="0"/>
          <w:divBdr>
            <w:top w:val="none" w:sz="0" w:space="0" w:color="auto"/>
            <w:left w:val="none" w:sz="0" w:space="0" w:color="auto"/>
            <w:bottom w:val="none" w:sz="0" w:space="0" w:color="auto"/>
            <w:right w:val="none" w:sz="0" w:space="0" w:color="auto"/>
          </w:divBdr>
        </w:div>
        <w:div w:id="1936941881">
          <w:marLeft w:val="0"/>
          <w:marRight w:val="0"/>
          <w:marTop w:val="0"/>
          <w:marBottom w:val="0"/>
          <w:divBdr>
            <w:top w:val="none" w:sz="0" w:space="0" w:color="auto"/>
            <w:left w:val="none" w:sz="0" w:space="0" w:color="auto"/>
            <w:bottom w:val="none" w:sz="0" w:space="0" w:color="auto"/>
            <w:right w:val="none" w:sz="0" w:space="0" w:color="auto"/>
          </w:divBdr>
        </w:div>
      </w:divsChild>
    </w:div>
    <w:div w:id="1793593460">
      <w:bodyDiv w:val="1"/>
      <w:marLeft w:val="0"/>
      <w:marRight w:val="0"/>
      <w:marTop w:val="0"/>
      <w:marBottom w:val="0"/>
      <w:divBdr>
        <w:top w:val="none" w:sz="0" w:space="0" w:color="auto"/>
        <w:left w:val="none" w:sz="0" w:space="0" w:color="auto"/>
        <w:bottom w:val="none" w:sz="0" w:space="0" w:color="auto"/>
        <w:right w:val="none" w:sz="0" w:space="0" w:color="auto"/>
      </w:divBdr>
    </w:div>
    <w:div w:id="1806461015">
      <w:bodyDiv w:val="1"/>
      <w:marLeft w:val="0"/>
      <w:marRight w:val="0"/>
      <w:marTop w:val="0"/>
      <w:marBottom w:val="0"/>
      <w:divBdr>
        <w:top w:val="none" w:sz="0" w:space="0" w:color="auto"/>
        <w:left w:val="none" w:sz="0" w:space="0" w:color="auto"/>
        <w:bottom w:val="none" w:sz="0" w:space="0" w:color="auto"/>
        <w:right w:val="none" w:sz="0" w:space="0" w:color="auto"/>
      </w:divBdr>
    </w:div>
    <w:div w:id="1900284179">
      <w:bodyDiv w:val="1"/>
      <w:marLeft w:val="0"/>
      <w:marRight w:val="0"/>
      <w:marTop w:val="0"/>
      <w:marBottom w:val="0"/>
      <w:divBdr>
        <w:top w:val="none" w:sz="0" w:space="0" w:color="auto"/>
        <w:left w:val="none" w:sz="0" w:space="0" w:color="auto"/>
        <w:bottom w:val="none" w:sz="0" w:space="0" w:color="auto"/>
        <w:right w:val="none" w:sz="0" w:space="0" w:color="auto"/>
      </w:divBdr>
      <w:divsChild>
        <w:div w:id="126513146">
          <w:marLeft w:val="0"/>
          <w:marRight w:val="0"/>
          <w:marTop w:val="0"/>
          <w:marBottom w:val="0"/>
          <w:divBdr>
            <w:top w:val="none" w:sz="0" w:space="0" w:color="auto"/>
            <w:left w:val="none" w:sz="0" w:space="0" w:color="auto"/>
            <w:bottom w:val="none" w:sz="0" w:space="0" w:color="auto"/>
            <w:right w:val="none" w:sz="0" w:space="0" w:color="auto"/>
          </w:divBdr>
        </w:div>
        <w:div w:id="1048146691">
          <w:marLeft w:val="0"/>
          <w:marRight w:val="0"/>
          <w:marTop w:val="0"/>
          <w:marBottom w:val="0"/>
          <w:divBdr>
            <w:top w:val="none" w:sz="0" w:space="0" w:color="auto"/>
            <w:left w:val="none" w:sz="0" w:space="0" w:color="auto"/>
            <w:bottom w:val="none" w:sz="0" w:space="0" w:color="auto"/>
            <w:right w:val="none" w:sz="0" w:space="0" w:color="auto"/>
          </w:divBdr>
        </w:div>
        <w:div w:id="1633516019">
          <w:marLeft w:val="0"/>
          <w:marRight w:val="0"/>
          <w:marTop w:val="0"/>
          <w:marBottom w:val="0"/>
          <w:divBdr>
            <w:top w:val="none" w:sz="0" w:space="0" w:color="auto"/>
            <w:left w:val="none" w:sz="0" w:space="0" w:color="auto"/>
            <w:bottom w:val="none" w:sz="0" w:space="0" w:color="auto"/>
            <w:right w:val="none" w:sz="0" w:space="0" w:color="auto"/>
          </w:divBdr>
        </w:div>
        <w:div w:id="1802914277">
          <w:marLeft w:val="0"/>
          <w:marRight w:val="0"/>
          <w:marTop w:val="0"/>
          <w:marBottom w:val="0"/>
          <w:divBdr>
            <w:top w:val="none" w:sz="0" w:space="0" w:color="auto"/>
            <w:left w:val="none" w:sz="0" w:space="0" w:color="auto"/>
            <w:bottom w:val="none" w:sz="0" w:space="0" w:color="auto"/>
            <w:right w:val="none" w:sz="0" w:space="0" w:color="auto"/>
          </w:divBdr>
        </w:div>
      </w:divsChild>
    </w:div>
    <w:div w:id="1975989325">
      <w:bodyDiv w:val="1"/>
      <w:marLeft w:val="0"/>
      <w:marRight w:val="0"/>
      <w:marTop w:val="0"/>
      <w:marBottom w:val="0"/>
      <w:divBdr>
        <w:top w:val="none" w:sz="0" w:space="0" w:color="auto"/>
        <w:left w:val="none" w:sz="0" w:space="0" w:color="auto"/>
        <w:bottom w:val="none" w:sz="0" w:space="0" w:color="auto"/>
        <w:right w:val="none" w:sz="0" w:space="0" w:color="auto"/>
      </w:divBdr>
      <w:divsChild>
        <w:div w:id="722600142">
          <w:marLeft w:val="0"/>
          <w:marRight w:val="0"/>
          <w:marTop w:val="0"/>
          <w:marBottom w:val="0"/>
          <w:divBdr>
            <w:top w:val="none" w:sz="0" w:space="0" w:color="auto"/>
            <w:left w:val="none" w:sz="0" w:space="0" w:color="auto"/>
            <w:bottom w:val="none" w:sz="0" w:space="0" w:color="auto"/>
            <w:right w:val="none" w:sz="0" w:space="0" w:color="auto"/>
          </w:divBdr>
          <w:divsChild>
            <w:div w:id="386026325">
              <w:marLeft w:val="0"/>
              <w:marRight w:val="0"/>
              <w:marTop w:val="0"/>
              <w:marBottom w:val="0"/>
              <w:divBdr>
                <w:top w:val="none" w:sz="0" w:space="0" w:color="auto"/>
                <w:left w:val="none" w:sz="0" w:space="0" w:color="auto"/>
                <w:bottom w:val="none" w:sz="0" w:space="0" w:color="auto"/>
                <w:right w:val="none" w:sz="0" w:space="0" w:color="auto"/>
              </w:divBdr>
              <w:divsChild>
                <w:div w:id="1335959158">
                  <w:marLeft w:val="0"/>
                  <w:marRight w:val="0"/>
                  <w:marTop w:val="0"/>
                  <w:marBottom w:val="0"/>
                  <w:divBdr>
                    <w:top w:val="none" w:sz="0" w:space="0" w:color="auto"/>
                    <w:left w:val="none" w:sz="0" w:space="0" w:color="auto"/>
                    <w:bottom w:val="single" w:sz="6" w:space="0" w:color="000000"/>
                    <w:right w:val="none" w:sz="0" w:space="0" w:color="auto"/>
                  </w:divBdr>
                  <w:divsChild>
                    <w:div w:id="1593860128">
                      <w:marLeft w:val="0"/>
                      <w:marRight w:val="0"/>
                      <w:marTop w:val="0"/>
                      <w:marBottom w:val="0"/>
                      <w:divBdr>
                        <w:top w:val="none" w:sz="0" w:space="0" w:color="auto"/>
                        <w:left w:val="none" w:sz="0" w:space="0" w:color="auto"/>
                        <w:bottom w:val="none" w:sz="0" w:space="0" w:color="auto"/>
                        <w:right w:val="none" w:sz="0" w:space="0" w:color="auto"/>
                      </w:divBdr>
                      <w:divsChild>
                        <w:div w:id="379015656">
                          <w:marLeft w:val="0"/>
                          <w:marRight w:val="0"/>
                          <w:marTop w:val="0"/>
                          <w:marBottom w:val="0"/>
                          <w:divBdr>
                            <w:top w:val="none" w:sz="0" w:space="0" w:color="auto"/>
                            <w:left w:val="none" w:sz="0" w:space="0" w:color="auto"/>
                            <w:bottom w:val="none" w:sz="0" w:space="0" w:color="auto"/>
                            <w:right w:val="none" w:sz="0" w:space="0" w:color="auto"/>
                          </w:divBdr>
                          <w:divsChild>
                            <w:div w:id="1240334907">
                              <w:marLeft w:val="0"/>
                              <w:marRight w:val="0"/>
                              <w:marTop w:val="0"/>
                              <w:marBottom w:val="0"/>
                              <w:divBdr>
                                <w:top w:val="none" w:sz="0" w:space="0" w:color="auto"/>
                                <w:left w:val="none" w:sz="0" w:space="0" w:color="auto"/>
                                <w:bottom w:val="none" w:sz="0" w:space="0" w:color="auto"/>
                                <w:right w:val="none" w:sz="0" w:space="0" w:color="auto"/>
                              </w:divBdr>
                              <w:divsChild>
                                <w:div w:id="1407340518">
                                  <w:marLeft w:val="0"/>
                                  <w:marRight w:val="0"/>
                                  <w:marTop w:val="0"/>
                                  <w:marBottom w:val="0"/>
                                  <w:divBdr>
                                    <w:top w:val="none" w:sz="0" w:space="0" w:color="auto"/>
                                    <w:left w:val="none" w:sz="0" w:space="0" w:color="auto"/>
                                    <w:bottom w:val="none" w:sz="0" w:space="0" w:color="auto"/>
                                    <w:right w:val="none" w:sz="0" w:space="0" w:color="auto"/>
                                  </w:divBdr>
                                  <w:divsChild>
                                    <w:div w:id="228999215">
                                      <w:marLeft w:val="0"/>
                                      <w:marRight w:val="0"/>
                                      <w:marTop w:val="0"/>
                                      <w:marBottom w:val="0"/>
                                      <w:divBdr>
                                        <w:top w:val="none" w:sz="0" w:space="0" w:color="auto"/>
                                        <w:left w:val="none" w:sz="0" w:space="0" w:color="auto"/>
                                        <w:bottom w:val="none" w:sz="0" w:space="0" w:color="auto"/>
                                        <w:right w:val="none" w:sz="0" w:space="0" w:color="auto"/>
                                      </w:divBdr>
                                      <w:divsChild>
                                        <w:div w:id="13556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436127">
      <w:bodyDiv w:val="1"/>
      <w:marLeft w:val="0"/>
      <w:marRight w:val="0"/>
      <w:marTop w:val="0"/>
      <w:marBottom w:val="0"/>
      <w:divBdr>
        <w:top w:val="none" w:sz="0" w:space="0" w:color="auto"/>
        <w:left w:val="none" w:sz="0" w:space="0" w:color="auto"/>
        <w:bottom w:val="none" w:sz="0" w:space="0" w:color="auto"/>
        <w:right w:val="none" w:sz="0" w:space="0" w:color="auto"/>
      </w:divBdr>
      <w:divsChild>
        <w:div w:id="122623091">
          <w:marLeft w:val="0"/>
          <w:marRight w:val="0"/>
          <w:marTop w:val="0"/>
          <w:marBottom w:val="0"/>
          <w:divBdr>
            <w:top w:val="none" w:sz="0" w:space="0" w:color="auto"/>
            <w:left w:val="none" w:sz="0" w:space="0" w:color="auto"/>
            <w:bottom w:val="none" w:sz="0" w:space="0" w:color="auto"/>
            <w:right w:val="none" w:sz="0" w:space="0" w:color="auto"/>
          </w:divBdr>
        </w:div>
        <w:div w:id="475026612">
          <w:marLeft w:val="0"/>
          <w:marRight w:val="0"/>
          <w:marTop w:val="0"/>
          <w:marBottom w:val="0"/>
          <w:divBdr>
            <w:top w:val="none" w:sz="0" w:space="0" w:color="auto"/>
            <w:left w:val="none" w:sz="0" w:space="0" w:color="auto"/>
            <w:bottom w:val="none" w:sz="0" w:space="0" w:color="auto"/>
            <w:right w:val="none" w:sz="0" w:space="0" w:color="auto"/>
          </w:divBdr>
        </w:div>
        <w:div w:id="482964501">
          <w:marLeft w:val="0"/>
          <w:marRight w:val="0"/>
          <w:marTop w:val="0"/>
          <w:marBottom w:val="0"/>
          <w:divBdr>
            <w:top w:val="none" w:sz="0" w:space="0" w:color="auto"/>
            <w:left w:val="none" w:sz="0" w:space="0" w:color="auto"/>
            <w:bottom w:val="none" w:sz="0" w:space="0" w:color="auto"/>
            <w:right w:val="none" w:sz="0" w:space="0" w:color="auto"/>
          </w:divBdr>
        </w:div>
        <w:div w:id="611934141">
          <w:marLeft w:val="0"/>
          <w:marRight w:val="0"/>
          <w:marTop w:val="0"/>
          <w:marBottom w:val="0"/>
          <w:divBdr>
            <w:top w:val="none" w:sz="0" w:space="0" w:color="auto"/>
            <w:left w:val="none" w:sz="0" w:space="0" w:color="auto"/>
            <w:bottom w:val="none" w:sz="0" w:space="0" w:color="auto"/>
            <w:right w:val="none" w:sz="0" w:space="0" w:color="auto"/>
          </w:divBdr>
        </w:div>
        <w:div w:id="1461149130">
          <w:marLeft w:val="0"/>
          <w:marRight w:val="0"/>
          <w:marTop w:val="0"/>
          <w:marBottom w:val="0"/>
          <w:divBdr>
            <w:top w:val="none" w:sz="0" w:space="0" w:color="auto"/>
            <w:left w:val="none" w:sz="0" w:space="0" w:color="auto"/>
            <w:bottom w:val="none" w:sz="0" w:space="0" w:color="auto"/>
            <w:right w:val="none" w:sz="0" w:space="0" w:color="auto"/>
          </w:divBdr>
        </w:div>
      </w:divsChild>
    </w:div>
    <w:div w:id="2094157747">
      <w:bodyDiv w:val="1"/>
      <w:marLeft w:val="0"/>
      <w:marRight w:val="0"/>
      <w:marTop w:val="0"/>
      <w:marBottom w:val="0"/>
      <w:divBdr>
        <w:top w:val="none" w:sz="0" w:space="0" w:color="auto"/>
        <w:left w:val="none" w:sz="0" w:space="0" w:color="auto"/>
        <w:bottom w:val="none" w:sz="0" w:space="0" w:color="auto"/>
        <w:right w:val="none" w:sz="0" w:space="0" w:color="auto"/>
      </w:divBdr>
    </w:div>
    <w:div w:id="2123498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reativecommons.org/licenses/by-nc/3.0/au" TargetMode="External"/><Relationship Id="rId26" Type="http://schemas.openxmlformats.org/officeDocument/2006/relationships/hyperlink" Target="https://www.australiancurriculum.edu.au/copyright-and-terms-of-use/" TargetMode="External"/><Relationship Id="rId21" Type="http://schemas.openxmlformats.org/officeDocument/2006/relationships/hyperlink" Target="https://creativecommons.org/licenses/by-nc/3.0/au/legalcode"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vcaa.vic.edu.au/Footer/Pages/Disclaimer.aspx" TargetMode="External"/><Relationship Id="rId25" Type="http://schemas.openxmlformats.org/officeDocument/2006/relationships/hyperlink" Target="https://www.vcaa.vic.edu.au/Footer/Pages/Copyright.aspx" TargetMode="Externa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www.acara.edu.au/" TargetMode="External"/><Relationship Id="rId20" Type="http://schemas.openxmlformats.org/officeDocument/2006/relationships/hyperlink" Target="https://creativecommons.org/licenses/by-nc/3.0/au/legalcode"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vcaa.copyright@education.vic.gov.au"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v9.australiancurriculum.edu.au/" TargetMode="External"/><Relationship Id="rId23" Type="http://schemas.openxmlformats.org/officeDocument/2006/relationships/hyperlink" Target="http://www.vcaa.vic.edu.au/" TargetMode="External"/><Relationship Id="rId28" Type="http://schemas.openxmlformats.org/officeDocument/2006/relationships/footer" Target="footer2.xm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f10.vcaa.vic.gov.au" TargetMode="External"/><Relationship Id="rId27" Type="http://schemas.openxmlformats.org/officeDocument/2006/relationships/header" Target="header3.xml"/><Relationship Id="rId30" Type="http://schemas.openxmlformats.org/officeDocument/2006/relationships/footer" Target="footer3.xm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footer5.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4.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D38B864049E4CB05FD22C1CB75C76"/>
        <w:category>
          <w:name w:val="General"/>
          <w:gallery w:val="placeholder"/>
        </w:category>
        <w:types>
          <w:type w:val="bbPlcHdr"/>
        </w:types>
        <w:behaviors>
          <w:behavior w:val="content"/>
        </w:behaviors>
        <w:guid w:val="{0367762B-DBA4-3443-8E14-1E7804D7B710}"/>
      </w:docPartPr>
      <w:docPartBody>
        <w:p w:rsidR="004567A0" w:rsidRDefault="004567A0">
          <w:pPr>
            <w:pStyle w:val="75BD38B864049E4CB05FD22C1CB75C76"/>
          </w:pPr>
          <w:r w:rsidRPr="00FA5D49">
            <w:rPr>
              <w:rStyle w:val="PlaceholderText"/>
            </w:rPr>
            <w:t>[Title]</w:t>
          </w:r>
        </w:p>
      </w:docPartBody>
    </w:docPart>
    <w:docPart>
      <w:docPartPr>
        <w:name w:val="BEF5ABFAEE36F249BF70BCC4ACD5A32B"/>
        <w:category>
          <w:name w:val="General"/>
          <w:gallery w:val="placeholder"/>
        </w:category>
        <w:types>
          <w:type w:val="bbPlcHdr"/>
        </w:types>
        <w:behaviors>
          <w:behavior w:val="content"/>
        </w:behaviors>
        <w:guid w:val="{57CDAD75-F986-7144-B5D4-FBE633C0DD70}"/>
      </w:docPartPr>
      <w:docPartBody>
        <w:p w:rsidR="004567A0" w:rsidRDefault="004567A0" w:rsidP="004567A0">
          <w:pPr>
            <w:pStyle w:val="BEF5ABFAEE36F249BF70BCC4ACD5A32B"/>
          </w:pPr>
          <w:r w:rsidRPr="00FA5D49">
            <w:rPr>
              <w:rStyle w:val="PlaceholderText"/>
            </w:rPr>
            <w:t>[Title]</w:t>
          </w:r>
        </w:p>
      </w:docPartBody>
    </w:docPart>
    <w:docPart>
      <w:docPartPr>
        <w:name w:val="E0C86AFD3F944928A9A1A11F3EEAA4CC"/>
        <w:category>
          <w:name w:val="General"/>
          <w:gallery w:val="placeholder"/>
        </w:category>
        <w:types>
          <w:type w:val="bbPlcHdr"/>
        </w:types>
        <w:behaviors>
          <w:behavior w:val="content"/>
        </w:behaviors>
        <w:guid w:val="{117829D8-6F1D-4FE1-9FAC-76A0B8DD91FC}"/>
      </w:docPartPr>
      <w:docPartBody>
        <w:p w:rsidR="00D45117" w:rsidRDefault="00555397" w:rsidP="00555397">
          <w:pPr>
            <w:pStyle w:val="E0C86AFD3F944928A9A1A11F3EEAA4CC"/>
          </w:pPr>
          <w:r w:rsidRPr="007A01CF">
            <w:rPr>
              <w:rStyle w:val="PlaceholderText"/>
            </w:rPr>
            <w:t>[Title]</w:t>
          </w:r>
        </w:p>
      </w:docPartBody>
    </w:docPart>
    <w:docPart>
      <w:docPartPr>
        <w:name w:val="780FE757D6014147AE116618D20CE284"/>
        <w:category>
          <w:name w:val="General"/>
          <w:gallery w:val="placeholder"/>
        </w:category>
        <w:types>
          <w:type w:val="bbPlcHdr"/>
        </w:types>
        <w:behaviors>
          <w:behavior w:val="content"/>
        </w:behaviors>
        <w:guid w:val="{DCBE1D64-2F8B-4901-8C1B-3B7575C3D012}"/>
      </w:docPartPr>
      <w:docPartBody>
        <w:p w:rsidR="004C1753" w:rsidRDefault="00116413">
          <w:r w:rsidRPr="0019504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25A62"/>
    <w:rsid w:val="000326EE"/>
    <w:rsid w:val="00046E45"/>
    <w:rsid w:val="000877AD"/>
    <w:rsid w:val="000E02C1"/>
    <w:rsid w:val="00116413"/>
    <w:rsid w:val="0019171C"/>
    <w:rsid w:val="001A73B9"/>
    <w:rsid w:val="001E009B"/>
    <w:rsid w:val="00251470"/>
    <w:rsid w:val="00266E53"/>
    <w:rsid w:val="002B552F"/>
    <w:rsid w:val="002C21BC"/>
    <w:rsid w:val="002D256C"/>
    <w:rsid w:val="003002F0"/>
    <w:rsid w:val="00334620"/>
    <w:rsid w:val="00343072"/>
    <w:rsid w:val="0034582E"/>
    <w:rsid w:val="00366766"/>
    <w:rsid w:val="0037135F"/>
    <w:rsid w:val="003A3869"/>
    <w:rsid w:val="003B0765"/>
    <w:rsid w:val="003B0D04"/>
    <w:rsid w:val="004014DB"/>
    <w:rsid w:val="004567A0"/>
    <w:rsid w:val="004607F5"/>
    <w:rsid w:val="00486B17"/>
    <w:rsid w:val="004C1753"/>
    <w:rsid w:val="00521833"/>
    <w:rsid w:val="0052434E"/>
    <w:rsid w:val="00555397"/>
    <w:rsid w:val="005602B1"/>
    <w:rsid w:val="00576D40"/>
    <w:rsid w:val="00615399"/>
    <w:rsid w:val="00623B57"/>
    <w:rsid w:val="0063365E"/>
    <w:rsid w:val="006417F9"/>
    <w:rsid w:val="0068170B"/>
    <w:rsid w:val="006E4B8A"/>
    <w:rsid w:val="00774A15"/>
    <w:rsid w:val="007D68B2"/>
    <w:rsid w:val="007E39F8"/>
    <w:rsid w:val="007E3A26"/>
    <w:rsid w:val="007E7DDA"/>
    <w:rsid w:val="00823595"/>
    <w:rsid w:val="00835F3A"/>
    <w:rsid w:val="00841F1E"/>
    <w:rsid w:val="008969C0"/>
    <w:rsid w:val="008A6CB8"/>
    <w:rsid w:val="008B1ADE"/>
    <w:rsid w:val="008C6FA9"/>
    <w:rsid w:val="0090509E"/>
    <w:rsid w:val="0092436A"/>
    <w:rsid w:val="0094302C"/>
    <w:rsid w:val="009960B1"/>
    <w:rsid w:val="009A184C"/>
    <w:rsid w:val="009B7506"/>
    <w:rsid w:val="009E3325"/>
    <w:rsid w:val="00A00833"/>
    <w:rsid w:val="00A76C01"/>
    <w:rsid w:val="00AE739B"/>
    <w:rsid w:val="00BB16D8"/>
    <w:rsid w:val="00BF1F80"/>
    <w:rsid w:val="00D42A0A"/>
    <w:rsid w:val="00D4484D"/>
    <w:rsid w:val="00D45117"/>
    <w:rsid w:val="00E37CC9"/>
    <w:rsid w:val="00E54E96"/>
    <w:rsid w:val="00E73C94"/>
    <w:rsid w:val="00E87ABA"/>
    <w:rsid w:val="00EB7141"/>
    <w:rsid w:val="00ED60A1"/>
    <w:rsid w:val="00F028E6"/>
    <w:rsid w:val="00F1426B"/>
    <w:rsid w:val="00F2601F"/>
    <w:rsid w:val="00F26831"/>
    <w:rsid w:val="00F50B8F"/>
    <w:rsid w:val="00F70788"/>
    <w:rsid w:val="00F96252"/>
    <w:rsid w:val="00F96612"/>
    <w:rsid w:val="00FD231A"/>
    <w:rsid w:val="00FF636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413"/>
    <w:rPr>
      <w:color w:val="808080"/>
    </w:rPr>
  </w:style>
  <w:style w:type="paragraph" w:customStyle="1" w:styleId="75BD38B864049E4CB05FD22C1CB75C76">
    <w:name w:val="75BD38B864049E4CB05FD22C1CB75C76"/>
  </w:style>
  <w:style w:type="paragraph" w:customStyle="1" w:styleId="BEF5ABFAEE36F249BF70BCC4ACD5A32B">
    <w:name w:val="BEF5ABFAEE36F249BF70BCC4ACD5A32B"/>
    <w:rsid w:val="004567A0"/>
  </w:style>
  <w:style w:type="paragraph" w:customStyle="1" w:styleId="E0C86AFD3F944928A9A1A11F3EEAA4CC">
    <w:name w:val="E0C86AFD3F944928A9A1A11F3EEAA4CC"/>
    <w:rsid w:val="00555397"/>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64C05D-9BD6-4C5E-8806-CB8ACA7BAE2D}"/>
</file>

<file path=customXml/itemProps2.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3.xml><?xml version="1.0" encoding="utf-8"?>
<ds:datastoreItem xmlns:ds="http://schemas.openxmlformats.org/officeDocument/2006/customXml" ds:itemID="{528621F7-94B6-48BC-82DC-31D7A9679B95}">
  <ds:schemaRefs>
    <ds:schemaRef ds:uri="http://schemas.microsoft.com/office/2006/metadata/properties"/>
    <ds:schemaRef ds:uri="http://schemas.microsoft.com/office/infopath/2007/PartnerControls"/>
    <ds:schemaRef ds:uri="67e1db73-ac97-4842-acda-8d436d9fa6ab"/>
    <ds:schemaRef ds:uri="21907e44-c885-4190-82ed-bb8a63b8a28a"/>
  </ds:schemaRefs>
</ds:datastoreItem>
</file>

<file path=customXml/itemProps4.xml><?xml version="1.0" encoding="utf-8"?>
<ds:datastoreItem xmlns:ds="http://schemas.openxmlformats.org/officeDocument/2006/customXml" ds:itemID="{8E894B89-2BB8-4695-AC61-4E6321C7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31</Pages>
  <Words>10197</Words>
  <Characters>58123</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Civics and Citizenship</vt:lpstr>
    </vt:vector>
  </TitlesOfParts>
  <Company/>
  <LinksUpToDate>false</LinksUpToDate>
  <CharactersWithSpaces>68184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Civics and Citizenship</dc:title>
  <dc:subject/>
  <dc:creator/>
  <cp:keywords>Civics and Citizenship, curriculum, Victorian</cp:keywords>
  <dc:description>6 June 2024</dc:description>
  <cp:lastModifiedBy>Georgina Garner</cp:lastModifiedBy>
  <cp:revision>8</cp:revision>
  <cp:lastPrinted>2023-12-20T06:15:00Z</cp:lastPrinted>
  <dcterms:created xsi:type="dcterms:W3CDTF">2024-05-07T01:47:00Z</dcterms:created>
  <dcterms:modified xsi:type="dcterms:W3CDTF">2024-06-13T02:02:00Z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