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B0DB9" w14:textId="02E33BDF" w:rsidR="00A97F27" w:rsidRPr="00B07886" w:rsidRDefault="00B92E1E" w:rsidP="00A97F27">
      <w:pPr>
        <w:pStyle w:val="VCAADocumenttitle"/>
        <w:rPr>
          <w:noProof w:val="0"/>
        </w:rPr>
      </w:pPr>
      <w:r w:rsidRPr="00B07886">
        <w:rPr>
          <w:noProof w:val="0"/>
        </w:rPr>
        <w:t>Science</w:t>
      </w:r>
    </w:p>
    <w:p w14:paraId="050E2465" w14:textId="7378726F" w:rsidR="00C73F9D" w:rsidRPr="00B07886" w:rsidRDefault="003D421C" w:rsidP="002402F1">
      <w:pPr>
        <w:pStyle w:val="VCAADocumentsubtitle"/>
        <w:ind w:right="3543"/>
        <w:rPr>
          <w:noProof w:val="0"/>
        </w:rPr>
      </w:pPr>
      <w:r w:rsidRPr="00B07886">
        <w:drawing>
          <wp:anchor distT="0" distB="0" distL="114300" distR="114300" simplePos="0" relativeHeight="251658240" behindDoc="1" locked="1" layoutInCell="0" allowOverlap="0" wp14:anchorId="58B35A5E" wp14:editId="5719F702">
            <wp:simplePos x="0" y="0"/>
            <wp:positionH relativeFrom="page">
              <wp:posOffset>3810</wp:posOffset>
            </wp:positionH>
            <wp:positionV relativeFrom="page">
              <wp:posOffset>10160</wp:posOffset>
            </wp:positionV>
            <wp:extent cx="7543800" cy="10666095"/>
            <wp:effectExtent l="0" t="0" r="0" b="1905"/>
            <wp:wrapNone/>
            <wp:docPr id="36" name="Pictur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extLst>
                        <a:ext uri="{C183D7F6-B498-43B3-948B-1728B52AA6E4}">
                          <adec:decorative xmlns:adec="http://schemas.microsoft.com/office/drawing/2017/decorative" val="1"/>
                        </a:ext>
                      </a:extLst>
                    </pic:cNvPr>
                    <pic:cNvPicPr/>
                  </pic:nvPicPr>
                  <pic:blipFill>
                    <a:blip r:embed="rId11"/>
                    <a:stretch>
                      <a:fillRect/>
                    </a:stretch>
                  </pic:blipFill>
                  <pic:spPr>
                    <a:xfrm>
                      <a:off x="0" y="0"/>
                      <a:ext cx="7543800" cy="10666095"/>
                    </a:xfrm>
                    <a:prstGeom prst="rect">
                      <a:avLst/>
                    </a:prstGeom>
                  </pic:spPr>
                </pic:pic>
              </a:graphicData>
            </a:graphic>
            <wp14:sizeRelH relativeFrom="page">
              <wp14:pctWidth>0</wp14:pctWidth>
            </wp14:sizeRelH>
            <wp14:sizeRelV relativeFrom="page">
              <wp14:pctHeight>0</wp14:pctHeight>
            </wp14:sizeRelV>
          </wp:anchor>
        </w:drawing>
      </w:r>
      <w:r w:rsidR="00CE2B38" w:rsidRPr="00B07886">
        <w:rPr>
          <w:noProof w:val="0"/>
        </w:rPr>
        <w:t>Victorian Curriculum F–10 Version 2.0</w:t>
      </w:r>
    </w:p>
    <w:p w14:paraId="0A96EF31" w14:textId="77777777" w:rsidR="00C73F9D" w:rsidRPr="00B07886" w:rsidRDefault="00C73F9D" w:rsidP="00777437">
      <w:pPr>
        <w:rPr>
          <w:lang w:val="en-AU"/>
        </w:rPr>
        <w:sectPr w:rsidR="00C73F9D" w:rsidRPr="00B07886" w:rsidSect="003D421C">
          <w:headerReference w:type="first" r:id="rId12"/>
          <w:footerReference w:type="first" r:id="rId13"/>
          <w:pgSz w:w="11907" w:h="16840" w:code="9"/>
          <w:pgMar w:top="0" w:right="567" w:bottom="567" w:left="567" w:header="794" w:footer="686" w:gutter="0"/>
          <w:cols w:space="708"/>
          <w:titlePg/>
          <w:docGrid w:linePitch="360"/>
        </w:sectPr>
      </w:pPr>
    </w:p>
    <w:p w14:paraId="0F181C2A" w14:textId="77777777" w:rsidR="00D00F81" w:rsidRPr="005234F2" w:rsidRDefault="00D00F81" w:rsidP="00D00F81">
      <w:pPr>
        <w:spacing w:before="6800"/>
        <w:rPr>
          <w:rFonts w:ascii="Arial" w:eastAsia="Arial" w:hAnsi="Arial" w:cs="Arial"/>
          <w:noProof/>
          <w:color w:val="000000"/>
          <w:sz w:val="16"/>
          <w:szCs w:val="16"/>
          <w:lang w:val="en-AU"/>
        </w:rPr>
      </w:pPr>
      <w:bookmarkStart w:id="0" w:name="_Hlk168568921"/>
      <w:bookmarkStart w:id="1" w:name="_Toc143155398"/>
      <w:bookmarkStart w:id="2" w:name="_Toc144023302"/>
      <w:bookmarkStart w:id="3" w:name="_Toc155793510"/>
      <w:bookmarkStart w:id="4" w:name="_Toc159228211"/>
      <w:bookmarkStart w:id="5" w:name="_Toc165979829"/>
      <w:bookmarkStart w:id="6" w:name="_Toc166339583"/>
      <w:r w:rsidRPr="005234F2">
        <w:rPr>
          <w:rFonts w:ascii="Arial" w:eastAsia="Arial" w:hAnsi="Arial" w:cs="Arial"/>
          <w:noProof/>
          <w:color w:val="000000"/>
          <w:sz w:val="16"/>
          <w:szCs w:val="16"/>
          <w:lang w:val="en-AU"/>
        </w:rPr>
        <w:lastRenderedPageBreak/>
        <w:t>Authorised and published by the Victorian Curriculum and Assessment Authority</w:t>
      </w:r>
      <w:r w:rsidRPr="005234F2">
        <w:rPr>
          <w:rFonts w:ascii="Arial" w:eastAsia="Arial" w:hAnsi="Arial" w:cs="Arial"/>
          <w:noProof/>
          <w:color w:val="000000"/>
          <w:sz w:val="16"/>
          <w:szCs w:val="16"/>
          <w:lang w:val="en-AU"/>
        </w:rPr>
        <w:br/>
        <w:t>Level 7, 200 Victoria Parade</w:t>
      </w:r>
      <w:r w:rsidRPr="005234F2">
        <w:rPr>
          <w:rFonts w:ascii="Arial" w:eastAsia="Arial" w:hAnsi="Arial" w:cs="Arial"/>
          <w:noProof/>
          <w:color w:val="000000"/>
          <w:sz w:val="16"/>
          <w:szCs w:val="16"/>
          <w:lang w:val="en-AU"/>
        </w:rPr>
        <w:br/>
        <w:t>East Melbourne VIC 3002</w:t>
      </w:r>
    </w:p>
    <w:p w14:paraId="2AFD42B6" w14:textId="77777777" w:rsidR="00D00F81" w:rsidRPr="005234F2" w:rsidRDefault="00D00F81" w:rsidP="00D00F81">
      <w:pPr>
        <w:rPr>
          <w:rFonts w:ascii="Arial" w:eastAsia="Arial" w:hAnsi="Arial" w:cs="Arial"/>
          <w:noProof/>
          <w:color w:val="000000"/>
          <w:sz w:val="16"/>
          <w:szCs w:val="16"/>
          <w:lang w:val="en-AU"/>
        </w:rPr>
      </w:pPr>
      <w:r w:rsidRPr="005234F2">
        <w:rPr>
          <w:rFonts w:ascii="Arial" w:eastAsia="Arial" w:hAnsi="Arial" w:cs="Arial"/>
          <w:noProof/>
          <w:color w:val="000000"/>
          <w:sz w:val="16"/>
          <w:szCs w:val="16"/>
          <w:lang w:val="en-AU"/>
        </w:rPr>
        <w:t>© Victorian Curriculum and Assessment Authority 2024</w:t>
      </w:r>
    </w:p>
    <w:p w14:paraId="50F51695" w14:textId="77777777" w:rsidR="00D00F81" w:rsidRPr="005234F2" w:rsidRDefault="00D00F81" w:rsidP="00D00F81">
      <w:pPr>
        <w:rPr>
          <w:rFonts w:ascii="Arial" w:eastAsia="Arial" w:hAnsi="Arial" w:cs="Arial"/>
          <w:noProof/>
          <w:color w:val="000000"/>
          <w:sz w:val="16"/>
          <w:szCs w:val="16"/>
          <w:lang w:val="en-AU"/>
        </w:rPr>
      </w:pPr>
      <w:r w:rsidRPr="005234F2">
        <w:rPr>
          <w:rFonts w:ascii="Arial" w:eastAsia="Arial" w:hAnsi="Arial" w:cs="Arial"/>
          <w:noProof/>
          <w:color w:val="000000"/>
          <w:sz w:val="16"/>
          <w:szCs w:val="16"/>
          <w:lang w:val="en-AU"/>
        </w:rPr>
        <w:t>The Victorian Curriculum F–10 has been produced for Victorian schools and reflects Victorian priorities and standards. It is derived from the </w:t>
      </w:r>
      <w:hyperlink r:id="rId14" w:tgtFrame="_blank" w:tooltip="Opens in a new window" w:history="1">
        <w:r w:rsidRPr="005234F2">
          <w:rPr>
            <w:rFonts w:ascii="Arial" w:eastAsia="Arial" w:hAnsi="Arial" w:cs="Arial"/>
            <w:noProof/>
            <w:color w:val="0F7EB4"/>
            <w:sz w:val="16"/>
            <w:szCs w:val="16"/>
            <w:u w:val="single"/>
            <w:lang w:val="en-AU"/>
          </w:rPr>
          <w:t>Australian Curriculum</w:t>
        </w:r>
      </w:hyperlink>
      <w:r w:rsidRPr="005234F2">
        <w:rPr>
          <w:rFonts w:ascii="Arial" w:eastAsia="Arial" w:hAnsi="Arial" w:cs="Arial"/>
          <w:noProof/>
          <w:color w:val="000000"/>
          <w:sz w:val="16"/>
          <w:szCs w:val="16"/>
          <w:lang w:val="en-AU"/>
        </w:rPr>
        <w:t>, released by the </w:t>
      </w:r>
      <w:hyperlink r:id="rId15" w:tgtFrame="_blank" w:tooltip="Opens in a new window" w:history="1">
        <w:r w:rsidRPr="005234F2">
          <w:rPr>
            <w:rFonts w:ascii="Arial" w:eastAsia="Arial" w:hAnsi="Arial" w:cs="Arial"/>
            <w:noProof/>
            <w:color w:val="0F7EB4"/>
            <w:sz w:val="16"/>
            <w:szCs w:val="16"/>
            <w:u w:val="single"/>
            <w:lang w:val="en-AU"/>
          </w:rPr>
          <w:t>Australian Curriculum Assessment and Reporting Authority</w:t>
        </w:r>
      </w:hyperlink>
      <w:r w:rsidRPr="005234F2">
        <w:rPr>
          <w:rFonts w:ascii="Arial" w:eastAsia="Arial" w:hAnsi="Arial" w:cs="Arial"/>
          <w:noProof/>
          <w:color w:val="000000"/>
          <w:sz w:val="16"/>
          <w:szCs w:val="16"/>
          <w:lang w:val="en-AU"/>
        </w:rPr>
        <w:t> (ACARA).</w:t>
      </w:r>
    </w:p>
    <w:p w14:paraId="6570437E" w14:textId="77777777" w:rsidR="00D00F81" w:rsidRPr="005234F2" w:rsidRDefault="00D00F81" w:rsidP="00D00F81">
      <w:pPr>
        <w:rPr>
          <w:rFonts w:ascii="Arial" w:eastAsia="Arial" w:hAnsi="Arial" w:cs="Arial"/>
          <w:noProof/>
          <w:color w:val="000000"/>
          <w:sz w:val="16"/>
          <w:szCs w:val="16"/>
          <w:lang w:val="en-AU"/>
        </w:rPr>
      </w:pPr>
      <w:r w:rsidRPr="005234F2">
        <w:rPr>
          <w:rFonts w:ascii="Arial" w:eastAsia="Arial" w:hAnsi="Arial" w:cs="Arial"/>
          <w:noProof/>
          <w:color w:val="000000"/>
          <w:sz w:val="16"/>
          <w:szCs w:val="16"/>
          <w:lang w:val="en-AU"/>
        </w:rPr>
        <w:t>The Victorian Curriculum and Assessment Authority (VCAA) provides links to external sites via this website, including to sites which are not controlled or authorised by the VCAA. The VCAA makes no claims as to the accuracy of the information on linked external sites and you are advised to check and comply with the terms of use for each linked site. Read the VCAA </w:t>
      </w:r>
      <w:hyperlink r:id="rId16" w:tgtFrame="_blank" w:tooltip="Opens in a new window" w:history="1">
        <w:r w:rsidRPr="005234F2">
          <w:rPr>
            <w:rFonts w:ascii="Arial" w:eastAsia="Arial" w:hAnsi="Arial" w:cs="Arial"/>
            <w:noProof/>
            <w:color w:val="0F7EB4"/>
            <w:sz w:val="16"/>
            <w:szCs w:val="16"/>
            <w:u w:val="single"/>
            <w:lang w:val="en-AU"/>
          </w:rPr>
          <w:t>Disclaimer</w:t>
        </w:r>
      </w:hyperlink>
      <w:r w:rsidRPr="005234F2">
        <w:rPr>
          <w:rFonts w:ascii="Arial" w:eastAsia="Arial" w:hAnsi="Arial" w:cs="Arial"/>
          <w:noProof/>
          <w:color w:val="000000"/>
          <w:sz w:val="16"/>
          <w:szCs w:val="16"/>
          <w:lang w:val="en-AU"/>
        </w:rPr>
        <w:t>.</w:t>
      </w:r>
    </w:p>
    <w:p w14:paraId="1EDA3229" w14:textId="77777777" w:rsidR="00D00F81" w:rsidRPr="005234F2" w:rsidRDefault="00D00F81" w:rsidP="00D00F81">
      <w:pPr>
        <w:rPr>
          <w:rFonts w:ascii="Arial" w:eastAsia="Arial" w:hAnsi="Arial" w:cs="Arial"/>
          <w:noProof/>
          <w:color w:val="000000"/>
          <w:sz w:val="16"/>
          <w:szCs w:val="16"/>
          <w:lang w:val="en-AU"/>
        </w:rPr>
      </w:pPr>
      <w:r w:rsidRPr="005234F2">
        <w:rPr>
          <w:rFonts w:ascii="Arial" w:eastAsia="Arial" w:hAnsi="Arial" w:cs="Arial"/>
          <w:noProof/>
          <w:color w:val="000000"/>
          <w:sz w:val="16"/>
          <w:szCs w:val="16"/>
          <w:lang w:val="en-AU"/>
        </w:rPr>
        <w:t>Except for logos, trademarks or other content as indicated, the Victorian Curriculum F–10 as published through this site is licensed under the Creative Commons </w:t>
      </w:r>
      <w:r w:rsidRPr="005234F2">
        <w:rPr>
          <w:rFonts w:ascii="Arial" w:eastAsia="Arial" w:hAnsi="Arial" w:cs="Arial"/>
          <w:b/>
          <w:bCs/>
          <w:noProof/>
          <w:color w:val="000000"/>
          <w:sz w:val="16"/>
          <w:szCs w:val="16"/>
          <w:lang w:val="en-AU"/>
        </w:rPr>
        <w:t>‘Attribution-Non-Commercial’</w:t>
      </w:r>
      <w:r w:rsidRPr="005234F2">
        <w:rPr>
          <w:rFonts w:ascii="Arial" w:eastAsia="Arial" w:hAnsi="Arial" w:cs="Arial"/>
          <w:noProof/>
          <w:color w:val="000000"/>
          <w:sz w:val="16"/>
          <w:szCs w:val="16"/>
          <w:lang w:val="en-AU"/>
        </w:rPr>
        <w:t> licence (CC-BY-NC 3.0 Australia).</w:t>
      </w:r>
    </w:p>
    <w:p w14:paraId="5E46EBC5" w14:textId="77777777" w:rsidR="003F5B86" w:rsidRPr="005234F2" w:rsidRDefault="00D00F81" w:rsidP="00D00F81">
      <w:pPr>
        <w:rPr>
          <w:rFonts w:ascii="Arial" w:eastAsia="Arial" w:hAnsi="Arial" w:cs="Arial"/>
          <w:noProof/>
          <w:color w:val="000000"/>
          <w:sz w:val="16"/>
          <w:szCs w:val="16"/>
          <w:lang w:val="en-AU"/>
        </w:rPr>
      </w:pPr>
      <w:r w:rsidRPr="005234F2">
        <w:rPr>
          <w:rFonts w:ascii="Arial" w:eastAsia="Arial" w:hAnsi="Arial" w:cs="Arial"/>
          <w:noProof/>
          <w:color w:val="000000"/>
          <w:sz w:val="16"/>
          <w:szCs w:val="16"/>
          <w:lang w:val="en-AU"/>
        </w:rPr>
        <w:drawing>
          <wp:inline distT="0" distB="0" distL="0" distR="0" wp14:anchorId="613FDA0C" wp14:editId="699CE77B">
            <wp:extent cx="1227411" cy="429442"/>
            <wp:effectExtent l="0" t="0" r="0" b="8890"/>
            <wp:docPr id="6" name="Picture 6" descr="A black and white sign with a person in a circle&#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sign with a person in a circle&#10;&#10;Description automatically generated">
                      <a:hlinkClick r:id="rId17"/>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r w:rsidRPr="005234F2">
        <w:rPr>
          <w:rFonts w:ascii="Arial" w:eastAsia="Arial" w:hAnsi="Arial" w:cs="Arial"/>
          <w:noProof/>
          <w:color w:val="000000"/>
          <w:sz w:val="16"/>
          <w:szCs w:val="16"/>
          <w:lang w:val="en-AU"/>
        </w:rPr>
        <w:t xml:space="preserve">  </w:t>
      </w:r>
    </w:p>
    <w:p w14:paraId="33C30C43" w14:textId="4F14712F" w:rsidR="00D00F81" w:rsidRPr="005234F2" w:rsidRDefault="00D00F81" w:rsidP="00D00F81">
      <w:pPr>
        <w:rPr>
          <w:rFonts w:ascii="Arial" w:eastAsia="Arial" w:hAnsi="Arial" w:cs="Arial"/>
          <w:noProof/>
          <w:color w:val="000000"/>
          <w:sz w:val="16"/>
          <w:szCs w:val="16"/>
          <w:lang w:val="en-AU"/>
        </w:rPr>
      </w:pPr>
      <w:r w:rsidRPr="005234F2">
        <w:rPr>
          <w:rFonts w:ascii="Arial" w:eastAsia="Arial" w:hAnsi="Arial" w:cs="Arial"/>
          <w:noProof/>
          <w:color w:val="000000"/>
          <w:sz w:val="16"/>
          <w:szCs w:val="16"/>
          <w:lang w:val="en-AU"/>
        </w:rPr>
        <w:t>Read the full </w:t>
      </w:r>
      <w:hyperlink r:id="rId19" w:tgtFrame="_blank" w:tooltip="Opens in a new window" w:history="1">
        <w:r w:rsidRPr="005234F2">
          <w:rPr>
            <w:rFonts w:ascii="Arial" w:eastAsia="Arial" w:hAnsi="Arial" w:cs="Arial"/>
            <w:noProof/>
            <w:color w:val="0F7EB4"/>
            <w:sz w:val="16"/>
            <w:szCs w:val="16"/>
            <w:u w:val="single"/>
            <w:lang w:val="en-AU"/>
          </w:rPr>
          <w:t>CC-BY-NC</w:t>
        </w:r>
      </w:hyperlink>
      <w:r w:rsidRPr="005234F2">
        <w:rPr>
          <w:rFonts w:ascii="Arial" w:eastAsia="Arial" w:hAnsi="Arial" w:cs="Arial"/>
          <w:noProof/>
          <w:color w:val="000000"/>
          <w:sz w:val="16"/>
          <w:szCs w:val="16"/>
          <w:lang w:val="en-AU"/>
        </w:rPr>
        <w:t> licence terms.</w:t>
      </w:r>
    </w:p>
    <w:p w14:paraId="5CBA371C" w14:textId="77777777" w:rsidR="00D00F81" w:rsidRPr="005234F2" w:rsidRDefault="00D00F81" w:rsidP="00D00F81">
      <w:pPr>
        <w:rPr>
          <w:rFonts w:ascii="Arial" w:eastAsia="Arial" w:hAnsi="Arial" w:cs="Arial"/>
          <w:noProof/>
          <w:color w:val="000000"/>
          <w:sz w:val="16"/>
          <w:szCs w:val="16"/>
          <w:lang w:val="en-AU"/>
        </w:rPr>
      </w:pPr>
      <w:r w:rsidRPr="005234F2">
        <w:rPr>
          <w:rFonts w:ascii="Arial" w:eastAsia="Arial" w:hAnsi="Arial" w:cs="Arial"/>
          <w:noProof/>
          <w:color w:val="000000"/>
          <w:sz w:val="16"/>
          <w:szCs w:val="16"/>
          <w:lang w:val="en-AU"/>
        </w:rPr>
        <w:t>You may use the Victorian Curriculum F–10 content published on this site for non-commercial purposes in compliance with the CC licence terms, in particular, including an accurate attribution of the author/creator and the source:</w:t>
      </w:r>
    </w:p>
    <w:p w14:paraId="6EE12607" w14:textId="1B8CB60A" w:rsidR="00D00F81" w:rsidRPr="005234F2" w:rsidRDefault="00D00F81" w:rsidP="00D00F81">
      <w:pPr>
        <w:rPr>
          <w:rFonts w:ascii="Arial" w:eastAsia="Arial" w:hAnsi="Arial" w:cs="Arial"/>
          <w:noProof/>
          <w:color w:val="000000"/>
          <w:sz w:val="16"/>
          <w:szCs w:val="16"/>
          <w:lang w:val="en-AU"/>
        </w:rPr>
      </w:pPr>
      <w:r w:rsidRPr="005234F2">
        <w:rPr>
          <w:rFonts w:ascii="Arial" w:eastAsia="Arial" w:hAnsi="Arial" w:cs="Arial"/>
          <w:b/>
          <w:bCs/>
          <w:noProof/>
          <w:color w:val="000000"/>
          <w:sz w:val="16"/>
          <w:szCs w:val="16"/>
          <w:lang w:val="en-AU"/>
        </w:rPr>
        <w:t>The Victorian Curriculum F–10 content elements are © VCAA, licensed </w:t>
      </w:r>
      <w:hyperlink r:id="rId20" w:tgtFrame="_blank" w:tooltip="Opens in a new window" w:history="1">
        <w:r w:rsidRPr="005234F2">
          <w:rPr>
            <w:rFonts w:ascii="Arial" w:eastAsia="Arial" w:hAnsi="Arial" w:cs="Arial"/>
            <w:b/>
            <w:bCs/>
            <w:noProof/>
            <w:color w:val="0F7EB4"/>
            <w:sz w:val="16"/>
            <w:szCs w:val="16"/>
            <w:u w:val="single"/>
            <w:lang w:val="en-AU"/>
          </w:rPr>
          <w:t>CC-BY-NC</w:t>
        </w:r>
      </w:hyperlink>
      <w:r w:rsidRPr="005234F2">
        <w:rPr>
          <w:rFonts w:ascii="Arial" w:eastAsia="Arial" w:hAnsi="Arial" w:cs="Arial"/>
          <w:b/>
          <w:bCs/>
          <w:noProof/>
          <w:color w:val="000000"/>
          <w:sz w:val="16"/>
          <w:szCs w:val="16"/>
          <w:lang w:val="en-AU"/>
        </w:rPr>
        <w:t>. The </w:t>
      </w:r>
      <w:hyperlink r:id="rId21" w:tgtFrame="_blank" w:tooltip="Opens in a new window" w:history="1">
        <w:r w:rsidRPr="005234F2">
          <w:rPr>
            <w:rFonts w:ascii="Arial" w:eastAsia="Arial" w:hAnsi="Arial" w:cs="Arial"/>
            <w:b/>
            <w:bCs/>
            <w:noProof/>
            <w:color w:val="0F7EB4"/>
            <w:sz w:val="16"/>
            <w:szCs w:val="16"/>
            <w:u w:val="single"/>
            <w:lang w:val="en-AU"/>
          </w:rPr>
          <w:t>Victorian Curriculum F–10</w:t>
        </w:r>
      </w:hyperlink>
      <w:r w:rsidRPr="005234F2">
        <w:rPr>
          <w:rFonts w:ascii="Arial" w:eastAsia="Arial" w:hAnsi="Arial" w:cs="Arial"/>
          <w:b/>
          <w:bCs/>
          <w:noProof/>
          <w:color w:val="000000"/>
          <w:sz w:val="16"/>
          <w:szCs w:val="16"/>
          <w:lang w:val="en-AU"/>
        </w:rPr>
        <w:t> and related content can be accessed directly at the </w:t>
      </w:r>
      <w:hyperlink r:id="rId22" w:tgtFrame="_blank" w:tooltip="Opens in a new window" w:history="1">
        <w:r w:rsidRPr="005234F2">
          <w:rPr>
            <w:rFonts w:ascii="Arial" w:eastAsia="Arial" w:hAnsi="Arial" w:cs="Arial"/>
            <w:b/>
            <w:bCs/>
            <w:noProof/>
            <w:color w:val="0F7EB4"/>
            <w:sz w:val="16"/>
            <w:szCs w:val="16"/>
            <w:u w:val="single"/>
            <w:lang w:val="en-AU"/>
          </w:rPr>
          <w:t>VCAA website</w:t>
        </w:r>
      </w:hyperlink>
      <w:r w:rsidRPr="005234F2">
        <w:rPr>
          <w:rFonts w:ascii="Arial" w:eastAsia="Arial" w:hAnsi="Arial" w:cs="Arial"/>
          <w:b/>
          <w:bCs/>
          <w:noProof/>
          <w:color w:val="000000"/>
          <w:sz w:val="16"/>
          <w:szCs w:val="16"/>
          <w:lang w:val="en-AU"/>
        </w:rPr>
        <w:t>.</w:t>
      </w:r>
    </w:p>
    <w:p w14:paraId="4E7CDA38" w14:textId="77777777" w:rsidR="00D00F81" w:rsidRPr="005234F2" w:rsidRDefault="00D00F81" w:rsidP="00D00F81">
      <w:pPr>
        <w:rPr>
          <w:rFonts w:ascii="Arial" w:eastAsia="Arial" w:hAnsi="Arial" w:cs="Arial"/>
          <w:noProof/>
          <w:color w:val="000000"/>
          <w:sz w:val="16"/>
          <w:szCs w:val="16"/>
          <w:lang w:val="en-AU"/>
        </w:rPr>
      </w:pPr>
      <w:r w:rsidRPr="005234F2">
        <w:rPr>
          <w:rFonts w:ascii="Arial" w:eastAsia="Arial" w:hAnsi="Arial" w:cs="Arial"/>
          <w:noProof/>
          <w:color w:val="000000"/>
          <w:sz w:val="16"/>
          <w:szCs w:val="16"/>
          <w:lang w:val="en-AU"/>
        </w:rPr>
        <w:t>Third parties may own the copyright in some materials incorporated within this website.</w:t>
      </w:r>
    </w:p>
    <w:p w14:paraId="26CC83F7" w14:textId="77777777" w:rsidR="00D00F81" w:rsidRPr="005234F2" w:rsidRDefault="00D00F81" w:rsidP="00D00F81">
      <w:pPr>
        <w:rPr>
          <w:rFonts w:ascii="Arial" w:eastAsia="Arial" w:hAnsi="Arial" w:cs="Arial"/>
          <w:noProof/>
          <w:color w:val="000000"/>
          <w:sz w:val="16"/>
          <w:szCs w:val="16"/>
          <w:lang w:val="en-AU"/>
        </w:rPr>
      </w:pPr>
      <w:r w:rsidRPr="005234F2">
        <w:rPr>
          <w:rFonts w:ascii="Arial" w:eastAsia="Arial" w:hAnsi="Arial" w:cs="Arial"/>
          <w:b/>
          <w:bCs/>
          <w:noProof/>
          <w:color w:val="000000"/>
          <w:sz w:val="16"/>
          <w:szCs w:val="16"/>
          <w:lang w:val="en-AU"/>
        </w:rPr>
        <w:t>Commercial use</w:t>
      </w:r>
    </w:p>
    <w:p w14:paraId="0EEF6A9B" w14:textId="77777777" w:rsidR="00D00F81" w:rsidRPr="005234F2" w:rsidRDefault="00D00F81" w:rsidP="00D00F81">
      <w:pPr>
        <w:rPr>
          <w:rFonts w:ascii="Arial" w:eastAsia="Arial" w:hAnsi="Arial" w:cs="Arial"/>
          <w:noProof/>
          <w:color w:val="000000"/>
          <w:sz w:val="16"/>
          <w:szCs w:val="16"/>
          <w:lang w:val="en-AU"/>
        </w:rPr>
      </w:pPr>
      <w:r w:rsidRPr="005234F2">
        <w:rPr>
          <w:rFonts w:ascii="Arial" w:eastAsia="Arial" w:hAnsi="Arial" w:cs="Arial"/>
          <w:noProof/>
          <w:color w:val="000000"/>
          <w:sz w:val="16"/>
          <w:szCs w:val="16"/>
          <w:lang w:val="en-AU"/>
        </w:rPr>
        <w:t>For permissions for commercial use or use beyond the scope of the CC-BY-NC licence, please contact the </w:t>
      </w:r>
      <w:hyperlink r:id="rId23" w:history="1">
        <w:r w:rsidRPr="005234F2">
          <w:rPr>
            <w:rFonts w:ascii="Arial" w:eastAsia="Arial" w:hAnsi="Arial" w:cs="Arial"/>
            <w:noProof/>
            <w:color w:val="0F7EB4"/>
            <w:sz w:val="16"/>
            <w:szCs w:val="16"/>
            <w:u w:val="single"/>
            <w:lang w:val="en-AU"/>
          </w:rPr>
          <w:t>VCAA Copyright Manager</w:t>
        </w:r>
      </w:hyperlink>
      <w:r w:rsidRPr="005234F2">
        <w:rPr>
          <w:rFonts w:ascii="Arial" w:eastAsia="Arial" w:hAnsi="Arial" w:cs="Arial"/>
          <w:noProof/>
          <w:color w:val="000000"/>
          <w:sz w:val="16"/>
          <w:szCs w:val="16"/>
          <w:lang w:val="en-AU"/>
        </w:rPr>
        <w:t> and refer to the </w:t>
      </w:r>
      <w:hyperlink r:id="rId24" w:tgtFrame="_blank" w:tooltip="Opens in a new window" w:history="1">
        <w:r w:rsidRPr="005234F2">
          <w:rPr>
            <w:rFonts w:ascii="Arial" w:eastAsia="Arial" w:hAnsi="Arial" w:cs="Arial"/>
            <w:noProof/>
            <w:color w:val="0F7EB4"/>
            <w:sz w:val="16"/>
            <w:szCs w:val="16"/>
            <w:u w:val="single"/>
            <w:lang w:val="en-AU"/>
          </w:rPr>
          <w:t>VCAA Copyright Policy</w:t>
        </w:r>
      </w:hyperlink>
      <w:r w:rsidRPr="005234F2">
        <w:rPr>
          <w:rFonts w:ascii="Arial" w:eastAsia="Arial" w:hAnsi="Arial" w:cs="Arial"/>
          <w:noProof/>
          <w:color w:val="000000"/>
          <w:sz w:val="16"/>
          <w:szCs w:val="16"/>
          <w:lang w:val="en-AU"/>
        </w:rPr>
        <w:t>.</w:t>
      </w:r>
    </w:p>
    <w:p w14:paraId="4FD68D86" w14:textId="55D81A70" w:rsidR="00D00F81" w:rsidRPr="00D00F81" w:rsidRDefault="00D00F81">
      <w:pPr>
        <w:rPr>
          <w:rFonts w:ascii="Arial" w:eastAsia="Arial" w:hAnsi="Arial" w:cs="Arial"/>
          <w:color w:val="000000"/>
          <w:sz w:val="16"/>
          <w:szCs w:val="16"/>
        </w:rPr>
      </w:pPr>
      <w:r w:rsidRPr="005234F2">
        <w:rPr>
          <w:rFonts w:ascii="Arial" w:eastAsia="Arial" w:hAnsi="Arial" w:cs="Arial"/>
          <w:noProof/>
          <w:color w:val="000000"/>
          <w:sz w:val="16"/>
          <w:szCs w:val="16"/>
          <w:lang w:val="en-AU"/>
        </w:rPr>
        <w:t>For copyright information regarding the 'Australian Curriculum', refer to ACARA's </w:t>
      </w:r>
      <w:hyperlink r:id="rId25" w:tgtFrame="_blank" w:tooltip="Opens in a new window" w:history="1">
        <w:r w:rsidRPr="005234F2">
          <w:rPr>
            <w:rFonts w:ascii="Arial" w:eastAsia="Arial" w:hAnsi="Arial" w:cs="Arial"/>
            <w:noProof/>
            <w:color w:val="0F7EB4"/>
            <w:sz w:val="16"/>
            <w:szCs w:val="16"/>
            <w:u w:val="single"/>
            <w:lang w:val="en-AU"/>
          </w:rPr>
          <w:t>Terms of Use for the Australian Curriculum</w:t>
        </w:r>
      </w:hyperlink>
      <w:r w:rsidRPr="005234F2">
        <w:rPr>
          <w:rFonts w:ascii="Arial" w:eastAsia="Arial" w:hAnsi="Arial" w:cs="Arial"/>
          <w:noProof/>
          <w:color w:val="000000"/>
          <w:sz w:val="16"/>
          <w:szCs w:val="16"/>
          <w:lang w:val="en-AU"/>
        </w:rPr>
        <w:t>.</w:t>
      </w:r>
      <w:bookmarkEnd w:id="0"/>
      <w:r>
        <w:br w:type="page"/>
      </w:r>
    </w:p>
    <w:p w14:paraId="24D22E40" w14:textId="300BCD7A" w:rsidR="00322123" w:rsidRPr="00B07886" w:rsidRDefault="00322123" w:rsidP="00001676">
      <w:pPr>
        <w:pStyle w:val="Heading1"/>
      </w:pPr>
      <w:bookmarkStart w:id="7" w:name="_Toc168648447"/>
      <w:r w:rsidRPr="00B07886">
        <w:lastRenderedPageBreak/>
        <w:t>Contents</w:t>
      </w:r>
      <w:bookmarkEnd w:id="1"/>
      <w:bookmarkEnd w:id="2"/>
      <w:bookmarkEnd w:id="3"/>
      <w:bookmarkEnd w:id="4"/>
      <w:bookmarkEnd w:id="5"/>
      <w:bookmarkEnd w:id="6"/>
      <w:bookmarkEnd w:id="7"/>
    </w:p>
    <w:p w14:paraId="73AA51D0" w14:textId="044B8E70" w:rsidR="00D32CED" w:rsidRDefault="00200A02">
      <w:pPr>
        <w:pStyle w:val="TOC1"/>
        <w:rPr>
          <w:rFonts w:asciiTheme="minorHAnsi" w:eastAsiaTheme="minorEastAsia" w:hAnsiTheme="minorHAnsi" w:cstheme="minorBidi"/>
          <w:b w:val="0"/>
          <w:bCs w:val="0"/>
          <w:kern w:val="2"/>
          <w:sz w:val="24"/>
          <w14:ligatures w14:val="standardContextual"/>
        </w:rPr>
      </w:pPr>
      <w:r w:rsidRPr="00B07886">
        <w:rPr>
          <w:noProof w:val="0"/>
          <w:sz w:val="24"/>
        </w:rPr>
        <w:fldChar w:fldCharType="begin"/>
      </w:r>
      <w:r w:rsidRPr="00B07886">
        <w:rPr>
          <w:noProof w:val="0"/>
          <w:sz w:val="24"/>
        </w:rPr>
        <w:instrText xml:space="preserve"> TOC \o "1-1" \h \z \t "Heading 2,2,ACARA - Heading 3,3" </w:instrText>
      </w:r>
      <w:r w:rsidRPr="00B07886">
        <w:rPr>
          <w:noProof w:val="0"/>
          <w:sz w:val="24"/>
        </w:rPr>
        <w:fldChar w:fldCharType="separate"/>
      </w:r>
      <w:hyperlink w:anchor="_Toc168648448" w:history="1">
        <w:r w:rsidR="00D32CED" w:rsidRPr="00F406D9">
          <w:rPr>
            <w:rStyle w:val="Hyperlink"/>
          </w:rPr>
          <w:t>Introduction</w:t>
        </w:r>
        <w:r w:rsidR="00D32CED">
          <w:rPr>
            <w:webHidden/>
          </w:rPr>
          <w:tab/>
        </w:r>
        <w:r w:rsidR="00D32CED">
          <w:rPr>
            <w:webHidden/>
          </w:rPr>
          <w:fldChar w:fldCharType="begin"/>
        </w:r>
        <w:r w:rsidR="00D32CED">
          <w:rPr>
            <w:webHidden/>
          </w:rPr>
          <w:instrText xml:space="preserve"> PAGEREF _Toc168648448 \h </w:instrText>
        </w:r>
        <w:r w:rsidR="00D32CED">
          <w:rPr>
            <w:webHidden/>
          </w:rPr>
        </w:r>
        <w:r w:rsidR="00D32CED">
          <w:rPr>
            <w:webHidden/>
          </w:rPr>
          <w:fldChar w:fldCharType="separate"/>
        </w:r>
        <w:r w:rsidR="005234F2">
          <w:rPr>
            <w:webHidden/>
          </w:rPr>
          <w:t>1</w:t>
        </w:r>
        <w:r w:rsidR="00D32CED">
          <w:rPr>
            <w:webHidden/>
          </w:rPr>
          <w:fldChar w:fldCharType="end"/>
        </w:r>
      </w:hyperlink>
    </w:p>
    <w:p w14:paraId="68119551" w14:textId="63F43F90" w:rsidR="00D32CED" w:rsidRDefault="00000000">
      <w:pPr>
        <w:pStyle w:val="TOC2"/>
        <w:rPr>
          <w:rFonts w:asciiTheme="minorHAnsi" w:eastAsiaTheme="minorEastAsia" w:hAnsiTheme="minorHAnsi" w:cstheme="minorBidi"/>
          <w:kern w:val="2"/>
          <w:sz w:val="24"/>
          <w14:ligatures w14:val="standardContextual"/>
        </w:rPr>
      </w:pPr>
      <w:hyperlink w:anchor="_Toc168648449" w:history="1">
        <w:r w:rsidR="00D32CED" w:rsidRPr="00F406D9">
          <w:rPr>
            <w:rStyle w:val="Hyperlink"/>
          </w:rPr>
          <w:t>Rationale</w:t>
        </w:r>
        <w:r w:rsidR="00D32CED">
          <w:rPr>
            <w:webHidden/>
          </w:rPr>
          <w:tab/>
        </w:r>
        <w:r w:rsidR="00D32CED">
          <w:rPr>
            <w:webHidden/>
          </w:rPr>
          <w:fldChar w:fldCharType="begin"/>
        </w:r>
        <w:r w:rsidR="00D32CED">
          <w:rPr>
            <w:webHidden/>
          </w:rPr>
          <w:instrText xml:space="preserve"> PAGEREF _Toc168648449 \h </w:instrText>
        </w:r>
        <w:r w:rsidR="00D32CED">
          <w:rPr>
            <w:webHidden/>
          </w:rPr>
        </w:r>
        <w:r w:rsidR="00D32CED">
          <w:rPr>
            <w:webHidden/>
          </w:rPr>
          <w:fldChar w:fldCharType="separate"/>
        </w:r>
        <w:r w:rsidR="005234F2">
          <w:rPr>
            <w:webHidden/>
          </w:rPr>
          <w:t>1</w:t>
        </w:r>
        <w:r w:rsidR="00D32CED">
          <w:rPr>
            <w:webHidden/>
          </w:rPr>
          <w:fldChar w:fldCharType="end"/>
        </w:r>
      </w:hyperlink>
    </w:p>
    <w:p w14:paraId="059A2EE7" w14:textId="07DFC6FD" w:rsidR="00D32CED" w:rsidRDefault="00000000">
      <w:pPr>
        <w:pStyle w:val="TOC2"/>
        <w:rPr>
          <w:rFonts w:asciiTheme="minorHAnsi" w:eastAsiaTheme="minorEastAsia" w:hAnsiTheme="minorHAnsi" w:cstheme="minorBidi"/>
          <w:kern w:val="2"/>
          <w:sz w:val="24"/>
          <w14:ligatures w14:val="standardContextual"/>
        </w:rPr>
      </w:pPr>
      <w:hyperlink w:anchor="_Toc168648450" w:history="1">
        <w:r w:rsidR="00D32CED" w:rsidRPr="00F406D9">
          <w:rPr>
            <w:rStyle w:val="Hyperlink"/>
          </w:rPr>
          <w:t>Aims</w:t>
        </w:r>
        <w:r w:rsidR="00D32CED">
          <w:rPr>
            <w:webHidden/>
          </w:rPr>
          <w:tab/>
        </w:r>
        <w:r w:rsidR="00D32CED">
          <w:rPr>
            <w:webHidden/>
          </w:rPr>
          <w:fldChar w:fldCharType="begin"/>
        </w:r>
        <w:r w:rsidR="00D32CED">
          <w:rPr>
            <w:webHidden/>
          </w:rPr>
          <w:instrText xml:space="preserve"> PAGEREF _Toc168648450 \h </w:instrText>
        </w:r>
        <w:r w:rsidR="00D32CED">
          <w:rPr>
            <w:webHidden/>
          </w:rPr>
        </w:r>
        <w:r w:rsidR="00D32CED">
          <w:rPr>
            <w:webHidden/>
          </w:rPr>
          <w:fldChar w:fldCharType="separate"/>
        </w:r>
        <w:r w:rsidR="005234F2">
          <w:rPr>
            <w:webHidden/>
          </w:rPr>
          <w:t>1</w:t>
        </w:r>
        <w:r w:rsidR="00D32CED">
          <w:rPr>
            <w:webHidden/>
          </w:rPr>
          <w:fldChar w:fldCharType="end"/>
        </w:r>
      </w:hyperlink>
    </w:p>
    <w:p w14:paraId="07060BAB" w14:textId="57CBDA4D" w:rsidR="00D32CED" w:rsidRDefault="00000000">
      <w:pPr>
        <w:pStyle w:val="TOC2"/>
        <w:rPr>
          <w:rFonts w:asciiTheme="minorHAnsi" w:eastAsiaTheme="minorEastAsia" w:hAnsiTheme="minorHAnsi" w:cstheme="minorBidi"/>
          <w:kern w:val="2"/>
          <w:sz w:val="24"/>
          <w14:ligatures w14:val="standardContextual"/>
        </w:rPr>
      </w:pPr>
      <w:hyperlink w:anchor="_Toc168648451" w:history="1">
        <w:r w:rsidR="00D32CED" w:rsidRPr="00F406D9">
          <w:rPr>
            <w:rStyle w:val="Hyperlink"/>
          </w:rPr>
          <w:t>Structure</w:t>
        </w:r>
        <w:r w:rsidR="00D32CED">
          <w:rPr>
            <w:webHidden/>
          </w:rPr>
          <w:tab/>
        </w:r>
        <w:r w:rsidR="00D32CED">
          <w:rPr>
            <w:webHidden/>
          </w:rPr>
          <w:fldChar w:fldCharType="begin"/>
        </w:r>
        <w:r w:rsidR="00D32CED">
          <w:rPr>
            <w:webHidden/>
          </w:rPr>
          <w:instrText xml:space="preserve"> PAGEREF _Toc168648451 \h </w:instrText>
        </w:r>
        <w:r w:rsidR="00D32CED">
          <w:rPr>
            <w:webHidden/>
          </w:rPr>
        </w:r>
        <w:r w:rsidR="00D32CED">
          <w:rPr>
            <w:webHidden/>
          </w:rPr>
          <w:fldChar w:fldCharType="separate"/>
        </w:r>
        <w:r w:rsidR="005234F2">
          <w:rPr>
            <w:webHidden/>
          </w:rPr>
          <w:t>2</w:t>
        </w:r>
        <w:r w:rsidR="00D32CED">
          <w:rPr>
            <w:webHidden/>
          </w:rPr>
          <w:fldChar w:fldCharType="end"/>
        </w:r>
      </w:hyperlink>
    </w:p>
    <w:p w14:paraId="0DFA57FF" w14:textId="1F47BB60" w:rsidR="00D32CED" w:rsidRDefault="00000000">
      <w:pPr>
        <w:pStyle w:val="TOC2"/>
        <w:rPr>
          <w:rFonts w:asciiTheme="minorHAnsi" w:eastAsiaTheme="minorEastAsia" w:hAnsiTheme="minorHAnsi" w:cstheme="minorBidi"/>
          <w:kern w:val="2"/>
          <w:sz w:val="24"/>
          <w14:ligatures w14:val="standardContextual"/>
        </w:rPr>
      </w:pPr>
      <w:hyperlink w:anchor="_Toc168648452" w:history="1">
        <w:r w:rsidR="00D32CED" w:rsidRPr="00F406D9">
          <w:rPr>
            <w:rStyle w:val="Hyperlink"/>
          </w:rPr>
          <w:t>Learning in Science</w:t>
        </w:r>
        <w:r w:rsidR="00D32CED">
          <w:rPr>
            <w:webHidden/>
          </w:rPr>
          <w:tab/>
        </w:r>
        <w:r w:rsidR="00D32CED">
          <w:rPr>
            <w:webHidden/>
          </w:rPr>
          <w:fldChar w:fldCharType="begin"/>
        </w:r>
        <w:r w:rsidR="00D32CED">
          <w:rPr>
            <w:webHidden/>
          </w:rPr>
          <w:instrText xml:space="preserve"> PAGEREF _Toc168648452 \h </w:instrText>
        </w:r>
        <w:r w:rsidR="00D32CED">
          <w:rPr>
            <w:webHidden/>
          </w:rPr>
        </w:r>
        <w:r w:rsidR="00D32CED">
          <w:rPr>
            <w:webHidden/>
          </w:rPr>
          <w:fldChar w:fldCharType="separate"/>
        </w:r>
        <w:r w:rsidR="005234F2">
          <w:rPr>
            <w:webHidden/>
          </w:rPr>
          <w:t>6</w:t>
        </w:r>
        <w:r w:rsidR="00D32CED">
          <w:rPr>
            <w:webHidden/>
          </w:rPr>
          <w:fldChar w:fldCharType="end"/>
        </w:r>
      </w:hyperlink>
    </w:p>
    <w:p w14:paraId="580E7FF1" w14:textId="4A06E32B" w:rsidR="00D32CED" w:rsidRDefault="00000000">
      <w:pPr>
        <w:pStyle w:val="TOC1"/>
        <w:rPr>
          <w:rFonts w:asciiTheme="minorHAnsi" w:eastAsiaTheme="minorEastAsia" w:hAnsiTheme="minorHAnsi" w:cstheme="minorBidi"/>
          <w:b w:val="0"/>
          <w:bCs w:val="0"/>
          <w:kern w:val="2"/>
          <w:sz w:val="24"/>
          <w14:ligatures w14:val="standardContextual"/>
        </w:rPr>
      </w:pPr>
      <w:hyperlink w:anchor="_Toc168648453" w:history="1">
        <w:r w:rsidR="00D32CED" w:rsidRPr="00F406D9">
          <w:rPr>
            <w:rStyle w:val="Hyperlink"/>
          </w:rPr>
          <w:t>Curriculum</w:t>
        </w:r>
        <w:r w:rsidR="00D32CED">
          <w:rPr>
            <w:webHidden/>
          </w:rPr>
          <w:tab/>
        </w:r>
        <w:r w:rsidR="00D32CED">
          <w:rPr>
            <w:webHidden/>
          </w:rPr>
          <w:fldChar w:fldCharType="begin"/>
        </w:r>
        <w:r w:rsidR="00D32CED">
          <w:rPr>
            <w:webHidden/>
          </w:rPr>
          <w:instrText xml:space="preserve"> PAGEREF _Toc168648453 \h </w:instrText>
        </w:r>
        <w:r w:rsidR="00D32CED">
          <w:rPr>
            <w:webHidden/>
          </w:rPr>
        </w:r>
        <w:r w:rsidR="00D32CED">
          <w:rPr>
            <w:webHidden/>
          </w:rPr>
          <w:fldChar w:fldCharType="separate"/>
        </w:r>
        <w:r w:rsidR="005234F2">
          <w:rPr>
            <w:webHidden/>
          </w:rPr>
          <w:t>11</w:t>
        </w:r>
        <w:r w:rsidR="00D32CED">
          <w:rPr>
            <w:webHidden/>
          </w:rPr>
          <w:fldChar w:fldCharType="end"/>
        </w:r>
      </w:hyperlink>
    </w:p>
    <w:p w14:paraId="3F4F2421" w14:textId="077BABCC" w:rsidR="00D32CED" w:rsidRDefault="00000000">
      <w:pPr>
        <w:pStyle w:val="TOC2"/>
        <w:rPr>
          <w:rFonts w:asciiTheme="minorHAnsi" w:eastAsiaTheme="minorEastAsia" w:hAnsiTheme="minorHAnsi" w:cstheme="minorBidi"/>
          <w:kern w:val="2"/>
          <w:sz w:val="24"/>
          <w14:ligatures w14:val="standardContextual"/>
        </w:rPr>
      </w:pPr>
      <w:hyperlink w:anchor="_Toc168648454" w:history="1">
        <w:r w:rsidR="00D32CED" w:rsidRPr="00F406D9">
          <w:rPr>
            <w:rStyle w:val="Hyperlink"/>
          </w:rPr>
          <w:t>Foundation to Level 2</w:t>
        </w:r>
        <w:r w:rsidR="00D32CED">
          <w:rPr>
            <w:webHidden/>
          </w:rPr>
          <w:tab/>
        </w:r>
        <w:r w:rsidR="00D32CED">
          <w:rPr>
            <w:webHidden/>
          </w:rPr>
          <w:fldChar w:fldCharType="begin"/>
        </w:r>
        <w:r w:rsidR="00D32CED">
          <w:rPr>
            <w:webHidden/>
          </w:rPr>
          <w:instrText xml:space="preserve"> PAGEREF _Toc168648454 \h </w:instrText>
        </w:r>
        <w:r w:rsidR="00D32CED">
          <w:rPr>
            <w:webHidden/>
          </w:rPr>
        </w:r>
        <w:r w:rsidR="00D32CED">
          <w:rPr>
            <w:webHidden/>
          </w:rPr>
          <w:fldChar w:fldCharType="separate"/>
        </w:r>
        <w:r w:rsidR="005234F2">
          <w:rPr>
            <w:webHidden/>
          </w:rPr>
          <w:t>11</w:t>
        </w:r>
        <w:r w:rsidR="00D32CED">
          <w:rPr>
            <w:webHidden/>
          </w:rPr>
          <w:fldChar w:fldCharType="end"/>
        </w:r>
      </w:hyperlink>
    </w:p>
    <w:p w14:paraId="5A29EF30" w14:textId="56821A79" w:rsidR="00D32CED" w:rsidRDefault="00000000">
      <w:pPr>
        <w:pStyle w:val="TOC2"/>
        <w:rPr>
          <w:rFonts w:asciiTheme="minorHAnsi" w:eastAsiaTheme="minorEastAsia" w:hAnsiTheme="minorHAnsi" w:cstheme="minorBidi"/>
          <w:kern w:val="2"/>
          <w:sz w:val="24"/>
          <w14:ligatures w14:val="standardContextual"/>
        </w:rPr>
      </w:pPr>
      <w:hyperlink w:anchor="_Toc168648455" w:history="1">
        <w:r w:rsidR="00D32CED" w:rsidRPr="00F406D9">
          <w:rPr>
            <w:rStyle w:val="Hyperlink"/>
          </w:rPr>
          <w:t>Levels 3 and 4</w:t>
        </w:r>
        <w:r w:rsidR="00D32CED">
          <w:rPr>
            <w:webHidden/>
          </w:rPr>
          <w:tab/>
        </w:r>
        <w:r w:rsidR="00D32CED">
          <w:rPr>
            <w:webHidden/>
          </w:rPr>
          <w:fldChar w:fldCharType="begin"/>
        </w:r>
        <w:r w:rsidR="00D32CED">
          <w:rPr>
            <w:webHidden/>
          </w:rPr>
          <w:instrText xml:space="preserve"> PAGEREF _Toc168648455 \h </w:instrText>
        </w:r>
        <w:r w:rsidR="00D32CED">
          <w:rPr>
            <w:webHidden/>
          </w:rPr>
        </w:r>
        <w:r w:rsidR="00D32CED">
          <w:rPr>
            <w:webHidden/>
          </w:rPr>
          <w:fldChar w:fldCharType="separate"/>
        </w:r>
        <w:r w:rsidR="005234F2">
          <w:rPr>
            <w:webHidden/>
          </w:rPr>
          <w:t>21</w:t>
        </w:r>
        <w:r w:rsidR="00D32CED">
          <w:rPr>
            <w:webHidden/>
          </w:rPr>
          <w:fldChar w:fldCharType="end"/>
        </w:r>
      </w:hyperlink>
    </w:p>
    <w:p w14:paraId="15C9DF2E" w14:textId="0314C9B7" w:rsidR="00D32CED" w:rsidRDefault="00000000">
      <w:pPr>
        <w:pStyle w:val="TOC2"/>
        <w:rPr>
          <w:rFonts w:asciiTheme="minorHAnsi" w:eastAsiaTheme="minorEastAsia" w:hAnsiTheme="minorHAnsi" w:cstheme="minorBidi"/>
          <w:kern w:val="2"/>
          <w:sz w:val="24"/>
          <w14:ligatures w14:val="standardContextual"/>
        </w:rPr>
      </w:pPr>
      <w:hyperlink w:anchor="_Toc168648456" w:history="1">
        <w:r w:rsidR="00D32CED" w:rsidRPr="00F406D9">
          <w:rPr>
            <w:rStyle w:val="Hyperlink"/>
          </w:rPr>
          <w:t>Levels 5 and 6</w:t>
        </w:r>
        <w:r w:rsidR="00D32CED">
          <w:rPr>
            <w:webHidden/>
          </w:rPr>
          <w:tab/>
        </w:r>
        <w:r w:rsidR="00D32CED">
          <w:rPr>
            <w:webHidden/>
          </w:rPr>
          <w:fldChar w:fldCharType="begin"/>
        </w:r>
        <w:r w:rsidR="00D32CED">
          <w:rPr>
            <w:webHidden/>
          </w:rPr>
          <w:instrText xml:space="preserve"> PAGEREF _Toc168648456 \h </w:instrText>
        </w:r>
        <w:r w:rsidR="00D32CED">
          <w:rPr>
            <w:webHidden/>
          </w:rPr>
        </w:r>
        <w:r w:rsidR="00D32CED">
          <w:rPr>
            <w:webHidden/>
          </w:rPr>
          <w:fldChar w:fldCharType="separate"/>
        </w:r>
        <w:r w:rsidR="005234F2">
          <w:rPr>
            <w:webHidden/>
          </w:rPr>
          <w:t>31</w:t>
        </w:r>
        <w:r w:rsidR="00D32CED">
          <w:rPr>
            <w:webHidden/>
          </w:rPr>
          <w:fldChar w:fldCharType="end"/>
        </w:r>
      </w:hyperlink>
    </w:p>
    <w:p w14:paraId="7C8399E9" w14:textId="61DA1991" w:rsidR="00D32CED" w:rsidRDefault="00000000">
      <w:pPr>
        <w:pStyle w:val="TOC2"/>
        <w:rPr>
          <w:rFonts w:asciiTheme="minorHAnsi" w:eastAsiaTheme="minorEastAsia" w:hAnsiTheme="minorHAnsi" w:cstheme="minorBidi"/>
          <w:kern w:val="2"/>
          <w:sz w:val="24"/>
          <w14:ligatures w14:val="standardContextual"/>
        </w:rPr>
      </w:pPr>
      <w:hyperlink w:anchor="_Toc168648457" w:history="1">
        <w:r w:rsidR="00D32CED" w:rsidRPr="00F406D9">
          <w:rPr>
            <w:rStyle w:val="Hyperlink"/>
          </w:rPr>
          <w:t>Levels 7 and 8</w:t>
        </w:r>
        <w:r w:rsidR="00D32CED">
          <w:rPr>
            <w:webHidden/>
          </w:rPr>
          <w:tab/>
        </w:r>
        <w:r w:rsidR="00D32CED">
          <w:rPr>
            <w:webHidden/>
          </w:rPr>
          <w:fldChar w:fldCharType="begin"/>
        </w:r>
        <w:r w:rsidR="00D32CED">
          <w:rPr>
            <w:webHidden/>
          </w:rPr>
          <w:instrText xml:space="preserve"> PAGEREF _Toc168648457 \h </w:instrText>
        </w:r>
        <w:r w:rsidR="00D32CED">
          <w:rPr>
            <w:webHidden/>
          </w:rPr>
        </w:r>
        <w:r w:rsidR="00D32CED">
          <w:rPr>
            <w:webHidden/>
          </w:rPr>
          <w:fldChar w:fldCharType="separate"/>
        </w:r>
        <w:r w:rsidR="005234F2">
          <w:rPr>
            <w:webHidden/>
          </w:rPr>
          <w:t>41</w:t>
        </w:r>
        <w:r w:rsidR="00D32CED">
          <w:rPr>
            <w:webHidden/>
          </w:rPr>
          <w:fldChar w:fldCharType="end"/>
        </w:r>
      </w:hyperlink>
    </w:p>
    <w:p w14:paraId="5FB4744E" w14:textId="0E329FDD" w:rsidR="00D32CED" w:rsidRDefault="00000000">
      <w:pPr>
        <w:pStyle w:val="TOC2"/>
        <w:rPr>
          <w:rFonts w:asciiTheme="minorHAnsi" w:eastAsiaTheme="minorEastAsia" w:hAnsiTheme="minorHAnsi" w:cstheme="minorBidi"/>
          <w:kern w:val="2"/>
          <w:sz w:val="24"/>
          <w14:ligatures w14:val="standardContextual"/>
        </w:rPr>
      </w:pPr>
      <w:hyperlink w:anchor="_Toc168648458" w:history="1">
        <w:r w:rsidR="00D32CED" w:rsidRPr="00F406D9">
          <w:rPr>
            <w:rStyle w:val="Hyperlink"/>
          </w:rPr>
          <w:t>Levels 9 and 10</w:t>
        </w:r>
        <w:r w:rsidR="00D32CED">
          <w:rPr>
            <w:webHidden/>
          </w:rPr>
          <w:tab/>
        </w:r>
        <w:r w:rsidR="00D32CED">
          <w:rPr>
            <w:webHidden/>
          </w:rPr>
          <w:fldChar w:fldCharType="begin"/>
        </w:r>
        <w:r w:rsidR="00D32CED">
          <w:rPr>
            <w:webHidden/>
          </w:rPr>
          <w:instrText xml:space="preserve"> PAGEREF _Toc168648458 \h </w:instrText>
        </w:r>
        <w:r w:rsidR="00D32CED">
          <w:rPr>
            <w:webHidden/>
          </w:rPr>
        </w:r>
        <w:r w:rsidR="00D32CED">
          <w:rPr>
            <w:webHidden/>
          </w:rPr>
          <w:fldChar w:fldCharType="separate"/>
        </w:r>
        <w:r w:rsidR="005234F2">
          <w:rPr>
            <w:webHidden/>
          </w:rPr>
          <w:t>57</w:t>
        </w:r>
        <w:r w:rsidR="00D32CED">
          <w:rPr>
            <w:webHidden/>
          </w:rPr>
          <w:fldChar w:fldCharType="end"/>
        </w:r>
      </w:hyperlink>
    </w:p>
    <w:p w14:paraId="1E8BFB1A" w14:textId="28DECD7F" w:rsidR="00DB1C96" w:rsidRPr="00B07886" w:rsidRDefault="00200A02" w:rsidP="00A70454">
      <w:pPr>
        <w:rPr>
          <w:lang w:val="en-AU"/>
        </w:rPr>
      </w:pPr>
      <w:r w:rsidRPr="00B07886">
        <w:rPr>
          <w:rFonts w:ascii="Arial" w:eastAsia="Times New Roman" w:hAnsi="Arial" w:cs="Arial"/>
          <w:sz w:val="24"/>
          <w:szCs w:val="24"/>
          <w:lang w:val="en-AU" w:eastAsia="en-AU"/>
        </w:rPr>
        <w:fldChar w:fldCharType="end"/>
      </w:r>
    </w:p>
    <w:p w14:paraId="7B2CDB06" w14:textId="77777777" w:rsidR="00365D51" w:rsidRPr="00B07886" w:rsidRDefault="00365D51" w:rsidP="00365D51">
      <w:pPr>
        <w:rPr>
          <w:lang w:val="en-AU" w:eastAsia="en-AU"/>
        </w:rPr>
        <w:sectPr w:rsidR="00365D51" w:rsidRPr="00B07886" w:rsidSect="0091624E">
          <w:headerReference w:type="first" r:id="rId26"/>
          <w:footerReference w:type="first" r:id="rId27"/>
          <w:type w:val="oddPage"/>
          <w:pgSz w:w="11907" w:h="16840" w:code="9"/>
          <w:pgMar w:top="1644" w:right="1134" w:bottom="238" w:left="1134" w:header="709" w:footer="567" w:gutter="0"/>
          <w:pgNumType w:fmt="lowerRoman" w:start="1"/>
          <w:cols w:space="708"/>
          <w:titlePg/>
          <w:docGrid w:linePitch="360"/>
        </w:sectPr>
      </w:pPr>
    </w:p>
    <w:p w14:paraId="02DB796F" w14:textId="5CB4F08F" w:rsidR="00243F0D" w:rsidRPr="00B07886" w:rsidRDefault="00126C57" w:rsidP="00853684">
      <w:pPr>
        <w:pStyle w:val="Heading1"/>
      </w:pPr>
      <w:bookmarkStart w:id="8" w:name="_Toc168648448"/>
      <w:r w:rsidRPr="00B07886">
        <w:lastRenderedPageBreak/>
        <w:t>I</w:t>
      </w:r>
      <w:r w:rsidR="00CE2B38" w:rsidRPr="00B07886">
        <w:t>ntroduct</w:t>
      </w:r>
      <w:r w:rsidR="00B33C80" w:rsidRPr="00B07886">
        <w:t>ion</w:t>
      </w:r>
      <w:bookmarkEnd w:id="8"/>
    </w:p>
    <w:p w14:paraId="5AC846C9" w14:textId="5B1AA3E2" w:rsidR="00F61B8A" w:rsidRPr="00B07886" w:rsidRDefault="00B33C80" w:rsidP="00205EFE">
      <w:pPr>
        <w:pStyle w:val="Heading2"/>
        <w:tabs>
          <w:tab w:val="center" w:pos="4890"/>
        </w:tabs>
      </w:pPr>
      <w:bookmarkStart w:id="9" w:name="_Toc168648449"/>
      <w:r w:rsidRPr="00B07886">
        <w:t>Rationale</w:t>
      </w:r>
      <w:bookmarkEnd w:id="9"/>
    </w:p>
    <w:p w14:paraId="63E9C1CD" w14:textId="3FB935D0" w:rsidR="00AC0280" w:rsidRPr="00B07886" w:rsidRDefault="00AC0280" w:rsidP="00991AFC">
      <w:pPr>
        <w:pStyle w:val="VCAAbody"/>
        <w:rPr>
          <w:lang w:val="en-AU"/>
        </w:rPr>
      </w:pPr>
      <w:r w:rsidRPr="00B07886">
        <w:rPr>
          <w:lang w:val="en-AU"/>
        </w:rPr>
        <w:t xml:space="preserve">Science is a dynamic, collaborative and creative human endeavour arising from our curiosity and desire to make sense of our world. Through science, we explore the unknown, investigate universal phenomena, make predictions and solve problems. Science </w:t>
      </w:r>
      <w:r w:rsidR="00AB646E" w:rsidRPr="00B07886">
        <w:rPr>
          <w:lang w:val="en-AU"/>
        </w:rPr>
        <w:t>is</w:t>
      </w:r>
      <w:r w:rsidRPr="00B07886">
        <w:rPr>
          <w:lang w:val="en-AU"/>
        </w:rPr>
        <w:t xml:space="preserve"> an empirical way of </w:t>
      </w:r>
      <w:r w:rsidR="00AB646E" w:rsidRPr="00B07886">
        <w:rPr>
          <w:lang w:val="en-AU"/>
        </w:rPr>
        <w:t xml:space="preserve">asking and </w:t>
      </w:r>
      <w:r w:rsidRPr="00B07886">
        <w:rPr>
          <w:lang w:val="en-AU"/>
        </w:rPr>
        <w:t xml:space="preserve">answering questions about the changing world we live in, </w:t>
      </w:r>
      <w:r w:rsidR="00C71666">
        <w:rPr>
          <w:lang w:val="en-AU"/>
        </w:rPr>
        <w:t>which is undergoing</w:t>
      </w:r>
      <w:r w:rsidR="00C71666" w:rsidRPr="00B07886">
        <w:rPr>
          <w:lang w:val="en-AU"/>
        </w:rPr>
        <w:t xml:space="preserve"> </w:t>
      </w:r>
      <w:r w:rsidR="00B324AE" w:rsidRPr="00B07886">
        <w:rPr>
          <w:lang w:val="en-AU"/>
        </w:rPr>
        <w:t xml:space="preserve">both </w:t>
      </w:r>
      <w:r w:rsidRPr="00B07886">
        <w:rPr>
          <w:lang w:val="en-AU"/>
        </w:rPr>
        <w:t>natural and human-induced changes. Sci</w:t>
      </w:r>
      <w:r w:rsidRPr="00B07886">
        <w:rPr>
          <w:lang w:val="en-AU"/>
        </w:rPr>
        <w:t>en</w:t>
      </w:r>
      <w:r w:rsidR="00D32CED">
        <w:rPr>
          <w:lang w:val="en-AU"/>
        </w:rPr>
        <w:t>tific</w:t>
      </w:r>
      <w:r w:rsidRPr="00B07886">
        <w:rPr>
          <w:lang w:val="en-AU"/>
        </w:rPr>
        <w:t xml:space="preserve"> </w:t>
      </w:r>
      <w:r w:rsidRPr="00B07886">
        <w:rPr>
          <w:lang w:val="en-AU"/>
        </w:rPr>
        <w:t xml:space="preserve">knowledge is revised, refined and extended as new evidence arises and </w:t>
      </w:r>
      <w:r w:rsidR="006C7F31" w:rsidRPr="00B07886">
        <w:rPr>
          <w:lang w:val="en-AU"/>
        </w:rPr>
        <w:t xml:space="preserve">in response to </w:t>
      </w:r>
      <w:r w:rsidRPr="00B07886">
        <w:rPr>
          <w:lang w:val="en-AU"/>
        </w:rPr>
        <w:t xml:space="preserve">peer review. </w:t>
      </w:r>
    </w:p>
    <w:p w14:paraId="19BCC0D9" w14:textId="747B80A3" w:rsidR="00AC0280" w:rsidRPr="00B07886" w:rsidRDefault="00AC0280" w:rsidP="00991AFC">
      <w:pPr>
        <w:pStyle w:val="VCAAbody"/>
        <w:rPr>
          <w:lang w:val="en-AU"/>
        </w:rPr>
      </w:pPr>
      <w:r w:rsidRPr="00B07886">
        <w:rPr>
          <w:lang w:val="en-AU"/>
        </w:rPr>
        <w:t>The Victorian Curriculum</w:t>
      </w:r>
      <w:r w:rsidR="00605D1B" w:rsidRPr="00B07886">
        <w:rPr>
          <w:lang w:val="en-AU"/>
        </w:rPr>
        <w:t xml:space="preserve"> F–10</w:t>
      </w:r>
      <w:r w:rsidRPr="00B07886">
        <w:rPr>
          <w:lang w:val="en-AU"/>
        </w:rPr>
        <w:t xml:space="preserve"> Science provides opportunities for students to experience the </w:t>
      </w:r>
      <w:r w:rsidR="006C7F31" w:rsidRPr="00B07886">
        <w:rPr>
          <w:lang w:val="en-AU"/>
        </w:rPr>
        <w:t xml:space="preserve">wonder </w:t>
      </w:r>
      <w:r w:rsidRPr="00B07886">
        <w:rPr>
          <w:lang w:val="en-AU"/>
        </w:rPr>
        <w:t xml:space="preserve">of </w:t>
      </w:r>
      <w:r w:rsidR="006C7F31" w:rsidRPr="00B07886">
        <w:rPr>
          <w:lang w:val="en-AU"/>
        </w:rPr>
        <w:t>understanding the world scientifically</w:t>
      </w:r>
      <w:r w:rsidRPr="00B07886">
        <w:rPr>
          <w:lang w:val="en-AU"/>
        </w:rPr>
        <w:t xml:space="preserve">. It enables students to develop an understanding of key science concepts and processes, the inquiry practices used to </w:t>
      </w:r>
      <w:r w:rsidR="00716B08" w:rsidRPr="00B07886">
        <w:rPr>
          <w:lang w:val="en-AU"/>
        </w:rPr>
        <w:t xml:space="preserve">acquire and </w:t>
      </w:r>
      <w:r w:rsidRPr="00B07886">
        <w:rPr>
          <w:lang w:val="en-AU"/>
        </w:rPr>
        <w:t>develop scientific knowledge, science’s contribution to our culture</w:t>
      </w:r>
      <w:r w:rsidR="00B324AE" w:rsidRPr="00B07886">
        <w:rPr>
          <w:lang w:val="en-AU"/>
        </w:rPr>
        <w:t>s</w:t>
      </w:r>
      <w:r w:rsidRPr="00B07886">
        <w:rPr>
          <w:lang w:val="en-AU"/>
        </w:rPr>
        <w:t xml:space="preserve"> and society, and applications</w:t>
      </w:r>
      <w:r w:rsidR="00B324AE" w:rsidRPr="00B07886">
        <w:rPr>
          <w:lang w:val="en-AU"/>
        </w:rPr>
        <w:t xml:space="preserve"> of science</w:t>
      </w:r>
      <w:r w:rsidRPr="00B07886">
        <w:rPr>
          <w:lang w:val="en-AU"/>
        </w:rPr>
        <w:t xml:space="preserve"> in our lives. </w:t>
      </w:r>
    </w:p>
    <w:p w14:paraId="69322BB3" w14:textId="4F32C09A" w:rsidR="00C30B08" w:rsidRPr="00B07886" w:rsidRDefault="00C30B08" w:rsidP="000227B3">
      <w:pPr>
        <w:pStyle w:val="VCAAbody"/>
        <w:rPr>
          <w:lang w:val="en-AU"/>
        </w:rPr>
      </w:pPr>
      <w:bookmarkStart w:id="10" w:name="_Hlk140864404"/>
      <w:r w:rsidRPr="00B07886">
        <w:rPr>
          <w:lang w:val="en-AU"/>
        </w:rPr>
        <w:t xml:space="preserve">The curriculum supports students to investigate their own questions of interest. </w:t>
      </w:r>
      <w:r w:rsidR="000227B3" w:rsidRPr="00B07886">
        <w:rPr>
          <w:lang w:val="en-AU"/>
        </w:rPr>
        <w:t xml:space="preserve">Students </w:t>
      </w:r>
      <w:r w:rsidRPr="00B07886">
        <w:rPr>
          <w:lang w:val="en-AU"/>
        </w:rPr>
        <w:t>apply critical and creative thinking skills to evaluate processes and findings</w:t>
      </w:r>
      <w:r w:rsidR="000227B3" w:rsidRPr="00B07886">
        <w:rPr>
          <w:lang w:val="en-AU"/>
        </w:rPr>
        <w:t>,</w:t>
      </w:r>
      <w:r w:rsidRPr="00B07886">
        <w:rPr>
          <w:lang w:val="en-AU"/>
        </w:rPr>
        <w:t xml:space="preserve"> and to justify investigation conclusions, proposals and solutions. They evaluate different points of view and form evidence-based arguments about contemporary local, national and global issues that involve science. They are provided opportunities to work both individually and in teams. Students may go on to access further study</w:t>
      </w:r>
      <w:r w:rsidR="00465F2C" w:rsidRPr="00B07886">
        <w:rPr>
          <w:lang w:val="en-AU"/>
        </w:rPr>
        <w:t>,</w:t>
      </w:r>
      <w:r w:rsidRPr="00B07886">
        <w:rPr>
          <w:lang w:val="en-AU"/>
        </w:rPr>
        <w:t xml:space="preserve"> and </w:t>
      </w:r>
      <w:r w:rsidR="00914ECA">
        <w:rPr>
          <w:lang w:val="en-AU"/>
        </w:rPr>
        <w:t xml:space="preserve">to </w:t>
      </w:r>
      <w:r w:rsidRPr="00B07886">
        <w:rPr>
          <w:lang w:val="en-AU"/>
        </w:rPr>
        <w:t>a variety of careers and jobs related to science.</w:t>
      </w:r>
      <w:bookmarkEnd w:id="10"/>
    </w:p>
    <w:p w14:paraId="76D4094A" w14:textId="05D7F03F" w:rsidR="00B33C80" w:rsidRPr="00B07886" w:rsidRDefault="00B33C80" w:rsidP="00853684">
      <w:pPr>
        <w:pStyle w:val="Heading2"/>
      </w:pPr>
      <w:bookmarkStart w:id="11" w:name="_Toc168648450"/>
      <w:r w:rsidRPr="00B07886">
        <w:t>Aims</w:t>
      </w:r>
      <w:bookmarkEnd w:id="11"/>
    </w:p>
    <w:p w14:paraId="569C43B1" w14:textId="77777777" w:rsidR="001C3C84" w:rsidRPr="00B07886" w:rsidRDefault="001C3C84" w:rsidP="00001676">
      <w:pPr>
        <w:pStyle w:val="VCAAbody"/>
        <w:rPr>
          <w:i/>
          <w:lang w:val="en-AU"/>
        </w:rPr>
      </w:pPr>
      <w:r w:rsidRPr="00B07886">
        <w:rPr>
          <w:lang w:val="en-AU"/>
        </w:rPr>
        <w:t>Science aims to ensure that students develop:</w:t>
      </w:r>
    </w:p>
    <w:p w14:paraId="0FF91B97" w14:textId="77777777" w:rsidR="00BE3307" w:rsidRPr="00B07886" w:rsidRDefault="00BE3307" w:rsidP="00991AFC">
      <w:pPr>
        <w:pStyle w:val="VCAAbullet"/>
        <w:rPr>
          <w:rFonts w:eastAsiaTheme="minorEastAsia"/>
          <w:lang w:val="en-AU"/>
        </w:rPr>
      </w:pPr>
      <w:r w:rsidRPr="00B07886">
        <w:rPr>
          <w:rFonts w:eastAsiaTheme="minorEastAsia"/>
          <w:lang w:val="en-AU"/>
        </w:rPr>
        <w:t>an interest in science as a way of expanding their curiosity and willingness to investigate the changing world they live in</w:t>
      </w:r>
    </w:p>
    <w:p w14:paraId="62A41EFC" w14:textId="77777777" w:rsidR="00BE3307" w:rsidRPr="00B07886" w:rsidRDefault="00BE3307" w:rsidP="00991AFC">
      <w:pPr>
        <w:pStyle w:val="VCAAbullet"/>
        <w:rPr>
          <w:rFonts w:eastAsiaTheme="minorEastAsia"/>
          <w:lang w:val="en-AU"/>
        </w:rPr>
      </w:pPr>
      <w:r w:rsidRPr="00B07886">
        <w:rPr>
          <w:rFonts w:eastAsiaTheme="minorEastAsia"/>
          <w:lang w:val="en-AU"/>
        </w:rPr>
        <w:t>a solid foundation of knowledge of the biological, chemical, Earth and space, and physical sciences</w:t>
      </w:r>
    </w:p>
    <w:p w14:paraId="4D458D0D" w14:textId="491CD7B8" w:rsidR="00BE3307" w:rsidRPr="00B07886" w:rsidRDefault="00BE3307" w:rsidP="00991AFC">
      <w:pPr>
        <w:pStyle w:val="VCAAbullet"/>
        <w:rPr>
          <w:rFonts w:eastAsiaTheme="minorEastAsia"/>
          <w:lang w:val="en-AU"/>
        </w:rPr>
      </w:pPr>
      <w:r w:rsidRPr="00B07886">
        <w:rPr>
          <w:rFonts w:eastAsiaTheme="minorEastAsia"/>
          <w:lang w:val="en-AU"/>
        </w:rPr>
        <w:t xml:space="preserve">an understanding of the dynamic </w:t>
      </w:r>
      <w:r w:rsidRPr="00B07886">
        <w:rPr>
          <w:rFonts w:eastAsiaTheme="minorEastAsia"/>
          <w:lang w:val="en-AU"/>
        </w:rPr>
        <w:t>nature of scien</w:t>
      </w:r>
      <w:r w:rsidR="00D32CED">
        <w:rPr>
          <w:rFonts w:eastAsiaTheme="minorEastAsia"/>
          <w:lang w:val="en-AU"/>
        </w:rPr>
        <w:t>tific</w:t>
      </w:r>
      <w:r w:rsidRPr="00B07886">
        <w:rPr>
          <w:rFonts w:eastAsiaTheme="minorEastAsia"/>
          <w:lang w:val="en-AU"/>
        </w:rPr>
        <w:t xml:space="preserve"> knowledge</w:t>
      </w:r>
      <w:r w:rsidR="00465F2C" w:rsidRPr="00B07886">
        <w:rPr>
          <w:rFonts w:eastAsiaTheme="minorEastAsia"/>
          <w:lang w:val="en-AU"/>
        </w:rPr>
        <w:t>,</w:t>
      </w:r>
      <w:r w:rsidRPr="00B07886">
        <w:rPr>
          <w:rFonts w:eastAsiaTheme="minorEastAsia"/>
          <w:lang w:val="en-AU"/>
        </w:rPr>
        <w:t xml:space="preserve"> including historical and global contributions, and the roles of evidence, peer review and consensus</w:t>
      </w:r>
    </w:p>
    <w:p w14:paraId="00410DF5" w14:textId="3BEE57A6" w:rsidR="00BE3307" w:rsidRPr="00B07886" w:rsidRDefault="00BE3307" w:rsidP="00991AFC">
      <w:pPr>
        <w:pStyle w:val="VCAAbullet"/>
        <w:rPr>
          <w:rFonts w:eastAsiaTheme="minorEastAsia"/>
          <w:lang w:val="en-AU"/>
        </w:rPr>
      </w:pPr>
      <w:r w:rsidRPr="00B07886">
        <w:rPr>
          <w:rFonts w:eastAsiaTheme="minorEastAsia"/>
          <w:lang w:val="en-AU"/>
        </w:rPr>
        <w:t>an ability to select and integrate scientific knowledge and practices to explain</w:t>
      </w:r>
      <w:r w:rsidR="00716B08" w:rsidRPr="00B07886">
        <w:rPr>
          <w:rFonts w:eastAsiaTheme="minorEastAsia"/>
          <w:lang w:val="en-AU"/>
        </w:rPr>
        <w:t>,</w:t>
      </w:r>
      <w:r w:rsidRPr="00B07886">
        <w:rPr>
          <w:rFonts w:eastAsiaTheme="minorEastAsia"/>
          <w:lang w:val="en-AU"/>
        </w:rPr>
        <w:t xml:space="preserve"> predict</w:t>
      </w:r>
      <w:r w:rsidR="00716B08" w:rsidRPr="00B07886">
        <w:rPr>
          <w:rFonts w:eastAsiaTheme="minorEastAsia"/>
          <w:lang w:val="en-AU"/>
        </w:rPr>
        <w:t xml:space="preserve"> and understand</w:t>
      </w:r>
      <w:r w:rsidRPr="00B07886">
        <w:rPr>
          <w:rFonts w:eastAsiaTheme="minorEastAsia"/>
          <w:lang w:val="en-AU"/>
        </w:rPr>
        <w:t xml:space="preserve"> phenomena and to apply understanding to new situations and events</w:t>
      </w:r>
    </w:p>
    <w:p w14:paraId="5AC12880" w14:textId="77777777" w:rsidR="00BE3307" w:rsidRPr="00B07886" w:rsidRDefault="00BE3307" w:rsidP="00991AFC">
      <w:pPr>
        <w:pStyle w:val="VCAAbullet"/>
        <w:rPr>
          <w:rFonts w:eastAsiaTheme="minorEastAsia"/>
          <w:lang w:val="en-AU"/>
        </w:rPr>
      </w:pPr>
      <w:r w:rsidRPr="00B07886">
        <w:rPr>
          <w:rFonts w:eastAsiaTheme="minorEastAsia"/>
          <w:lang w:val="en-AU"/>
        </w:rPr>
        <w:t>an understanding of scientific inquiry and the ability to use a range of scientific inquiry practices</w:t>
      </w:r>
    </w:p>
    <w:p w14:paraId="3F3B8EB1" w14:textId="41A55BD0" w:rsidR="00BE3307" w:rsidRPr="00B07886" w:rsidRDefault="00BE3307" w:rsidP="00991AFC">
      <w:pPr>
        <w:pStyle w:val="VCAAbullet"/>
        <w:rPr>
          <w:rFonts w:eastAsiaTheme="minorEastAsia"/>
          <w:lang w:val="en-AU"/>
        </w:rPr>
      </w:pPr>
      <w:r w:rsidRPr="00B07886">
        <w:rPr>
          <w:rFonts w:eastAsiaTheme="minorEastAsia"/>
          <w:lang w:val="en-AU"/>
        </w:rPr>
        <w:t>skills in data generation, representation, interpretation, analysis and evaluation</w:t>
      </w:r>
    </w:p>
    <w:p w14:paraId="6ADDFC82" w14:textId="77777777" w:rsidR="00BE3307" w:rsidRPr="00B07886" w:rsidRDefault="00BE3307" w:rsidP="00991AFC">
      <w:pPr>
        <w:pStyle w:val="VCAAbullet"/>
        <w:rPr>
          <w:rFonts w:eastAsiaTheme="minorEastAsia"/>
          <w:lang w:val="en-AU"/>
        </w:rPr>
      </w:pPr>
      <w:r w:rsidRPr="00B07886">
        <w:rPr>
          <w:rFonts w:eastAsiaTheme="minorEastAsia"/>
          <w:lang w:val="en-AU"/>
        </w:rPr>
        <w:t>an ability to solve problems, evaluate and debate scientific explanations and arguments, and justify conclusions and claims with evidence</w:t>
      </w:r>
    </w:p>
    <w:p w14:paraId="612CE9C1" w14:textId="77777777" w:rsidR="00BE3307" w:rsidRPr="00B07886" w:rsidRDefault="00BE3307" w:rsidP="00991AFC">
      <w:pPr>
        <w:pStyle w:val="VCAAbullet"/>
        <w:rPr>
          <w:rFonts w:eastAsiaTheme="minorEastAsia"/>
          <w:lang w:val="en-AU"/>
        </w:rPr>
      </w:pPr>
      <w:r w:rsidRPr="00B07886">
        <w:rPr>
          <w:rFonts w:eastAsiaTheme="minorEastAsia"/>
          <w:lang w:val="en-AU"/>
        </w:rPr>
        <w:t>an ability to communicate scientific understanding and findings to a range of audiences</w:t>
      </w:r>
    </w:p>
    <w:p w14:paraId="682FAB46" w14:textId="19506F97" w:rsidR="00B33C80" w:rsidRPr="00B07886" w:rsidRDefault="0062316F" w:rsidP="00991AFC">
      <w:pPr>
        <w:pStyle w:val="VCAAbullet"/>
        <w:rPr>
          <w:rFonts w:eastAsiaTheme="minorEastAsia"/>
          <w:lang w:val="en-AU"/>
        </w:rPr>
      </w:pPr>
      <w:r w:rsidRPr="00B07886">
        <w:rPr>
          <w:rFonts w:eastAsiaTheme="minorEastAsia"/>
          <w:lang w:val="en-AU"/>
        </w:rPr>
        <w:t>an understanding of the relationship between science and society</w:t>
      </w:r>
      <w:r w:rsidR="00C25D0E" w:rsidRPr="00B07886">
        <w:rPr>
          <w:rFonts w:eastAsiaTheme="minorEastAsia"/>
          <w:lang w:val="en-AU"/>
        </w:rPr>
        <w:t>,</w:t>
      </w:r>
      <w:r w:rsidRPr="00B07886">
        <w:rPr>
          <w:rFonts w:eastAsiaTheme="minorEastAsia"/>
          <w:lang w:val="en-AU"/>
        </w:rPr>
        <w:t xml:space="preserve"> including</w:t>
      </w:r>
      <w:r w:rsidR="00C25D0E" w:rsidRPr="00B07886">
        <w:rPr>
          <w:rFonts w:eastAsiaTheme="minorEastAsia"/>
          <w:lang w:val="en-AU"/>
        </w:rPr>
        <w:t xml:space="preserve"> </w:t>
      </w:r>
      <w:r w:rsidR="00BE3307" w:rsidRPr="00B07886">
        <w:rPr>
          <w:rFonts w:eastAsiaTheme="minorEastAsia"/>
          <w:lang w:val="en-AU"/>
        </w:rPr>
        <w:t>the diversity of science careers</w:t>
      </w:r>
      <w:r w:rsidR="00B33C80" w:rsidRPr="00B07886">
        <w:rPr>
          <w:lang w:val="en-AU"/>
        </w:rPr>
        <w:t xml:space="preserve">. </w:t>
      </w:r>
    </w:p>
    <w:p w14:paraId="24A51D6B" w14:textId="2C176C28" w:rsidR="00B33C80" w:rsidRPr="00B07886" w:rsidRDefault="00B33C80" w:rsidP="00853684">
      <w:pPr>
        <w:pStyle w:val="Heading2"/>
      </w:pPr>
      <w:bookmarkStart w:id="12" w:name="_Toc168648451"/>
      <w:r w:rsidRPr="00B07886">
        <w:lastRenderedPageBreak/>
        <w:t>Structure</w:t>
      </w:r>
      <w:bookmarkEnd w:id="12"/>
    </w:p>
    <w:p w14:paraId="42061829" w14:textId="470DF4BB" w:rsidR="00373A95" w:rsidRPr="00B07886" w:rsidRDefault="00373A95" w:rsidP="00373A95">
      <w:pPr>
        <w:pStyle w:val="VCAAbody"/>
        <w:rPr>
          <w:i/>
          <w:lang w:val="en-AU"/>
        </w:rPr>
      </w:pPr>
      <w:r>
        <w:rPr>
          <w:lang w:val="en-AU"/>
        </w:rPr>
        <w:t>The Science curriculum is presented</w:t>
      </w:r>
      <w:r w:rsidRPr="00B07886">
        <w:rPr>
          <w:lang w:val="en-AU"/>
        </w:rPr>
        <w:t xml:space="preserve"> in a 3-level band for Foundation to Level 2, and in 2-level bands for Levels 3 to 10. </w:t>
      </w:r>
    </w:p>
    <w:p w14:paraId="4D5869F7" w14:textId="1F7B2EB6" w:rsidR="001C3C84" w:rsidRPr="00B07886" w:rsidRDefault="00424FFB" w:rsidP="00001676">
      <w:pPr>
        <w:pStyle w:val="VCAAbody"/>
        <w:rPr>
          <w:i/>
          <w:lang w:val="en-AU"/>
        </w:rPr>
      </w:pPr>
      <w:r>
        <w:rPr>
          <w:lang w:val="en-AU"/>
        </w:rPr>
        <w:t>Science comprises</w:t>
      </w:r>
      <w:r w:rsidR="001C3C84" w:rsidRPr="00B07886">
        <w:rPr>
          <w:lang w:val="en-AU"/>
        </w:rPr>
        <w:t xml:space="preserve"> 3 interrelated strands: </w:t>
      </w:r>
    </w:p>
    <w:p w14:paraId="15903FBB" w14:textId="7DA636EE" w:rsidR="00020A25" w:rsidRPr="00B07886" w:rsidRDefault="00020A25" w:rsidP="00001676">
      <w:pPr>
        <w:pStyle w:val="VCAAbullet"/>
        <w:rPr>
          <w:lang w:val="en-AU"/>
        </w:rPr>
      </w:pPr>
      <w:r w:rsidRPr="00B07886">
        <w:rPr>
          <w:lang w:val="en-AU"/>
        </w:rPr>
        <w:t xml:space="preserve">Science as a </w:t>
      </w:r>
      <w:r w:rsidR="002F6660" w:rsidRPr="00B07886">
        <w:rPr>
          <w:lang w:val="en-AU"/>
        </w:rPr>
        <w:t>H</w:t>
      </w:r>
      <w:r w:rsidRPr="00B07886">
        <w:rPr>
          <w:lang w:val="en-AU"/>
        </w:rPr>
        <w:t xml:space="preserve">uman </w:t>
      </w:r>
      <w:r w:rsidR="002F6660" w:rsidRPr="00B07886">
        <w:rPr>
          <w:lang w:val="en-AU"/>
        </w:rPr>
        <w:t>E</w:t>
      </w:r>
      <w:r w:rsidRPr="00B07886">
        <w:rPr>
          <w:lang w:val="en-AU"/>
        </w:rPr>
        <w:t xml:space="preserve">ndeavour </w:t>
      </w:r>
    </w:p>
    <w:p w14:paraId="53E5FE5F" w14:textId="6C96369A" w:rsidR="001C3C84" w:rsidRPr="00B07886" w:rsidRDefault="001C3C84" w:rsidP="00001676">
      <w:pPr>
        <w:pStyle w:val="VCAAbullet"/>
        <w:rPr>
          <w:lang w:val="en-AU"/>
        </w:rPr>
      </w:pPr>
      <w:r w:rsidRPr="00B07886">
        <w:rPr>
          <w:lang w:val="en-AU"/>
        </w:rPr>
        <w:t xml:space="preserve">Science </w:t>
      </w:r>
      <w:r w:rsidR="002F6660" w:rsidRPr="00B07886">
        <w:rPr>
          <w:lang w:val="en-AU"/>
        </w:rPr>
        <w:t>U</w:t>
      </w:r>
      <w:r w:rsidRPr="00B07886">
        <w:rPr>
          <w:lang w:val="en-AU"/>
        </w:rPr>
        <w:t xml:space="preserve">nderstanding </w:t>
      </w:r>
    </w:p>
    <w:p w14:paraId="2AD931A2" w14:textId="59B9B299" w:rsidR="001C3C84" w:rsidRPr="00B07886" w:rsidRDefault="001C3C84" w:rsidP="00001676">
      <w:pPr>
        <w:pStyle w:val="VCAAbullet"/>
        <w:rPr>
          <w:lang w:val="en-AU"/>
        </w:rPr>
      </w:pPr>
      <w:r w:rsidRPr="00B07886">
        <w:rPr>
          <w:lang w:val="en-AU"/>
        </w:rPr>
        <w:t xml:space="preserve">Science </w:t>
      </w:r>
      <w:r w:rsidR="002F6660" w:rsidRPr="00B07886">
        <w:rPr>
          <w:lang w:val="en-AU"/>
        </w:rPr>
        <w:t>I</w:t>
      </w:r>
      <w:r w:rsidRPr="00B07886">
        <w:rPr>
          <w:lang w:val="en-AU"/>
        </w:rPr>
        <w:t xml:space="preserve">nquiry. </w:t>
      </w:r>
    </w:p>
    <w:p w14:paraId="6951CD18" w14:textId="53BBCD1D" w:rsidR="001C3C84" w:rsidRPr="00B07886" w:rsidRDefault="001C3C84" w:rsidP="00001676">
      <w:pPr>
        <w:pStyle w:val="VCAAbody"/>
        <w:rPr>
          <w:i/>
          <w:lang w:val="en-AU"/>
        </w:rPr>
      </w:pPr>
      <w:r w:rsidRPr="00B07886">
        <w:rPr>
          <w:lang w:val="en-AU"/>
        </w:rPr>
        <w:t>Together, the 3 strands provide students with understanding, knowledge and skills through which they can develop a scientific view of the world. Students are challenged to explore science</w:t>
      </w:r>
      <w:r w:rsidR="00424FFB">
        <w:rPr>
          <w:lang w:val="en-AU"/>
        </w:rPr>
        <w:t xml:space="preserve"> and</w:t>
      </w:r>
      <w:r w:rsidRPr="00B07886">
        <w:rPr>
          <w:lang w:val="en-AU"/>
        </w:rPr>
        <w:t xml:space="preserve"> its concepts, nature and uses through clearly described inquiry practices. </w:t>
      </w:r>
    </w:p>
    <w:p w14:paraId="6B9053C2" w14:textId="6E9A6EB3" w:rsidR="00B33C80" w:rsidRPr="00B07886" w:rsidRDefault="001C3C84" w:rsidP="001C3C84">
      <w:pPr>
        <w:pStyle w:val="VCAAbody"/>
        <w:rPr>
          <w:color w:val="auto"/>
          <w:szCs w:val="20"/>
          <w:lang w:val="en-AU" w:eastAsia="en-AU"/>
        </w:rPr>
      </w:pPr>
      <w:r w:rsidRPr="00B07886">
        <w:rPr>
          <w:color w:val="auto"/>
          <w:szCs w:val="20"/>
          <w:lang w:val="en-AU"/>
        </w:rPr>
        <w:t>Content under each strand is further organised into sub-strands</w:t>
      </w:r>
      <w:r w:rsidR="00424FFB">
        <w:rPr>
          <w:color w:val="auto"/>
          <w:szCs w:val="20"/>
          <w:lang w:val="en-AU"/>
        </w:rPr>
        <w:t>,</w:t>
      </w:r>
      <w:r w:rsidRPr="00B07886">
        <w:rPr>
          <w:color w:val="auto"/>
          <w:szCs w:val="20"/>
          <w:lang w:val="en-AU"/>
        </w:rPr>
        <w:t xml:space="preserve"> as shown </w:t>
      </w:r>
      <w:r w:rsidR="00F958C4" w:rsidRPr="00B07886">
        <w:rPr>
          <w:color w:val="auto"/>
          <w:szCs w:val="20"/>
          <w:lang w:val="en-AU"/>
        </w:rPr>
        <w:t>below</w:t>
      </w:r>
      <w:r w:rsidR="00465F2C" w:rsidRPr="00B07886">
        <w:rPr>
          <w:color w:val="auto"/>
          <w:szCs w:val="20"/>
          <w:lang w:val="en-AU"/>
        </w:rPr>
        <w:t>.</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Caption w:val="Science strands and sub-strand descriptions"/>
      </w:tblPr>
      <w:tblGrid>
        <w:gridCol w:w="1413"/>
        <w:gridCol w:w="2551"/>
        <w:gridCol w:w="2551"/>
        <w:gridCol w:w="2552"/>
      </w:tblGrid>
      <w:tr w:rsidR="00F958C4" w:rsidRPr="00B07886" w14:paraId="046BAA3E" w14:textId="77777777" w:rsidTr="005234F2">
        <w:trPr>
          <w:tblHeader/>
        </w:trPr>
        <w:tc>
          <w:tcPr>
            <w:tcW w:w="1413" w:type="dxa"/>
            <w:tcBorders>
              <w:top w:val="single" w:sz="4" w:space="0" w:color="auto"/>
              <w:left w:val="single" w:sz="4" w:space="0" w:color="auto"/>
              <w:bottom w:val="single" w:sz="4" w:space="0" w:color="auto"/>
              <w:right w:val="single" w:sz="4" w:space="0" w:color="auto"/>
            </w:tcBorders>
            <w:shd w:val="clear" w:color="auto" w:fill="0072AA" w:themeFill="accent1" w:themeFillShade="BF"/>
            <w:tcMar>
              <w:top w:w="120" w:type="dxa"/>
              <w:left w:w="120" w:type="dxa"/>
              <w:bottom w:w="120" w:type="dxa"/>
              <w:right w:w="120" w:type="dxa"/>
            </w:tcMar>
            <w:hideMark/>
          </w:tcPr>
          <w:p w14:paraId="6E34DF2A" w14:textId="56024D1A" w:rsidR="00513B05" w:rsidRPr="00B07886" w:rsidRDefault="00513B05" w:rsidP="00513B05">
            <w:pPr>
              <w:pStyle w:val="VCAAtableheadingnarrow"/>
              <w:rPr>
                <w:lang w:val="en-AU"/>
              </w:rPr>
            </w:pPr>
            <w:bookmarkStart w:id="13" w:name="Title_1"/>
            <w:bookmarkEnd w:id="13"/>
            <w:r w:rsidRPr="00B07886">
              <w:rPr>
                <w:lang w:val="en-AU"/>
              </w:rPr>
              <w:t>Strand</w:t>
            </w:r>
          </w:p>
        </w:tc>
        <w:tc>
          <w:tcPr>
            <w:tcW w:w="2551" w:type="dxa"/>
            <w:tcBorders>
              <w:left w:val="single" w:sz="4" w:space="0" w:color="auto"/>
            </w:tcBorders>
            <w:shd w:val="clear" w:color="auto" w:fill="auto"/>
            <w:tcMar>
              <w:top w:w="120" w:type="dxa"/>
              <w:left w:w="120" w:type="dxa"/>
              <w:bottom w:w="120" w:type="dxa"/>
              <w:right w:w="120" w:type="dxa"/>
            </w:tcMar>
            <w:hideMark/>
          </w:tcPr>
          <w:p w14:paraId="7D62531A" w14:textId="1F2AD5ED" w:rsidR="00513B05" w:rsidRPr="00C139F2" w:rsidRDefault="001C3C84" w:rsidP="00001676">
            <w:pPr>
              <w:pStyle w:val="VCAAtabletextnarrowstemrow"/>
              <w:rPr>
                <w:b/>
                <w:bCs/>
              </w:rPr>
            </w:pPr>
            <w:r w:rsidRPr="00C139F2">
              <w:rPr>
                <w:b/>
                <w:bCs/>
              </w:rPr>
              <w:t xml:space="preserve">Science </w:t>
            </w:r>
            <w:r w:rsidR="00133EB7" w:rsidRPr="00C139F2">
              <w:rPr>
                <w:b/>
                <w:bCs/>
              </w:rPr>
              <w:t xml:space="preserve">as a </w:t>
            </w:r>
            <w:r w:rsidR="00C25D0E" w:rsidRPr="00C139F2">
              <w:rPr>
                <w:b/>
                <w:bCs/>
              </w:rPr>
              <w:t xml:space="preserve">Human Endeavour </w:t>
            </w:r>
          </w:p>
        </w:tc>
        <w:tc>
          <w:tcPr>
            <w:tcW w:w="2551" w:type="dxa"/>
            <w:shd w:val="clear" w:color="auto" w:fill="auto"/>
            <w:tcMar>
              <w:top w:w="120" w:type="dxa"/>
              <w:left w:w="120" w:type="dxa"/>
              <w:bottom w:w="120" w:type="dxa"/>
              <w:right w:w="120" w:type="dxa"/>
            </w:tcMar>
            <w:hideMark/>
          </w:tcPr>
          <w:p w14:paraId="401B0E99" w14:textId="495DB173" w:rsidR="00513B05" w:rsidRPr="00C139F2" w:rsidRDefault="001C3C84" w:rsidP="00001676">
            <w:pPr>
              <w:pStyle w:val="VCAAtabletextnarrowstemrow"/>
              <w:rPr>
                <w:b/>
                <w:bCs/>
              </w:rPr>
            </w:pPr>
            <w:r w:rsidRPr="00C139F2">
              <w:rPr>
                <w:b/>
                <w:bCs/>
              </w:rPr>
              <w:t xml:space="preserve">Science </w:t>
            </w:r>
            <w:r w:rsidR="00C25D0E" w:rsidRPr="00C139F2">
              <w:rPr>
                <w:b/>
                <w:bCs/>
              </w:rPr>
              <w:t>Understanding</w:t>
            </w:r>
          </w:p>
        </w:tc>
        <w:tc>
          <w:tcPr>
            <w:tcW w:w="2552" w:type="dxa"/>
            <w:shd w:val="clear" w:color="auto" w:fill="auto"/>
            <w:tcMar>
              <w:top w:w="120" w:type="dxa"/>
              <w:left w:w="120" w:type="dxa"/>
              <w:bottom w:w="120" w:type="dxa"/>
              <w:right w:w="120" w:type="dxa"/>
            </w:tcMar>
            <w:hideMark/>
          </w:tcPr>
          <w:p w14:paraId="690BCAB0" w14:textId="41F432FE" w:rsidR="00513B05" w:rsidRPr="00C139F2" w:rsidRDefault="00F958C4" w:rsidP="00001676">
            <w:pPr>
              <w:pStyle w:val="VCAAtabletextnarrowstemrow"/>
              <w:rPr>
                <w:b/>
                <w:bCs/>
              </w:rPr>
            </w:pPr>
            <w:r w:rsidRPr="00C139F2">
              <w:rPr>
                <w:b/>
                <w:bCs/>
              </w:rPr>
              <w:t>S</w:t>
            </w:r>
            <w:r w:rsidR="001C3C84" w:rsidRPr="00C139F2">
              <w:rPr>
                <w:b/>
                <w:bCs/>
              </w:rPr>
              <w:t xml:space="preserve">cience </w:t>
            </w:r>
            <w:r w:rsidR="00C25D0E" w:rsidRPr="00C139F2">
              <w:rPr>
                <w:b/>
                <w:bCs/>
              </w:rPr>
              <w:t xml:space="preserve">Inquiry </w:t>
            </w:r>
          </w:p>
        </w:tc>
      </w:tr>
      <w:tr w:rsidR="00F958C4" w:rsidRPr="00B07886" w14:paraId="78BEA10C" w14:textId="77777777" w:rsidTr="005234F2">
        <w:trPr>
          <w:cantSplit/>
        </w:trPr>
        <w:tc>
          <w:tcPr>
            <w:tcW w:w="1413" w:type="dxa"/>
            <w:tcBorders>
              <w:top w:val="single" w:sz="4" w:space="0" w:color="auto"/>
              <w:left w:val="single" w:sz="4" w:space="0" w:color="auto"/>
              <w:bottom w:val="single" w:sz="4" w:space="0" w:color="auto"/>
              <w:right w:val="single" w:sz="4" w:space="0" w:color="auto"/>
            </w:tcBorders>
            <w:shd w:val="clear" w:color="auto" w:fill="0072AA" w:themeFill="accent1" w:themeFillShade="BF"/>
            <w:tcMar>
              <w:top w:w="120" w:type="dxa"/>
              <w:left w:w="120" w:type="dxa"/>
              <w:bottom w:w="120" w:type="dxa"/>
              <w:right w:w="120" w:type="dxa"/>
            </w:tcMar>
            <w:hideMark/>
          </w:tcPr>
          <w:p w14:paraId="316EBA02" w14:textId="757FB7DE" w:rsidR="00B33C80" w:rsidRPr="00B07886" w:rsidRDefault="001C3C84" w:rsidP="00001676">
            <w:pPr>
              <w:pStyle w:val="VCAAtableheadingnarrow"/>
              <w:rPr>
                <w:lang w:val="en-AU"/>
              </w:rPr>
            </w:pPr>
            <w:r w:rsidRPr="00B07886">
              <w:rPr>
                <w:lang w:val="en-AU"/>
              </w:rPr>
              <w:t>Sub-strands</w:t>
            </w:r>
          </w:p>
        </w:tc>
        <w:tc>
          <w:tcPr>
            <w:tcW w:w="2551" w:type="dxa"/>
            <w:tcBorders>
              <w:left w:val="single" w:sz="4" w:space="0" w:color="auto"/>
            </w:tcBorders>
            <w:shd w:val="clear" w:color="auto" w:fill="FFFFFF"/>
            <w:tcMar>
              <w:top w:w="120" w:type="dxa"/>
              <w:left w:w="120" w:type="dxa"/>
              <w:bottom w:w="120" w:type="dxa"/>
              <w:right w:w="120" w:type="dxa"/>
            </w:tcMar>
            <w:hideMark/>
          </w:tcPr>
          <w:p w14:paraId="45885ECC" w14:textId="77777777" w:rsidR="00133EB7" w:rsidRPr="00C139F2" w:rsidRDefault="00133EB7" w:rsidP="00C139F2">
            <w:pPr>
              <w:pStyle w:val="VCAAtabletextnarrow"/>
            </w:pPr>
            <w:r w:rsidRPr="00C139F2">
              <w:t>Nature and development of science</w:t>
            </w:r>
          </w:p>
          <w:p w14:paraId="7FE29C04" w14:textId="0EFE8D86" w:rsidR="001C3C84" w:rsidRPr="00C139F2" w:rsidRDefault="00133EB7" w:rsidP="00C139F2">
            <w:pPr>
              <w:pStyle w:val="VCAAtabletextnarrow"/>
            </w:pPr>
            <w:r w:rsidRPr="00C139F2">
              <w:t>Use and influence of science</w:t>
            </w:r>
          </w:p>
        </w:tc>
        <w:tc>
          <w:tcPr>
            <w:tcW w:w="2551" w:type="dxa"/>
            <w:shd w:val="clear" w:color="auto" w:fill="FFFFFF"/>
            <w:tcMar>
              <w:top w:w="120" w:type="dxa"/>
              <w:left w:w="120" w:type="dxa"/>
              <w:bottom w:w="120" w:type="dxa"/>
              <w:right w:w="120" w:type="dxa"/>
            </w:tcMar>
            <w:hideMark/>
          </w:tcPr>
          <w:p w14:paraId="3A722A14" w14:textId="77777777" w:rsidR="00133EB7" w:rsidRPr="00C139F2" w:rsidRDefault="00133EB7" w:rsidP="00C139F2">
            <w:pPr>
              <w:pStyle w:val="VCAAtabletextnarrow"/>
            </w:pPr>
            <w:r w:rsidRPr="00C139F2">
              <w:t>Biological sciences</w:t>
            </w:r>
          </w:p>
          <w:p w14:paraId="48C51064" w14:textId="77777777" w:rsidR="00133EB7" w:rsidRPr="00C139F2" w:rsidRDefault="00133EB7" w:rsidP="00C139F2">
            <w:pPr>
              <w:pStyle w:val="VCAAtabletextnarrow"/>
            </w:pPr>
            <w:r w:rsidRPr="00C139F2">
              <w:t>Chemical sciences</w:t>
            </w:r>
          </w:p>
          <w:p w14:paraId="4B129EF9" w14:textId="77777777" w:rsidR="00133EB7" w:rsidRPr="00C139F2" w:rsidRDefault="00133EB7" w:rsidP="00C139F2">
            <w:pPr>
              <w:pStyle w:val="VCAAtabletextnarrow"/>
            </w:pPr>
            <w:r w:rsidRPr="00C139F2">
              <w:t>Earth and space sciences</w:t>
            </w:r>
          </w:p>
          <w:p w14:paraId="3388359F" w14:textId="24699DB6" w:rsidR="00133EB7" w:rsidRPr="00C139F2" w:rsidRDefault="00133EB7" w:rsidP="00C139F2">
            <w:pPr>
              <w:pStyle w:val="VCAAtabletextnarrow"/>
            </w:pPr>
            <w:r w:rsidRPr="00C139F2">
              <w:t>Physical sciences</w:t>
            </w:r>
          </w:p>
        </w:tc>
        <w:tc>
          <w:tcPr>
            <w:tcW w:w="2552" w:type="dxa"/>
            <w:shd w:val="clear" w:color="auto" w:fill="FFFFFF"/>
            <w:tcMar>
              <w:top w:w="120" w:type="dxa"/>
              <w:left w:w="120" w:type="dxa"/>
              <w:bottom w:w="120" w:type="dxa"/>
              <w:right w:w="120" w:type="dxa"/>
            </w:tcMar>
            <w:hideMark/>
          </w:tcPr>
          <w:p w14:paraId="7DF47FF1" w14:textId="77777777" w:rsidR="00B33C80" w:rsidRPr="00C139F2" w:rsidRDefault="001C3C84" w:rsidP="00C139F2">
            <w:pPr>
              <w:pStyle w:val="VCAAtabletextnarrow"/>
            </w:pPr>
            <w:r w:rsidRPr="00C139F2">
              <w:t>Questioning and predicting</w:t>
            </w:r>
          </w:p>
          <w:p w14:paraId="1B5934F6" w14:textId="77777777" w:rsidR="001C3C84" w:rsidRPr="00C139F2" w:rsidRDefault="001C3C84" w:rsidP="00C139F2">
            <w:pPr>
              <w:pStyle w:val="VCAAtabletextnarrow"/>
            </w:pPr>
            <w:r w:rsidRPr="00C139F2">
              <w:t>Planning and conducting</w:t>
            </w:r>
          </w:p>
          <w:p w14:paraId="008D60F1" w14:textId="77777777" w:rsidR="00F958C4" w:rsidRPr="00C139F2" w:rsidRDefault="00F958C4" w:rsidP="00C139F2">
            <w:pPr>
              <w:pStyle w:val="VCAAtabletextnarrow"/>
            </w:pPr>
            <w:r w:rsidRPr="00C139F2">
              <w:t xml:space="preserve">Processing, modelling and </w:t>
            </w:r>
            <w:proofErr w:type="spellStart"/>
            <w:r w:rsidRPr="00C139F2">
              <w:t>analysing</w:t>
            </w:r>
            <w:proofErr w:type="spellEnd"/>
          </w:p>
          <w:p w14:paraId="39250F77" w14:textId="77777777" w:rsidR="00F958C4" w:rsidRPr="00C139F2" w:rsidRDefault="00F958C4" w:rsidP="00C139F2">
            <w:pPr>
              <w:pStyle w:val="VCAAtabletextnarrow"/>
            </w:pPr>
            <w:r w:rsidRPr="00C139F2">
              <w:t>Evaluating</w:t>
            </w:r>
          </w:p>
          <w:p w14:paraId="0B7DEB75" w14:textId="4789910E" w:rsidR="00F958C4" w:rsidRPr="00C139F2" w:rsidRDefault="00F958C4" w:rsidP="00C139F2">
            <w:pPr>
              <w:pStyle w:val="VCAAtabletextnarrow"/>
            </w:pPr>
            <w:r w:rsidRPr="00C139F2">
              <w:t>Communicating</w:t>
            </w:r>
          </w:p>
        </w:tc>
      </w:tr>
    </w:tbl>
    <w:p w14:paraId="5D3B8849" w14:textId="52062672" w:rsidR="00133EB7" w:rsidRPr="00B07886" w:rsidRDefault="00133EB7" w:rsidP="00001676">
      <w:pPr>
        <w:pStyle w:val="Heading3"/>
      </w:pPr>
      <w:r w:rsidRPr="00B07886">
        <w:t xml:space="preserve">Science as a </w:t>
      </w:r>
      <w:r w:rsidR="00C25D0E" w:rsidRPr="00B07886">
        <w:t xml:space="preserve">Human Endeavour </w:t>
      </w:r>
    </w:p>
    <w:p w14:paraId="4FE83894" w14:textId="140E88A9" w:rsidR="00133EB7" w:rsidRPr="00B07886" w:rsidRDefault="00133EB7" w:rsidP="00001676">
      <w:pPr>
        <w:pStyle w:val="VCAAbody"/>
        <w:rPr>
          <w:i/>
          <w:lang w:val="en-AU"/>
        </w:rPr>
      </w:pPr>
      <w:r w:rsidRPr="00B07886">
        <w:rPr>
          <w:lang w:val="en-AU"/>
        </w:rPr>
        <w:t xml:space="preserve">In this strand, students learn about </w:t>
      </w:r>
      <w:r w:rsidRPr="00B07886">
        <w:rPr>
          <w:lang w:val="en-AU"/>
        </w:rPr>
        <w:t>the nature of science, including the role of scien</w:t>
      </w:r>
      <w:r w:rsidR="00D32CED">
        <w:rPr>
          <w:lang w:val="en-AU"/>
        </w:rPr>
        <w:t>tific</w:t>
      </w:r>
      <w:r w:rsidRPr="00B07886">
        <w:rPr>
          <w:lang w:val="en-AU"/>
        </w:rPr>
        <w:t xml:space="preserve"> inquiry in developing scien</w:t>
      </w:r>
      <w:r w:rsidR="00D32CED">
        <w:rPr>
          <w:lang w:val="en-AU"/>
        </w:rPr>
        <w:t>tific</w:t>
      </w:r>
      <w:r w:rsidRPr="00B07886">
        <w:rPr>
          <w:lang w:val="en-AU"/>
        </w:rPr>
        <w:t xml:space="preserve"> knowledge, and the factors that affect the use and advancement of science. Students learn that</w:t>
      </w:r>
      <w:r w:rsidR="00CD5305" w:rsidRPr="00B07886">
        <w:rPr>
          <w:lang w:val="en-AU"/>
        </w:rPr>
        <w:t>,</w:t>
      </w:r>
      <w:r w:rsidRPr="00B07886">
        <w:rPr>
          <w:lang w:val="en-AU"/>
        </w:rPr>
        <w:t xml:space="preserve"> through science, </w:t>
      </w:r>
      <w:r w:rsidR="00CD5305" w:rsidRPr="00B07886">
        <w:rPr>
          <w:lang w:val="en-AU"/>
        </w:rPr>
        <w:t xml:space="preserve">we </w:t>
      </w:r>
      <w:r w:rsidRPr="00B07886">
        <w:rPr>
          <w:lang w:val="en-AU"/>
        </w:rPr>
        <w:t xml:space="preserve">seek to improve </w:t>
      </w:r>
      <w:r w:rsidR="00CD5305" w:rsidRPr="00B07886">
        <w:rPr>
          <w:lang w:val="en-AU"/>
        </w:rPr>
        <w:t xml:space="preserve">our </w:t>
      </w:r>
      <w:r w:rsidRPr="00B07886">
        <w:rPr>
          <w:lang w:val="en-AU"/>
        </w:rPr>
        <w:t xml:space="preserve">understanding of and explanations for the world, and that </w:t>
      </w:r>
      <w:r w:rsidR="00CD5305" w:rsidRPr="00B07886">
        <w:rPr>
          <w:lang w:val="en-AU"/>
        </w:rPr>
        <w:t>we</w:t>
      </w:r>
      <w:r w:rsidRPr="00B07886">
        <w:rPr>
          <w:lang w:val="en-AU"/>
        </w:rPr>
        <w:t xml:space="preserve"> refine and revise</w:t>
      </w:r>
      <w:r w:rsidR="00CD5305" w:rsidRPr="00B07886">
        <w:rPr>
          <w:lang w:val="en-AU"/>
        </w:rPr>
        <w:t xml:space="preserve"> scien</w:t>
      </w:r>
      <w:r w:rsidR="00D32CED">
        <w:rPr>
          <w:lang w:val="en-AU"/>
        </w:rPr>
        <w:t>tific</w:t>
      </w:r>
      <w:r w:rsidR="00CD5305" w:rsidRPr="00B07886">
        <w:rPr>
          <w:lang w:val="en-AU"/>
        </w:rPr>
        <w:t xml:space="preserve"> knowledge</w:t>
      </w:r>
      <w:r w:rsidRPr="00B07886">
        <w:rPr>
          <w:lang w:val="en-AU"/>
        </w:rPr>
        <w:t xml:space="preserve"> </w:t>
      </w:r>
      <w:r w:rsidRPr="00B07886">
        <w:rPr>
          <w:lang w:val="en-AU"/>
        </w:rPr>
        <w:t xml:space="preserve">as new evidence becomes available. They appreciate that science influences society </w:t>
      </w:r>
      <w:r w:rsidR="00CD5305" w:rsidRPr="00B07886">
        <w:rPr>
          <w:lang w:val="en-AU"/>
        </w:rPr>
        <w:t xml:space="preserve">when scientists pose </w:t>
      </w:r>
      <w:r w:rsidRPr="00B07886">
        <w:rPr>
          <w:lang w:val="en-AU"/>
        </w:rPr>
        <w:t>and respond to ethical, environmental and social questions, and</w:t>
      </w:r>
      <w:r w:rsidR="00CD5305" w:rsidRPr="00B07886">
        <w:rPr>
          <w:lang w:val="en-AU"/>
        </w:rPr>
        <w:t xml:space="preserve"> that</w:t>
      </w:r>
      <w:r w:rsidRPr="00B07886">
        <w:rPr>
          <w:lang w:val="en-AU"/>
        </w:rPr>
        <w:t xml:space="preserve"> individual and collective scientific research is itself influenced by the needs and priorities of society. This strand highlights the development of science as a unique way of knowing and doing, and the role of science in contemporary decision-making and problem-solving.</w:t>
      </w:r>
    </w:p>
    <w:p w14:paraId="1FCA5809" w14:textId="70D15EE6" w:rsidR="00133EB7" w:rsidRPr="00B07886" w:rsidRDefault="00133EB7" w:rsidP="00001676">
      <w:pPr>
        <w:pStyle w:val="VCAAbody"/>
        <w:rPr>
          <w:i/>
          <w:lang w:val="en-AU"/>
        </w:rPr>
      </w:pPr>
      <w:r w:rsidRPr="00B07886">
        <w:rPr>
          <w:lang w:val="en-AU"/>
        </w:rPr>
        <w:t xml:space="preserve">The </w:t>
      </w:r>
      <w:r w:rsidR="005A1E13" w:rsidRPr="00B07886">
        <w:rPr>
          <w:lang w:val="en-AU"/>
        </w:rPr>
        <w:t xml:space="preserve">Science as a Human Endeavour </w:t>
      </w:r>
      <w:r w:rsidRPr="00B07886">
        <w:rPr>
          <w:lang w:val="en-AU"/>
        </w:rPr>
        <w:t xml:space="preserve">strand comprises </w:t>
      </w:r>
      <w:r w:rsidR="00CD5305" w:rsidRPr="00B07886">
        <w:rPr>
          <w:lang w:val="en-AU"/>
        </w:rPr>
        <w:t xml:space="preserve">the following </w:t>
      </w:r>
      <w:r w:rsidRPr="00B07886">
        <w:rPr>
          <w:lang w:val="en-AU"/>
        </w:rPr>
        <w:t>2 sub-strands</w:t>
      </w:r>
      <w:r w:rsidR="00CD5305" w:rsidRPr="00B07886">
        <w:rPr>
          <w:lang w:val="en-AU"/>
        </w:rPr>
        <w:t xml:space="preserve">. </w:t>
      </w:r>
    </w:p>
    <w:p w14:paraId="30A0183A" w14:textId="77777777" w:rsidR="00133EB7" w:rsidRPr="00B07886" w:rsidRDefault="00133EB7" w:rsidP="00465F2C">
      <w:pPr>
        <w:pStyle w:val="Heading4"/>
        <w:rPr>
          <w:i/>
          <w:lang w:val="en-AU"/>
        </w:rPr>
      </w:pPr>
      <w:r w:rsidRPr="00B07886">
        <w:rPr>
          <w:lang w:val="en-AU"/>
        </w:rPr>
        <w:t xml:space="preserve">Nature and development of science </w:t>
      </w:r>
    </w:p>
    <w:p w14:paraId="08CE4370" w14:textId="15C41DDD" w:rsidR="00133EB7" w:rsidRPr="00B07886" w:rsidRDefault="00133EB7" w:rsidP="00001676">
      <w:pPr>
        <w:pStyle w:val="VCAAbody"/>
        <w:rPr>
          <w:i/>
          <w:lang w:val="en-AU"/>
        </w:rPr>
      </w:pPr>
      <w:r w:rsidRPr="00B07886">
        <w:rPr>
          <w:lang w:val="en-AU"/>
        </w:rPr>
        <w:t>Students develop an appreciation of the unique nature of science and scientific knowledge, including that scientific knowledge is based on empirical evidence and can be modified in light of new or reinterpreted evidence. They explore historical and global contributions to scientific knowledge</w:t>
      </w:r>
      <w:r w:rsidR="00CD5305" w:rsidRPr="00B07886">
        <w:rPr>
          <w:lang w:val="en-AU"/>
        </w:rPr>
        <w:t>,</w:t>
      </w:r>
      <w:r w:rsidRPr="00B07886">
        <w:rPr>
          <w:lang w:val="en-AU"/>
        </w:rPr>
        <w:t xml:space="preserve"> and appreciate that individual and collaborative scientific endeavours are influenced by cultural perspectives and worldviews. </w:t>
      </w:r>
    </w:p>
    <w:p w14:paraId="6BFDD569" w14:textId="740AA507" w:rsidR="00133EB7" w:rsidRPr="00B07886" w:rsidRDefault="00133EB7" w:rsidP="00A76CF4">
      <w:pPr>
        <w:pStyle w:val="VCAAbody"/>
        <w:keepNext/>
        <w:rPr>
          <w:i/>
          <w:lang w:val="en-AU"/>
        </w:rPr>
      </w:pPr>
      <w:r w:rsidRPr="00B07886">
        <w:rPr>
          <w:lang w:val="en-AU"/>
        </w:rPr>
        <w:lastRenderedPageBreak/>
        <w:t xml:space="preserve">In this sub-strand, students develop core </w:t>
      </w:r>
      <w:r w:rsidR="00704554">
        <w:rPr>
          <w:lang w:val="en-AU"/>
        </w:rPr>
        <w:t>concepts</w:t>
      </w:r>
      <w:r w:rsidR="00704554" w:rsidRPr="00B07886">
        <w:rPr>
          <w:lang w:val="en-AU"/>
        </w:rPr>
        <w:t xml:space="preserve"> </w:t>
      </w:r>
      <w:r w:rsidRPr="00B07886">
        <w:rPr>
          <w:lang w:val="en-AU"/>
        </w:rPr>
        <w:t>that:</w:t>
      </w:r>
    </w:p>
    <w:p w14:paraId="03F1000E" w14:textId="118FF8BD" w:rsidR="00133EB7" w:rsidRPr="00B07886" w:rsidRDefault="00133EB7" w:rsidP="00001676">
      <w:pPr>
        <w:pStyle w:val="VCAAbullet"/>
        <w:rPr>
          <w:i/>
          <w:iCs/>
          <w:lang w:val="en-AU"/>
        </w:rPr>
      </w:pPr>
      <w:r w:rsidRPr="00B07886">
        <w:rPr>
          <w:lang w:val="en-AU"/>
        </w:rPr>
        <w:t>scien</w:t>
      </w:r>
      <w:r w:rsidR="00D32CED">
        <w:rPr>
          <w:lang w:val="en-AU"/>
        </w:rPr>
        <w:t>tific</w:t>
      </w:r>
      <w:r w:rsidRPr="00B07886">
        <w:rPr>
          <w:lang w:val="en-AU"/>
        </w:rPr>
        <w:t xml:space="preserve"> inquiry values curiosity, creativity, </w:t>
      </w:r>
      <w:r w:rsidR="005471B4">
        <w:rPr>
          <w:lang w:val="en-AU"/>
        </w:rPr>
        <w:t>precision</w:t>
      </w:r>
      <w:r w:rsidRPr="00B07886">
        <w:rPr>
          <w:lang w:val="en-AU"/>
        </w:rPr>
        <w:t xml:space="preserve">, objectivity, </w:t>
      </w:r>
      <w:r w:rsidR="005471B4">
        <w:rPr>
          <w:lang w:val="en-AU"/>
        </w:rPr>
        <w:t xml:space="preserve">open-mindedness, </w:t>
      </w:r>
      <w:r w:rsidRPr="00B07886">
        <w:rPr>
          <w:lang w:val="en-AU"/>
        </w:rPr>
        <w:t>perseverance and scepticism</w:t>
      </w:r>
    </w:p>
    <w:p w14:paraId="4F9BC392" w14:textId="5B462D58" w:rsidR="00133EB7" w:rsidRPr="00B07886" w:rsidRDefault="00133EB7" w:rsidP="00001676">
      <w:pPr>
        <w:pStyle w:val="VCAAbullet"/>
        <w:rPr>
          <w:i/>
          <w:iCs/>
          <w:lang w:val="en-AU"/>
        </w:rPr>
      </w:pPr>
      <w:r w:rsidRPr="00B07886">
        <w:rPr>
          <w:lang w:val="en-AU"/>
        </w:rPr>
        <w:t>scien</w:t>
      </w:r>
      <w:r w:rsidR="00D32CED">
        <w:rPr>
          <w:lang w:val="en-AU"/>
        </w:rPr>
        <w:t>tific</w:t>
      </w:r>
      <w:r w:rsidRPr="00B07886">
        <w:rPr>
          <w:lang w:val="en-AU"/>
        </w:rPr>
        <w:t xml:space="preserve"> knowledge is a result of individual and collaborative efforts, and advances reflect historical and global contributions</w:t>
      </w:r>
    </w:p>
    <w:p w14:paraId="25AA9181" w14:textId="61150528" w:rsidR="00133EB7" w:rsidRPr="00B07886" w:rsidRDefault="00133EB7" w:rsidP="00001676">
      <w:pPr>
        <w:pStyle w:val="VCAAbullet"/>
        <w:rPr>
          <w:i/>
          <w:iCs/>
          <w:lang w:val="en-AU"/>
        </w:rPr>
      </w:pPr>
      <w:r w:rsidRPr="00B07886">
        <w:rPr>
          <w:lang w:val="en-AU"/>
        </w:rPr>
        <w:t>scien</w:t>
      </w:r>
      <w:r w:rsidR="00D32CED">
        <w:rPr>
          <w:lang w:val="en-AU"/>
        </w:rPr>
        <w:t>tific</w:t>
      </w:r>
      <w:r w:rsidRPr="00B07886">
        <w:rPr>
          <w:lang w:val="en-AU"/>
        </w:rPr>
        <w:t xml:space="preserve"> knowledge is built on empirical evidence; however, all scien</w:t>
      </w:r>
      <w:r w:rsidR="00D32CED">
        <w:rPr>
          <w:lang w:val="en-AU"/>
        </w:rPr>
        <w:t>tific</w:t>
      </w:r>
      <w:r w:rsidRPr="00B07886">
        <w:rPr>
          <w:lang w:val="en-AU"/>
        </w:rPr>
        <w:t xml:space="preserve"> knowledge can be changed in light of new or reinterpreted evidence.</w:t>
      </w:r>
    </w:p>
    <w:p w14:paraId="1B9CD70F" w14:textId="77777777" w:rsidR="00133EB7" w:rsidRPr="00B07886" w:rsidRDefault="00133EB7" w:rsidP="00465F2C">
      <w:pPr>
        <w:pStyle w:val="Heading4"/>
        <w:rPr>
          <w:i/>
          <w:lang w:val="en-AU"/>
        </w:rPr>
      </w:pPr>
      <w:r w:rsidRPr="00B07886">
        <w:rPr>
          <w:lang w:val="en-AU"/>
        </w:rPr>
        <w:t xml:space="preserve">Use and influence of science </w:t>
      </w:r>
    </w:p>
    <w:p w14:paraId="6AF32214" w14:textId="45D03B9F" w:rsidR="00133EB7" w:rsidRPr="00B07886" w:rsidRDefault="00133EB7" w:rsidP="00001676">
      <w:pPr>
        <w:pStyle w:val="VCAAbody"/>
        <w:rPr>
          <w:i/>
          <w:lang w:val="en-AU"/>
        </w:rPr>
      </w:pPr>
      <w:r w:rsidRPr="00B07886">
        <w:rPr>
          <w:lang w:val="en-AU"/>
        </w:rPr>
        <w:t xml:space="preserve">Students explore how scientific knowledge and applications affect individuals and communities, including informing their decisions and identifying responses to contemporary issues. They learn that ethical, environmental and social implications must be </w:t>
      </w:r>
      <w:proofErr w:type="gramStart"/>
      <w:r w:rsidRPr="00B07886">
        <w:rPr>
          <w:lang w:val="en-AU"/>
        </w:rPr>
        <w:t>taken into account</w:t>
      </w:r>
      <w:proofErr w:type="gramEnd"/>
      <w:r w:rsidR="00F805FC" w:rsidRPr="00B07886">
        <w:rPr>
          <w:lang w:val="en-AU"/>
        </w:rPr>
        <w:t xml:space="preserve"> when making decisions about science practices and applications</w:t>
      </w:r>
      <w:r w:rsidRPr="00B07886">
        <w:rPr>
          <w:lang w:val="en-AU"/>
        </w:rPr>
        <w:t>. Students gain an appreciation for the ways in which science is influenced by the needs and priorities of society.</w:t>
      </w:r>
    </w:p>
    <w:p w14:paraId="0C6F4BFC" w14:textId="77777777" w:rsidR="00133EB7" w:rsidRPr="00B07886" w:rsidRDefault="00133EB7" w:rsidP="00001676">
      <w:pPr>
        <w:pStyle w:val="VCAAbody"/>
        <w:rPr>
          <w:i/>
          <w:lang w:val="en-AU"/>
        </w:rPr>
      </w:pPr>
      <w:r w:rsidRPr="00B07886">
        <w:rPr>
          <w:lang w:val="en-AU"/>
        </w:rPr>
        <w:t>In this sub-strand, students develop the core concepts that:</w:t>
      </w:r>
    </w:p>
    <w:p w14:paraId="24C2B99F" w14:textId="77777777" w:rsidR="00133EB7" w:rsidRPr="00B07886" w:rsidRDefault="00133EB7" w:rsidP="00001676">
      <w:pPr>
        <w:pStyle w:val="VCAAbullet"/>
        <w:rPr>
          <w:lang w:val="en-AU"/>
        </w:rPr>
      </w:pPr>
      <w:r w:rsidRPr="00B07886">
        <w:rPr>
          <w:lang w:val="en-AU"/>
        </w:rPr>
        <w:t>scientific knowledge, practices and products are influenced by ethical, environmental, social and economic factors</w:t>
      </w:r>
    </w:p>
    <w:p w14:paraId="5D57CFA4" w14:textId="608C1029" w:rsidR="00133EB7" w:rsidRPr="00B07886" w:rsidRDefault="00133EB7" w:rsidP="00001676">
      <w:pPr>
        <w:pStyle w:val="VCAAbullet"/>
        <w:rPr>
          <w:lang w:val="en-AU"/>
        </w:rPr>
      </w:pPr>
      <w:r w:rsidRPr="00B07886">
        <w:rPr>
          <w:lang w:val="en-AU"/>
        </w:rPr>
        <w:t>science, technology and engineering are interconnected</w:t>
      </w:r>
      <w:r w:rsidR="00CD5305" w:rsidRPr="00B07886">
        <w:rPr>
          <w:lang w:val="en-AU"/>
        </w:rPr>
        <w:t xml:space="preserve"> – </w:t>
      </w:r>
      <w:r w:rsidRPr="00B07886">
        <w:rPr>
          <w:lang w:val="en-AU"/>
        </w:rPr>
        <w:t>advances in one field can lead to advances in other fields</w:t>
      </w:r>
    </w:p>
    <w:p w14:paraId="0CC5C057" w14:textId="0E8DA704" w:rsidR="00133EB7" w:rsidRPr="00B07886" w:rsidRDefault="00133EB7" w:rsidP="00001676">
      <w:pPr>
        <w:pStyle w:val="VCAAbullet"/>
        <w:rPr>
          <w:lang w:val="en-AU"/>
        </w:rPr>
      </w:pPr>
      <w:r w:rsidRPr="00B07886">
        <w:rPr>
          <w:lang w:val="en-AU"/>
        </w:rPr>
        <w:t>scien</w:t>
      </w:r>
      <w:r w:rsidR="00D32CED">
        <w:rPr>
          <w:lang w:val="en-AU"/>
        </w:rPr>
        <w:t>tific</w:t>
      </w:r>
      <w:r w:rsidRPr="00B07886">
        <w:rPr>
          <w:lang w:val="en-AU"/>
        </w:rPr>
        <w:t xml:space="preserve"> knowledge, balanced with ethical and social considerations, contributes to understanding complex contemporary issues and identifying responses.</w:t>
      </w:r>
    </w:p>
    <w:p w14:paraId="6FA252AC" w14:textId="7854E715" w:rsidR="0032156B" w:rsidRPr="00B07886" w:rsidRDefault="0032156B" w:rsidP="00465F2C">
      <w:pPr>
        <w:pStyle w:val="Heading3"/>
      </w:pPr>
      <w:r w:rsidRPr="00B07886">
        <w:t xml:space="preserve">Science </w:t>
      </w:r>
      <w:r w:rsidR="00C25D0E" w:rsidRPr="00B07886">
        <w:t xml:space="preserve">Understanding </w:t>
      </w:r>
    </w:p>
    <w:p w14:paraId="414A7CAE" w14:textId="03295321" w:rsidR="0032156B" w:rsidRPr="00B07886" w:rsidRDefault="0032156B" w:rsidP="00001676">
      <w:pPr>
        <w:pStyle w:val="VCAAbody"/>
        <w:rPr>
          <w:lang w:val="en-AU"/>
        </w:rPr>
      </w:pPr>
      <w:r w:rsidRPr="00B07886">
        <w:rPr>
          <w:lang w:val="en-AU"/>
        </w:rPr>
        <w:t xml:space="preserve">In this strand, students learn to select and integrate </w:t>
      </w:r>
      <w:r w:rsidR="005C7FBD" w:rsidRPr="00B07886">
        <w:rPr>
          <w:lang w:val="en-AU"/>
        </w:rPr>
        <w:t xml:space="preserve">relevant </w:t>
      </w:r>
      <w:r w:rsidRPr="00B07886">
        <w:rPr>
          <w:lang w:val="en-AU"/>
        </w:rPr>
        <w:t>scien</w:t>
      </w:r>
      <w:r w:rsidR="00D32CED">
        <w:rPr>
          <w:lang w:val="en-AU"/>
        </w:rPr>
        <w:t>tific</w:t>
      </w:r>
      <w:r w:rsidRPr="00B07886">
        <w:rPr>
          <w:lang w:val="en-AU"/>
        </w:rPr>
        <w:t xml:space="preserve"> knowledge to explain and predict phenomena</w:t>
      </w:r>
      <w:r w:rsidR="005C7FBD" w:rsidRPr="00B07886">
        <w:rPr>
          <w:lang w:val="en-AU"/>
        </w:rPr>
        <w:t>,</w:t>
      </w:r>
      <w:r w:rsidRPr="00B07886">
        <w:rPr>
          <w:lang w:val="en-AU"/>
        </w:rPr>
        <w:t xml:space="preserve"> and apply that knowledge to new situations. Scien</w:t>
      </w:r>
      <w:r w:rsidR="00D32CED">
        <w:rPr>
          <w:lang w:val="en-AU"/>
        </w:rPr>
        <w:t>tific</w:t>
      </w:r>
      <w:r w:rsidRPr="00B07886">
        <w:rPr>
          <w:lang w:val="en-AU"/>
        </w:rPr>
        <w:t xml:space="preserve"> knowledge </w:t>
      </w:r>
      <w:r w:rsidRPr="00B07886">
        <w:rPr>
          <w:lang w:val="en-AU"/>
        </w:rPr>
        <w:t xml:space="preserve">refers to facts, concepts, principles, laws, theories and models that have been established over time. </w:t>
      </w:r>
    </w:p>
    <w:p w14:paraId="0611A642" w14:textId="16D181A7" w:rsidR="0032156B" w:rsidRPr="00B07886" w:rsidRDefault="0032156B" w:rsidP="00001676">
      <w:pPr>
        <w:pStyle w:val="VCAAbody"/>
        <w:rPr>
          <w:lang w:val="en-AU"/>
        </w:rPr>
      </w:pPr>
      <w:r w:rsidRPr="00B07886">
        <w:rPr>
          <w:lang w:val="en-AU"/>
        </w:rPr>
        <w:t xml:space="preserve">The </w:t>
      </w:r>
      <w:r w:rsidR="005A1E13" w:rsidRPr="00B07886">
        <w:rPr>
          <w:lang w:val="en-AU"/>
        </w:rPr>
        <w:t xml:space="preserve">Science Understanding </w:t>
      </w:r>
      <w:r w:rsidRPr="00B07886">
        <w:rPr>
          <w:lang w:val="en-AU"/>
        </w:rPr>
        <w:t xml:space="preserve">strand comprises </w:t>
      </w:r>
      <w:r w:rsidR="005C7FBD" w:rsidRPr="00B07886">
        <w:rPr>
          <w:lang w:val="en-AU"/>
        </w:rPr>
        <w:t xml:space="preserve">the following </w:t>
      </w:r>
      <w:r w:rsidRPr="00B07886">
        <w:rPr>
          <w:lang w:val="en-AU"/>
        </w:rPr>
        <w:t>4 sub-strands</w:t>
      </w:r>
      <w:r w:rsidR="005C7FBD" w:rsidRPr="00B07886">
        <w:rPr>
          <w:lang w:val="en-AU"/>
        </w:rPr>
        <w:t>.</w:t>
      </w:r>
    </w:p>
    <w:p w14:paraId="72AA9EDC" w14:textId="77777777" w:rsidR="0032156B" w:rsidRPr="00B07886" w:rsidRDefault="0032156B" w:rsidP="00465F2C">
      <w:pPr>
        <w:pStyle w:val="Heading4"/>
        <w:rPr>
          <w:i/>
          <w:lang w:val="en-AU"/>
        </w:rPr>
      </w:pPr>
      <w:r w:rsidRPr="00B07886">
        <w:rPr>
          <w:lang w:val="en-AU"/>
        </w:rPr>
        <w:t xml:space="preserve">Biological sciences </w:t>
      </w:r>
    </w:p>
    <w:p w14:paraId="169D5FED" w14:textId="6596406E" w:rsidR="0032156B" w:rsidRPr="00B07886" w:rsidRDefault="0032156B" w:rsidP="00001676">
      <w:pPr>
        <w:pStyle w:val="VCAAbody"/>
        <w:rPr>
          <w:lang w:val="en-AU"/>
        </w:rPr>
      </w:pPr>
      <w:r w:rsidRPr="00B07886">
        <w:rPr>
          <w:lang w:val="en-AU"/>
        </w:rPr>
        <w:t xml:space="preserve">Students develop an understanding of living things, including animals, plants and microorganisms, and their interdependence and interactions within ecosystems. They explore life cycles, body systems, structural adaptations and behaviours; how these features aid survival; and how characteristics are inherited </w:t>
      </w:r>
      <w:r w:rsidR="004E1F08" w:rsidRPr="00B07886">
        <w:rPr>
          <w:lang w:val="en-AU"/>
        </w:rPr>
        <w:t>by one generation from the previous generation</w:t>
      </w:r>
      <w:r w:rsidRPr="00B07886">
        <w:rPr>
          <w:lang w:val="en-AU"/>
        </w:rPr>
        <w:t xml:space="preserve">. They consider the interdependence of biological systems at a range of scales, and identify how these systems respond to change. </w:t>
      </w:r>
    </w:p>
    <w:p w14:paraId="2E75C045" w14:textId="66B0FD07" w:rsidR="0032156B" w:rsidRPr="00B07886" w:rsidRDefault="0032156B" w:rsidP="00001676">
      <w:pPr>
        <w:pStyle w:val="VCAAbody"/>
        <w:rPr>
          <w:lang w:val="en-AU"/>
        </w:rPr>
      </w:pPr>
      <w:r w:rsidRPr="00B07886">
        <w:rPr>
          <w:lang w:val="en-AU"/>
        </w:rPr>
        <w:t xml:space="preserve">In this sub-strand, </w:t>
      </w:r>
      <w:r w:rsidR="005C7FBD" w:rsidRPr="00B07886">
        <w:rPr>
          <w:lang w:val="en-AU"/>
        </w:rPr>
        <w:t>students develop the core concepts that</w:t>
      </w:r>
      <w:r w:rsidRPr="00B07886">
        <w:rPr>
          <w:lang w:val="en-AU"/>
        </w:rPr>
        <w:t xml:space="preserve">: </w:t>
      </w:r>
    </w:p>
    <w:p w14:paraId="765DE13E" w14:textId="73F69EE1" w:rsidR="0032156B" w:rsidRPr="00B07886" w:rsidRDefault="0032156B" w:rsidP="00001676">
      <w:pPr>
        <w:pStyle w:val="VCAAbullet"/>
        <w:rPr>
          <w:rFonts w:eastAsiaTheme="minorHAnsi"/>
          <w:lang w:val="en-AU"/>
        </w:rPr>
      </w:pPr>
      <w:r w:rsidRPr="00B07886">
        <w:rPr>
          <w:rFonts w:eastAsiaTheme="minorHAnsi"/>
          <w:lang w:val="en-AU"/>
        </w:rPr>
        <w:t xml:space="preserve">living things have evolved on Earth over hundreds of millions of years; this </w:t>
      </w:r>
      <w:r w:rsidR="00716B08" w:rsidRPr="00B07886">
        <w:rPr>
          <w:rFonts w:eastAsiaTheme="minorHAnsi"/>
          <w:lang w:val="en-AU"/>
        </w:rPr>
        <w:t xml:space="preserve">continuous </w:t>
      </w:r>
      <w:r w:rsidRPr="00B07886">
        <w:rPr>
          <w:rFonts w:eastAsiaTheme="minorHAnsi"/>
          <w:lang w:val="en-AU"/>
        </w:rPr>
        <w:t xml:space="preserve">process </w:t>
      </w:r>
      <w:r w:rsidR="00716B08" w:rsidRPr="00B07886">
        <w:rPr>
          <w:rFonts w:eastAsiaTheme="minorHAnsi"/>
          <w:lang w:val="en-AU"/>
        </w:rPr>
        <w:t>has led to rich diversity</w:t>
      </w:r>
      <w:r w:rsidRPr="00B07886">
        <w:rPr>
          <w:rFonts w:eastAsiaTheme="minorHAnsi"/>
          <w:lang w:val="en-AU"/>
        </w:rPr>
        <w:t xml:space="preserve"> </w:t>
      </w:r>
    </w:p>
    <w:p w14:paraId="382C575D" w14:textId="0B40535E" w:rsidR="00116C7C" w:rsidRPr="00B07886" w:rsidRDefault="0032156B" w:rsidP="00001676">
      <w:pPr>
        <w:pStyle w:val="VCAAbullet"/>
        <w:rPr>
          <w:rFonts w:eastAsiaTheme="minorHAnsi"/>
          <w:lang w:val="en-AU"/>
        </w:rPr>
      </w:pPr>
      <w:r w:rsidRPr="00B07886">
        <w:rPr>
          <w:rFonts w:eastAsiaTheme="minorHAnsi"/>
          <w:lang w:val="en-AU"/>
        </w:rPr>
        <w:t xml:space="preserve">the form and features of living things are related to the functions </w:t>
      </w:r>
      <w:r w:rsidR="005C7FBD" w:rsidRPr="00B07886">
        <w:rPr>
          <w:rFonts w:eastAsiaTheme="minorHAnsi"/>
          <w:lang w:val="en-AU"/>
        </w:rPr>
        <w:t xml:space="preserve">of </w:t>
      </w:r>
      <w:r w:rsidRPr="00B07886">
        <w:rPr>
          <w:rFonts w:eastAsiaTheme="minorHAnsi"/>
          <w:lang w:val="en-AU"/>
        </w:rPr>
        <w:t>their body systems</w:t>
      </w:r>
    </w:p>
    <w:p w14:paraId="5E0D87F4" w14:textId="157BD9D4" w:rsidR="0032156B" w:rsidRPr="00B07886" w:rsidRDefault="00116C7C" w:rsidP="00001676">
      <w:pPr>
        <w:pStyle w:val="VCAAbullet"/>
        <w:rPr>
          <w:rFonts w:eastAsiaTheme="minorHAnsi"/>
          <w:lang w:val="en-AU"/>
        </w:rPr>
      </w:pPr>
      <w:r w:rsidRPr="00B07886">
        <w:rPr>
          <w:rFonts w:eastAsiaTheme="minorHAnsi"/>
          <w:lang w:val="en-AU"/>
        </w:rPr>
        <w:t>biological systems are interdependent</w:t>
      </w:r>
      <w:r w:rsidR="005C7FBD" w:rsidRPr="00B07886">
        <w:rPr>
          <w:rFonts w:eastAsiaTheme="minorHAnsi"/>
          <w:lang w:val="en-AU"/>
        </w:rPr>
        <w:t>,</w:t>
      </w:r>
      <w:r w:rsidRPr="00B07886">
        <w:rPr>
          <w:rFonts w:eastAsiaTheme="minorHAnsi"/>
          <w:lang w:val="en-AU"/>
        </w:rPr>
        <w:t xml:space="preserve"> and interact with each other and their environment</w:t>
      </w:r>
      <w:r w:rsidR="005C7FBD" w:rsidRPr="00B07886">
        <w:rPr>
          <w:rFonts w:eastAsiaTheme="minorHAnsi"/>
          <w:lang w:val="en-AU"/>
        </w:rPr>
        <w:t>s</w:t>
      </w:r>
      <w:r w:rsidR="0032156B" w:rsidRPr="00B07886">
        <w:rPr>
          <w:rFonts w:eastAsiaTheme="minorHAnsi"/>
          <w:lang w:val="en-AU"/>
        </w:rPr>
        <w:t>.</w:t>
      </w:r>
    </w:p>
    <w:p w14:paraId="69E6E000" w14:textId="26E6D4BB" w:rsidR="009A3C4C" w:rsidRPr="00B07886" w:rsidRDefault="009A3C4C" w:rsidP="00465F2C">
      <w:pPr>
        <w:pStyle w:val="Heading4"/>
        <w:rPr>
          <w:i/>
          <w:lang w:val="en-AU"/>
        </w:rPr>
      </w:pPr>
      <w:r w:rsidRPr="00B07886">
        <w:rPr>
          <w:lang w:val="en-AU"/>
        </w:rPr>
        <w:t xml:space="preserve">Chemical sciences </w:t>
      </w:r>
    </w:p>
    <w:p w14:paraId="592C3F75" w14:textId="25085940" w:rsidR="009A3C4C" w:rsidRPr="00B07886" w:rsidRDefault="009A3C4C" w:rsidP="00001676">
      <w:pPr>
        <w:pStyle w:val="VCAAbody"/>
        <w:rPr>
          <w:i/>
          <w:lang w:val="en-AU"/>
        </w:rPr>
      </w:pPr>
      <w:r w:rsidRPr="00B07886">
        <w:rPr>
          <w:lang w:val="en-AU"/>
        </w:rPr>
        <w:t xml:space="preserve">Students develop an understanding of the composition and behaviour of substances. They </w:t>
      </w:r>
      <w:r w:rsidR="00716B08" w:rsidRPr="00B07886">
        <w:rPr>
          <w:lang w:val="en-AU"/>
        </w:rPr>
        <w:t xml:space="preserve">describe </w:t>
      </w:r>
      <w:r w:rsidRPr="00B07886">
        <w:rPr>
          <w:lang w:val="en-AU"/>
        </w:rPr>
        <w:t xml:space="preserve">substances </w:t>
      </w:r>
      <w:r w:rsidR="00F561D9" w:rsidRPr="00B07886">
        <w:rPr>
          <w:lang w:val="en-AU"/>
        </w:rPr>
        <w:t>in terms of</w:t>
      </w:r>
      <w:r w:rsidRPr="00B07886">
        <w:rPr>
          <w:lang w:val="en-AU"/>
        </w:rPr>
        <w:t xml:space="preserve"> their </w:t>
      </w:r>
      <w:r w:rsidR="00716B08" w:rsidRPr="00B07886">
        <w:rPr>
          <w:lang w:val="en-AU"/>
        </w:rPr>
        <w:t>state</w:t>
      </w:r>
      <w:r w:rsidRPr="00B07886">
        <w:rPr>
          <w:lang w:val="en-AU"/>
        </w:rPr>
        <w:t>, such as</w:t>
      </w:r>
      <w:r w:rsidR="00F561D9" w:rsidRPr="00B07886">
        <w:rPr>
          <w:lang w:val="en-AU"/>
        </w:rPr>
        <w:t xml:space="preserve"> being a</w:t>
      </w:r>
      <w:r w:rsidRPr="00B07886">
        <w:rPr>
          <w:lang w:val="en-AU"/>
        </w:rPr>
        <w:t xml:space="preserve"> solid, liquid </w:t>
      </w:r>
      <w:r w:rsidR="00F561D9" w:rsidRPr="00B07886">
        <w:rPr>
          <w:lang w:val="en-AU"/>
        </w:rPr>
        <w:t xml:space="preserve">or </w:t>
      </w:r>
      <w:r w:rsidRPr="00B07886">
        <w:rPr>
          <w:lang w:val="en-AU"/>
        </w:rPr>
        <w:t xml:space="preserve">gas; </w:t>
      </w:r>
      <w:r w:rsidR="00716B08" w:rsidRPr="00B07886">
        <w:rPr>
          <w:lang w:val="en-AU"/>
        </w:rPr>
        <w:t xml:space="preserve">and they classify </w:t>
      </w:r>
      <w:r w:rsidR="00716B08" w:rsidRPr="00B07886">
        <w:rPr>
          <w:lang w:val="en-AU"/>
        </w:rPr>
        <w:lastRenderedPageBreak/>
        <w:t>matter in terms of its</w:t>
      </w:r>
      <w:r w:rsidRPr="00B07886">
        <w:rPr>
          <w:lang w:val="en-AU"/>
        </w:rPr>
        <w:t xml:space="preserve"> composition, such as </w:t>
      </w:r>
      <w:r w:rsidR="00F561D9" w:rsidRPr="00B07886">
        <w:rPr>
          <w:lang w:val="en-AU"/>
        </w:rPr>
        <w:t xml:space="preserve">being an </w:t>
      </w:r>
      <w:r w:rsidRPr="00B07886">
        <w:rPr>
          <w:lang w:val="en-AU"/>
        </w:rPr>
        <w:t xml:space="preserve">element, compound </w:t>
      </w:r>
      <w:r w:rsidR="00F561D9" w:rsidRPr="00B07886">
        <w:rPr>
          <w:lang w:val="en-AU"/>
        </w:rPr>
        <w:t xml:space="preserve">or </w:t>
      </w:r>
      <w:r w:rsidRPr="00B07886">
        <w:rPr>
          <w:lang w:val="en-AU"/>
        </w:rPr>
        <w:t>mixture. They explore physical changes, such as changes of state, and investigate how new substances</w:t>
      </w:r>
      <w:r w:rsidR="00664F0E" w:rsidRPr="00B07886">
        <w:rPr>
          <w:lang w:val="en-AU"/>
        </w:rPr>
        <w:t xml:space="preserve"> form during chemical reactions</w:t>
      </w:r>
      <w:r w:rsidRPr="00B07886">
        <w:rPr>
          <w:lang w:val="en-AU"/>
        </w:rPr>
        <w:t xml:space="preserve">. Students recognise that all substances consist of atoms, and that atoms in substances rearrange and recombine </w:t>
      </w:r>
      <w:r w:rsidR="00664F0E" w:rsidRPr="00B07886">
        <w:rPr>
          <w:lang w:val="en-AU"/>
        </w:rPr>
        <w:t xml:space="preserve">during chemical reactions </w:t>
      </w:r>
      <w:r w:rsidRPr="00B07886">
        <w:rPr>
          <w:lang w:val="en-AU"/>
        </w:rPr>
        <w:t>to form new substances. They explore chemical systems at a range of scales, from sub-atomic to macroscopic, to examine relationships between atoms, properties of substances and energy.</w:t>
      </w:r>
    </w:p>
    <w:p w14:paraId="118B5515" w14:textId="4C54ADA9" w:rsidR="009A3C4C" w:rsidRPr="00B07886" w:rsidRDefault="009A3C4C" w:rsidP="00001676">
      <w:pPr>
        <w:pStyle w:val="VCAAbody"/>
        <w:rPr>
          <w:i/>
          <w:lang w:val="en-AU"/>
        </w:rPr>
      </w:pPr>
      <w:r w:rsidRPr="00B07886">
        <w:rPr>
          <w:lang w:val="en-AU"/>
        </w:rPr>
        <w:t xml:space="preserve">In this sub-strand, students develop the core concepts that: </w:t>
      </w:r>
    </w:p>
    <w:p w14:paraId="294BB77C" w14:textId="77777777" w:rsidR="009A3C4C" w:rsidRPr="00B07886" w:rsidRDefault="009A3C4C" w:rsidP="00001676">
      <w:pPr>
        <w:pStyle w:val="VCAAbullet"/>
        <w:rPr>
          <w:lang w:val="en-AU"/>
        </w:rPr>
      </w:pPr>
      <w:r w:rsidRPr="00B07886">
        <w:rPr>
          <w:lang w:val="en-AU"/>
        </w:rPr>
        <w:t>the chemical and physical properties of substances are determined by their structure at a range of scales</w:t>
      </w:r>
    </w:p>
    <w:p w14:paraId="58CAD401" w14:textId="2B213794" w:rsidR="009A3C4C" w:rsidRPr="00B07886" w:rsidRDefault="009A3C4C" w:rsidP="00001676">
      <w:pPr>
        <w:pStyle w:val="VCAAbullet"/>
        <w:rPr>
          <w:lang w:val="en-AU"/>
        </w:rPr>
      </w:pPr>
      <w:r w:rsidRPr="00B07886">
        <w:rPr>
          <w:lang w:val="en-AU"/>
        </w:rPr>
        <w:t xml:space="preserve">substances change and new substances are </w:t>
      </w:r>
      <w:r w:rsidR="00BD117D" w:rsidRPr="00B07886">
        <w:rPr>
          <w:lang w:val="en-AU"/>
        </w:rPr>
        <w:t>formed when atoms rearrange</w:t>
      </w:r>
      <w:r w:rsidRPr="00B07886">
        <w:rPr>
          <w:lang w:val="en-AU"/>
        </w:rPr>
        <w:t xml:space="preserve">; these changes involve energy transfer and </w:t>
      </w:r>
      <w:r w:rsidR="002016E7" w:rsidRPr="00B07886">
        <w:rPr>
          <w:lang w:val="en-AU"/>
        </w:rPr>
        <w:t xml:space="preserve">energy </w:t>
      </w:r>
      <w:r w:rsidRPr="00B07886">
        <w:rPr>
          <w:lang w:val="en-AU"/>
        </w:rPr>
        <w:t>transformation.</w:t>
      </w:r>
    </w:p>
    <w:p w14:paraId="482595A0" w14:textId="1BFBE25B" w:rsidR="0032156B" w:rsidRPr="00B07886" w:rsidRDefault="0032156B" w:rsidP="00465F2C">
      <w:pPr>
        <w:pStyle w:val="Heading4"/>
        <w:rPr>
          <w:i/>
          <w:lang w:val="en-AU"/>
        </w:rPr>
      </w:pPr>
      <w:r w:rsidRPr="00B07886">
        <w:rPr>
          <w:lang w:val="en-AU"/>
        </w:rPr>
        <w:t xml:space="preserve">Earth and space sciences </w:t>
      </w:r>
    </w:p>
    <w:p w14:paraId="64E9E9DF" w14:textId="2BE6BB40" w:rsidR="0032156B" w:rsidRPr="00B07886" w:rsidRDefault="0032156B" w:rsidP="00001676">
      <w:pPr>
        <w:pStyle w:val="VCAAbody"/>
        <w:rPr>
          <w:i/>
          <w:lang w:val="en-AU"/>
        </w:rPr>
      </w:pPr>
      <w:r w:rsidRPr="00B07886">
        <w:rPr>
          <w:lang w:val="en-AU"/>
        </w:rPr>
        <w:t xml:space="preserve">Students develop an understanding of Earth’s dynamic structure and </w:t>
      </w:r>
      <w:r w:rsidR="004E1F08" w:rsidRPr="00B07886">
        <w:rPr>
          <w:lang w:val="en-AU"/>
        </w:rPr>
        <w:t xml:space="preserve">Earth’s </w:t>
      </w:r>
      <w:r w:rsidRPr="00B07886">
        <w:rPr>
          <w:lang w:val="en-AU"/>
        </w:rPr>
        <w:t xml:space="preserve">place in the </w:t>
      </w:r>
      <w:r w:rsidR="00BD117D" w:rsidRPr="00B07886">
        <w:rPr>
          <w:lang w:val="en-AU"/>
        </w:rPr>
        <w:t>universe</w:t>
      </w:r>
      <w:r w:rsidRPr="00B07886">
        <w:rPr>
          <w:lang w:val="en-AU"/>
        </w:rPr>
        <w:t xml:space="preserve">. They learn to view Earth as part of a larger celestial system. They explore how changes on Earth such as day and night and the seasons relate to Earth’s rotation and its revolution around the </w:t>
      </w:r>
      <w:r w:rsidR="00BD117D" w:rsidRPr="00B07886">
        <w:rPr>
          <w:lang w:val="en-AU"/>
        </w:rPr>
        <w:t>Sun</w:t>
      </w:r>
      <w:r w:rsidRPr="00B07886">
        <w:rPr>
          <w:lang w:val="en-AU"/>
        </w:rPr>
        <w:t xml:space="preserve">. Students explore the interactions and interdependencies of the systems that </w:t>
      </w:r>
      <w:r w:rsidR="00BD117D" w:rsidRPr="00B07886">
        <w:rPr>
          <w:lang w:val="en-AU"/>
        </w:rPr>
        <w:t xml:space="preserve">constitute </w:t>
      </w:r>
      <w:r w:rsidRPr="00B07886">
        <w:rPr>
          <w:lang w:val="en-AU"/>
        </w:rPr>
        <w:t xml:space="preserve">the Earth system: the </w:t>
      </w:r>
      <w:r w:rsidR="0016632C" w:rsidRPr="00B07886">
        <w:rPr>
          <w:lang w:val="en-AU"/>
        </w:rPr>
        <w:t>atmosphere,</w:t>
      </w:r>
      <w:r w:rsidR="0016632C" w:rsidRPr="00B07886" w:rsidDel="0016632C">
        <w:rPr>
          <w:lang w:val="en-AU"/>
        </w:rPr>
        <w:t xml:space="preserve"> </w:t>
      </w:r>
      <w:r w:rsidRPr="00B07886">
        <w:rPr>
          <w:lang w:val="en-AU"/>
        </w:rPr>
        <w:t>biosphere, hydrosphere and</w:t>
      </w:r>
      <w:r w:rsidR="0016632C" w:rsidRPr="00B07886">
        <w:rPr>
          <w:lang w:val="en-AU"/>
        </w:rPr>
        <w:t xml:space="preserve"> lithosphere</w:t>
      </w:r>
      <w:r w:rsidRPr="00B07886">
        <w:rPr>
          <w:lang w:val="en-AU"/>
        </w:rPr>
        <w:t>. They appreciate that living things depend on sustainability of the Earth system</w:t>
      </w:r>
      <w:r w:rsidR="002016E7" w:rsidRPr="00B07886">
        <w:rPr>
          <w:lang w:val="en-AU"/>
        </w:rPr>
        <w:t>,</w:t>
      </w:r>
      <w:r w:rsidRPr="00B07886">
        <w:rPr>
          <w:lang w:val="en-AU"/>
        </w:rPr>
        <w:t xml:space="preserve"> and investigate the influence of human activity on key processes, cycles and relationships. </w:t>
      </w:r>
    </w:p>
    <w:p w14:paraId="7CBE0C8A" w14:textId="77777777" w:rsidR="0032156B" w:rsidRPr="00B07886" w:rsidRDefault="0032156B" w:rsidP="00001676">
      <w:pPr>
        <w:pStyle w:val="VCAAbody"/>
        <w:rPr>
          <w:i/>
          <w:lang w:val="en-AU"/>
        </w:rPr>
      </w:pPr>
      <w:r w:rsidRPr="00B07886">
        <w:rPr>
          <w:lang w:val="en-AU"/>
        </w:rPr>
        <w:t>In this sub-strand, students develop the core concepts that:</w:t>
      </w:r>
    </w:p>
    <w:p w14:paraId="29969E7E" w14:textId="77777777" w:rsidR="0032156B" w:rsidRPr="00B07886" w:rsidRDefault="0032156B" w:rsidP="00001676">
      <w:pPr>
        <w:pStyle w:val="VCAAbullet"/>
        <w:rPr>
          <w:i/>
          <w:iCs/>
          <w:lang w:val="en-AU"/>
        </w:rPr>
      </w:pPr>
      <w:r w:rsidRPr="00B07886">
        <w:rPr>
          <w:lang w:val="en-AU"/>
        </w:rPr>
        <w:t>the Earth system comprises dynamic and interdependent systems; interactions between these systems cause continuous change over a range of scales</w:t>
      </w:r>
    </w:p>
    <w:p w14:paraId="784667EF" w14:textId="77777777" w:rsidR="0002490A" w:rsidRPr="00B07886" w:rsidRDefault="0032156B" w:rsidP="00001676">
      <w:pPr>
        <w:pStyle w:val="VCAAbullet"/>
        <w:rPr>
          <w:i/>
          <w:iCs/>
          <w:lang w:val="en-AU"/>
        </w:rPr>
      </w:pPr>
      <w:r w:rsidRPr="00B07886">
        <w:rPr>
          <w:lang w:val="en-AU"/>
        </w:rPr>
        <w:t>all living things are connected through Earth’s systems and depend on sustainability of the Earth system</w:t>
      </w:r>
    </w:p>
    <w:p w14:paraId="124B0A9D" w14:textId="0066602E" w:rsidR="0032156B" w:rsidRPr="00B07886" w:rsidRDefault="0002490A" w:rsidP="00001676">
      <w:pPr>
        <w:pStyle w:val="VCAAbullet"/>
        <w:rPr>
          <w:i/>
          <w:iCs/>
          <w:lang w:val="en-AU"/>
        </w:rPr>
      </w:pPr>
      <w:r w:rsidRPr="00B07886">
        <w:rPr>
          <w:lang w:val="en-AU"/>
        </w:rPr>
        <w:t>Earth is part of an astronomical system; interactions between Earth and celestial bodies influence the Earth system</w:t>
      </w:r>
      <w:r w:rsidR="0032156B" w:rsidRPr="00B07886">
        <w:rPr>
          <w:lang w:val="en-AU"/>
        </w:rPr>
        <w:t>.</w:t>
      </w:r>
    </w:p>
    <w:p w14:paraId="63E2DD68" w14:textId="77777777" w:rsidR="0032156B" w:rsidRPr="00B07886" w:rsidRDefault="0032156B" w:rsidP="008B6895">
      <w:pPr>
        <w:pStyle w:val="Heading4"/>
        <w:rPr>
          <w:lang w:val="en-AU"/>
        </w:rPr>
      </w:pPr>
      <w:r w:rsidRPr="00B07886">
        <w:rPr>
          <w:lang w:val="en-AU"/>
        </w:rPr>
        <w:t xml:space="preserve">Physical sciences </w:t>
      </w:r>
    </w:p>
    <w:p w14:paraId="1154DDB7" w14:textId="17311ECD" w:rsidR="0032156B" w:rsidRPr="00B07886" w:rsidRDefault="0032156B" w:rsidP="00001676">
      <w:pPr>
        <w:pStyle w:val="VCAAbody"/>
        <w:rPr>
          <w:i/>
          <w:lang w:val="en-AU"/>
        </w:rPr>
      </w:pPr>
      <w:r w:rsidRPr="00B07886">
        <w:rPr>
          <w:lang w:val="en-AU"/>
        </w:rPr>
        <w:t>Students develop an understanding of forces and motion, and matter and energy. They investigate how an object’s motion is influenced by a range of forces, such as frictional, magnetic, gravitational and electrostatic</w:t>
      </w:r>
      <w:r w:rsidR="002016E7" w:rsidRPr="00B07886">
        <w:rPr>
          <w:lang w:val="en-AU"/>
        </w:rPr>
        <w:t xml:space="preserve"> forces</w:t>
      </w:r>
      <w:r w:rsidRPr="00B07886">
        <w:rPr>
          <w:lang w:val="en-AU"/>
        </w:rPr>
        <w:t>, and learn how to represent and predict the</w:t>
      </w:r>
      <w:r w:rsidR="00716B08" w:rsidRPr="00B07886">
        <w:rPr>
          <w:lang w:val="en-AU"/>
        </w:rPr>
        <w:t xml:space="preserve"> effects of these forces on an object’s motion</w:t>
      </w:r>
      <w:r w:rsidRPr="00B07886">
        <w:rPr>
          <w:lang w:val="en-AU"/>
        </w:rPr>
        <w:t xml:space="preserve">. They develop an increasingly rich concept of energy and how energy transfer is associated with phenomena involving motion, heat, sound, light and electricity. They appreciate that concepts of force, motion, matter and energy apply to systems ranging in scale from </w:t>
      </w:r>
      <w:r w:rsidR="0002727A" w:rsidRPr="00B07886">
        <w:rPr>
          <w:lang w:val="en-AU"/>
        </w:rPr>
        <w:t xml:space="preserve">the atomic scale </w:t>
      </w:r>
      <w:r w:rsidRPr="00B07886">
        <w:rPr>
          <w:lang w:val="en-AU"/>
        </w:rPr>
        <w:t>to the</w:t>
      </w:r>
      <w:r w:rsidR="0002727A" w:rsidRPr="00B07886">
        <w:rPr>
          <w:lang w:val="en-AU"/>
        </w:rPr>
        <w:t xml:space="preserve"> scale of the</w:t>
      </w:r>
      <w:r w:rsidRPr="00B07886">
        <w:rPr>
          <w:lang w:val="en-AU"/>
        </w:rPr>
        <w:t xml:space="preserve"> universe itself. </w:t>
      </w:r>
    </w:p>
    <w:p w14:paraId="7FCA5D6A" w14:textId="527769ED" w:rsidR="0032156B" w:rsidRPr="00B07886" w:rsidRDefault="0032156B" w:rsidP="00001676">
      <w:pPr>
        <w:pStyle w:val="VCAAbody"/>
        <w:rPr>
          <w:i/>
          <w:lang w:val="en-AU"/>
        </w:rPr>
      </w:pPr>
      <w:r w:rsidRPr="00B07886">
        <w:rPr>
          <w:lang w:val="en-AU"/>
        </w:rPr>
        <w:t xml:space="preserve">In this sub-strand, students develop the core concepts that: </w:t>
      </w:r>
    </w:p>
    <w:p w14:paraId="116EA498" w14:textId="77777777" w:rsidR="0032156B" w:rsidRPr="00B07886" w:rsidRDefault="0032156B" w:rsidP="00001676">
      <w:pPr>
        <w:pStyle w:val="VCAAbullet"/>
        <w:rPr>
          <w:i/>
          <w:iCs/>
          <w:lang w:val="en-AU"/>
        </w:rPr>
      </w:pPr>
      <w:r w:rsidRPr="00B07886">
        <w:rPr>
          <w:lang w:val="en-AU"/>
        </w:rPr>
        <w:t>forces affect the motion and behaviour of objects</w:t>
      </w:r>
    </w:p>
    <w:p w14:paraId="5CAD2313" w14:textId="4A277F91" w:rsidR="0032156B" w:rsidRPr="00B07886" w:rsidRDefault="0032156B" w:rsidP="00001676">
      <w:pPr>
        <w:pStyle w:val="VCAAbullet"/>
        <w:rPr>
          <w:i/>
          <w:iCs/>
          <w:lang w:val="en-AU"/>
        </w:rPr>
      </w:pPr>
      <w:r w:rsidRPr="00B07886">
        <w:rPr>
          <w:lang w:val="en-AU"/>
        </w:rPr>
        <w:t>energy can be transferred and transformed</w:t>
      </w:r>
      <w:r w:rsidR="0002727A" w:rsidRPr="00B07886">
        <w:rPr>
          <w:lang w:val="en-AU"/>
        </w:rPr>
        <w:t>,</w:t>
      </w:r>
      <w:r w:rsidRPr="00B07886">
        <w:rPr>
          <w:lang w:val="en-AU"/>
        </w:rPr>
        <w:t xml:space="preserve"> and is conserved within systems.</w:t>
      </w:r>
    </w:p>
    <w:p w14:paraId="7D6ECF9F" w14:textId="6855A8AD" w:rsidR="0032156B" w:rsidRPr="00B07886" w:rsidRDefault="0032156B" w:rsidP="00465F2C">
      <w:pPr>
        <w:pStyle w:val="Heading3"/>
      </w:pPr>
      <w:r w:rsidRPr="00B07886">
        <w:t xml:space="preserve">Science </w:t>
      </w:r>
      <w:r w:rsidR="00C25D0E" w:rsidRPr="00B07886">
        <w:t xml:space="preserve">Inquiry </w:t>
      </w:r>
    </w:p>
    <w:p w14:paraId="1F200458" w14:textId="4E7092EC" w:rsidR="0032156B" w:rsidRPr="00B07886" w:rsidRDefault="0032156B" w:rsidP="00001676">
      <w:pPr>
        <w:pStyle w:val="VCAAbody"/>
        <w:rPr>
          <w:lang w:val="en-AU"/>
        </w:rPr>
      </w:pPr>
      <w:r w:rsidRPr="00B07886">
        <w:rPr>
          <w:lang w:val="en-AU"/>
        </w:rPr>
        <w:t xml:space="preserve">This strand is concerned with investigating ideas, developing explanations, solving problems, drawing valid conclusions, evaluating claims and constructing evidence-based arguments. Students learn the essential practices of science, including identifying and posing questions; </w:t>
      </w:r>
      <w:r w:rsidRPr="00B07886">
        <w:rPr>
          <w:lang w:val="en-AU"/>
        </w:rPr>
        <w:lastRenderedPageBreak/>
        <w:t xml:space="preserve">planning, conducting and </w:t>
      </w:r>
      <w:r w:rsidR="007A669A" w:rsidRPr="00B07886">
        <w:rPr>
          <w:lang w:val="en-AU"/>
        </w:rPr>
        <w:t>evaluating</w:t>
      </w:r>
      <w:r w:rsidRPr="00B07886">
        <w:rPr>
          <w:lang w:val="en-AU"/>
        </w:rPr>
        <w:t xml:space="preserve"> investigations; processing, analysing and interpreting evidence; and communicating findings. </w:t>
      </w:r>
    </w:p>
    <w:p w14:paraId="2A5367EE" w14:textId="4574238D" w:rsidR="0032156B" w:rsidRPr="00B07886" w:rsidRDefault="0032156B" w:rsidP="00001676">
      <w:pPr>
        <w:pStyle w:val="VCAAbody"/>
        <w:rPr>
          <w:lang w:val="en-AU"/>
        </w:rPr>
      </w:pPr>
      <w:r w:rsidRPr="00B07886">
        <w:rPr>
          <w:lang w:val="en-AU"/>
        </w:rPr>
        <w:t xml:space="preserve">Science investigations are activities in which ideas, predictions or hypotheses are tested and conclusions are drawn in response to a question or problem. </w:t>
      </w:r>
      <w:bookmarkStart w:id="14" w:name="_Hlk135212974"/>
      <w:r w:rsidRPr="00B07886">
        <w:rPr>
          <w:lang w:val="en-AU"/>
        </w:rPr>
        <w:t xml:space="preserve">They can involve a range of </w:t>
      </w:r>
      <w:r w:rsidR="00F05F59" w:rsidRPr="00B07886">
        <w:rPr>
          <w:lang w:val="en-AU"/>
        </w:rPr>
        <w:t xml:space="preserve">methodologies and </w:t>
      </w:r>
      <w:r w:rsidRPr="00B07886">
        <w:rPr>
          <w:lang w:val="en-AU"/>
        </w:rPr>
        <w:t xml:space="preserve">activities including </w:t>
      </w:r>
      <w:bookmarkStart w:id="15" w:name="_Hlk136971744"/>
      <w:r w:rsidRPr="00B07886">
        <w:rPr>
          <w:lang w:val="en-AU"/>
        </w:rPr>
        <w:t>experimental testing, fieldwork, locating and using information sources, conducting surveys</w:t>
      </w:r>
      <w:r w:rsidR="007A669A" w:rsidRPr="00B07886">
        <w:rPr>
          <w:lang w:val="en-AU"/>
        </w:rPr>
        <w:t xml:space="preserve"> and interviews</w:t>
      </w:r>
      <w:r w:rsidRPr="00B07886">
        <w:rPr>
          <w:lang w:val="en-AU"/>
        </w:rPr>
        <w:t xml:space="preserve">, </w:t>
      </w:r>
      <w:r w:rsidR="007F6BC0" w:rsidRPr="00B07886">
        <w:rPr>
          <w:lang w:val="en-AU"/>
        </w:rPr>
        <w:t>investigat</w:t>
      </w:r>
      <w:r w:rsidR="007A669A" w:rsidRPr="00B07886">
        <w:rPr>
          <w:lang w:val="en-AU"/>
        </w:rPr>
        <w:t xml:space="preserve">ing case studies, </w:t>
      </w:r>
      <w:r w:rsidRPr="00B07886">
        <w:rPr>
          <w:lang w:val="en-AU"/>
        </w:rPr>
        <w:t>and using modelling and simulations</w:t>
      </w:r>
      <w:bookmarkEnd w:id="15"/>
      <w:r w:rsidRPr="00B07886">
        <w:rPr>
          <w:lang w:val="en-AU"/>
        </w:rPr>
        <w:t xml:space="preserve">. The approach taken will depend on the context and aims of the investigation. </w:t>
      </w:r>
      <w:r w:rsidR="007A669A" w:rsidRPr="00B07886">
        <w:rPr>
          <w:lang w:val="en-AU"/>
        </w:rPr>
        <w:t xml:space="preserve">All scientific methodologies include empirical observation (observation of the world), systematic observation, replicable </w:t>
      </w:r>
      <w:r w:rsidR="007F6BC0" w:rsidRPr="00B07886">
        <w:rPr>
          <w:lang w:val="en-AU"/>
        </w:rPr>
        <w:t>methods</w:t>
      </w:r>
      <w:r w:rsidR="007A669A" w:rsidRPr="00B07886">
        <w:rPr>
          <w:lang w:val="en-AU"/>
        </w:rPr>
        <w:t>, provisional results (open to question and debate) and objectivity.</w:t>
      </w:r>
    </w:p>
    <w:bookmarkEnd w:id="14"/>
    <w:p w14:paraId="55645F54" w14:textId="506E5C47" w:rsidR="0032156B" w:rsidRPr="00B07886" w:rsidRDefault="0032156B" w:rsidP="00001676">
      <w:pPr>
        <w:pStyle w:val="VCAAbody"/>
        <w:rPr>
          <w:i/>
          <w:lang w:val="en-AU"/>
        </w:rPr>
      </w:pPr>
      <w:r w:rsidRPr="00B07886">
        <w:rPr>
          <w:lang w:val="en-AU"/>
        </w:rPr>
        <w:t xml:space="preserve">The </w:t>
      </w:r>
      <w:r w:rsidR="005A1E13" w:rsidRPr="00B07886">
        <w:rPr>
          <w:lang w:val="en-AU"/>
        </w:rPr>
        <w:t xml:space="preserve">Science Inquiry </w:t>
      </w:r>
      <w:r w:rsidRPr="00B07886">
        <w:rPr>
          <w:lang w:val="en-AU"/>
        </w:rPr>
        <w:t xml:space="preserve">strand comprises </w:t>
      </w:r>
      <w:r w:rsidR="0002727A" w:rsidRPr="00B07886">
        <w:rPr>
          <w:lang w:val="en-AU"/>
        </w:rPr>
        <w:t xml:space="preserve">the following </w:t>
      </w:r>
      <w:r w:rsidRPr="00B07886">
        <w:rPr>
          <w:lang w:val="en-AU"/>
        </w:rPr>
        <w:t>5 sub-strands</w:t>
      </w:r>
      <w:r w:rsidR="0002727A" w:rsidRPr="00B07886">
        <w:rPr>
          <w:lang w:val="en-AU"/>
        </w:rPr>
        <w:t>.</w:t>
      </w:r>
    </w:p>
    <w:p w14:paraId="06A9ED70" w14:textId="77777777" w:rsidR="0032156B" w:rsidRPr="00B07886" w:rsidRDefault="0032156B" w:rsidP="00465F2C">
      <w:pPr>
        <w:pStyle w:val="Heading4"/>
        <w:rPr>
          <w:i/>
          <w:lang w:val="en-AU"/>
        </w:rPr>
      </w:pPr>
      <w:r w:rsidRPr="00B07886">
        <w:rPr>
          <w:lang w:val="en-AU"/>
        </w:rPr>
        <w:t xml:space="preserve">Questioning and predicting </w:t>
      </w:r>
    </w:p>
    <w:p w14:paraId="27B58774" w14:textId="4FC268CC" w:rsidR="008D5148" w:rsidRPr="00D00F81" w:rsidRDefault="0032156B" w:rsidP="00D00F81">
      <w:pPr>
        <w:pStyle w:val="VCAAbody"/>
        <w:rPr>
          <w:i/>
          <w:lang w:val="en-AU"/>
        </w:rPr>
      </w:pPr>
      <w:r w:rsidRPr="00B07886">
        <w:rPr>
          <w:lang w:val="en-AU"/>
        </w:rPr>
        <w:t>Students learn to identify and construct questions, propose hypotheses and predict possible outcomes. Students appreciate the role of questions, predictions and hypotheses as critical and creative drivers of scientific inquiry.</w:t>
      </w:r>
    </w:p>
    <w:p w14:paraId="5A1920F6" w14:textId="67C2654F" w:rsidR="0032156B" w:rsidRPr="00B07886" w:rsidRDefault="0032156B" w:rsidP="00001676">
      <w:pPr>
        <w:pStyle w:val="VCAAbody"/>
        <w:rPr>
          <w:i/>
          <w:lang w:val="en-AU"/>
        </w:rPr>
      </w:pPr>
      <w:r w:rsidRPr="00B07886">
        <w:rPr>
          <w:lang w:val="en-AU"/>
        </w:rPr>
        <w:t>In this sub-strand, students develop the core concepts that:</w:t>
      </w:r>
    </w:p>
    <w:p w14:paraId="1112545D" w14:textId="4636BB6B" w:rsidR="0032156B" w:rsidRPr="00B07886" w:rsidRDefault="0032156B" w:rsidP="00001676">
      <w:pPr>
        <w:pStyle w:val="VCAAbullet"/>
        <w:rPr>
          <w:lang w:val="en-AU"/>
        </w:rPr>
      </w:pPr>
      <w:r w:rsidRPr="00B07886">
        <w:rPr>
          <w:lang w:val="en-AU"/>
        </w:rPr>
        <w:t>scien</w:t>
      </w:r>
      <w:r w:rsidR="00D32CED">
        <w:rPr>
          <w:lang w:val="en-AU"/>
        </w:rPr>
        <w:t>tific</w:t>
      </w:r>
      <w:r w:rsidRPr="00B07886">
        <w:rPr>
          <w:lang w:val="en-AU"/>
        </w:rPr>
        <w:t xml:space="preserve"> inquiry involves making observations and predictions, asking questions, and constructing and testing explanations for natural and physical phenomena</w:t>
      </w:r>
    </w:p>
    <w:p w14:paraId="073B22D8" w14:textId="3CC0E258" w:rsidR="0032156B" w:rsidRPr="00B07886" w:rsidRDefault="0032156B" w:rsidP="00001676">
      <w:pPr>
        <w:pStyle w:val="VCAAbullet"/>
        <w:rPr>
          <w:lang w:val="en-AU"/>
        </w:rPr>
      </w:pPr>
      <w:r w:rsidRPr="00B07886">
        <w:rPr>
          <w:lang w:val="en-AU"/>
        </w:rPr>
        <w:t>scien</w:t>
      </w:r>
      <w:r w:rsidR="00D32CED">
        <w:rPr>
          <w:lang w:val="en-AU"/>
        </w:rPr>
        <w:t>tific</w:t>
      </w:r>
      <w:r w:rsidRPr="00B07886">
        <w:rPr>
          <w:lang w:val="en-AU"/>
        </w:rPr>
        <w:t xml:space="preserve"> inquiry may be done to describe a phenomenon, explore relationships, test a theory or model, or design solutions.</w:t>
      </w:r>
    </w:p>
    <w:p w14:paraId="02B46EA5" w14:textId="77777777" w:rsidR="0032156B" w:rsidRPr="00B07886" w:rsidRDefault="0032156B" w:rsidP="00465F2C">
      <w:pPr>
        <w:pStyle w:val="Heading4"/>
        <w:rPr>
          <w:i/>
          <w:lang w:val="en-AU"/>
        </w:rPr>
      </w:pPr>
      <w:r w:rsidRPr="00B07886">
        <w:rPr>
          <w:lang w:val="en-AU"/>
        </w:rPr>
        <w:t xml:space="preserve">Planning and conducting </w:t>
      </w:r>
    </w:p>
    <w:p w14:paraId="5F056FEE" w14:textId="77777777" w:rsidR="0032156B" w:rsidRPr="00B07886" w:rsidRDefault="0032156B" w:rsidP="00001676">
      <w:pPr>
        <w:pStyle w:val="VCAAbody"/>
        <w:rPr>
          <w:i/>
          <w:lang w:val="en-AU"/>
        </w:rPr>
      </w:pPr>
      <w:r w:rsidRPr="00B07886">
        <w:rPr>
          <w:lang w:val="en-AU"/>
        </w:rPr>
        <w:t>Students learn to make decisions about how to investigate or solve a problem and carry out an investigation, and generate and record data safely. They consider ethical and cultural issues and protocols associated with the generation or use of data, and recognise and manage risk and safety. Students appreciate the important considerations and practices involved in the design of scientific investigations.</w:t>
      </w:r>
    </w:p>
    <w:p w14:paraId="6EA3DBF2" w14:textId="77777777" w:rsidR="0032156B" w:rsidRPr="00B07886" w:rsidRDefault="0032156B" w:rsidP="00001676">
      <w:pPr>
        <w:pStyle w:val="VCAAbody"/>
        <w:rPr>
          <w:i/>
          <w:lang w:val="en-AU"/>
        </w:rPr>
      </w:pPr>
      <w:r w:rsidRPr="00B07886">
        <w:rPr>
          <w:lang w:val="en-AU"/>
        </w:rPr>
        <w:t>In this sub-strand, students develop the core concept that:</w:t>
      </w:r>
    </w:p>
    <w:p w14:paraId="1F39C5A2" w14:textId="4EB82814" w:rsidR="0032156B" w:rsidRPr="00B07886" w:rsidRDefault="0032156B" w:rsidP="00001676">
      <w:pPr>
        <w:pStyle w:val="VCAAbullet"/>
        <w:rPr>
          <w:lang w:val="en-AU"/>
        </w:rPr>
      </w:pPr>
      <w:r w:rsidRPr="00B07886">
        <w:rPr>
          <w:lang w:val="en-AU"/>
        </w:rPr>
        <w:t>scien</w:t>
      </w:r>
      <w:r w:rsidR="00D32CED">
        <w:rPr>
          <w:lang w:val="en-AU"/>
        </w:rPr>
        <w:t>tific</w:t>
      </w:r>
      <w:r w:rsidRPr="00B07886">
        <w:rPr>
          <w:lang w:val="en-AU"/>
        </w:rPr>
        <w:t xml:space="preserve"> inquiries should be designed to systematically generate or collect valid and reliable primary and secondary </w:t>
      </w:r>
      <w:r w:rsidRPr="00B07886">
        <w:rPr>
          <w:lang w:val="en-AU"/>
        </w:rPr>
        <w:t>data in safe, ethical and interculturally aware way</w:t>
      </w:r>
      <w:r w:rsidR="006C49ED" w:rsidRPr="00B07886">
        <w:rPr>
          <w:lang w:val="en-AU"/>
        </w:rPr>
        <w:t>s</w:t>
      </w:r>
      <w:r w:rsidRPr="00B07886">
        <w:rPr>
          <w:lang w:val="en-AU"/>
        </w:rPr>
        <w:t>.</w:t>
      </w:r>
    </w:p>
    <w:p w14:paraId="065F8EED" w14:textId="77777777" w:rsidR="0032156B" w:rsidRPr="00B07886" w:rsidRDefault="0032156B" w:rsidP="00465F2C">
      <w:pPr>
        <w:pStyle w:val="Heading4"/>
        <w:rPr>
          <w:i/>
          <w:lang w:val="en-AU"/>
        </w:rPr>
      </w:pPr>
      <w:r w:rsidRPr="00B07886">
        <w:rPr>
          <w:lang w:val="en-AU"/>
        </w:rPr>
        <w:t xml:space="preserve">Processing, modelling and analysing </w:t>
      </w:r>
    </w:p>
    <w:p w14:paraId="1AFAE0FB" w14:textId="20AA7D44" w:rsidR="0032156B" w:rsidRPr="00B07886" w:rsidRDefault="0032156B" w:rsidP="00001676">
      <w:pPr>
        <w:pStyle w:val="VCAAbody"/>
        <w:rPr>
          <w:i/>
          <w:lang w:val="en-AU"/>
        </w:rPr>
      </w:pPr>
      <w:r w:rsidRPr="00B07886">
        <w:rPr>
          <w:lang w:val="en-AU"/>
        </w:rPr>
        <w:t>Students learn to analyse and represent data in meaningful and useful ways</w:t>
      </w:r>
      <w:r w:rsidR="006C49ED" w:rsidRPr="00B07886">
        <w:rPr>
          <w:lang w:val="en-AU"/>
        </w:rPr>
        <w:t>,</w:t>
      </w:r>
      <w:r w:rsidRPr="00B07886">
        <w:rPr>
          <w:lang w:val="en-AU"/>
        </w:rPr>
        <w:t xml:space="preserve"> and identify trends, patterns and relationships in data. Students engage in the key practices involved in generating scientific evidence.</w:t>
      </w:r>
    </w:p>
    <w:p w14:paraId="2595D095" w14:textId="77777777" w:rsidR="0032156B" w:rsidRPr="00B07886" w:rsidRDefault="0032156B" w:rsidP="00001676">
      <w:pPr>
        <w:pStyle w:val="VCAAbody"/>
        <w:rPr>
          <w:i/>
          <w:lang w:val="en-AU"/>
        </w:rPr>
      </w:pPr>
      <w:r w:rsidRPr="00B07886">
        <w:rPr>
          <w:lang w:val="en-AU"/>
        </w:rPr>
        <w:t>In this sub-strand, students develop the core concept that:</w:t>
      </w:r>
    </w:p>
    <w:p w14:paraId="7F6F9DF8" w14:textId="689F708A" w:rsidR="0032156B" w:rsidRPr="00B07886" w:rsidRDefault="0032156B" w:rsidP="00001676">
      <w:pPr>
        <w:pStyle w:val="VCAAbullet"/>
        <w:rPr>
          <w:lang w:val="en-AU"/>
        </w:rPr>
      </w:pPr>
      <w:r w:rsidRPr="00B07886">
        <w:rPr>
          <w:lang w:val="en-AU"/>
        </w:rPr>
        <w:t xml:space="preserve">mathematical thinking underpins </w:t>
      </w:r>
      <w:r w:rsidR="00701C16">
        <w:rPr>
          <w:lang w:val="en-AU"/>
        </w:rPr>
        <w:t xml:space="preserve">the </w:t>
      </w:r>
      <w:r w:rsidRPr="00B07886">
        <w:rPr>
          <w:lang w:val="en-AU"/>
        </w:rPr>
        <w:t>science practices of representing objects and events, analysing data and modelling relationships.</w:t>
      </w:r>
    </w:p>
    <w:p w14:paraId="780C3BFC" w14:textId="239253A1" w:rsidR="0032156B" w:rsidRPr="00B07886" w:rsidRDefault="0032156B" w:rsidP="00465F2C">
      <w:pPr>
        <w:pStyle w:val="Heading4"/>
        <w:rPr>
          <w:lang w:val="en-AU"/>
        </w:rPr>
      </w:pPr>
      <w:r w:rsidRPr="00B07886">
        <w:rPr>
          <w:lang w:val="en-AU"/>
        </w:rPr>
        <w:t xml:space="preserve">Evaluating </w:t>
      </w:r>
    </w:p>
    <w:p w14:paraId="08662D5C" w14:textId="4E44A23C" w:rsidR="0032156B" w:rsidRPr="00B07886" w:rsidRDefault="0032156B" w:rsidP="00001676">
      <w:pPr>
        <w:pStyle w:val="VCAAbody"/>
        <w:rPr>
          <w:rFonts w:cstheme="majorHAnsi"/>
          <w:i/>
          <w:lang w:val="en-AU"/>
        </w:rPr>
      </w:pPr>
      <w:r w:rsidRPr="00B07886">
        <w:rPr>
          <w:rFonts w:cstheme="majorHAnsi"/>
          <w:lang w:val="en-AU"/>
        </w:rPr>
        <w:t>Students learn to consider the quality of available evidence</w:t>
      </w:r>
      <w:r w:rsidR="00135401" w:rsidRPr="00B07886">
        <w:rPr>
          <w:rFonts w:cstheme="majorHAnsi"/>
          <w:lang w:val="en-AU"/>
        </w:rPr>
        <w:t xml:space="preserve"> by </w:t>
      </w:r>
      <w:r w:rsidR="00135401" w:rsidRPr="00B07886">
        <w:rPr>
          <w:lang w:val="en-AU"/>
        </w:rPr>
        <w:t>critically evaluating method</w:t>
      </w:r>
      <w:r w:rsidR="008765F2" w:rsidRPr="00B07886">
        <w:rPr>
          <w:lang w:val="en-AU"/>
        </w:rPr>
        <w:t>s</w:t>
      </w:r>
      <w:r w:rsidR="00135401" w:rsidRPr="00B07886">
        <w:rPr>
          <w:lang w:val="en-AU"/>
        </w:rPr>
        <w:t xml:space="preserve"> used to generate data and</w:t>
      </w:r>
      <w:r w:rsidR="008765F2" w:rsidRPr="00B07886">
        <w:rPr>
          <w:lang w:val="en-AU"/>
        </w:rPr>
        <w:t xml:space="preserve"> whether </w:t>
      </w:r>
      <w:r w:rsidR="004E1F08" w:rsidRPr="00B07886">
        <w:rPr>
          <w:lang w:val="en-AU"/>
        </w:rPr>
        <w:t xml:space="preserve">these </w:t>
      </w:r>
      <w:r w:rsidR="008765F2" w:rsidRPr="00B07886">
        <w:rPr>
          <w:lang w:val="en-AU"/>
        </w:rPr>
        <w:t>produce</w:t>
      </w:r>
      <w:r w:rsidR="00135401" w:rsidRPr="00B07886">
        <w:rPr>
          <w:lang w:val="en-AU"/>
        </w:rPr>
        <w:t xml:space="preserve"> data </w:t>
      </w:r>
      <w:r w:rsidR="008765F2" w:rsidRPr="00B07886">
        <w:rPr>
          <w:lang w:val="en-AU"/>
        </w:rPr>
        <w:t xml:space="preserve">of sufficient validity </w:t>
      </w:r>
      <w:r w:rsidR="00135401" w:rsidRPr="00B07886">
        <w:rPr>
          <w:lang w:val="en-AU"/>
        </w:rPr>
        <w:t xml:space="preserve">to </w:t>
      </w:r>
      <w:r w:rsidR="008765F2" w:rsidRPr="00B07886">
        <w:rPr>
          <w:lang w:val="en-AU"/>
        </w:rPr>
        <w:t>enable a meaningful</w:t>
      </w:r>
      <w:r w:rsidR="00135401" w:rsidRPr="00B07886">
        <w:rPr>
          <w:lang w:val="en-AU"/>
        </w:rPr>
        <w:t xml:space="preserve"> conclusion. Students</w:t>
      </w:r>
      <w:r w:rsidR="00135401" w:rsidRPr="00B07886">
        <w:rPr>
          <w:rFonts w:cstheme="majorHAnsi"/>
          <w:lang w:val="en-AU"/>
        </w:rPr>
        <w:t xml:space="preserve"> assess </w:t>
      </w:r>
      <w:r w:rsidRPr="00B07886">
        <w:rPr>
          <w:rFonts w:cstheme="majorHAnsi"/>
          <w:lang w:val="en-AU"/>
        </w:rPr>
        <w:t xml:space="preserve">the merit or significance of a claim, proposition, explanation or </w:t>
      </w:r>
      <w:r w:rsidRPr="00B07886">
        <w:rPr>
          <w:rFonts w:cstheme="majorHAnsi"/>
          <w:lang w:val="en-AU"/>
        </w:rPr>
        <w:lastRenderedPageBreak/>
        <w:t xml:space="preserve">argument with reference to that evidence. Students engage in the practices involved in refining and revising scientific ideas. </w:t>
      </w:r>
    </w:p>
    <w:p w14:paraId="52E6CACF" w14:textId="77777777" w:rsidR="0032156B" w:rsidRPr="00B07886" w:rsidRDefault="0032156B" w:rsidP="00001676">
      <w:pPr>
        <w:pStyle w:val="VCAAbody"/>
        <w:rPr>
          <w:i/>
          <w:lang w:val="en-AU"/>
        </w:rPr>
      </w:pPr>
      <w:r w:rsidRPr="00B07886">
        <w:rPr>
          <w:lang w:val="en-AU"/>
        </w:rPr>
        <w:t>In this sub-strand, students develop the core concept that:</w:t>
      </w:r>
    </w:p>
    <w:p w14:paraId="7AFF3D5D" w14:textId="77777777" w:rsidR="0032156B" w:rsidRPr="00B07886" w:rsidRDefault="0032156B" w:rsidP="00001676">
      <w:pPr>
        <w:pStyle w:val="VCAAbullet"/>
        <w:rPr>
          <w:lang w:val="en-AU"/>
        </w:rPr>
      </w:pPr>
      <w:r w:rsidRPr="00B07886">
        <w:rPr>
          <w:lang w:val="en-AU"/>
        </w:rPr>
        <w:t>evaluating evidence enables development of explanations, decision-making and designed solutions.</w:t>
      </w:r>
    </w:p>
    <w:p w14:paraId="2CE214A5" w14:textId="77777777" w:rsidR="0032156B" w:rsidRPr="00B07886" w:rsidRDefault="0032156B" w:rsidP="00465F2C">
      <w:pPr>
        <w:pStyle w:val="Heading4"/>
        <w:rPr>
          <w:lang w:val="en-AU"/>
        </w:rPr>
      </w:pPr>
      <w:r w:rsidRPr="00B07886">
        <w:rPr>
          <w:lang w:val="en-AU"/>
        </w:rPr>
        <w:t xml:space="preserve">Communicating </w:t>
      </w:r>
    </w:p>
    <w:p w14:paraId="783EBB28" w14:textId="77777777" w:rsidR="0032156B" w:rsidRPr="00B07886" w:rsidRDefault="0032156B" w:rsidP="00001676">
      <w:pPr>
        <w:pStyle w:val="VCAAbody"/>
        <w:rPr>
          <w:i/>
          <w:lang w:val="en-AU"/>
        </w:rPr>
      </w:pPr>
      <w:r w:rsidRPr="00B07886">
        <w:rPr>
          <w:lang w:val="en-AU"/>
        </w:rPr>
        <w:t>Students learn to convey information or ideas to others in ways appropriate to the purpose and audience. Students engage in the practices involved in effective and purposeful communication for a range of audiences.</w:t>
      </w:r>
    </w:p>
    <w:p w14:paraId="199ED6BC" w14:textId="77777777" w:rsidR="0032156B" w:rsidRPr="00B07886" w:rsidRDefault="0032156B" w:rsidP="00001676">
      <w:pPr>
        <w:pStyle w:val="VCAAbody"/>
        <w:rPr>
          <w:i/>
          <w:lang w:val="en-AU"/>
        </w:rPr>
      </w:pPr>
      <w:r w:rsidRPr="00B07886">
        <w:rPr>
          <w:lang w:val="en-AU"/>
        </w:rPr>
        <w:t>In this sub-strand, students develop the core concept that:</w:t>
      </w:r>
    </w:p>
    <w:p w14:paraId="7DA09EAB" w14:textId="00449A99" w:rsidR="0032156B" w:rsidRDefault="0032156B" w:rsidP="00001676">
      <w:pPr>
        <w:pStyle w:val="VCAAbullet"/>
        <w:rPr>
          <w:lang w:val="en-AU"/>
        </w:rPr>
      </w:pPr>
      <w:r w:rsidRPr="00B07886">
        <w:rPr>
          <w:lang w:val="en-AU"/>
        </w:rPr>
        <w:t>critiquing and communicating science ideas effectively is critical to advancing science</w:t>
      </w:r>
      <w:r w:rsidR="00A52C18" w:rsidRPr="00B07886">
        <w:rPr>
          <w:lang w:val="en-AU"/>
        </w:rPr>
        <w:t>,</w:t>
      </w:r>
      <w:r w:rsidRPr="00B07886">
        <w:rPr>
          <w:lang w:val="en-AU"/>
        </w:rPr>
        <w:t xml:space="preserve"> and influencing environmental, social and economic futures.</w:t>
      </w:r>
    </w:p>
    <w:p w14:paraId="7E487381" w14:textId="77777777" w:rsidR="00F65841" w:rsidRPr="00824B14" w:rsidRDefault="00F65841" w:rsidP="00F65841">
      <w:pPr>
        <w:pStyle w:val="Heading3"/>
      </w:pPr>
      <w:bookmarkStart w:id="16" w:name="_Toc143926256"/>
      <w:bookmarkStart w:id="17" w:name="_Hlk155690647"/>
      <w:r w:rsidRPr="00824B14">
        <w:t>Achievement standards</w:t>
      </w:r>
      <w:bookmarkEnd w:id="16"/>
    </w:p>
    <w:p w14:paraId="3C840669" w14:textId="77777777" w:rsidR="00F65841" w:rsidRPr="00BD56DF" w:rsidRDefault="00F65841" w:rsidP="00BE223A">
      <w:pPr>
        <w:pStyle w:val="VCAAbody"/>
      </w:pPr>
      <w:r w:rsidRPr="00BD56DF">
        <w:t xml:space="preserve">Achievement standards describe what </w:t>
      </w:r>
      <w:r w:rsidRPr="00BE223A">
        <w:t>students</w:t>
      </w:r>
      <w:r w:rsidRPr="00BD56DF">
        <w:t xml:space="preserve"> are typically able to understand and do, and they are the basis for reporting student achievement.</w:t>
      </w:r>
    </w:p>
    <w:p w14:paraId="2FF6CF60" w14:textId="34224A7F" w:rsidR="00F65841" w:rsidRDefault="00F65841" w:rsidP="00F65841">
      <w:pPr>
        <w:pStyle w:val="VCAAbody"/>
        <w:rPr>
          <w:lang w:val="en-AU" w:eastAsia="en-AU"/>
        </w:rPr>
      </w:pPr>
      <w:r w:rsidRPr="005607D4">
        <w:rPr>
          <w:lang w:val="en-AU" w:eastAsia="en-AU"/>
        </w:rPr>
        <w:t xml:space="preserve">In </w:t>
      </w:r>
      <w:r>
        <w:rPr>
          <w:lang w:val="en-AU" w:eastAsia="en-AU"/>
        </w:rPr>
        <w:t>Science</w:t>
      </w:r>
      <w:r w:rsidRPr="005607D4">
        <w:rPr>
          <w:lang w:val="en-AU" w:eastAsia="en-AU"/>
        </w:rPr>
        <w:t xml:space="preserve">, </w:t>
      </w:r>
      <w:proofErr w:type="spellStart"/>
      <w:r w:rsidRPr="005607D4">
        <w:rPr>
          <w:lang w:val="en-AU" w:eastAsia="en-AU"/>
        </w:rPr>
        <w:t>students</w:t>
      </w:r>
      <w:proofErr w:type="spellEnd"/>
      <w:r w:rsidRPr="005607D4">
        <w:rPr>
          <w:lang w:val="en-AU" w:eastAsia="en-AU"/>
        </w:rPr>
        <w:t xml:space="preserve"> progress along a </w:t>
      </w:r>
      <w:r>
        <w:rPr>
          <w:lang w:val="en-AU" w:eastAsia="en-AU"/>
        </w:rPr>
        <w:t>learning</w:t>
      </w:r>
      <w:r w:rsidRPr="005607D4">
        <w:rPr>
          <w:lang w:val="en-AU" w:eastAsia="en-AU"/>
        </w:rPr>
        <w:t xml:space="preserve"> continuum that provides the first achievement standard at Level 2, and then at </w:t>
      </w:r>
      <w:r w:rsidRPr="005B63DD">
        <w:t>Levels</w:t>
      </w:r>
      <w:r w:rsidRPr="005607D4">
        <w:rPr>
          <w:lang w:val="en-AU" w:eastAsia="en-AU"/>
        </w:rPr>
        <w:t xml:space="preserve"> 4, 6, 8 and 10. </w:t>
      </w:r>
    </w:p>
    <w:p w14:paraId="2A7E5890" w14:textId="77777777" w:rsidR="00F65841" w:rsidRDefault="00F65841" w:rsidP="00F65841">
      <w:pPr>
        <w:pStyle w:val="Heading3"/>
      </w:pPr>
      <w:r>
        <w:t xml:space="preserve">Content </w:t>
      </w:r>
      <w:r w:rsidRPr="005B63DD">
        <w:t>descriptions</w:t>
      </w:r>
    </w:p>
    <w:p w14:paraId="4C18591D" w14:textId="544564A0" w:rsidR="00F65841" w:rsidRDefault="00F65841" w:rsidP="00F65841">
      <w:pPr>
        <w:pStyle w:val="VCAAbody"/>
      </w:pPr>
      <w:r>
        <w:t xml:space="preserve">In Science, content descriptions sequence and describe the knowledge, understanding and skills that teachers need to </w:t>
      </w:r>
      <w:proofErr w:type="gramStart"/>
      <w:r>
        <w:t>teach</w:t>
      </w:r>
      <w:proofErr w:type="gramEnd"/>
      <w:r>
        <w:t xml:space="preserve"> and students are expected to learn.</w:t>
      </w:r>
    </w:p>
    <w:p w14:paraId="5D1F8E57" w14:textId="77777777" w:rsidR="00F65841" w:rsidRDefault="00F65841" w:rsidP="00F65841">
      <w:pPr>
        <w:pStyle w:val="Heading3"/>
      </w:pPr>
      <w:r w:rsidRPr="005B63DD">
        <w:t>Elaborations</w:t>
      </w:r>
    </w:p>
    <w:p w14:paraId="62EB8CFD" w14:textId="5438BBC1" w:rsidR="00F65841" w:rsidRDefault="00F65841" w:rsidP="00C139F2">
      <w:pPr>
        <w:pStyle w:val="VCAAbody"/>
      </w:pPr>
      <w:r>
        <w:t>Elaborations are examples that provide guidance on how the curriculum may be transformed into a classroom activity or learning opportunity. They are provided as advisory material only.</w:t>
      </w:r>
      <w:bookmarkEnd w:id="17"/>
    </w:p>
    <w:p w14:paraId="0EFB0D0E" w14:textId="77777777" w:rsidR="00F65841" w:rsidRDefault="00F65841" w:rsidP="00001676">
      <w:pPr>
        <w:pStyle w:val="Heading2"/>
      </w:pPr>
      <w:bookmarkStart w:id="18" w:name="_Toc168648452"/>
      <w:r>
        <w:t>Learning in Science</w:t>
      </w:r>
      <w:bookmarkEnd w:id="18"/>
    </w:p>
    <w:p w14:paraId="15F4050D" w14:textId="2D116276" w:rsidR="0032156B" w:rsidRPr="00B07886" w:rsidRDefault="00716B08" w:rsidP="00C139F2">
      <w:pPr>
        <w:pStyle w:val="Heading3"/>
      </w:pPr>
      <w:r w:rsidRPr="00B07886">
        <w:t>Integrating</w:t>
      </w:r>
      <w:r w:rsidR="0032156B" w:rsidRPr="00B07886">
        <w:t xml:space="preserve"> the strands</w:t>
      </w:r>
    </w:p>
    <w:p w14:paraId="4D72922C" w14:textId="08194576" w:rsidR="0032156B" w:rsidRPr="00B07886" w:rsidRDefault="0032156B" w:rsidP="00001676">
      <w:pPr>
        <w:pStyle w:val="VCAAbody"/>
        <w:rPr>
          <w:i/>
          <w:lang w:val="en-AU"/>
        </w:rPr>
      </w:pPr>
      <w:r w:rsidRPr="00B07886">
        <w:rPr>
          <w:lang w:val="en-AU"/>
        </w:rPr>
        <w:t xml:space="preserve">In the practice of science, the 3 strands of </w:t>
      </w:r>
      <w:r w:rsidR="00767A91" w:rsidRPr="00B07886">
        <w:rPr>
          <w:lang w:val="en-AU"/>
        </w:rPr>
        <w:t>Science (</w:t>
      </w:r>
      <w:r w:rsidR="00B32D06" w:rsidRPr="00B07886">
        <w:rPr>
          <w:lang w:val="en-AU"/>
        </w:rPr>
        <w:t xml:space="preserve">Science as a Human Endeavour, </w:t>
      </w:r>
      <w:r w:rsidRPr="00B07886">
        <w:rPr>
          <w:lang w:val="en-AU"/>
        </w:rPr>
        <w:t xml:space="preserve">Science </w:t>
      </w:r>
      <w:r w:rsidR="00767A91" w:rsidRPr="00B07886">
        <w:rPr>
          <w:lang w:val="en-AU"/>
        </w:rPr>
        <w:t>Understanding</w:t>
      </w:r>
      <w:r w:rsidRPr="00B07886">
        <w:rPr>
          <w:lang w:val="en-AU"/>
        </w:rPr>
        <w:t xml:space="preserve"> and Science </w:t>
      </w:r>
      <w:r w:rsidR="00767A91" w:rsidRPr="00B07886">
        <w:rPr>
          <w:lang w:val="en-AU"/>
        </w:rPr>
        <w:t xml:space="preserve">Inquiry) </w:t>
      </w:r>
      <w:r w:rsidRPr="00B07886">
        <w:rPr>
          <w:lang w:val="en-AU"/>
        </w:rPr>
        <w:t>are closely integrated</w:t>
      </w:r>
      <w:r w:rsidR="00B32D06" w:rsidRPr="00B07886">
        <w:rPr>
          <w:lang w:val="en-AU"/>
        </w:rPr>
        <w:t xml:space="preserve"> – </w:t>
      </w:r>
      <w:r w:rsidRPr="00B07886">
        <w:rPr>
          <w:lang w:val="en-AU"/>
        </w:rPr>
        <w:t xml:space="preserve">the work of scientists </w:t>
      </w:r>
      <w:r w:rsidR="00B32D06" w:rsidRPr="00B07886">
        <w:rPr>
          <w:lang w:val="en-AU"/>
        </w:rPr>
        <w:t xml:space="preserve">seeks to respond to and influence society’s needs, </w:t>
      </w:r>
      <w:r w:rsidRPr="00B07886">
        <w:rPr>
          <w:lang w:val="en-AU"/>
        </w:rPr>
        <w:t xml:space="preserve">reflects the nature and development of science, and is built around scientific inquiry. Students’ experiences of science at school should mirror and connect to </w:t>
      </w:r>
      <w:r w:rsidR="00B32D06" w:rsidRPr="00B07886">
        <w:rPr>
          <w:lang w:val="en-AU"/>
        </w:rPr>
        <w:t xml:space="preserve">the </w:t>
      </w:r>
      <w:r w:rsidRPr="00B07886">
        <w:rPr>
          <w:lang w:val="en-AU"/>
        </w:rPr>
        <w:t xml:space="preserve">multifaceted </w:t>
      </w:r>
      <w:r w:rsidR="00B32D06" w:rsidRPr="00B07886">
        <w:rPr>
          <w:lang w:val="en-AU"/>
        </w:rPr>
        <w:t xml:space="preserve">nature </w:t>
      </w:r>
      <w:r w:rsidRPr="00B07886">
        <w:rPr>
          <w:lang w:val="en-AU"/>
        </w:rPr>
        <w:t xml:space="preserve">of science. </w:t>
      </w:r>
    </w:p>
    <w:p w14:paraId="3F5E82A4" w14:textId="4FDE73F1" w:rsidR="0032156B" w:rsidRPr="00B07886" w:rsidRDefault="0032156B" w:rsidP="00001676">
      <w:pPr>
        <w:pStyle w:val="VCAAbody"/>
        <w:rPr>
          <w:i/>
          <w:lang w:val="en-AU"/>
        </w:rPr>
      </w:pPr>
      <w:r w:rsidRPr="00B07886">
        <w:rPr>
          <w:lang w:val="en-AU"/>
        </w:rPr>
        <w:t xml:space="preserve">To achieve this, the 3 strands of Science should be taught in an integrated way. The content descriptions of the 3 strands have been written so that at </w:t>
      </w:r>
      <w:r w:rsidRPr="00F932FC">
        <w:rPr>
          <w:lang w:val="en-AU"/>
        </w:rPr>
        <w:t xml:space="preserve">each </w:t>
      </w:r>
      <w:r w:rsidR="001C6C88" w:rsidRPr="00F932FC">
        <w:rPr>
          <w:lang w:val="en-AU"/>
        </w:rPr>
        <w:t xml:space="preserve">level </w:t>
      </w:r>
      <w:r w:rsidRPr="00F932FC">
        <w:rPr>
          <w:lang w:val="en-AU"/>
        </w:rPr>
        <w:t>this</w:t>
      </w:r>
      <w:r w:rsidRPr="00B07886">
        <w:rPr>
          <w:lang w:val="en-AU"/>
        </w:rPr>
        <w:t xml:space="preserve"> integration is possible. The content of Science </w:t>
      </w:r>
      <w:r w:rsidR="00767A91" w:rsidRPr="00B07886">
        <w:rPr>
          <w:lang w:val="en-AU"/>
        </w:rPr>
        <w:t xml:space="preserve">Understanding </w:t>
      </w:r>
      <w:r w:rsidRPr="00B07886">
        <w:rPr>
          <w:lang w:val="en-AU"/>
        </w:rPr>
        <w:t>can inform students’ understanding of everyday phenomena, as well as contemporary issues such as resource</w:t>
      </w:r>
      <w:r w:rsidR="00B32D06" w:rsidRPr="00B07886">
        <w:rPr>
          <w:lang w:val="en-AU"/>
        </w:rPr>
        <w:t xml:space="preserve"> use</w:t>
      </w:r>
      <w:r w:rsidRPr="00B07886">
        <w:rPr>
          <w:lang w:val="en-AU"/>
        </w:rPr>
        <w:t xml:space="preserve">, emerging technologies, climate change and protection of biodiversity. The importance of these areas of science can be emphasised through the content of Science as a </w:t>
      </w:r>
      <w:r w:rsidR="00767A91" w:rsidRPr="00B07886">
        <w:rPr>
          <w:lang w:val="en-AU"/>
        </w:rPr>
        <w:t>Human Endeavour</w:t>
      </w:r>
      <w:r w:rsidRPr="00B07886">
        <w:rPr>
          <w:lang w:val="en-AU"/>
        </w:rPr>
        <w:t xml:space="preserve">, and students can be encouraged to view historical </w:t>
      </w:r>
      <w:r w:rsidRPr="00B07886">
        <w:rPr>
          <w:lang w:val="en-AU"/>
        </w:rPr>
        <w:lastRenderedPageBreak/>
        <w:t xml:space="preserve">and contemporary science critically through aspects of the </w:t>
      </w:r>
      <w:r w:rsidR="00471703" w:rsidRPr="00B07886">
        <w:rPr>
          <w:lang w:val="en-AU"/>
        </w:rPr>
        <w:t>Science Inquiry</w:t>
      </w:r>
      <w:r w:rsidRPr="00B07886">
        <w:rPr>
          <w:lang w:val="en-AU"/>
        </w:rPr>
        <w:t xml:space="preserve"> strand</w:t>
      </w:r>
      <w:r w:rsidR="001B54BC" w:rsidRPr="00B07886">
        <w:rPr>
          <w:lang w:val="en-AU"/>
        </w:rPr>
        <w:t>,</w:t>
      </w:r>
      <w:r w:rsidR="00B32D06" w:rsidRPr="00B07886">
        <w:rPr>
          <w:lang w:val="en-AU"/>
        </w:rPr>
        <w:t xml:space="preserve"> </w:t>
      </w:r>
      <w:r w:rsidRPr="00B07886">
        <w:rPr>
          <w:lang w:val="en-AU"/>
        </w:rPr>
        <w:t>for example by evaluating and communicating.</w:t>
      </w:r>
    </w:p>
    <w:p w14:paraId="27C6B38F" w14:textId="43BDCA99" w:rsidR="0032156B" w:rsidRPr="00B07886" w:rsidRDefault="0032156B" w:rsidP="00001676">
      <w:pPr>
        <w:pStyle w:val="VCAAbody"/>
        <w:rPr>
          <w:i/>
          <w:lang w:val="en-AU"/>
        </w:rPr>
      </w:pPr>
      <w:r w:rsidRPr="00B07886">
        <w:rPr>
          <w:lang w:val="en-AU"/>
        </w:rPr>
        <w:t xml:space="preserve">To support teachers and students to make connections across the strands, sample inquiry questions are provided within each </w:t>
      </w:r>
      <w:r w:rsidR="005471B4" w:rsidRPr="00C139F2">
        <w:rPr>
          <w:lang w:val="en-AU"/>
        </w:rPr>
        <w:t>band</w:t>
      </w:r>
      <w:r w:rsidR="005471B4" w:rsidRPr="00B07886">
        <w:rPr>
          <w:lang w:val="en-AU"/>
        </w:rPr>
        <w:t xml:space="preserve"> </w:t>
      </w:r>
      <w:r w:rsidRPr="00B07886">
        <w:rPr>
          <w:lang w:val="en-AU"/>
        </w:rPr>
        <w:t xml:space="preserve">overview. These optional inquiry questions can give students context and </w:t>
      </w:r>
      <w:r w:rsidRPr="00B07886">
        <w:rPr>
          <w:lang w:val="en-AU"/>
        </w:rPr>
        <w:t>motivation as they develop their scien</w:t>
      </w:r>
      <w:r w:rsidR="00D32CED">
        <w:rPr>
          <w:lang w:val="en-AU"/>
        </w:rPr>
        <w:t>tific</w:t>
      </w:r>
      <w:r w:rsidRPr="00B07886">
        <w:rPr>
          <w:lang w:val="en-AU"/>
        </w:rPr>
        <w:t xml:space="preserve"> knowledge, understanding and practices. An inquiry question might provide a useful prompt for a class discussion or a series of learning experiences.</w:t>
      </w:r>
    </w:p>
    <w:p w14:paraId="50A507DB" w14:textId="77777777" w:rsidR="00123F11" w:rsidRPr="00B07886" w:rsidRDefault="00123F11" w:rsidP="00001676">
      <w:pPr>
        <w:pStyle w:val="Heading3"/>
      </w:pPr>
      <w:r w:rsidRPr="00B07886">
        <w:t>Key ideas</w:t>
      </w:r>
    </w:p>
    <w:p w14:paraId="662B4B3A" w14:textId="4836C3A7" w:rsidR="00123F11" w:rsidRPr="00B07886" w:rsidRDefault="00123F11" w:rsidP="00001676">
      <w:pPr>
        <w:pStyle w:val="VCAAbody"/>
        <w:rPr>
          <w:lang w:val="en-AU" w:eastAsia="en-AU"/>
        </w:rPr>
      </w:pPr>
      <w:r w:rsidRPr="00B07886">
        <w:rPr>
          <w:lang w:val="en-AU" w:eastAsia="en-AU"/>
        </w:rPr>
        <w:t>An overarching set of key ideas supports teachers and students to make connections across the 3 strands of Science. Exploring the key ideas supports the coherence of scien</w:t>
      </w:r>
      <w:r w:rsidR="00D32CED">
        <w:rPr>
          <w:lang w:val="en-AU" w:eastAsia="en-AU"/>
        </w:rPr>
        <w:t>tific</w:t>
      </w:r>
      <w:r w:rsidRPr="00B07886">
        <w:rPr>
          <w:lang w:val="en-AU" w:eastAsia="en-AU"/>
        </w:rPr>
        <w:t xml:space="preserve"> understanding within and across </w:t>
      </w:r>
      <w:r w:rsidRPr="00C139F2">
        <w:rPr>
          <w:lang w:val="en-AU" w:eastAsia="en-AU"/>
        </w:rPr>
        <w:t>levels</w:t>
      </w:r>
      <w:r w:rsidRPr="00B07886">
        <w:rPr>
          <w:lang w:val="en-AU" w:eastAsia="en-AU"/>
        </w:rPr>
        <w:t>, enabling students to connect diverse phenomena and frame their deepening understanding in the context of systems thinking. Systems thinking also underpins scien</w:t>
      </w:r>
      <w:r w:rsidR="00D32CED">
        <w:rPr>
          <w:lang w:val="en-AU" w:eastAsia="en-AU"/>
        </w:rPr>
        <w:t>tific</w:t>
      </w:r>
      <w:r w:rsidRPr="00B07886">
        <w:rPr>
          <w:lang w:val="en-AU" w:eastAsia="en-AU"/>
        </w:rPr>
        <w:t xml:space="preserve"> inquiry practices and contributes </w:t>
      </w:r>
      <w:r w:rsidRPr="00B07886">
        <w:rPr>
          <w:lang w:val="en-AU" w:eastAsia="en-AU"/>
        </w:rPr>
        <w:t xml:space="preserve">to developing students’ appreciation of science. </w:t>
      </w:r>
    </w:p>
    <w:p w14:paraId="25F1D4C7" w14:textId="145E147E" w:rsidR="00123F11" w:rsidRPr="00B07886" w:rsidRDefault="004A7B9A" w:rsidP="00001676">
      <w:pPr>
        <w:pStyle w:val="VCAAbody"/>
        <w:rPr>
          <w:lang w:val="en-AU" w:eastAsia="en-AU"/>
        </w:rPr>
      </w:pPr>
      <w:r w:rsidRPr="00B07886">
        <w:rPr>
          <w:lang w:val="en-AU" w:eastAsia="en-AU"/>
        </w:rPr>
        <w:t xml:space="preserve">Six key ideas are important to integrating the </w:t>
      </w:r>
      <w:r w:rsidR="00B32D06" w:rsidRPr="00B07886">
        <w:rPr>
          <w:lang w:val="en-AU" w:eastAsia="en-AU"/>
        </w:rPr>
        <w:t>3 strands of Science.</w:t>
      </w:r>
      <w:r w:rsidR="00123F11" w:rsidRPr="00B07886">
        <w:rPr>
          <w:lang w:val="en-AU" w:eastAsia="en-AU"/>
        </w:rPr>
        <w:t xml:space="preserve"> </w:t>
      </w:r>
    </w:p>
    <w:p w14:paraId="497C8E90" w14:textId="77777777" w:rsidR="00123F11" w:rsidRPr="00B07886" w:rsidRDefault="00123F11" w:rsidP="00001676">
      <w:pPr>
        <w:pStyle w:val="Heading4"/>
        <w:rPr>
          <w:lang w:val="en-AU"/>
        </w:rPr>
      </w:pPr>
      <w:r w:rsidRPr="00B07886">
        <w:rPr>
          <w:lang w:val="en-AU"/>
        </w:rPr>
        <w:t>Patterns, order and organisation</w:t>
      </w:r>
    </w:p>
    <w:p w14:paraId="4A7613F6" w14:textId="57B6B31B" w:rsidR="00123F11" w:rsidRPr="00B07886" w:rsidRDefault="00123F11" w:rsidP="00001676">
      <w:pPr>
        <w:pStyle w:val="VCAAbody"/>
        <w:rPr>
          <w:lang w:val="en-AU" w:eastAsia="en-AU"/>
        </w:rPr>
      </w:pPr>
      <w:r w:rsidRPr="00B07886">
        <w:rPr>
          <w:lang w:val="en-AU" w:eastAsia="en-AU"/>
        </w:rPr>
        <w:t>An important aspect of science is recognising patterns in the world around us</w:t>
      </w:r>
      <w:r w:rsidR="0072028B" w:rsidRPr="00B07886">
        <w:rPr>
          <w:lang w:val="en-AU" w:eastAsia="en-AU"/>
        </w:rPr>
        <w:t>,</w:t>
      </w:r>
      <w:r w:rsidRPr="00B07886">
        <w:rPr>
          <w:lang w:val="en-AU" w:eastAsia="en-AU"/>
        </w:rPr>
        <w:t xml:space="preserve"> and ordering and </w:t>
      </w:r>
      <w:r w:rsidR="0072028B" w:rsidRPr="00B07886">
        <w:rPr>
          <w:lang w:val="en-AU" w:eastAsia="en-AU"/>
        </w:rPr>
        <w:t xml:space="preserve">considering </w:t>
      </w:r>
      <w:r w:rsidRPr="00B07886">
        <w:rPr>
          <w:lang w:val="en-AU" w:eastAsia="en-AU"/>
        </w:rPr>
        <w:t xml:space="preserve">phenomena at different </w:t>
      </w:r>
      <w:r w:rsidRPr="00F932FC">
        <w:rPr>
          <w:lang w:val="en-AU" w:eastAsia="en-AU"/>
        </w:rPr>
        <w:t xml:space="preserve">scales. As </w:t>
      </w:r>
      <w:proofErr w:type="spellStart"/>
      <w:r w:rsidRPr="00F932FC">
        <w:rPr>
          <w:lang w:val="en-AU" w:eastAsia="en-AU"/>
        </w:rPr>
        <w:t>students</w:t>
      </w:r>
      <w:proofErr w:type="spellEnd"/>
      <w:r w:rsidRPr="00F932FC">
        <w:rPr>
          <w:lang w:val="en-AU" w:eastAsia="en-AU"/>
        </w:rPr>
        <w:t xml:space="preserve"> progress from Foundation to </w:t>
      </w:r>
      <w:r w:rsidR="002E31B8" w:rsidRPr="00F932FC">
        <w:rPr>
          <w:lang w:val="en-AU" w:eastAsia="en-AU"/>
        </w:rPr>
        <w:t xml:space="preserve">Level </w:t>
      </w:r>
      <w:r w:rsidRPr="00F932FC">
        <w:rPr>
          <w:lang w:val="en-AU" w:eastAsia="en-AU"/>
        </w:rPr>
        <w:t>10, they build skills and understanding that will help the</w:t>
      </w:r>
      <w:r w:rsidRPr="00B07886">
        <w:rPr>
          <w:lang w:val="en-AU" w:eastAsia="en-AU"/>
        </w:rPr>
        <w:t>m to observe and describe patterns at different scales</w:t>
      </w:r>
      <w:r w:rsidR="0072028B" w:rsidRPr="00B07886">
        <w:rPr>
          <w:lang w:val="en-AU" w:eastAsia="en-AU"/>
        </w:rPr>
        <w:t>,</w:t>
      </w:r>
      <w:r w:rsidRPr="00B07886">
        <w:rPr>
          <w:lang w:val="en-AU" w:eastAsia="en-AU"/>
        </w:rPr>
        <w:t xml:space="preserve"> and </w:t>
      </w:r>
      <w:r w:rsidR="0072028B" w:rsidRPr="00B07886">
        <w:rPr>
          <w:lang w:val="en-AU" w:eastAsia="en-AU"/>
        </w:rPr>
        <w:t xml:space="preserve">to </w:t>
      </w:r>
      <w:r w:rsidRPr="00B07886">
        <w:rPr>
          <w:lang w:val="en-AU" w:eastAsia="en-AU"/>
        </w:rPr>
        <w:t>develop and use classifications to organise events and phenomena</w:t>
      </w:r>
      <w:r w:rsidR="004E1F08" w:rsidRPr="00B07886">
        <w:rPr>
          <w:lang w:val="en-AU" w:eastAsia="en-AU"/>
        </w:rPr>
        <w:t>,</w:t>
      </w:r>
      <w:r w:rsidRPr="00B07886">
        <w:rPr>
          <w:lang w:val="en-AU" w:eastAsia="en-AU"/>
        </w:rPr>
        <w:t xml:space="preserve"> and make predictions. As </w:t>
      </w:r>
      <w:proofErr w:type="spellStart"/>
      <w:r w:rsidRPr="00B07886">
        <w:rPr>
          <w:lang w:val="en-AU" w:eastAsia="en-AU"/>
        </w:rPr>
        <w:t>students</w:t>
      </w:r>
      <w:proofErr w:type="spellEnd"/>
      <w:r w:rsidRPr="00B07886">
        <w:rPr>
          <w:lang w:val="en-AU" w:eastAsia="en-AU"/>
        </w:rPr>
        <w:t xml:space="preserve"> progress </w:t>
      </w:r>
      <w:r w:rsidR="002E31B8">
        <w:rPr>
          <w:lang w:val="en-AU" w:eastAsia="en-AU"/>
        </w:rPr>
        <w:t>from Foundation</w:t>
      </w:r>
      <w:r w:rsidR="002E31B8" w:rsidRPr="00B07886">
        <w:rPr>
          <w:lang w:val="en-AU" w:eastAsia="en-AU"/>
        </w:rPr>
        <w:t xml:space="preserve"> </w:t>
      </w:r>
      <w:r w:rsidR="002E31B8">
        <w:rPr>
          <w:lang w:val="en-AU" w:eastAsia="en-AU"/>
        </w:rPr>
        <w:t>to Level 6</w:t>
      </w:r>
      <w:r w:rsidRPr="00B07886">
        <w:rPr>
          <w:lang w:val="en-AU" w:eastAsia="en-AU"/>
        </w:rPr>
        <w:t xml:space="preserve">, they become more proficient </w:t>
      </w:r>
      <w:r w:rsidR="0072028B" w:rsidRPr="00B07886">
        <w:rPr>
          <w:lang w:val="en-AU" w:eastAsia="en-AU"/>
        </w:rPr>
        <w:t xml:space="preserve">at </w:t>
      </w:r>
      <w:r w:rsidRPr="00B07886">
        <w:rPr>
          <w:lang w:val="en-AU" w:eastAsia="en-AU"/>
        </w:rPr>
        <w:t xml:space="preserve">identifying and describing the relationships that underpin patterns, including cause and effect. Students increasingly recognise that scale </w:t>
      </w:r>
      <w:r w:rsidR="0072028B" w:rsidRPr="00B07886">
        <w:rPr>
          <w:lang w:val="en-AU" w:eastAsia="en-AU"/>
        </w:rPr>
        <w:t xml:space="preserve">has </w:t>
      </w:r>
      <w:r w:rsidRPr="00B07886">
        <w:rPr>
          <w:lang w:val="en-AU" w:eastAsia="en-AU"/>
        </w:rPr>
        <w:t>an important role in the observation of patterns</w:t>
      </w:r>
      <w:r w:rsidR="0072028B" w:rsidRPr="00B07886">
        <w:rPr>
          <w:lang w:val="en-AU" w:eastAsia="en-AU"/>
        </w:rPr>
        <w:t xml:space="preserve"> – </w:t>
      </w:r>
      <w:r w:rsidRPr="00B07886">
        <w:rPr>
          <w:lang w:val="en-AU" w:eastAsia="en-AU"/>
        </w:rPr>
        <w:t>some patterns may only be evident at certain time</w:t>
      </w:r>
      <w:r w:rsidR="004E1F08" w:rsidRPr="00B07886">
        <w:rPr>
          <w:lang w:val="en-AU" w:eastAsia="en-AU"/>
        </w:rPr>
        <w:t>scales</w:t>
      </w:r>
      <w:r w:rsidRPr="00B07886">
        <w:rPr>
          <w:lang w:val="en-AU" w:eastAsia="en-AU"/>
        </w:rPr>
        <w:t xml:space="preserve"> and spatial scales. </w:t>
      </w:r>
    </w:p>
    <w:p w14:paraId="2EE8A28E" w14:textId="77777777" w:rsidR="00123F11" w:rsidRPr="00B07886" w:rsidRDefault="00123F11" w:rsidP="00001676">
      <w:pPr>
        <w:pStyle w:val="Heading4"/>
        <w:rPr>
          <w:lang w:val="en-AU"/>
        </w:rPr>
      </w:pPr>
      <w:r w:rsidRPr="00B07886">
        <w:rPr>
          <w:lang w:val="en-AU"/>
        </w:rPr>
        <w:t>Form and function</w:t>
      </w:r>
    </w:p>
    <w:p w14:paraId="2DB0E16D" w14:textId="09816F80" w:rsidR="00123F11" w:rsidRPr="00B07886" w:rsidRDefault="00123F11" w:rsidP="00001676">
      <w:pPr>
        <w:pStyle w:val="VCAAbody"/>
        <w:rPr>
          <w:lang w:val="en-AU" w:eastAsia="en-AU"/>
        </w:rPr>
      </w:pPr>
      <w:r w:rsidRPr="00B07886">
        <w:rPr>
          <w:lang w:val="en-AU" w:eastAsia="en-AU"/>
        </w:rPr>
        <w:t xml:space="preserve">Many aspects of science are concerned with the relationships between form (the make-up of an aspect of an object or organism) and function (the </w:t>
      </w:r>
      <w:r w:rsidR="00CE02D2" w:rsidRPr="00B07886">
        <w:rPr>
          <w:lang w:val="en-AU" w:eastAsia="en-AU"/>
        </w:rPr>
        <w:t>way in which</w:t>
      </w:r>
      <w:r w:rsidRPr="00B07886">
        <w:rPr>
          <w:lang w:val="en-AU" w:eastAsia="en-AU"/>
        </w:rPr>
        <w:t xml:space="preserve"> that aspect</w:t>
      </w:r>
      <w:r w:rsidR="00CE02D2" w:rsidRPr="00B07886">
        <w:rPr>
          <w:lang w:val="en-AU" w:eastAsia="en-AU"/>
        </w:rPr>
        <w:t xml:space="preserve"> works</w:t>
      </w:r>
      <w:r w:rsidRPr="003C7CAF">
        <w:rPr>
          <w:lang w:val="en-AU" w:eastAsia="en-AU"/>
        </w:rPr>
        <w:t xml:space="preserve">). As </w:t>
      </w:r>
      <w:proofErr w:type="spellStart"/>
      <w:r w:rsidRPr="003C7CAF">
        <w:rPr>
          <w:lang w:val="en-AU" w:eastAsia="en-AU"/>
        </w:rPr>
        <w:t>students</w:t>
      </w:r>
      <w:proofErr w:type="spellEnd"/>
      <w:r w:rsidRPr="003C7CAF">
        <w:rPr>
          <w:lang w:val="en-AU" w:eastAsia="en-AU"/>
        </w:rPr>
        <w:t xml:space="preserve"> progress from Foundation to </w:t>
      </w:r>
      <w:r w:rsidR="002E31B8" w:rsidRPr="003C7CAF">
        <w:rPr>
          <w:lang w:val="en-AU" w:eastAsia="en-AU"/>
        </w:rPr>
        <w:t xml:space="preserve">Level </w:t>
      </w:r>
      <w:r w:rsidRPr="003C7CAF">
        <w:rPr>
          <w:lang w:val="en-AU" w:eastAsia="en-AU"/>
        </w:rPr>
        <w:t xml:space="preserve">10, they see that the functions of living and non-living </w:t>
      </w:r>
      <w:r w:rsidR="00CE02D2" w:rsidRPr="003C7CAF">
        <w:rPr>
          <w:lang w:val="en-AU" w:eastAsia="en-AU"/>
        </w:rPr>
        <w:t>things</w:t>
      </w:r>
      <w:r w:rsidR="00CE02D2" w:rsidRPr="00B07886">
        <w:rPr>
          <w:lang w:val="en-AU" w:eastAsia="en-AU"/>
        </w:rPr>
        <w:t xml:space="preserve"> </w:t>
      </w:r>
      <w:r w:rsidRPr="00B07886">
        <w:rPr>
          <w:lang w:val="en-AU" w:eastAsia="en-AU"/>
        </w:rPr>
        <w:t xml:space="preserve">rely on their forms. Students’ understanding of forms </w:t>
      </w:r>
      <w:r w:rsidR="00CE02D2" w:rsidRPr="00B07886">
        <w:rPr>
          <w:lang w:val="en-AU" w:eastAsia="en-AU"/>
        </w:rPr>
        <w:t xml:space="preserve">– </w:t>
      </w:r>
      <w:r w:rsidRPr="00B07886">
        <w:rPr>
          <w:lang w:val="en-AU" w:eastAsia="en-AU"/>
        </w:rPr>
        <w:t xml:space="preserve">such as the features of living things </w:t>
      </w:r>
      <w:r w:rsidR="004E1F08" w:rsidRPr="00B07886">
        <w:rPr>
          <w:lang w:val="en-AU" w:eastAsia="en-AU"/>
        </w:rPr>
        <w:t>and</w:t>
      </w:r>
      <w:r w:rsidRPr="00B07886">
        <w:rPr>
          <w:lang w:val="en-AU" w:eastAsia="en-AU"/>
        </w:rPr>
        <w:t xml:space="preserve"> the properties of various materials, and their related functions or uses</w:t>
      </w:r>
      <w:r w:rsidR="00CE02D2" w:rsidRPr="00B07886">
        <w:rPr>
          <w:lang w:val="en-AU" w:eastAsia="en-AU"/>
        </w:rPr>
        <w:t xml:space="preserve"> – </w:t>
      </w:r>
      <w:r w:rsidRPr="00B07886">
        <w:rPr>
          <w:lang w:val="en-AU" w:eastAsia="en-AU"/>
        </w:rPr>
        <w:t xml:space="preserve">is initially based on observable behaviours and </w:t>
      </w:r>
      <w:r w:rsidRPr="003C7CAF">
        <w:rPr>
          <w:lang w:val="en-AU" w:eastAsia="en-AU"/>
        </w:rPr>
        <w:t xml:space="preserve">properties. </w:t>
      </w:r>
      <w:r w:rsidR="0016528B">
        <w:rPr>
          <w:lang w:val="en-AU" w:eastAsia="en-AU"/>
        </w:rPr>
        <w:t>From Level 3</w:t>
      </w:r>
      <w:r w:rsidRPr="003C7CAF">
        <w:rPr>
          <w:lang w:val="en-AU" w:eastAsia="en-AU"/>
        </w:rPr>
        <w:t>, students</w:t>
      </w:r>
      <w:r w:rsidRPr="00B07886">
        <w:rPr>
          <w:lang w:val="en-AU" w:eastAsia="en-AU"/>
        </w:rPr>
        <w:t xml:space="preserve"> recognise that function often relies on form and that this relationship can be examined at many scales. They apply an understanding of microscopic and atomic structures, interactions of force, and flows of energy and matter to describe relationships between form and function. </w:t>
      </w:r>
    </w:p>
    <w:p w14:paraId="75C4E325" w14:textId="77777777" w:rsidR="00123F11" w:rsidRPr="00B07886" w:rsidRDefault="00123F11" w:rsidP="00001676">
      <w:pPr>
        <w:pStyle w:val="Heading4"/>
        <w:rPr>
          <w:lang w:val="en-AU"/>
        </w:rPr>
      </w:pPr>
      <w:r w:rsidRPr="00B07886">
        <w:rPr>
          <w:lang w:val="en-AU"/>
        </w:rPr>
        <w:t>Stability and change</w:t>
      </w:r>
    </w:p>
    <w:p w14:paraId="1D4AE666" w14:textId="7BA1DA45" w:rsidR="00123F11" w:rsidRPr="00B07886" w:rsidRDefault="00123F11" w:rsidP="00001676">
      <w:pPr>
        <w:pStyle w:val="VCAAbody"/>
        <w:rPr>
          <w:lang w:val="en-AU" w:eastAsia="en-AU"/>
        </w:rPr>
      </w:pPr>
      <w:r w:rsidRPr="00B07886">
        <w:rPr>
          <w:lang w:val="en-AU" w:eastAsia="en-AU"/>
        </w:rPr>
        <w:t xml:space="preserve">Many areas of science involve the recognition, description and prediction of stability and change. </w:t>
      </w:r>
      <w:r w:rsidR="0016528B">
        <w:rPr>
          <w:lang w:val="en-AU" w:eastAsia="en-AU"/>
        </w:rPr>
        <w:t>From Foundation</w:t>
      </w:r>
      <w:r w:rsidRPr="00B07886">
        <w:rPr>
          <w:lang w:val="en-AU" w:eastAsia="en-AU"/>
        </w:rPr>
        <w:t>, students recognise that</w:t>
      </w:r>
      <w:r w:rsidR="00A52C18" w:rsidRPr="00B07886">
        <w:rPr>
          <w:lang w:val="en-AU" w:eastAsia="en-AU"/>
        </w:rPr>
        <w:t>,</w:t>
      </w:r>
      <w:r w:rsidRPr="00B07886">
        <w:rPr>
          <w:lang w:val="en-AU" w:eastAsia="en-AU"/>
        </w:rPr>
        <w:t xml:space="preserve"> in their observations of the world around them, some properties and phenomena appear to remain stable or constant over time</w:t>
      </w:r>
      <w:r w:rsidR="004E1F08" w:rsidRPr="00B07886">
        <w:rPr>
          <w:lang w:val="en-AU" w:eastAsia="en-AU"/>
        </w:rPr>
        <w:t>,</w:t>
      </w:r>
      <w:r w:rsidRPr="00B07886">
        <w:rPr>
          <w:lang w:val="en-AU" w:eastAsia="en-AU"/>
        </w:rPr>
        <w:t xml:space="preserve"> whereas others </w:t>
      </w:r>
      <w:r w:rsidRPr="003C7CAF">
        <w:rPr>
          <w:lang w:val="en-AU" w:eastAsia="en-AU"/>
        </w:rPr>
        <w:t xml:space="preserve">change. As they progress from Foundation to </w:t>
      </w:r>
      <w:r w:rsidR="002E31B8" w:rsidRPr="003C7CAF">
        <w:rPr>
          <w:lang w:val="en-AU" w:eastAsia="en-AU"/>
        </w:rPr>
        <w:t xml:space="preserve">Level </w:t>
      </w:r>
      <w:r w:rsidRPr="003C7CAF">
        <w:rPr>
          <w:lang w:val="en-AU" w:eastAsia="en-AU"/>
        </w:rPr>
        <w:t>10, they also recognise that phenomena (such as properties of</w:t>
      </w:r>
      <w:r w:rsidRPr="00B07886">
        <w:rPr>
          <w:lang w:val="en-AU" w:eastAsia="en-AU"/>
        </w:rPr>
        <w:t xml:space="preserve"> objects and relationships between living things) can appear stable at one timescale</w:t>
      </w:r>
      <w:r w:rsidR="004E1F08" w:rsidRPr="00B07886">
        <w:rPr>
          <w:lang w:val="en-AU" w:eastAsia="en-AU"/>
        </w:rPr>
        <w:t xml:space="preserve"> or spatial scale</w:t>
      </w:r>
      <w:r w:rsidRPr="00B07886">
        <w:rPr>
          <w:lang w:val="en-AU" w:eastAsia="en-AU"/>
        </w:rPr>
        <w:t xml:space="preserve">, but </w:t>
      </w:r>
      <w:r w:rsidR="00A52C18" w:rsidRPr="00B07886">
        <w:rPr>
          <w:lang w:val="en-AU" w:eastAsia="en-AU"/>
        </w:rPr>
        <w:t xml:space="preserve">may change </w:t>
      </w:r>
      <w:r w:rsidRPr="00B07886">
        <w:rPr>
          <w:lang w:val="en-AU" w:eastAsia="en-AU"/>
        </w:rPr>
        <w:t>at larger or smaller scale</w:t>
      </w:r>
      <w:r w:rsidR="00A52C18" w:rsidRPr="00B07886">
        <w:rPr>
          <w:lang w:val="en-AU" w:eastAsia="en-AU"/>
        </w:rPr>
        <w:t>s</w:t>
      </w:r>
      <w:r w:rsidRPr="00B07886">
        <w:rPr>
          <w:lang w:val="en-AU" w:eastAsia="en-AU"/>
        </w:rPr>
        <w:t>. Students begin to appreciate that stability can be the result of competing but balanced forces</w:t>
      </w:r>
      <w:r w:rsidR="0038119A" w:rsidRPr="00B07886">
        <w:rPr>
          <w:lang w:val="en-AU" w:eastAsia="en-AU"/>
        </w:rPr>
        <w:t xml:space="preserve"> or processes</w:t>
      </w:r>
      <w:r w:rsidRPr="00B07886">
        <w:rPr>
          <w:lang w:val="en-AU" w:eastAsia="en-AU"/>
        </w:rPr>
        <w:t>. They become increasingly adept at quantifying change through measurement</w:t>
      </w:r>
      <w:r w:rsidR="00A52C18" w:rsidRPr="00B07886">
        <w:rPr>
          <w:lang w:val="en-AU" w:eastAsia="en-AU"/>
        </w:rPr>
        <w:t>,</w:t>
      </w:r>
      <w:r w:rsidRPr="00B07886">
        <w:rPr>
          <w:lang w:val="en-AU" w:eastAsia="en-AU"/>
        </w:rPr>
        <w:t xml:space="preserve"> and looking for patterns of change by representing and analysing data in tables or graphs.</w:t>
      </w:r>
    </w:p>
    <w:p w14:paraId="5D759684" w14:textId="77777777" w:rsidR="00123F11" w:rsidRPr="00B07886" w:rsidRDefault="00123F11" w:rsidP="00001676">
      <w:pPr>
        <w:pStyle w:val="Heading4"/>
        <w:rPr>
          <w:i/>
          <w:lang w:val="en-AU"/>
        </w:rPr>
      </w:pPr>
      <w:r w:rsidRPr="00B07886">
        <w:rPr>
          <w:lang w:val="en-AU"/>
        </w:rPr>
        <w:lastRenderedPageBreak/>
        <w:t>Scale and measurement</w:t>
      </w:r>
    </w:p>
    <w:p w14:paraId="031C4064" w14:textId="471DC44C" w:rsidR="00123F11" w:rsidRPr="00B07886" w:rsidRDefault="00123F11" w:rsidP="00001676">
      <w:pPr>
        <w:pStyle w:val="VCAAbody"/>
        <w:rPr>
          <w:lang w:val="en-AU" w:eastAsia="en-AU"/>
        </w:rPr>
      </w:pPr>
      <w:r w:rsidRPr="00B07886">
        <w:rPr>
          <w:lang w:val="en-AU" w:eastAsia="en-AU"/>
        </w:rPr>
        <w:t xml:space="preserve">Quantification of time and spatial scale </w:t>
      </w:r>
      <w:r w:rsidRPr="00B07886">
        <w:rPr>
          <w:lang w:val="en-AU" w:eastAsia="en-AU"/>
        </w:rPr>
        <w:t>is critical to the development of scien</w:t>
      </w:r>
      <w:r w:rsidR="00D32CED">
        <w:rPr>
          <w:lang w:val="en-AU" w:eastAsia="en-AU"/>
        </w:rPr>
        <w:t>tific</w:t>
      </w:r>
      <w:r w:rsidRPr="00B07886">
        <w:rPr>
          <w:lang w:val="en-AU" w:eastAsia="en-AU"/>
        </w:rPr>
        <w:t xml:space="preserve"> understanding </w:t>
      </w:r>
      <w:r w:rsidR="00A52C18" w:rsidRPr="00B07886">
        <w:rPr>
          <w:lang w:val="en-AU" w:eastAsia="en-AU"/>
        </w:rPr>
        <w:t xml:space="preserve">because </w:t>
      </w:r>
      <w:r w:rsidRPr="00B07886">
        <w:rPr>
          <w:lang w:val="en-AU" w:eastAsia="en-AU"/>
        </w:rPr>
        <w:t xml:space="preserve">it enables the comparison of observations. However, students often find it difficult to </w:t>
      </w:r>
      <w:r w:rsidR="00A52C18" w:rsidRPr="00B07886">
        <w:rPr>
          <w:lang w:val="en-AU" w:eastAsia="en-AU"/>
        </w:rPr>
        <w:t xml:space="preserve">comprehend </w:t>
      </w:r>
      <w:r w:rsidRPr="00B07886">
        <w:rPr>
          <w:lang w:val="en-AU" w:eastAsia="en-AU"/>
        </w:rPr>
        <w:t xml:space="preserve">scales outside their everyday experience – these include the vast distances in space, the incredibly small size of atoms and the slow processes that occur over geological </w:t>
      </w:r>
      <w:r w:rsidRPr="003C7CAF">
        <w:rPr>
          <w:lang w:val="en-AU" w:eastAsia="en-AU"/>
        </w:rPr>
        <w:t xml:space="preserve">time. As </w:t>
      </w:r>
      <w:proofErr w:type="spellStart"/>
      <w:r w:rsidRPr="003C7CAF">
        <w:rPr>
          <w:lang w:val="en-AU" w:eastAsia="en-AU"/>
        </w:rPr>
        <w:t>students</w:t>
      </w:r>
      <w:proofErr w:type="spellEnd"/>
      <w:r w:rsidRPr="003C7CAF">
        <w:rPr>
          <w:lang w:val="en-AU" w:eastAsia="en-AU"/>
        </w:rPr>
        <w:t xml:space="preserve"> progress from Foundation to </w:t>
      </w:r>
      <w:r w:rsidR="002E31B8" w:rsidRPr="003C7CAF">
        <w:rPr>
          <w:lang w:val="en-AU" w:eastAsia="en-AU"/>
        </w:rPr>
        <w:t xml:space="preserve">Level </w:t>
      </w:r>
      <w:r w:rsidRPr="003C7CAF">
        <w:rPr>
          <w:lang w:val="en-AU" w:eastAsia="en-AU"/>
        </w:rPr>
        <w:t>10, their</w:t>
      </w:r>
      <w:r w:rsidRPr="00B07886">
        <w:rPr>
          <w:lang w:val="en-AU" w:eastAsia="en-AU"/>
        </w:rPr>
        <w:t xml:space="preserve"> understanding of relative sizes and rates of change develops</w:t>
      </w:r>
      <w:r w:rsidR="00A52C18" w:rsidRPr="00B07886">
        <w:rPr>
          <w:lang w:val="en-AU" w:eastAsia="en-AU"/>
        </w:rPr>
        <w:t>,</w:t>
      </w:r>
      <w:r w:rsidRPr="00B07886">
        <w:rPr>
          <w:lang w:val="en-AU" w:eastAsia="en-AU"/>
        </w:rPr>
        <w:t xml:space="preserve"> and they conceptualise events and phenomena at a broader range of scales. They progress from working with scales related to their everyday experiences, comparing events and phenomena using relative language (such as </w:t>
      </w:r>
      <w:r w:rsidR="00A52C18" w:rsidRPr="00B07886">
        <w:rPr>
          <w:lang w:val="en-AU" w:eastAsia="en-AU"/>
        </w:rPr>
        <w:t>‘</w:t>
      </w:r>
      <w:r w:rsidRPr="00B07886">
        <w:rPr>
          <w:lang w:val="en-AU" w:eastAsia="en-AU"/>
        </w:rPr>
        <w:t>bigger</w:t>
      </w:r>
      <w:r w:rsidR="00A52C18" w:rsidRPr="00B07886">
        <w:rPr>
          <w:lang w:val="en-AU" w:eastAsia="en-AU"/>
        </w:rPr>
        <w:t xml:space="preserve">’ </w:t>
      </w:r>
      <w:r w:rsidRPr="00B07886">
        <w:rPr>
          <w:lang w:val="en-AU" w:eastAsia="en-AU"/>
        </w:rPr>
        <w:t xml:space="preserve">or </w:t>
      </w:r>
      <w:r w:rsidR="00A52C18" w:rsidRPr="00B07886">
        <w:rPr>
          <w:lang w:val="en-AU" w:eastAsia="en-AU"/>
        </w:rPr>
        <w:t>‘</w:t>
      </w:r>
      <w:r w:rsidRPr="00B07886">
        <w:rPr>
          <w:lang w:val="en-AU" w:eastAsia="en-AU"/>
        </w:rPr>
        <w:t>faster</w:t>
      </w:r>
      <w:r w:rsidR="00A52C18" w:rsidRPr="00B07886">
        <w:rPr>
          <w:lang w:val="en-AU" w:eastAsia="en-AU"/>
        </w:rPr>
        <w:t xml:space="preserve">’), </w:t>
      </w:r>
      <w:r w:rsidRPr="00B07886">
        <w:rPr>
          <w:lang w:val="en-AU" w:eastAsia="en-AU"/>
        </w:rPr>
        <w:t xml:space="preserve">and informal measurement, to working with scales beyond </w:t>
      </w:r>
      <w:r w:rsidR="004E1F08" w:rsidRPr="00B07886">
        <w:rPr>
          <w:lang w:val="en-AU" w:eastAsia="en-AU"/>
        </w:rPr>
        <w:t xml:space="preserve">direct </w:t>
      </w:r>
      <w:r w:rsidRPr="00B07886">
        <w:rPr>
          <w:lang w:val="en-AU" w:eastAsia="en-AU"/>
        </w:rPr>
        <w:t>human experience</w:t>
      </w:r>
      <w:r w:rsidR="00A52C18" w:rsidRPr="00B07886">
        <w:rPr>
          <w:lang w:val="en-AU" w:eastAsia="en-AU"/>
        </w:rPr>
        <w:t xml:space="preserve">, </w:t>
      </w:r>
      <w:r w:rsidRPr="00B07886">
        <w:rPr>
          <w:lang w:val="en-AU" w:eastAsia="en-AU"/>
        </w:rPr>
        <w:t xml:space="preserve">and quantifying magnitudes, rates of change and comparisons using formal units of measurement. </w:t>
      </w:r>
    </w:p>
    <w:p w14:paraId="6DDEE829" w14:textId="77777777" w:rsidR="00123F11" w:rsidRPr="00B07886" w:rsidRDefault="00123F11" w:rsidP="00001676">
      <w:pPr>
        <w:pStyle w:val="Heading4"/>
        <w:rPr>
          <w:lang w:val="en-AU"/>
        </w:rPr>
      </w:pPr>
      <w:r w:rsidRPr="00B07886">
        <w:rPr>
          <w:lang w:val="en-AU"/>
        </w:rPr>
        <w:t xml:space="preserve">Matter and energy </w:t>
      </w:r>
    </w:p>
    <w:p w14:paraId="1B7D50B4" w14:textId="7DDB2E8E" w:rsidR="00123F11" w:rsidRPr="00B07886" w:rsidRDefault="00123F11" w:rsidP="00001676">
      <w:pPr>
        <w:pStyle w:val="VCAAbody"/>
        <w:rPr>
          <w:lang w:val="en-AU" w:eastAsia="en-AU"/>
        </w:rPr>
      </w:pPr>
      <w:r w:rsidRPr="00B07886">
        <w:rPr>
          <w:lang w:val="en-AU" w:eastAsia="en-AU"/>
        </w:rPr>
        <w:t xml:space="preserve">Many aspects of science involve identifying, describing and measuring transfers of energy and matter. As </w:t>
      </w:r>
      <w:proofErr w:type="spellStart"/>
      <w:r w:rsidRPr="00B07886">
        <w:rPr>
          <w:lang w:val="en-AU" w:eastAsia="en-AU"/>
        </w:rPr>
        <w:t>students</w:t>
      </w:r>
      <w:proofErr w:type="spellEnd"/>
      <w:r w:rsidRPr="00B07886">
        <w:rPr>
          <w:lang w:val="en-AU" w:eastAsia="en-AU"/>
        </w:rPr>
        <w:t xml:space="preserve"> progress through the levels, they become increasingly able to explain phenomena in terms of the flow of matter and energy. </w:t>
      </w:r>
      <w:r w:rsidR="0016528B">
        <w:rPr>
          <w:lang w:val="en-AU" w:eastAsia="en-AU"/>
        </w:rPr>
        <w:t>From Foundation</w:t>
      </w:r>
      <w:r w:rsidRPr="003C7CAF">
        <w:rPr>
          <w:lang w:val="en-AU" w:eastAsia="en-AU"/>
        </w:rPr>
        <w:t xml:space="preserve">, students focus on direct experience and observation of phenomena and materials. </w:t>
      </w:r>
      <w:r w:rsidR="0016528B">
        <w:rPr>
          <w:lang w:val="en-AU" w:eastAsia="en-AU"/>
        </w:rPr>
        <w:t>From Level 3</w:t>
      </w:r>
      <w:r w:rsidRPr="003C7CAF">
        <w:rPr>
          <w:lang w:val="en-AU" w:eastAsia="en-AU"/>
        </w:rPr>
        <w:t>, they</w:t>
      </w:r>
      <w:r w:rsidRPr="00B07886">
        <w:rPr>
          <w:lang w:val="en-AU" w:eastAsia="en-AU"/>
        </w:rPr>
        <w:t xml:space="preserve"> connect observable phenomena with </w:t>
      </w:r>
      <w:r w:rsidR="00A52C18" w:rsidRPr="00B07886">
        <w:rPr>
          <w:lang w:val="en-AU" w:eastAsia="en-AU"/>
        </w:rPr>
        <w:t>ideas about</w:t>
      </w:r>
      <w:r w:rsidRPr="00B07886">
        <w:rPr>
          <w:lang w:val="en-AU" w:eastAsia="en-AU"/>
        </w:rPr>
        <w:t xml:space="preserve"> particles, forces</w:t>
      </w:r>
      <w:r w:rsidR="004E1F08" w:rsidRPr="00B07886">
        <w:rPr>
          <w:lang w:val="en-AU" w:eastAsia="en-AU"/>
        </w:rPr>
        <w:t>,</w:t>
      </w:r>
      <w:r w:rsidRPr="00B07886">
        <w:rPr>
          <w:lang w:val="en-AU" w:eastAsia="en-AU"/>
        </w:rPr>
        <w:t xml:space="preserve"> and energy transfer and transformation</w:t>
      </w:r>
      <w:r w:rsidR="00A52C18" w:rsidRPr="00B07886">
        <w:rPr>
          <w:lang w:val="en-AU" w:eastAsia="en-AU"/>
        </w:rPr>
        <w:t xml:space="preserve"> that are more abstract</w:t>
      </w:r>
      <w:r w:rsidRPr="00B07886">
        <w:rPr>
          <w:lang w:val="en-AU" w:eastAsia="en-AU"/>
        </w:rPr>
        <w:t xml:space="preserve">. They use these understandings to describe and model phenomena and processes involving matter and energy. </w:t>
      </w:r>
    </w:p>
    <w:p w14:paraId="318DD1D9" w14:textId="77777777" w:rsidR="00123F11" w:rsidRPr="00B07886" w:rsidRDefault="00123F11" w:rsidP="00001676">
      <w:pPr>
        <w:pStyle w:val="Heading4"/>
        <w:rPr>
          <w:lang w:val="en-AU"/>
        </w:rPr>
      </w:pPr>
      <w:r w:rsidRPr="00B07886">
        <w:rPr>
          <w:lang w:val="en-AU"/>
        </w:rPr>
        <w:t xml:space="preserve">Systems </w:t>
      </w:r>
    </w:p>
    <w:p w14:paraId="28B83E1C" w14:textId="1297F2E6" w:rsidR="00123F11" w:rsidRPr="00B07886" w:rsidRDefault="00123F11" w:rsidP="00001676">
      <w:pPr>
        <w:pStyle w:val="VCAAbody"/>
        <w:rPr>
          <w:lang w:val="en-AU" w:eastAsia="en-AU"/>
        </w:rPr>
      </w:pPr>
      <w:r w:rsidRPr="00B07886">
        <w:rPr>
          <w:lang w:val="en-AU" w:eastAsia="en-AU"/>
        </w:rPr>
        <w:t xml:space="preserve">Science often involves </w:t>
      </w:r>
      <w:r w:rsidR="004E1F08" w:rsidRPr="00B07886">
        <w:rPr>
          <w:lang w:val="en-AU" w:eastAsia="en-AU"/>
        </w:rPr>
        <w:t xml:space="preserve">systems </w:t>
      </w:r>
      <w:r w:rsidRPr="00B07886">
        <w:rPr>
          <w:lang w:val="en-AU" w:eastAsia="en-AU"/>
        </w:rPr>
        <w:t xml:space="preserve">thinking, modelling and analysing to understand, explain and predict events and phenomena. As </w:t>
      </w:r>
      <w:proofErr w:type="spellStart"/>
      <w:r w:rsidRPr="00B07886">
        <w:rPr>
          <w:lang w:val="en-AU" w:eastAsia="en-AU"/>
        </w:rPr>
        <w:t>students</w:t>
      </w:r>
      <w:proofErr w:type="spellEnd"/>
      <w:r w:rsidRPr="00B07886">
        <w:rPr>
          <w:lang w:val="en-AU" w:eastAsia="en-AU"/>
        </w:rPr>
        <w:t xml:space="preserve"> </w:t>
      </w:r>
      <w:r w:rsidRPr="003C7CAF">
        <w:rPr>
          <w:lang w:val="en-AU" w:eastAsia="en-AU"/>
        </w:rPr>
        <w:t xml:space="preserve">progress from Foundation to </w:t>
      </w:r>
      <w:r w:rsidR="002E31B8" w:rsidRPr="003C7CAF">
        <w:rPr>
          <w:lang w:val="en-AU" w:eastAsia="en-AU"/>
        </w:rPr>
        <w:t xml:space="preserve">Level </w:t>
      </w:r>
      <w:r w:rsidRPr="003C7CAF">
        <w:rPr>
          <w:lang w:val="en-AU" w:eastAsia="en-AU"/>
        </w:rPr>
        <w:t>10, th</w:t>
      </w:r>
      <w:r w:rsidRPr="00B07886">
        <w:rPr>
          <w:lang w:val="en-AU" w:eastAsia="en-AU"/>
        </w:rPr>
        <w:t xml:space="preserve">ey explore, describe and analyse increasingly complex systems. Initially, students identify the observable components of a clearly identified </w:t>
      </w:r>
      <w:r w:rsidR="00A52C18" w:rsidRPr="00B07886">
        <w:rPr>
          <w:lang w:val="en-AU" w:eastAsia="en-AU"/>
        </w:rPr>
        <w:t>‘</w:t>
      </w:r>
      <w:r w:rsidRPr="00B07886">
        <w:rPr>
          <w:lang w:val="en-AU" w:eastAsia="en-AU"/>
        </w:rPr>
        <w:t>whole</w:t>
      </w:r>
      <w:r w:rsidR="00A52C18" w:rsidRPr="00B07886">
        <w:rPr>
          <w:lang w:val="en-AU" w:eastAsia="en-AU"/>
        </w:rPr>
        <w:t xml:space="preserve">’, </w:t>
      </w:r>
      <w:r w:rsidRPr="00B07886">
        <w:rPr>
          <w:lang w:val="en-AU" w:eastAsia="en-AU"/>
        </w:rPr>
        <w:t xml:space="preserve">such as features of plants and animals and parts of mixtures. Across </w:t>
      </w:r>
      <w:r w:rsidR="00A52C18" w:rsidRPr="00B07886">
        <w:rPr>
          <w:lang w:val="en-AU" w:eastAsia="en-AU"/>
        </w:rPr>
        <w:t xml:space="preserve">Levels </w:t>
      </w:r>
      <w:r w:rsidRPr="00B07886">
        <w:rPr>
          <w:lang w:val="en-AU" w:eastAsia="en-AU"/>
        </w:rPr>
        <w:t>3</w:t>
      </w:r>
      <w:r w:rsidR="00A50962" w:rsidRPr="00B07886">
        <w:rPr>
          <w:lang w:val="en-AU"/>
        </w:rPr>
        <w:t xml:space="preserve"> to </w:t>
      </w:r>
      <w:r w:rsidRPr="00B07886">
        <w:rPr>
          <w:lang w:val="en-AU" w:eastAsia="en-AU"/>
        </w:rPr>
        <w:t>6</w:t>
      </w:r>
      <w:r w:rsidR="00257472">
        <w:rPr>
          <w:lang w:val="en-AU" w:eastAsia="en-AU"/>
        </w:rPr>
        <w:t>,</w:t>
      </w:r>
      <w:r w:rsidRPr="00B07886">
        <w:rPr>
          <w:lang w:val="en-AU" w:eastAsia="en-AU"/>
        </w:rPr>
        <w:t xml:space="preserve"> they learn to identify and describe relationships between components within simple systems, and they begin to appreciate that components within living and non-living systems are interdependent. </w:t>
      </w:r>
      <w:r w:rsidR="00A52C18" w:rsidRPr="00B07886">
        <w:rPr>
          <w:lang w:val="en-AU" w:eastAsia="en-AU"/>
        </w:rPr>
        <w:t>At Levels</w:t>
      </w:r>
      <w:r w:rsidRPr="00B07886">
        <w:rPr>
          <w:lang w:val="en-AU" w:eastAsia="en-AU"/>
        </w:rPr>
        <w:t xml:space="preserve"> 7</w:t>
      </w:r>
      <w:r w:rsidR="00A50962" w:rsidRPr="00B07886">
        <w:rPr>
          <w:lang w:val="en-AU" w:eastAsia="en-AU"/>
        </w:rPr>
        <w:t xml:space="preserve"> </w:t>
      </w:r>
      <w:r w:rsidR="00A50962" w:rsidRPr="00B07886">
        <w:rPr>
          <w:lang w:val="en-AU"/>
        </w:rPr>
        <w:t xml:space="preserve">to </w:t>
      </w:r>
      <w:r w:rsidRPr="00B07886">
        <w:rPr>
          <w:lang w:val="en-AU" w:eastAsia="en-AU"/>
        </w:rPr>
        <w:t>10</w:t>
      </w:r>
      <w:r w:rsidR="00257472">
        <w:rPr>
          <w:lang w:val="en-AU" w:eastAsia="en-AU"/>
        </w:rPr>
        <w:t>,</w:t>
      </w:r>
      <w:r w:rsidRPr="00B07886">
        <w:rPr>
          <w:lang w:val="en-AU" w:eastAsia="en-AU"/>
        </w:rPr>
        <w:t xml:space="preserve"> they are introduced to the processes and relationships that structure systems such as ecosystems, body systems and the carbon cycle. They recognise that</w:t>
      </w:r>
      <w:r w:rsidR="00A52C18" w:rsidRPr="00B07886">
        <w:rPr>
          <w:lang w:val="en-AU" w:eastAsia="en-AU"/>
        </w:rPr>
        <w:t>,</w:t>
      </w:r>
      <w:r w:rsidRPr="00B07886">
        <w:rPr>
          <w:lang w:val="en-AU" w:eastAsia="en-AU"/>
        </w:rPr>
        <w:t xml:space="preserve"> within systems, interactions between components can involve forces and changes acting in opposing directions. For a system to be in a steady state, these factors need to be in a state of balance or equilibrium. Students are increasingly aware that systems can exist as components within larger systems, and that one important part of thinking about systems is identifying boundaries, inputs and outputs. </w:t>
      </w:r>
    </w:p>
    <w:p w14:paraId="3F338E91" w14:textId="77777777" w:rsidR="00123F11" w:rsidRPr="00B07886" w:rsidRDefault="00123F11" w:rsidP="00001676">
      <w:pPr>
        <w:pStyle w:val="Heading3"/>
      </w:pPr>
      <w:bookmarkStart w:id="19" w:name="_Toc83654035"/>
      <w:bookmarkStart w:id="20" w:name="_Toc84409620"/>
      <w:bookmarkStart w:id="21" w:name="_Toc94708297"/>
      <w:r w:rsidRPr="00B07886">
        <w:t>Key considerations</w:t>
      </w:r>
      <w:bookmarkEnd w:id="19"/>
      <w:bookmarkEnd w:id="20"/>
      <w:bookmarkEnd w:id="21"/>
    </w:p>
    <w:p w14:paraId="39D069B4" w14:textId="68F43794" w:rsidR="0072028B" w:rsidRPr="00B07886" w:rsidRDefault="005471B4" w:rsidP="008B6895">
      <w:pPr>
        <w:pStyle w:val="VCAAbody"/>
        <w:rPr>
          <w:lang w:val="en-AU"/>
        </w:rPr>
      </w:pPr>
      <w:r>
        <w:rPr>
          <w:lang w:val="en-AU"/>
        </w:rPr>
        <w:t>Tw</w:t>
      </w:r>
      <w:r w:rsidR="004A7B9A" w:rsidRPr="00B07886">
        <w:rPr>
          <w:lang w:val="en-AU"/>
        </w:rPr>
        <w:t>o key considerations are important to integrating t</w:t>
      </w:r>
      <w:r w:rsidR="0072028B" w:rsidRPr="00B07886">
        <w:rPr>
          <w:lang w:val="en-AU"/>
        </w:rPr>
        <w:t>he 3 strands of Science.</w:t>
      </w:r>
    </w:p>
    <w:p w14:paraId="52BF51A6" w14:textId="389150AA" w:rsidR="00616DD6" w:rsidRPr="00B07886" w:rsidRDefault="1B77011F" w:rsidP="00001676">
      <w:pPr>
        <w:pStyle w:val="Heading4"/>
        <w:rPr>
          <w:lang w:val="en-AU"/>
        </w:rPr>
      </w:pPr>
      <w:r w:rsidRPr="740FB9F5">
        <w:rPr>
          <w:lang w:val="en-AU"/>
        </w:rPr>
        <w:t>Safety</w:t>
      </w:r>
    </w:p>
    <w:p w14:paraId="10AC37C8" w14:textId="7C051E66" w:rsidR="00616DD6" w:rsidRPr="00B07886" w:rsidRDefault="00616DD6" w:rsidP="00001676">
      <w:pPr>
        <w:pStyle w:val="VCAAbody"/>
        <w:rPr>
          <w:lang w:val="en-AU" w:eastAsia="en-AU"/>
        </w:rPr>
      </w:pPr>
      <w:r w:rsidRPr="00B07886">
        <w:rPr>
          <w:lang w:val="en-AU" w:eastAsia="en-AU"/>
        </w:rPr>
        <w:t xml:space="preserve">Identifying and managing risk in Science </w:t>
      </w:r>
      <w:r w:rsidR="002E31B8">
        <w:rPr>
          <w:lang w:val="en-AU" w:eastAsia="en-AU"/>
        </w:rPr>
        <w:t xml:space="preserve">involves </w:t>
      </w:r>
      <w:r w:rsidR="002E31B8" w:rsidRPr="00B07886">
        <w:rPr>
          <w:lang w:val="en-AU" w:eastAsia="en-AU"/>
        </w:rPr>
        <w:t>address</w:t>
      </w:r>
      <w:r w:rsidR="002E31B8">
        <w:rPr>
          <w:lang w:val="en-AU" w:eastAsia="en-AU"/>
        </w:rPr>
        <w:t>ing</w:t>
      </w:r>
      <w:r w:rsidR="002E31B8" w:rsidRPr="00B07886">
        <w:rPr>
          <w:lang w:val="en-AU" w:eastAsia="en-AU"/>
        </w:rPr>
        <w:t xml:space="preserve"> </w:t>
      </w:r>
      <w:r w:rsidRPr="00B07886">
        <w:rPr>
          <w:lang w:val="en-AU" w:eastAsia="en-AU"/>
        </w:rPr>
        <w:t xml:space="preserve">the safe use of equipment and materials as well as safe behaviours in field, classroom </w:t>
      </w:r>
      <w:r w:rsidR="004E1F08" w:rsidRPr="00B07886">
        <w:rPr>
          <w:lang w:val="en-AU" w:eastAsia="en-AU"/>
        </w:rPr>
        <w:t xml:space="preserve">and </w:t>
      </w:r>
      <w:r w:rsidRPr="00B07886">
        <w:rPr>
          <w:lang w:val="en-AU" w:eastAsia="en-AU"/>
        </w:rPr>
        <w:t>laboratory contexts. It covers all necessary aspects of health, safety and injury prevention</w:t>
      </w:r>
      <w:r w:rsidR="004E1F08" w:rsidRPr="00B07886">
        <w:rPr>
          <w:lang w:val="en-AU" w:eastAsia="en-AU"/>
        </w:rPr>
        <w:t>,</w:t>
      </w:r>
      <w:r w:rsidRPr="00B07886">
        <w:rPr>
          <w:lang w:val="en-AU" w:eastAsia="en-AU"/>
        </w:rPr>
        <w:t xml:space="preserve"> and the use of potentially dangerous materials and equipment.</w:t>
      </w:r>
    </w:p>
    <w:p w14:paraId="39E4AB67" w14:textId="0BA0B0E4" w:rsidR="00616DD6" w:rsidRPr="00B07886" w:rsidRDefault="00616DD6" w:rsidP="00001676">
      <w:pPr>
        <w:pStyle w:val="VCAAbody"/>
        <w:rPr>
          <w:lang w:val="en-AU"/>
        </w:rPr>
      </w:pPr>
      <w:r w:rsidRPr="00B07886">
        <w:rPr>
          <w:lang w:val="en-AU"/>
        </w:rPr>
        <w:t xml:space="preserve">Science learning experiences may involve the use of potentially hazardous substances and hazardous equipment. It is the responsibility of the </w:t>
      </w:r>
      <w:r w:rsidR="00FF4A7C" w:rsidRPr="00B07886">
        <w:rPr>
          <w:lang w:val="en-AU"/>
        </w:rPr>
        <w:t xml:space="preserve">principal </w:t>
      </w:r>
      <w:r w:rsidRPr="00B07886">
        <w:rPr>
          <w:lang w:val="en-AU"/>
        </w:rPr>
        <w:t>to ensure that duty of care is exercised in relation to the health and safety of all students</w:t>
      </w:r>
      <w:r w:rsidR="004E1F08" w:rsidRPr="00B07886">
        <w:rPr>
          <w:lang w:val="en-AU"/>
        </w:rPr>
        <w:t>,</w:t>
      </w:r>
      <w:r w:rsidRPr="00B07886">
        <w:rPr>
          <w:lang w:val="en-AU"/>
        </w:rPr>
        <w:t xml:space="preserve"> and that school practices comply with health and </w:t>
      </w:r>
      <w:r w:rsidRPr="00B07886">
        <w:rPr>
          <w:lang w:val="en-AU"/>
        </w:rPr>
        <w:lastRenderedPageBreak/>
        <w:t>safety requirements. Teachers and students should observe appropriate safety precautions and cultural responsiveness when undertaking practical investigations</w:t>
      </w:r>
      <w:r w:rsidR="0042255E" w:rsidRPr="00B07886">
        <w:rPr>
          <w:lang w:val="en-AU"/>
        </w:rPr>
        <w:t>,</w:t>
      </w:r>
      <w:r w:rsidRPr="00B07886">
        <w:rPr>
          <w:lang w:val="en-AU"/>
        </w:rPr>
        <w:t xml:space="preserve"> and all laboratory work should be supervised by the teacher.</w:t>
      </w:r>
    </w:p>
    <w:p w14:paraId="0A57A3D0" w14:textId="5005A38E" w:rsidR="00616DD6" w:rsidRPr="00B07886" w:rsidRDefault="0038119A" w:rsidP="0038119A">
      <w:pPr>
        <w:pStyle w:val="VCAAbody"/>
        <w:rPr>
          <w:lang w:val="en-AU"/>
        </w:rPr>
      </w:pPr>
      <w:r w:rsidRPr="00B07886">
        <w:rPr>
          <w:lang w:val="en-AU"/>
        </w:rPr>
        <w:t xml:space="preserve">Schools should refer to the relevant Acts, regulations, codes and standards (see the support materials for specific references). </w:t>
      </w:r>
      <w:r w:rsidR="00616DD6" w:rsidRPr="00B07886">
        <w:rPr>
          <w:lang w:val="en-AU"/>
        </w:rPr>
        <w:t>Teachers should ensure they access up-to-date versions of all Acts, regulations</w:t>
      </w:r>
      <w:r w:rsidR="004E1F08" w:rsidRPr="00B07886">
        <w:rPr>
          <w:lang w:val="en-AU"/>
        </w:rPr>
        <w:t>,</w:t>
      </w:r>
      <w:r w:rsidR="00616DD6" w:rsidRPr="00B07886">
        <w:rPr>
          <w:lang w:val="en-AU"/>
        </w:rPr>
        <w:t xml:space="preserve"> codes</w:t>
      </w:r>
      <w:r w:rsidR="004E1F08" w:rsidRPr="00B07886">
        <w:rPr>
          <w:lang w:val="en-AU"/>
        </w:rPr>
        <w:t xml:space="preserve"> and standards</w:t>
      </w:r>
      <w:r w:rsidR="00616DD6" w:rsidRPr="00B07886">
        <w:rPr>
          <w:lang w:val="en-AU"/>
        </w:rPr>
        <w:t>.</w:t>
      </w:r>
    </w:p>
    <w:p w14:paraId="5F341D88" w14:textId="3B7D9E31" w:rsidR="00616DD6" w:rsidRPr="00B07886" w:rsidRDefault="00616DD6" w:rsidP="00697B29">
      <w:pPr>
        <w:pStyle w:val="VCAAbody"/>
        <w:rPr>
          <w:lang w:val="en-AU"/>
        </w:rPr>
      </w:pPr>
      <w:r w:rsidRPr="00B07886">
        <w:rPr>
          <w:lang w:val="en-AU"/>
        </w:rPr>
        <w:t xml:space="preserve">In Victoria, the relevant legislation for electrical safety is the </w:t>
      </w:r>
      <w:r w:rsidRPr="00C139F2">
        <w:rPr>
          <w:i/>
          <w:iCs/>
          <w:lang w:val="en-AU"/>
        </w:rPr>
        <w:t>Electricity Safety Act</w:t>
      </w:r>
      <w:r w:rsidR="00E411B3" w:rsidRPr="00C139F2">
        <w:rPr>
          <w:i/>
          <w:iCs/>
          <w:lang w:val="en-AU"/>
        </w:rPr>
        <w:t xml:space="preserve"> 1998</w:t>
      </w:r>
      <w:r w:rsidRPr="00B07886">
        <w:rPr>
          <w:lang w:val="en-AU"/>
        </w:rPr>
        <w:t xml:space="preserve"> and associated regulations. Only persons who hold an appropriate current electrical </w:t>
      </w:r>
      <w:r w:rsidR="0042255E" w:rsidRPr="00B07886">
        <w:rPr>
          <w:lang w:val="en-AU"/>
        </w:rPr>
        <w:t xml:space="preserve">licence </w:t>
      </w:r>
      <w:r w:rsidRPr="00B07886">
        <w:rPr>
          <w:lang w:val="en-AU"/>
        </w:rPr>
        <w:t xml:space="preserve">are permitted to carry out electrical work on products or equipment that require voltages greater than 50 </w:t>
      </w:r>
      <w:r w:rsidR="0042255E" w:rsidRPr="00B07886">
        <w:rPr>
          <w:lang w:val="en-AU"/>
        </w:rPr>
        <w:t xml:space="preserve">V </w:t>
      </w:r>
      <w:r w:rsidRPr="00B07886">
        <w:rPr>
          <w:lang w:val="en-AU"/>
        </w:rPr>
        <w:t xml:space="preserve">AC or 120 </w:t>
      </w:r>
      <w:r w:rsidR="0042255E" w:rsidRPr="00B07886">
        <w:rPr>
          <w:lang w:val="en-AU"/>
        </w:rPr>
        <w:t xml:space="preserve">V </w:t>
      </w:r>
      <w:r w:rsidRPr="00B07886">
        <w:rPr>
          <w:lang w:val="en-AU"/>
        </w:rPr>
        <w:t xml:space="preserve">ripple-free DC. </w:t>
      </w:r>
      <w:bookmarkStart w:id="22" w:name="_Hlk85665214"/>
      <w:r w:rsidRPr="00B07886">
        <w:rPr>
          <w:lang w:val="en-AU"/>
        </w:rPr>
        <w:t xml:space="preserve">This requirement means that students are not permitted to carry out any electrical work on the internal components of electrical products or equipment that operate above </w:t>
      </w:r>
      <w:r w:rsidR="0042255E" w:rsidRPr="00B07886">
        <w:rPr>
          <w:lang w:val="en-AU"/>
        </w:rPr>
        <w:t>these voltages</w:t>
      </w:r>
      <w:r w:rsidRPr="00B07886">
        <w:rPr>
          <w:lang w:val="en-AU"/>
        </w:rPr>
        <w:t>.</w:t>
      </w:r>
    </w:p>
    <w:p w14:paraId="6D5DC25F" w14:textId="761C17FB" w:rsidR="00616DD6" w:rsidRPr="00B07886" w:rsidRDefault="00616DD6" w:rsidP="00697B29">
      <w:pPr>
        <w:pStyle w:val="VCAAbody"/>
        <w:rPr>
          <w:lang w:val="en-AU"/>
        </w:rPr>
      </w:pPr>
      <w:bookmarkStart w:id="23" w:name="_Hlk85664967"/>
      <w:bookmarkEnd w:id="22"/>
      <w:r w:rsidRPr="00B07886">
        <w:rPr>
          <w:lang w:val="en-AU"/>
        </w:rPr>
        <w:t xml:space="preserve">Students are permitted to work with approved apparatus, appliances and testing equipment that operate at voltages up to 240 </w:t>
      </w:r>
      <w:r w:rsidR="0042255E" w:rsidRPr="00B07886">
        <w:rPr>
          <w:lang w:val="en-AU"/>
        </w:rPr>
        <w:t xml:space="preserve">V </w:t>
      </w:r>
      <w:r w:rsidRPr="00B07886">
        <w:rPr>
          <w:lang w:val="en-AU"/>
        </w:rPr>
        <w:t>(</w:t>
      </w:r>
      <w:r w:rsidR="0042255E" w:rsidRPr="00B07886">
        <w:rPr>
          <w:lang w:val="en-AU"/>
        </w:rPr>
        <w:t>e.g.</w:t>
      </w:r>
      <w:r w:rsidRPr="00B07886">
        <w:rPr>
          <w:lang w:val="en-AU"/>
        </w:rPr>
        <w:t xml:space="preserve"> appliances such as electric drills or electric soldering irons); however, they must not access or modify any component on such apparatus or appliances. </w:t>
      </w:r>
    </w:p>
    <w:bookmarkEnd w:id="23"/>
    <w:p w14:paraId="40F699CB" w14:textId="2BAA695C" w:rsidR="00616DD6" w:rsidRPr="00B07886" w:rsidRDefault="00616DD6" w:rsidP="00697B29">
      <w:pPr>
        <w:pStyle w:val="VCAAbody"/>
        <w:rPr>
          <w:lang w:val="en-AU"/>
        </w:rPr>
      </w:pPr>
      <w:r w:rsidRPr="00B07886">
        <w:rPr>
          <w:lang w:val="en-AU"/>
        </w:rPr>
        <w:t xml:space="preserve">Any product that requires voltages up to 50 </w:t>
      </w:r>
      <w:r w:rsidR="0042255E" w:rsidRPr="00B07886">
        <w:rPr>
          <w:lang w:val="en-AU"/>
        </w:rPr>
        <w:t xml:space="preserve">V </w:t>
      </w:r>
      <w:r w:rsidRPr="00B07886">
        <w:rPr>
          <w:lang w:val="en-AU"/>
        </w:rPr>
        <w:t xml:space="preserve">AC or 120 </w:t>
      </w:r>
      <w:r w:rsidR="0042255E" w:rsidRPr="00B07886">
        <w:rPr>
          <w:lang w:val="en-AU"/>
        </w:rPr>
        <w:t xml:space="preserve">V </w:t>
      </w:r>
      <w:r w:rsidRPr="00B07886">
        <w:rPr>
          <w:lang w:val="en-AU"/>
        </w:rPr>
        <w:t xml:space="preserve">DC in a supervised class must comply with </w:t>
      </w:r>
      <w:r w:rsidR="00697B29" w:rsidRPr="00B07886">
        <w:rPr>
          <w:lang w:val="en-AU"/>
        </w:rPr>
        <w:t>‘</w:t>
      </w:r>
      <w:r w:rsidRPr="00B07886">
        <w:rPr>
          <w:lang w:val="en-AU"/>
        </w:rPr>
        <w:t xml:space="preserve">Wiring </w:t>
      </w:r>
      <w:r w:rsidR="00697B29" w:rsidRPr="00B07886">
        <w:rPr>
          <w:lang w:val="en-AU"/>
        </w:rPr>
        <w:t xml:space="preserve">rules’ </w:t>
      </w:r>
      <w:r w:rsidRPr="00B07886">
        <w:rPr>
          <w:lang w:val="en-AU"/>
        </w:rPr>
        <w:t xml:space="preserve">(AS/NZS 3000:2000) and </w:t>
      </w:r>
      <w:r w:rsidR="00CB48F3" w:rsidRPr="00B07886">
        <w:rPr>
          <w:lang w:val="en-AU"/>
        </w:rPr>
        <w:t xml:space="preserve">the general </w:t>
      </w:r>
      <w:r w:rsidRPr="00B07886">
        <w:rPr>
          <w:lang w:val="en-AU"/>
        </w:rPr>
        <w:t xml:space="preserve">requirements for electrical equipment </w:t>
      </w:r>
      <w:r w:rsidR="00CB48F3" w:rsidRPr="00B07886">
        <w:rPr>
          <w:lang w:val="en-AU"/>
        </w:rPr>
        <w:t xml:space="preserve">in ‘Approval and test specification’ </w:t>
      </w:r>
      <w:r w:rsidRPr="00B07886">
        <w:rPr>
          <w:lang w:val="en-AU"/>
        </w:rPr>
        <w:t>(AS/NZS 3100:2002).</w:t>
      </w:r>
    </w:p>
    <w:p w14:paraId="4F76CE25" w14:textId="2D15AA39" w:rsidR="00616DD6" w:rsidRPr="00B07886" w:rsidRDefault="00AA1487" w:rsidP="00616DD6">
      <w:pPr>
        <w:pStyle w:val="VCAAbody"/>
        <w:rPr>
          <w:lang w:val="en-AU"/>
        </w:rPr>
      </w:pPr>
      <w:r w:rsidRPr="00B07886">
        <w:rPr>
          <w:lang w:val="en-AU" w:eastAsia="en-AU"/>
        </w:rPr>
        <w:t>For</w:t>
      </w:r>
      <w:r w:rsidR="00616DD6" w:rsidRPr="00B07886">
        <w:rPr>
          <w:lang w:val="en-AU" w:eastAsia="en-AU"/>
        </w:rPr>
        <w:t xml:space="preserve"> investigations involving food, care must be taken with regard to food safety and specific food allergies</w:t>
      </w:r>
      <w:r w:rsidR="00F30867">
        <w:rPr>
          <w:lang w:val="en-AU" w:eastAsia="en-AU"/>
        </w:rPr>
        <w:t>, including food allergies</w:t>
      </w:r>
      <w:r w:rsidR="00616DD6" w:rsidRPr="00B07886">
        <w:rPr>
          <w:lang w:val="en-AU" w:eastAsia="en-AU"/>
        </w:rPr>
        <w:t xml:space="preserve"> that may result in anaphylactic reactions. The Australasian Society of Clinical Immunology and Allergy has published guidelines for the prevention of anaphylaxis in schools. </w:t>
      </w:r>
      <w:hyperlink r:id="rId28" w:history="1">
        <w:r w:rsidR="00616DD6" w:rsidRPr="00B07886">
          <w:rPr>
            <w:rStyle w:val="Hyperlink"/>
            <w:lang w:val="en-AU"/>
          </w:rPr>
          <w:t>Allergen awareness training</w:t>
        </w:r>
      </w:hyperlink>
      <w:r w:rsidR="00616DD6" w:rsidRPr="00B07886">
        <w:rPr>
          <w:lang w:val="en-AU"/>
        </w:rPr>
        <w:t xml:space="preserve"> is available</w:t>
      </w:r>
      <w:r w:rsidR="004E1F08" w:rsidRPr="00B07886">
        <w:rPr>
          <w:lang w:val="en-AU"/>
        </w:rPr>
        <w:t>.</w:t>
      </w:r>
    </w:p>
    <w:p w14:paraId="38F609D8" w14:textId="6CC7B9ED" w:rsidR="0026412E" w:rsidRPr="00B07886" w:rsidRDefault="0026412E" w:rsidP="00616DD6">
      <w:pPr>
        <w:pStyle w:val="VCAAbody"/>
        <w:rPr>
          <w:lang w:val="en-AU"/>
        </w:rPr>
      </w:pPr>
      <w:r w:rsidRPr="00B07886">
        <w:rPr>
          <w:lang w:val="en-AU"/>
        </w:rPr>
        <w:t>For investigations involving animals, teachers should refer to</w:t>
      </w:r>
      <w:r w:rsidR="001C6C88" w:rsidRPr="00B07886">
        <w:rPr>
          <w:lang w:val="en-AU"/>
        </w:rPr>
        <w:t xml:space="preserve"> the</w:t>
      </w:r>
      <w:r w:rsidRPr="00B07886">
        <w:rPr>
          <w:lang w:val="en-AU"/>
        </w:rPr>
        <w:t xml:space="preserve"> </w:t>
      </w:r>
      <w:hyperlink r:id="rId29">
        <w:r w:rsidR="001C6C88" w:rsidRPr="00B07886">
          <w:rPr>
            <w:rStyle w:val="Hyperlink"/>
            <w:szCs w:val="20"/>
            <w:lang w:val="en-AU"/>
          </w:rPr>
          <w:t>Victorian Department of Education Teaching with Animals policies, guidance and resources</w:t>
        </w:r>
      </w:hyperlink>
      <w:r w:rsidR="00B70049" w:rsidRPr="00B07886">
        <w:rPr>
          <w:szCs w:val="20"/>
          <w:lang w:val="en-AU"/>
        </w:rPr>
        <w:t>.</w:t>
      </w:r>
    </w:p>
    <w:p w14:paraId="57613AB6" w14:textId="77777777" w:rsidR="00F30867" w:rsidRDefault="00F30867" w:rsidP="00606A39">
      <w:pPr>
        <w:pStyle w:val="Heading4"/>
      </w:pPr>
      <w:r>
        <w:t>Ethics</w:t>
      </w:r>
    </w:p>
    <w:p w14:paraId="48163DCB" w14:textId="77777777" w:rsidR="00F30867" w:rsidRPr="00640D16" w:rsidRDefault="00F30867" w:rsidP="00606A39">
      <w:pPr>
        <w:pStyle w:val="Heading5"/>
        <w:rPr>
          <w:lang w:eastAsia="en-AU"/>
        </w:rPr>
      </w:pPr>
      <w:r w:rsidRPr="00640D16">
        <w:rPr>
          <w:lang w:eastAsia="en-AU"/>
        </w:rPr>
        <w:t>Animal ethics</w:t>
      </w:r>
    </w:p>
    <w:p w14:paraId="184D813F" w14:textId="3C30CBB2" w:rsidR="00F30867" w:rsidRPr="00060B23" w:rsidRDefault="00F30867" w:rsidP="00F30867">
      <w:pPr>
        <w:pStyle w:val="VCAAbody"/>
      </w:pPr>
      <w:bookmarkStart w:id="24" w:name="_Hlk155795467"/>
      <w:r w:rsidRPr="00060B23">
        <w:t>Any teaching activities that involve caring</w:t>
      </w:r>
      <w:r>
        <w:t xml:space="preserve"> for</w:t>
      </w:r>
      <w:r w:rsidRPr="00060B23">
        <w:t>, using or interacting with animals must comply with the</w:t>
      </w:r>
      <w:r>
        <w:t xml:space="preserve"> National Health and Medical Research Council’s</w:t>
      </w:r>
      <w:r w:rsidRPr="00060B23">
        <w:t xml:space="preserve"> </w:t>
      </w:r>
      <w:hyperlink r:id="rId30" w:history="1">
        <w:r w:rsidRPr="0016528B">
          <w:rPr>
            <w:rStyle w:val="VCAAbody-hyperlinkitalic"/>
          </w:rPr>
          <w:t>Australian Code for the Care and Use of Animals for Scientific Purposes</w:t>
        </w:r>
      </w:hyperlink>
      <w:r w:rsidRPr="00BD56DF">
        <w:t>.</w:t>
      </w:r>
      <w:r w:rsidRPr="008D5148">
        <w:t xml:space="preserve"> </w:t>
      </w:r>
      <w:r w:rsidRPr="00060B23">
        <w:t xml:space="preserve">In accordance with legislative requirements, every Victorian school using animals for scientific teaching and learning must be covered by a Scientific Procedures Premises </w:t>
      </w:r>
      <w:proofErr w:type="spellStart"/>
      <w:r w:rsidRPr="00060B23">
        <w:t>Licence</w:t>
      </w:r>
      <w:proofErr w:type="spellEnd"/>
      <w:r w:rsidRPr="00060B23">
        <w:t xml:space="preserve">. A single </w:t>
      </w:r>
      <w:proofErr w:type="spellStart"/>
      <w:r w:rsidRPr="00060B23">
        <w:t>licence</w:t>
      </w:r>
      <w:proofErr w:type="spellEnd"/>
      <w:r w:rsidRPr="00060B23">
        <w:t xml:space="preserve"> held by the </w:t>
      </w:r>
      <w:r>
        <w:t xml:space="preserve">Victorian </w:t>
      </w:r>
      <w:r w:rsidRPr="00060B23">
        <w:t xml:space="preserve">Department of Education covers all government schools. </w:t>
      </w:r>
    </w:p>
    <w:p w14:paraId="706401F6" w14:textId="77777777" w:rsidR="00F30867" w:rsidRPr="00060B23" w:rsidRDefault="00F30867" w:rsidP="00F30867">
      <w:pPr>
        <w:pStyle w:val="VCAAbody"/>
      </w:pPr>
      <w:r w:rsidRPr="00060B23">
        <w:t xml:space="preserve">Catholic and </w:t>
      </w:r>
      <w:r>
        <w:t>i</w:t>
      </w:r>
      <w:r w:rsidRPr="00060B23">
        <w:t xml:space="preserve">ndependent schools must apply for individual </w:t>
      </w:r>
      <w:proofErr w:type="spellStart"/>
      <w:r w:rsidRPr="00060B23">
        <w:t>licences</w:t>
      </w:r>
      <w:proofErr w:type="spellEnd"/>
      <w:r>
        <w:t>,</w:t>
      </w:r>
      <w:r w:rsidRPr="00060B23">
        <w:t xml:space="preserve"> obtained through </w:t>
      </w:r>
      <w:hyperlink r:id="rId31" w:history="1">
        <w:r w:rsidRPr="007838A5">
          <w:rPr>
            <w:rStyle w:val="Hyperlink"/>
          </w:rPr>
          <w:t>Agriculture Victoria</w:t>
        </w:r>
      </w:hyperlink>
      <w:r w:rsidRPr="00060B23">
        <w:t>.</w:t>
      </w:r>
    </w:p>
    <w:p w14:paraId="47AC1D6C" w14:textId="77777777" w:rsidR="00F30867" w:rsidRPr="001B1AE7" w:rsidRDefault="00F30867" w:rsidP="00F30867">
      <w:pPr>
        <w:pStyle w:val="VCAAbody"/>
        <w:rPr>
          <w:lang w:val="en-AU"/>
        </w:rPr>
      </w:pPr>
      <w:r w:rsidRPr="001B1AE7">
        <w:rPr>
          <w:lang w:val="en-AU"/>
        </w:rPr>
        <w:t xml:space="preserve">The </w:t>
      </w:r>
      <w:hyperlink r:id="rId32" w:history="1">
        <w:r w:rsidRPr="007838A5">
          <w:rPr>
            <w:rStyle w:val="Hyperlink"/>
            <w:lang w:val="en-AU"/>
          </w:rPr>
          <w:t>Victorian Schools Animal Ethics Committee</w:t>
        </w:r>
      </w:hyperlink>
      <w:r w:rsidRPr="001B1AE7">
        <w:rPr>
          <w:lang w:val="en-AU"/>
        </w:rPr>
        <w:t xml:space="preserve"> (VSAEC) assists Victorian schools to comply with relevant legislation in the responsible care </w:t>
      </w:r>
      <w:r>
        <w:rPr>
          <w:lang w:val="en-AU"/>
        </w:rPr>
        <w:t>of</w:t>
      </w:r>
      <w:r w:rsidRPr="001B1AE7">
        <w:rPr>
          <w:lang w:val="en-AU"/>
        </w:rPr>
        <w:t xml:space="preserve"> animals used in teaching. VSAEC is available to government, Catholic and independent schools. </w:t>
      </w:r>
    </w:p>
    <w:bookmarkEnd w:id="24"/>
    <w:p w14:paraId="30F19705" w14:textId="77777777" w:rsidR="00F30867" w:rsidRPr="00060B23" w:rsidRDefault="00F30867" w:rsidP="00F30867">
      <w:pPr>
        <w:pStyle w:val="VCAAbody"/>
        <w:rPr>
          <w:rStyle w:val="Hyperlink"/>
          <w:color w:val="000000" w:themeColor="text1"/>
          <w:u w:val="none"/>
        </w:rPr>
      </w:pPr>
      <w:r w:rsidRPr="00640D16">
        <w:rPr>
          <w:bdr w:val="none" w:sz="0" w:space="0" w:color="auto" w:frame="1"/>
        </w:rPr>
        <w:t>For further information about relevant guidelines</w:t>
      </w:r>
      <w:r>
        <w:rPr>
          <w:bdr w:val="none" w:sz="0" w:space="0" w:color="auto" w:frame="1"/>
        </w:rPr>
        <w:t>,</w:t>
      </w:r>
      <w:r w:rsidRPr="00640D16">
        <w:rPr>
          <w:bdr w:val="none" w:sz="0" w:space="0" w:color="auto" w:frame="1"/>
        </w:rPr>
        <w:t xml:space="preserve"> or to access your local animal ethics committee, s</w:t>
      </w:r>
      <w:r w:rsidRPr="00060B23">
        <w:t xml:space="preserve">ee </w:t>
      </w:r>
      <w:r>
        <w:t xml:space="preserve">the Victorian Department of Education guidelines </w:t>
      </w:r>
      <w:hyperlink r:id="rId33" w:history="1">
        <w:r w:rsidRPr="0016528B">
          <w:rPr>
            <w:rStyle w:val="VCAAbody-hyperlinkitalic"/>
          </w:rPr>
          <w:t>Care and Use of Animals in Victorian Schools</w:t>
        </w:r>
      </w:hyperlink>
      <w:r w:rsidRPr="00060B23">
        <w:fldChar w:fldCharType="begin"/>
      </w:r>
      <w:r w:rsidRPr="00060B23">
        <w:instrText xml:space="preserve"> HYPERLINK "https://www.education.vic.gov.au/Documents/school/principals/curriculum/animalguidelines.pdf" \o "Opens in a new window" \t "_blank" </w:instrText>
      </w:r>
      <w:r w:rsidRPr="00060B23">
        <w:fldChar w:fldCharType="separate"/>
      </w:r>
      <w:r w:rsidRPr="00BD56DF">
        <w:t>.</w:t>
      </w:r>
    </w:p>
    <w:p w14:paraId="1BCF53A2" w14:textId="3F3B6C0A" w:rsidR="00616DD6" w:rsidRPr="00B07886" w:rsidRDefault="00F30867" w:rsidP="00606A39">
      <w:pPr>
        <w:pStyle w:val="Heading5"/>
        <w:rPr>
          <w:lang w:val="en-AU"/>
        </w:rPr>
      </w:pPr>
      <w:r w:rsidRPr="00060B23">
        <w:lastRenderedPageBreak/>
        <w:fldChar w:fldCharType="end"/>
      </w:r>
      <w:r w:rsidR="00616DD6" w:rsidRPr="00B07886">
        <w:rPr>
          <w:lang w:val="en-AU"/>
        </w:rPr>
        <w:t xml:space="preserve">Ethical conduct of scientific investigations </w:t>
      </w:r>
    </w:p>
    <w:p w14:paraId="7BC840CB" w14:textId="458503C3" w:rsidR="00616DD6" w:rsidRPr="00B07886" w:rsidRDefault="00616DD6" w:rsidP="00697B29">
      <w:pPr>
        <w:pStyle w:val="VCAAbody"/>
        <w:rPr>
          <w:lang w:val="en-AU"/>
        </w:rPr>
      </w:pPr>
      <w:r w:rsidRPr="00B07886">
        <w:rPr>
          <w:lang w:val="en-AU"/>
        </w:rPr>
        <w:t xml:space="preserve">As part of Science, teachers and students may be involved in teaching and learning activities that involve practical work and scientific investigations using human subjects. Teachers and schools have a legal and moral responsibility to ensure that students always demonstrate ethical conduct when undertaking such activities. Teachers should refer to the </w:t>
      </w:r>
      <w:r w:rsidR="00EA47BD" w:rsidRPr="00B07886">
        <w:rPr>
          <w:lang w:val="en-AU"/>
        </w:rPr>
        <w:t>support materials</w:t>
      </w:r>
      <w:r w:rsidRPr="00B07886">
        <w:rPr>
          <w:lang w:val="en-AU"/>
        </w:rPr>
        <w:t xml:space="preserve"> for</w:t>
      </w:r>
      <w:r w:rsidR="00EA47BD" w:rsidRPr="00B07886">
        <w:rPr>
          <w:lang w:val="en-AU"/>
        </w:rPr>
        <w:t xml:space="preserve"> links to</w:t>
      </w:r>
      <w:r w:rsidRPr="00B07886">
        <w:rPr>
          <w:lang w:val="en-AU"/>
        </w:rPr>
        <w:t xml:space="preserve"> detailed advice</w:t>
      </w:r>
      <w:r w:rsidR="00EA47BD" w:rsidRPr="00B07886">
        <w:rPr>
          <w:lang w:val="en-AU"/>
        </w:rPr>
        <w:t>.</w:t>
      </w:r>
    </w:p>
    <w:p w14:paraId="44691DDB" w14:textId="77777777" w:rsidR="00B70D9E" w:rsidRPr="00B07886" w:rsidRDefault="00B70D9E" w:rsidP="00697B29">
      <w:pPr>
        <w:pStyle w:val="VCAAbody"/>
        <w:rPr>
          <w:lang w:val="en-AU"/>
        </w:rPr>
        <w:sectPr w:rsidR="00B70D9E" w:rsidRPr="00B07886" w:rsidSect="00E302A3">
          <w:headerReference w:type="default" r:id="rId34"/>
          <w:footerReference w:type="default" r:id="rId35"/>
          <w:pgSz w:w="11907" w:h="16840" w:code="9"/>
          <w:pgMar w:top="1429" w:right="1134" w:bottom="1435" w:left="1985" w:header="391" w:footer="272" w:gutter="0"/>
          <w:pgNumType w:start="1"/>
          <w:cols w:space="708"/>
          <w:docGrid w:linePitch="360"/>
        </w:sectPr>
      </w:pPr>
    </w:p>
    <w:p w14:paraId="7AB263A7" w14:textId="120483E9" w:rsidR="00BA7709" w:rsidRPr="00B07886" w:rsidRDefault="00126C57" w:rsidP="00853684">
      <w:pPr>
        <w:pStyle w:val="Heading1"/>
      </w:pPr>
      <w:bookmarkStart w:id="25" w:name="_Toc168648453"/>
      <w:r w:rsidRPr="00B07886">
        <w:lastRenderedPageBreak/>
        <w:t>C</w:t>
      </w:r>
      <w:r w:rsidR="005D13C7" w:rsidRPr="00B07886">
        <w:t>urriculum</w:t>
      </w:r>
      <w:bookmarkEnd w:id="25"/>
    </w:p>
    <w:p w14:paraId="369768DB" w14:textId="70387920" w:rsidR="005D13C7" w:rsidRPr="00B07886" w:rsidRDefault="005D13C7" w:rsidP="00853684">
      <w:pPr>
        <w:pStyle w:val="Heading2"/>
        <w:rPr>
          <w:lang w:eastAsia="en-AU"/>
        </w:rPr>
      </w:pPr>
      <w:bookmarkStart w:id="26" w:name="_Toc168648454"/>
      <w:r w:rsidRPr="00B07886">
        <w:rPr>
          <w:lang w:eastAsia="en-AU"/>
        </w:rPr>
        <w:t xml:space="preserve">Foundation </w:t>
      </w:r>
      <w:r w:rsidR="001701A4" w:rsidRPr="00B07886">
        <w:rPr>
          <w:lang w:eastAsia="en-AU"/>
        </w:rPr>
        <w:t>to Level 2</w:t>
      </w:r>
      <w:bookmarkEnd w:id="26"/>
    </w:p>
    <w:p w14:paraId="2DCDC25D" w14:textId="38DA33EB" w:rsidR="00513B05" w:rsidRPr="00B07886" w:rsidRDefault="001C6C88" w:rsidP="00853684">
      <w:pPr>
        <w:pStyle w:val="Heading3"/>
      </w:pPr>
      <w:r w:rsidRPr="00B07886">
        <w:t>Band</w:t>
      </w:r>
      <w:r w:rsidR="005D13C7" w:rsidRPr="00B07886">
        <w:t xml:space="preserve"> description</w:t>
      </w:r>
    </w:p>
    <w:p w14:paraId="3AA968B3" w14:textId="09A00F5A" w:rsidR="001C0F3B" w:rsidRPr="00B07886" w:rsidRDefault="00A059B0" w:rsidP="004914EC">
      <w:pPr>
        <w:pStyle w:val="VCAAbody"/>
        <w:rPr>
          <w:lang w:val="en-AU" w:eastAsia="en-AU"/>
        </w:rPr>
      </w:pPr>
      <w:r w:rsidRPr="00B07886">
        <w:rPr>
          <w:lang w:val="en-AU" w:eastAsia="en-AU"/>
        </w:rPr>
        <w:t>From Foundation to Level 2</w:t>
      </w:r>
      <w:r w:rsidR="003E0297">
        <w:rPr>
          <w:lang w:val="en-AU" w:eastAsia="en-AU"/>
        </w:rPr>
        <w:t>,</w:t>
      </w:r>
      <w:r w:rsidRPr="00B07886">
        <w:rPr>
          <w:lang w:val="en-AU" w:eastAsia="en-AU"/>
        </w:rPr>
        <w:t xml:space="preserve"> students build an understanding that science involves making and organising observations to identify patterns and relationships, and that these patterns and relationships are the basis of scientific predictions. </w:t>
      </w:r>
    </w:p>
    <w:p w14:paraId="4CAC9531" w14:textId="229021DA" w:rsidR="001C0F3B" w:rsidRPr="00B07886" w:rsidRDefault="00A059B0" w:rsidP="004914EC">
      <w:pPr>
        <w:pStyle w:val="VCAAbody"/>
        <w:rPr>
          <w:lang w:val="en-AU" w:eastAsia="en-AU"/>
        </w:rPr>
      </w:pPr>
      <w:r w:rsidRPr="00B07886">
        <w:rPr>
          <w:lang w:val="en-AU" w:eastAsia="en-AU"/>
        </w:rPr>
        <w:t xml:space="preserve">A focus for students at these levels is on exploring changes in the world around them, including changes they can initiate themselves, such as making things move or change shape. They observe that changes to objects and events can be large or small and happen quickly or slowly. Their investigations of the properties of materials lead them to recognise that those properties stay the same when </w:t>
      </w:r>
      <w:r w:rsidR="008B675A" w:rsidRPr="00B07886">
        <w:rPr>
          <w:lang w:val="en-AU" w:eastAsia="en-AU"/>
        </w:rPr>
        <w:t xml:space="preserve">a </w:t>
      </w:r>
      <w:r w:rsidRPr="00B07886">
        <w:rPr>
          <w:lang w:val="en-AU" w:eastAsia="en-AU"/>
        </w:rPr>
        <w:t>material is changed physically. Students begin to link function with observable properties, such as comparing the features of animals and plants that enable them to survive. They</w:t>
      </w:r>
      <w:r w:rsidRPr="00B07886">
        <w:rPr>
          <w:sz w:val="22"/>
          <w:lang w:val="en-AU"/>
        </w:rPr>
        <w:t xml:space="preserve"> </w:t>
      </w:r>
      <w:r w:rsidRPr="00B07886">
        <w:rPr>
          <w:lang w:val="en-AU" w:eastAsia="en-AU"/>
        </w:rPr>
        <w:t xml:space="preserve">identify the components of simple systems and explore the ways </w:t>
      </w:r>
      <w:r w:rsidR="00E411B3">
        <w:rPr>
          <w:lang w:val="en-AU" w:eastAsia="en-AU"/>
        </w:rPr>
        <w:t xml:space="preserve">that </w:t>
      </w:r>
      <w:r w:rsidRPr="00B07886">
        <w:rPr>
          <w:lang w:val="en-AU" w:eastAsia="en-AU"/>
        </w:rPr>
        <w:t xml:space="preserve">components in a system interact. </w:t>
      </w:r>
    </w:p>
    <w:p w14:paraId="4A62D9AB" w14:textId="7ED51369" w:rsidR="00A059B0" w:rsidRPr="00B07886" w:rsidRDefault="00A059B0" w:rsidP="004914EC">
      <w:pPr>
        <w:pStyle w:val="VCAAbody"/>
        <w:rPr>
          <w:rFonts w:cstheme="minorBidi"/>
          <w:sz w:val="22"/>
          <w:lang w:val="en-AU" w:eastAsia="en-AU"/>
        </w:rPr>
      </w:pPr>
      <w:r w:rsidRPr="00B07886">
        <w:rPr>
          <w:lang w:val="en-AU" w:eastAsia="en-AU"/>
        </w:rPr>
        <w:t>Students develop scientific skills by observing using their senses, posing questions and conducting investigations to seek answers to questions. They use counting and informal measurements to make comparisons. They appreciate that organising observations in tables makes it easier to identify and represent patterns, recognising that some patterns can only be observed over certain timescales.</w:t>
      </w:r>
    </w:p>
    <w:p w14:paraId="3D8C2663" w14:textId="150B1E65" w:rsidR="006F0415" w:rsidRPr="00B07886" w:rsidRDefault="006F0415" w:rsidP="00001676">
      <w:pPr>
        <w:pStyle w:val="VCAAbody"/>
        <w:rPr>
          <w:lang w:val="en-AU" w:eastAsia="en-AU"/>
        </w:rPr>
      </w:pPr>
      <w:r w:rsidRPr="00B07886">
        <w:rPr>
          <w:lang w:val="en-AU" w:eastAsia="en-AU"/>
        </w:rPr>
        <w:t xml:space="preserve">Inquiry questions can help </w:t>
      </w:r>
      <w:r w:rsidR="00A059B0" w:rsidRPr="00B07886">
        <w:rPr>
          <w:lang w:val="en-AU" w:eastAsia="en-AU"/>
        </w:rPr>
        <w:t xml:space="preserve">stimulate </w:t>
      </w:r>
      <w:r w:rsidRPr="00B07886">
        <w:rPr>
          <w:lang w:val="en-AU" w:eastAsia="en-AU"/>
        </w:rPr>
        <w:t>students’ curiosity and challenge their thinking. Following are examples of inquiry questions that could be used to prompt discussion and exploration</w:t>
      </w:r>
      <w:r w:rsidR="00A059B0" w:rsidRPr="00B07886">
        <w:rPr>
          <w:lang w:val="en-AU" w:eastAsia="en-AU"/>
        </w:rPr>
        <w:t xml:space="preserve"> of the key science ideas</w:t>
      </w:r>
      <w:r w:rsidRPr="00B07886">
        <w:rPr>
          <w:lang w:val="en-AU" w:eastAsia="en-AU"/>
        </w:rPr>
        <w:t xml:space="preserve">: </w:t>
      </w:r>
    </w:p>
    <w:p w14:paraId="19419A03" w14:textId="77777777" w:rsidR="00A059B0" w:rsidRPr="00B07886" w:rsidRDefault="00A059B0" w:rsidP="000227B3">
      <w:pPr>
        <w:pStyle w:val="VCAAbullet"/>
        <w:rPr>
          <w:lang w:val="en-AU"/>
        </w:rPr>
      </w:pPr>
      <w:r w:rsidRPr="00B07886">
        <w:rPr>
          <w:lang w:val="en-AU"/>
        </w:rPr>
        <w:t>Why is sorting important?</w:t>
      </w:r>
    </w:p>
    <w:p w14:paraId="04BE2EF9" w14:textId="77777777" w:rsidR="00A059B0" w:rsidRPr="00B07886" w:rsidRDefault="00A059B0" w:rsidP="000227B3">
      <w:pPr>
        <w:pStyle w:val="VCAAbullet"/>
        <w:rPr>
          <w:lang w:val="en-AU"/>
        </w:rPr>
      </w:pPr>
      <w:r w:rsidRPr="00B07886">
        <w:rPr>
          <w:lang w:val="en-AU"/>
        </w:rPr>
        <w:t xml:space="preserve">How are a spider and a fly alike and different? </w:t>
      </w:r>
    </w:p>
    <w:p w14:paraId="0F1CBDAF" w14:textId="77777777" w:rsidR="00A059B0" w:rsidRPr="00B07886" w:rsidRDefault="00A059B0" w:rsidP="000227B3">
      <w:pPr>
        <w:pStyle w:val="VCAAbullet"/>
        <w:rPr>
          <w:lang w:val="en-AU"/>
        </w:rPr>
      </w:pPr>
      <w:r w:rsidRPr="00B07886">
        <w:rPr>
          <w:lang w:val="en-AU"/>
        </w:rPr>
        <w:t>How do we know what season it is?</w:t>
      </w:r>
    </w:p>
    <w:p w14:paraId="5CA59107" w14:textId="4F569DE0" w:rsidR="00A059B0" w:rsidRPr="00B07886" w:rsidRDefault="008B675A" w:rsidP="000227B3">
      <w:pPr>
        <w:pStyle w:val="VCAAbullet"/>
        <w:rPr>
          <w:lang w:val="en-AU"/>
        </w:rPr>
      </w:pPr>
      <w:r w:rsidRPr="00B07886">
        <w:rPr>
          <w:lang w:val="en-AU"/>
        </w:rPr>
        <w:t xml:space="preserve">Is using </w:t>
      </w:r>
      <w:r w:rsidR="00A059B0" w:rsidRPr="00B07886">
        <w:rPr>
          <w:lang w:val="en-AU"/>
        </w:rPr>
        <w:t>handspans a good way to measure length?</w:t>
      </w:r>
    </w:p>
    <w:p w14:paraId="56B9AB0F" w14:textId="77777777" w:rsidR="00A059B0" w:rsidRPr="00B07886" w:rsidRDefault="00A059B0" w:rsidP="000227B3">
      <w:pPr>
        <w:pStyle w:val="VCAAbullet"/>
        <w:rPr>
          <w:lang w:val="en-AU"/>
        </w:rPr>
      </w:pPr>
      <w:r w:rsidRPr="00B07886">
        <w:rPr>
          <w:lang w:val="en-AU"/>
        </w:rPr>
        <w:t>How can we make and sense music?</w:t>
      </w:r>
    </w:p>
    <w:p w14:paraId="2BE43F68" w14:textId="77777777" w:rsidR="00A059B0" w:rsidRPr="00B07886" w:rsidRDefault="00A059B0" w:rsidP="000227B3">
      <w:pPr>
        <w:pStyle w:val="VCAAbullet"/>
        <w:rPr>
          <w:lang w:val="en-AU"/>
        </w:rPr>
      </w:pPr>
      <w:r w:rsidRPr="00B07886">
        <w:rPr>
          <w:lang w:val="en-AU"/>
        </w:rPr>
        <w:t>What is the difference between a star and a planet?</w:t>
      </w:r>
    </w:p>
    <w:p w14:paraId="40182EED" w14:textId="796C560F" w:rsidR="005D13C7" w:rsidRPr="00B07886" w:rsidRDefault="005D13C7" w:rsidP="00853684">
      <w:pPr>
        <w:pStyle w:val="Heading3"/>
      </w:pPr>
      <w:r w:rsidRPr="00B07886">
        <w:lastRenderedPageBreak/>
        <w:t>Achievement standard</w:t>
      </w:r>
    </w:p>
    <w:p w14:paraId="6CE3E35D" w14:textId="4D1ABFA4" w:rsidR="00752617" w:rsidRPr="00B07886" w:rsidRDefault="00D83122" w:rsidP="00203178">
      <w:pPr>
        <w:pStyle w:val="VCAAbody"/>
        <w:rPr>
          <w:lang w:val="en-AU"/>
        </w:rPr>
      </w:pPr>
      <w:bookmarkStart w:id="27" w:name="_Hlk136948061"/>
      <w:r>
        <w:rPr>
          <w:lang w:val="en-AU"/>
        </w:rPr>
        <w:t>By the end of Level 2, s</w:t>
      </w:r>
      <w:r w:rsidR="00752617" w:rsidRPr="00B07886">
        <w:rPr>
          <w:lang w:val="en-AU"/>
        </w:rPr>
        <w:t xml:space="preserve">tudents </w:t>
      </w:r>
      <w:r w:rsidR="00AB7E84" w:rsidRPr="00B07886">
        <w:rPr>
          <w:lang w:val="en-AU"/>
        </w:rPr>
        <w:t xml:space="preserve">make and </w:t>
      </w:r>
      <w:r w:rsidR="00752617" w:rsidRPr="00B07886">
        <w:rPr>
          <w:lang w:val="en-AU"/>
        </w:rPr>
        <w:t xml:space="preserve">compare observations about the world around them. They describe situations in their lives where they ask questions about natural phenomena and use patterns from their observations to make scientific predictions. </w:t>
      </w:r>
    </w:p>
    <w:p w14:paraId="0BD1E27E" w14:textId="263123F8" w:rsidR="00752617" w:rsidRPr="00B07886" w:rsidRDefault="00752617" w:rsidP="00203178">
      <w:pPr>
        <w:pStyle w:val="VCAAbody"/>
        <w:rPr>
          <w:lang w:val="en-AU"/>
        </w:rPr>
      </w:pPr>
      <w:r w:rsidRPr="00B07886">
        <w:rPr>
          <w:lang w:val="en-AU"/>
        </w:rPr>
        <w:t xml:space="preserve">Students group plants and animals based on </w:t>
      </w:r>
      <w:r w:rsidR="00FF5160" w:rsidRPr="00B07886">
        <w:rPr>
          <w:lang w:val="en-AU"/>
        </w:rPr>
        <w:t xml:space="preserve">observable </w:t>
      </w:r>
      <w:r w:rsidRPr="00B07886">
        <w:rPr>
          <w:lang w:val="en-AU"/>
        </w:rPr>
        <w:t xml:space="preserve">features, and identify how living things meet their needs in the places they live. They </w:t>
      </w:r>
      <w:r w:rsidR="00E97B6C">
        <w:rPr>
          <w:lang w:val="en-AU"/>
        </w:rPr>
        <w:t xml:space="preserve">explain </w:t>
      </w:r>
      <w:r w:rsidR="00C9128B">
        <w:rPr>
          <w:lang w:val="en-AU"/>
        </w:rPr>
        <w:t xml:space="preserve">how </w:t>
      </w:r>
      <w:r w:rsidR="00E97B6C">
        <w:rPr>
          <w:lang w:val="en-AU"/>
        </w:rPr>
        <w:t>the features of</w:t>
      </w:r>
      <w:r w:rsidRPr="00B07886">
        <w:rPr>
          <w:lang w:val="en-AU"/>
        </w:rPr>
        <w:t xml:space="preserve"> plants and animals</w:t>
      </w:r>
      <w:r w:rsidR="004477FD">
        <w:rPr>
          <w:lang w:val="en-AU"/>
        </w:rPr>
        <w:t xml:space="preserve"> </w:t>
      </w:r>
      <w:r w:rsidR="00E97B6C">
        <w:rPr>
          <w:lang w:val="en-AU"/>
        </w:rPr>
        <w:t>enable their survival</w:t>
      </w:r>
      <w:r w:rsidRPr="00B07886">
        <w:rPr>
          <w:lang w:val="en-AU"/>
        </w:rPr>
        <w:t xml:space="preserve">. They describe the observable properties of the materials that make up objects. </w:t>
      </w:r>
      <w:r w:rsidR="00FF5160" w:rsidRPr="00B07886">
        <w:rPr>
          <w:lang w:val="en-AU"/>
        </w:rPr>
        <w:t>They provide examples of objects and mixtures that are made from a combination of materials</w:t>
      </w:r>
      <w:r w:rsidR="00EE7870">
        <w:rPr>
          <w:lang w:val="en-AU"/>
        </w:rPr>
        <w:t xml:space="preserve">, and distinguish between the properties of objects or mixtures and </w:t>
      </w:r>
      <w:r w:rsidR="003F6454">
        <w:rPr>
          <w:lang w:val="en-AU"/>
        </w:rPr>
        <w:t xml:space="preserve">those of </w:t>
      </w:r>
      <w:r w:rsidR="00EE7870">
        <w:rPr>
          <w:lang w:val="en-AU"/>
        </w:rPr>
        <w:t>the materials from which they are made</w:t>
      </w:r>
      <w:r w:rsidR="00FF5160" w:rsidRPr="00B07886">
        <w:rPr>
          <w:lang w:val="en-AU"/>
        </w:rPr>
        <w:t xml:space="preserve">. </w:t>
      </w:r>
      <w:r w:rsidRPr="00B07886">
        <w:rPr>
          <w:lang w:val="en-AU"/>
        </w:rPr>
        <w:t>They identify ways to change materials without changing the</w:t>
      </w:r>
      <w:r w:rsidR="00AD6384" w:rsidRPr="00B07886">
        <w:rPr>
          <w:lang w:val="en-AU"/>
        </w:rPr>
        <w:t>ir</w:t>
      </w:r>
      <w:r w:rsidRPr="00B07886">
        <w:rPr>
          <w:lang w:val="en-AU"/>
        </w:rPr>
        <w:t xml:space="preserve"> material composition. They identify daily and seasonal changes and describe ways these changes affect everyday life. </w:t>
      </w:r>
      <w:r w:rsidR="00C555EF" w:rsidRPr="00B07886">
        <w:rPr>
          <w:lang w:val="en-AU"/>
        </w:rPr>
        <w:t>They identify celestial objects and describe patterns they see in the sky.</w:t>
      </w:r>
      <w:r w:rsidR="00C555EF">
        <w:rPr>
          <w:lang w:val="en-AU"/>
        </w:rPr>
        <w:t xml:space="preserve"> </w:t>
      </w:r>
      <w:r w:rsidR="00FF5160" w:rsidRPr="00B07886">
        <w:rPr>
          <w:lang w:val="en-AU"/>
        </w:rPr>
        <w:t xml:space="preserve">They suggest ways that </w:t>
      </w:r>
      <w:r w:rsidR="00C555EF">
        <w:rPr>
          <w:lang w:val="en-AU"/>
        </w:rPr>
        <w:t xml:space="preserve">the use of </w:t>
      </w:r>
      <w:r w:rsidR="00FF5160" w:rsidRPr="00B07886">
        <w:rPr>
          <w:lang w:val="en-AU"/>
        </w:rPr>
        <w:t xml:space="preserve">common materials can be reduced, </w:t>
      </w:r>
      <w:r w:rsidR="00E9273E" w:rsidRPr="00B07886">
        <w:rPr>
          <w:lang w:val="en-AU"/>
        </w:rPr>
        <w:t>re-use</w:t>
      </w:r>
      <w:r w:rsidR="00FF5160" w:rsidRPr="00B07886">
        <w:rPr>
          <w:lang w:val="en-AU"/>
        </w:rPr>
        <w:t>d and recycled</w:t>
      </w:r>
      <w:r w:rsidR="004914EC" w:rsidRPr="00B07886">
        <w:rPr>
          <w:lang w:val="en-AU"/>
        </w:rPr>
        <w:t>,</w:t>
      </w:r>
      <w:r w:rsidR="00FF5160" w:rsidRPr="00B07886">
        <w:rPr>
          <w:lang w:val="en-AU"/>
        </w:rPr>
        <w:t xml:space="preserve"> and explain the importance of these actions for sustainability. </w:t>
      </w:r>
      <w:r w:rsidRPr="00B07886">
        <w:rPr>
          <w:lang w:val="en-AU"/>
        </w:rPr>
        <w:t xml:space="preserve">They identify factors that influence the movement of objects. They describe and predict how different strengths and directions of pushes and pulls change the motion and shape of objects. They </w:t>
      </w:r>
      <w:bookmarkStart w:id="28" w:name="_Hlk138289851"/>
      <w:r w:rsidRPr="00B07886">
        <w:rPr>
          <w:lang w:val="en-AU"/>
        </w:rPr>
        <w:t>describe the effect of sound energy on objects</w:t>
      </w:r>
      <w:bookmarkEnd w:id="28"/>
      <w:r w:rsidR="00F51F3C">
        <w:rPr>
          <w:lang w:val="en-AU"/>
        </w:rPr>
        <w:t xml:space="preserve"> and </w:t>
      </w:r>
      <w:r w:rsidR="00F51F3C" w:rsidRPr="00B07886">
        <w:rPr>
          <w:lang w:val="en-AU"/>
        </w:rPr>
        <w:t>demonstrate how different sounds can be produced</w:t>
      </w:r>
      <w:r w:rsidRPr="00B07886">
        <w:rPr>
          <w:lang w:val="en-AU"/>
        </w:rPr>
        <w:t xml:space="preserve">. </w:t>
      </w:r>
    </w:p>
    <w:bookmarkEnd w:id="27"/>
    <w:p w14:paraId="751433BC" w14:textId="5B7A6B95" w:rsidR="007E114C" w:rsidRPr="00B07886" w:rsidRDefault="00752617" w:rsidP="007E114C">
      <w:pPr>
        <w:pStyle w:val="VCAAbody"/>
        <w:rPr>
          <w:lang w:val="en-AU" w:eastAsia="en-AU"/>
        </w:rPr>
      </w:pPr>
      <w:r w:rsidRPr="00B07886">
        <w:rPr>
          <w:lang w:val="en-AU" w:eastAsia="en-AU"/>
        </w:rPr>
        <w:t xml:space="preserve">Students pose questions </w:t>
      </w:r>
      <w:r w:rsidR="00FD7192">
        <w:rPr>
          <w:lang w:val="en-AU" w:eastAsia="en-AU"/>
        </w:rPr>
        <w:t>about</w:t>
      </w:r>
      <w:r w:rsidRPr="00B07886">
        <w:rPr>
          <w:lang w:val="en-AU" w:eastAsia="en-AU"/>
        </w:rPr>
        <w:t xml:space="preserve"> observed patterns or relationships and make predictions </w:t>
      </w:r>
      <w:r w:rsidR="00BC58A6">
        <w:rPr>
          <w:lang w:val="en-AU" w:eastAsia="en-AU"/>
        </w:rPr>
        <w:t>related to</w:t>
      </w:r>
      <w:r w:rsidR="00FD7192">
        <w:rPr>
          <w:lang w:val="en-AU" w:eastAsia="en-AU"/>
        </w:rPr>
        <w:t xml:space="preserve"> familiar objects and events</w:t>
      </w:r>
      <w:r w:rsidRPr="00B07886">
        <w:rPr>
          <w:lang w:val="en-AU" w:eastAsia="en-AU"/>
        </w:rPr>
        <w:t>. They suggest steps to be followed in an investigation</w:t>
      </w:r>
      <w:r w:rsidR="008B675A" w:rsidRPr="00B07886">
        <w:rPr>
          <w:lang w:val="en-AU" w:eastAsia="en-AU"/>
        </w:rPr>
        <w:t>,</w:t>
      </w:r>
      <w:r w:rsidRPr="00B07886">
        <w:rPr>
          <w:lang w:val="en-AU" w:eastAsia="en-AU"/>
        </w:rPr>
        <w:t xml:space="preserve"> and follow safe procedures to make and record observations</w:t>
      </w:r>
      <w:r w:rsidR="00EE4DB6">
        <w:rPr>
          <w:lang w:val="en-AU" w:eastAsia="en-AU"/>
        </w:rPr>
        <w:t>, including informal measurements</w:t>
      </w:r>
      <w:r w:rsidRPr="00B07886">
        <w:rPr>
          <w:lang w:val="en-AU" w:eastAsia="en-AU"/>
        </w:rPr>
        <w:t>. They use provided tables and organisers to sort and order data</w:t>
      </w:r>
      <w:r w:rsidR="008B675A" w:rsidRPr="00B07886">
        <w:rPr>
          <w:lang w:val="en-AU" w:eastAsia="en-AU"/>
        </w:rPr>
        <w:t>,</w:t>
      </w:r>
      <w:r w:rsidRPr="00B07886">
        <w:rPr>
          <w:lang w:val="en-AU" w:eastAsia="en-AU"/>
        </w:rPr>
        <w:t xml:space="preserve"> and represent </w:t>
      </w:r>
      <w:r w:rsidR="001D52DE">
        <w:rPr>
          <w:lang w:val="en-AU" w:eastAsia="en-AU"/>
        </w:rPr>
        <w:t xml:space="preserve">simple </w:t>
      </w:r>
      <w:r w:rsidRPr="00B07886">
        <w:rPr>
          <w:lang w:val="en-AU" w:eastAsia="en-AU"/>
        </w:rPr>
        <w:t xml:space="preserve">patterns in data. With guidance, they compare their </w:t>
      </w:r>
      <w:r w:rsidR="001D52DE">
        <w:rPr>
          <w:lang w:val="en-AU" w:eastAsia="en-AU"/>
        </w:rPr>
        <w:t xml:space="preserve">own </w:t>
      </w:r>
      <w:r w:rsidRPr="00B07886">
        <w:rPr>
          <w:lang w:val="en-AU" w:eastAsia="en-AU"/>
        </w:rPr>
        <w:t xml:space="preserve">observations </w:t>
      </w:r>
      <w:r w:rsidR="001D52DE">
        <w:rPr>
          <w:lang w:val="en-AU" w:eastAsia="en-AU"/>
        </w:rPr>
        <w:t xml:space="preserve">and predictions </w:t>
      </w:r>
      <w:r w:rsidRPr="00B07886">
        <w:rPr>
          <w:lang w:val="en-AU" w:eastAsia="en-AU"/>
        </w:rPr>
        <w:t>with those of others</w:t>
      </w:r>
      <w:r w:rsidR="001D52DE">
        <w:rPr>
          <w:lang w:val="en-AU" w:eastAsia="en-AU"/>
        </w:rPr>
        <w:t>,</w:t>
      </w:r>
      <w:r w:rsidRPr="00B07886">
        <w:rPr>
          <w:lang w:val="en-AU" w:eastAsia="en-AU"/>
        </w:rPr>
        <w:t xml:space="preserve"> and identify further questions</w:t>
      </w:r>
      <w:r w:rsidR="001D52DE">
        <w:rPr>
          <w:lang w:val="en-AU" w:eastAsia="en-AU"/>
        </w:rPr>
        <w:t xml:space="preserve"> for investigation</w:t>
      </w:r>
      <w:r w:rsidRPr="00B07886">
        <w:rPr>
          <w:lang w:val="en-AU" w:eastAsia="en-AU"/>
        </w:rPr>
        <w:t xml:space="preserve">. They use </w:t>
      </w:r>
      <w:proofErr w:type="spellStart"/>
      <w:r w:rsidRPr="00B07886">
        <w:rPr>
          <w:lang w:val="en-AU" w:eastAsia="en-AU"/>
        </w:rPr>
        <w:t>everyday</w:t>
      </w:r>
      <w:proofErr w:type="spellEnd"/>
      <w:r w:rsidRPr="00B07886">
        <w:rPr>
          <w:lang w:val="en-AU" w:eastAsia="en-AU"/>
        </w:rPr>
        <w:t xml:space="preserve"> and some scientific vocabulary to communicate observations, findings and ideas. </w:t>
      </w:r>
    </w:p>
    <w:p w14:paraId="394531F0" w14:textId="77777777" w:rsidR="00752617" w:rsidRPr="00B07886" w:rsidRDefault="00752617" w:rsidP="00752617">
      <w:pPr>
        <w:pStyle w:val="Heading3"/>
      </w:pPr>
      <w:r w:rsidRPr="00B07886">
        <w:t>Content descriptions and elaborations</w:t>
      </w:r>
    </w:p>
    <w:p w14:paraId="2E9986F3" w14:textId="6711F03E" w:rsidR="00752617" w:rsidRPr="00B07886" w:rsidRDefault="00752617" w:rsidP="00752617">
      <w:pPr>
        <w:pStyle w:val="Heading4"/>
        <w:rPr>
          <w:lang w:val="en-AU"/>
        </w:rPr>
      </w:pPr>
      <w:r w:rsidRPr="00B07886">
        <w:rPr>
          <w:lang w:val="en-AU"/>
        </w:rPr>
        <w:t xml:space="preserve">Strand: Science as a </w:t>
      </w:r>
      <w:r w:rsidR="00F500E1" w:rsidRPr="00B07886">
        <w:rPr>
          <w:lang w:val="en-AU"/>
        </w:rPr>
        <w:t>Human Endeavour</w:t>
      </w:r>
    </w:p>
    <w:p w14:paraId="52DAEC0C" w14:textId="77777777" w:rsidR="00752617" w:rsidRPr="00B07886" w:rsidRDefault="00752617" w:rsidP="00752617">
      <w:pPr>
        <w:pStyle w:val="Heading5"/>
        <w:rPr>
          <w:lang w:val="en-AU"/>
        </w:rPr>
      </w:pPr>
      <w:r w:rsidRPr="00B07886">
        <w:rPr>
          <w:lang w:val="en-AU"/>
        </w:rPr>
        <w:t>Sub-strand: Nature and development of science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6"/>
        <w:gridCol w:w="11484"/>
      </w:tblGrid>
      <w:tr w:rsidR="00752617" w:rsidRPr="00B07886" w14:paraId="21E4F782" w14:textId="77777777" w:rsidTr="001C6C88">
        <w:trPr>
          <w:cantSplit/>
          <w:trHeight w:val="283"/>
          <w:tblHeader/>
        </w:trPr>
        <w:tc>
          <w:tcPr>
            <w:tcW w:w="3256" w:type="dxa"/>
            <w:tcBorders>
              <w:bottom w:val="single" w:sz="4" w:space="0" w:color="auto"/>
            </w:tcBorders>
            <w:shd w:val="clear" w:color="auto" w:fill="D9D9D9" w:themeFill="background1" w:themeFillShade="D9"/>
          </w:tcPr>
          <w:p w14:paraId="44FAE395" w14:textId="3D3AC4C4" w:rsidR="005471B4" w:rsidRDefault="005471B4" w:rsidP="00001676">
            <w:pPr>
              <w:pStyle w:val="VCAAtabletextnarrowstemrow"/>
            </w:pPr>
            <w:r>
              <w:t>Content descriptions</w:t>
            </w:r>
          </w:p>
          <w:p w14:paraId="5E974B49" w14:textId="1AA848BB" w:rsidR="00752617" w:rsidRPr="00143BAA" w:rsidRDefault="00752617" w:rsidP="00001676">
            <w:pPr>
              <w:pStyle w:val="VCAAtabletextnarrowstemrow"/>
              <w:rPr>
                <w:rStyle w:val="VCAAitalicscharacter"/>
              </w:rPr>
            </w:pPr>
            <w:r w:rsidRPr="00143BAA">
              <w:rPr>
                <w:rStyle w:val="VCAAitalicscharacter"/>
              </w:rPr>
              <w:t>Students learn that:</w:t>
            </w:r>
          </w:p>
        </w:tc>
        <w:tc>
          <w:tcPr>
            <w:tcW w:w="11484" w:type="dxa"/>
            <w:tcBorders>
              <w:bottom w:val="single" w:sz="4" w:space="0" w:color="auto"/>
            </w:tcBorders>
            <w:shd w:val="clear" w:color="auto" w:fill="D9D9D9" w:themeFill="background1" w:themeFillShade="D9"/>
          </w:tcPr>
          <w:p w14:paraId="60EFCA81" w14:textId="172BAC85" w:rsidR="005471B4" w:rsidRDefault="005471B4" w:rsidP="00001676">
            <w:pPr>
              <w:pStyle w:val="VCAAtabletextnarrowstemrow"/>
            </w:pPr>
            <w:r>
              <w:t>Elaborations</w:t>
            </w:r>
          </w:p>
          <w:p w14:paraId="6659E64D" w14:textId="48F1023D" w:rsidR="00752617" w:rsidRPr="00143BAA" w:rsidRDefault="00752617" w:rsidP="00001676">
            <w:pPr>
              <w:pStyle w:val="VCAAtabletextnarrowstemrow"/>
              <w:rPr>
                <w:rStyle w:val="VCAAitalicscharacter"/>
              </w:rPr>
            </w:pPr>
            <w:r w:rsidRPr="00143BAA">
              <w:rPr>
                <w:rStyle w:val="VCAAitalicscharacter"/>
              </w:rPr>
              <w:t>This may involve students:</w:t>
            </w:r>
          </w:p>
        </w:tc>
      </w:tr>
      <w:tr w:rsidR="00752617" w:rsidRPr="00B07886" w14:paraId="6B64AD3B" w14:textId="77777777" w:rsidTr="001C6C88">
        <w:trPr>
          <w:cantSplit/>
          <w:trHeight w:val="1430"/>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76456ABF" w14:textId="7E4CFD3D" w:rsidR="00752617" w:rsidRPr="00B07886" w:rsidRDefault="00716B08" w:rsidP="00203178">
            <w:pPr>
              <w:pStyle w:val="VCAAtabletextnarrow"/>
              <w:rPr>
                <w:lang w:val="en-AU" w:eastAsia="en-AU"/>
              </w:rPr>
            </w:pPr>
            <w:r w:rsidRPr="00B07886">
              <w:rPr>
                <w:lang w:val="en-AU" w:eastAsia="en-AU"/>
              </w:rPr>
              <w:t xml:space="preserve">scientific </w:t>
            </w:r>
            <w:r w:rsidR="00752617" w:rsidRPr="00B07886">
              <w:rPr>
                <w:lang w:val="en-AU" w:eastAsia="en-AU"/>
              </w:rPr>
              <w:t xml:space="preserve">knowledge is based on observations of the </w:t>
            </w:r>
            <w:r w:rsidR="00752617" w:rsidRPr="00B07886">
              <w:rPr>
                <w:lang w:val="en-AU"/>
              </w:rPr>
              <w:t>natural</w:t>
            </w:r>
            <w:r w:rsidR="00752617" w:rsidRPr="00B07886">
              <w:rPr>
                <w:lang w:val="en-AU" w:eastAsia="en-AU"/>
              </w:rPr>
              <w:t xml:space="preserve"> world using the senses</w:t>
            </w:r>
            <w:r w:rsidR="00F500E1" w:rsidRPr="00B07886">
              <w:rPr>
                <w:lang w:val="en-AU" w:eastAsia="en-AU"/>
              </w:rPr>
              <w:t>,</w:t>
            </w:r>
            <w:r w:rsidR="00752617" w:rsidRPr="00B07886">
              <w:rPr>
                <w:lang w:val="en-AU" w:eastAsia="en-AU"/>
              </w:rPr>
              <w:t xml:space="preserve"> and scientific tools and instruments</w:t>
            </w:r>
          </w:p>
          <w:p w14:paraId="67F80067" w14:textId="72C979FF" w:rsidR="00C71D41" w:rsidRPr="00B07886" w:rsidRDefault="00C71D41" w:rsidP="00D908BE">
            <w:pPr>
              <w:pStyle w:val="VCAAVC2curriculumcode"/>
            </w:pPr>
            <w:r w:rsidRPr="00B07886">
              <w:t>VC2S2H01</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35CA7924" w14:textId="379E954A" w:rsidR="002C6F80" w:rsidRDefault="002C6F80" w:rsidP="009D357C">
            <w:pPr>
              <w:pStyle w:val="VCAAtablebulletnarrow"/>
              <w:rPr>
                <w:rFonts w:eastAsia="Calibri"/>
                <w:lang w:val="en-AU"/>
              </w:rPr>
            </w:pPr>
            <w:r>
              <w:rPr>
                <w:rFonts w:eastAsia="Calibri"/>
                <w:lang w:val="en-AU"/>
              </w:rPr>
              <w:t>exploring what an observation is, and different ways to make observations using the 5 senses, th</w:t>
            </w:r>
            <w:r w:rsidR="003C3F20">
              <w:rPr>
                <w:rFonts w:eastAsia="Calibri"/>
                <w:lang w:val="en-AU"/>
              </w:rPr>
              <w:t>r</w:t>
            </w:r>
            <w:r>
              <w:rPr>
                <w:rFonts w:eastAsia="Calibri"/>
                <w:lang w:val="en-AU"/>
              </w:rPr>
              <w:t>ough guided discussion</w:t>
            </w:r>
          </w:p>
          <w:p w14:paraId="65A84412" w14:textId="4690A303" w:rsidR="00752617" w:rsidRPr="00B07886" w:rsidRDefault="00752617" w:rsidP="009D357C">
            <w:pPr>
              <w:pStyle w:val="VCAAtablebulletnarrow"/>
              <w:rPr>
                <w:rFonts w:eastAsia="Calibri"/>
                <w:lang w:val="en-AU"/>
              </w:rPr>
            </w:pPr>
            <w:r w:rsidRPr="00B07886">
              <w:rPr>
                <w:rFonts w:eastAsia="Calibri"/>
                <w:lang w:val="en-AU"/>
              </w:rPr>
              <w:t>viewing examples of observations</w:t>
            </w:r>
            <w:r w:rsidR="008A0A89" w:rsidRPr="00B07886">
              <w:rPr>
                <w:rFonts w:eastAsia="Calibri"/>
                <w:lang w:val="en-AU"/>
              </w:rPr>
              <w:t>,</w:t>
            </w:r>
            <w:r w:rsidRPr="00B07886">
              <w:rPr>
                <w:rFonts w:eastAsia="Calibri"/>
                <w:lang w:val="en-AU"/>
              </w:rPr>
              <w:t xml:space="preserve"> </w:t>
            </w:r>
            <w:r w:rsidR="008B675A" w:rsidRPr="00B07886">
              <w:rPr>
                <w:rFonts w:eastAsia="Calibri"/>
                <w:lang w:val="en-AU"/>
              </w:rPr>
              <w:t>for example recorded in</w:t>
            </w:r>
            <w:r w:rsidRPr="00B07886">
              <w:rPr>
                <w:rFonts w:eastAsia="Calibri"/>
                <w:lang w:val="en-AU"/>
              </w:rPr>
              <w:t xml:space="preserve"> rock paintings, bark drawings, age-appropriate written reports, labelled drawings or photographs</w:t>
            </w:r>
            <w:r w:rsidR="008A0A89" w:rsidRPr="00B07886">
              <w:rPr>
                <w:rFonts w:eastAsia="Calibri"/>
                <w:lang w:val="en-AU"/>
              </w:rPr>
              <w:t>,</w:t>
            </w:r>
            <w:r w:rsidRPr="00B07886">
              <w:rPr>
                <w:rFonts w:eastAsia="Calibri"/>
                <w:lang w:val="en-AU"/>
              </w:rPr>
              <w:t xml:space="preserve"> to explore ways that people make and record observations</w:t>
            </w:r>
          </w:p>
          <w:p w14:paraId="09A06F76" w14:textId="791F6DE0" w:rsidR="00752617" w:rsidRPr="00B07886" w:rsidRDefault="00752617" w:rsidP="009D357C">
            <w:pPr>
              <w:pStyle w:val="VCAAtablebulletnarrow"/>
              <w:rPr>
                <w:rFonts w:eastAsia="Calibri"/>
                <w:lang w:val="en-AU"/>
              </w:rPr>
            </w:pPr>
            <w:r w:rsidRPr="00B07886">
              <w:rPr>
                <w:rFonts w:eastAsia="Calibri"/>
                <w:lang w:val="en-AU"/>
              </w:rPr>
              <w:t>listening to people involved in scientific work</w:t>
            </w:r>
            <w:r w:rsidR="00F500E1" w:rsidRPr="00B07886">
              <w:rPr>
                <w:rFonts w:eastAsia="Calibri"/>
                <w:lang w:val="en-AU"/>
              </w:rPr>
              <w:t xml:space="preserve"> – </w:t>
            </w:r>
            <w:r w:rsidR="008B675A" w:rsidRPr="00B07886">
              <w:rPr>
                <w:rFonts w:eastAsia="Calibri"/>
                <w:lang w:val="en-AU"/>
              </w:rPr>
              <w:t>such as</w:t>
            </w:r>
            <w:r w:rsidRPr="00B07886">
              <w:rPr>
                <w:rFonts w:eastAsia="Calibri"/>
                <w:lang w:val="en-AU"/>
              </w:rPr>
              <w:t xml:space="preserve"> arborists, nurses, engineers and meteorologists</w:t>
            </w:r>
            <w:r w:rsidR="00F500E1" w:rsidRPr="00B07886">
              <w:rPr>
                <w:rFonts w:eastAsia="Calibri"/>
                <w:lang w:val="en-AU"/>
              </w:rPr>
              <w:t xml:space="preserve"> – </w:t>
            </w:r>
            <w:r w:rsidRPr="00B07886">
              <w:rPr>
                <w:rFonts w:eastAsia="Calibri"/>
                <w:lang w:val="en-AU"/>
              </w:rPr>
              <w:t>and asking questions about the importance of observations in their work</w:t>
            </w:r>
          </w:p>
          <w:p w14:paraId="6AE0B14C" w14:textId="1F3926D0" w:rsidR="00752617" w:rsidRPr="00B07886" w:rsidRDefault="00752617" w:rsidP="00CF53DF">
            <w:pPr>
              <w:pStyle w:val="VCAAtablebulletnarrow"/>
              <w:rPr>
                <w:rFonts w:eastAsia="Calibri"/>
                <w:lang w:val="en-AU"/>
              </w:rPr>
            </w:pPr>
            <w:r w:rsidRPr="00B07886">
              <w:rPr>
                <w:rFonts w:eastAsia="Calibri"/>
                <w:lang w:val="en-AU"/>
              </w:rPr>
              <w:t>interacting with stories or documentaries about scientists and noticing the ways</w:t>
            </w:r>
            <w:r w:rsidR="00A826A0" w:rsidRPr="00B07886">
              <w:rPr>
                <w:rFonts w:eastAsia="Calibri"/>
                <w:lang w:val="en-AU"/>
              </w:rPr>
              <w:t xml:space="preserve"> that</w:t>
            </w:r>
            <w:r w:rsidRPr="00B07886">
              <w:rPr>
                <w:rFonts w:eastAsia="Calibri"/>
                <w:lang w:val="en-AU"/>
              </w:rPr>
              <w:t xml:space="preserve"> they make their observations</w:t>
            </w:r>
            <w:r w:rsidR="008A0A89" w:rsidRPr="00B07886">
              <w:rPr>
                <w:rFonts w:eastAsia="Calibri"/>
                <w:lang w:val="en-AU"/>
              </w:rPr>
              <w:t>,</w:t>
            </w:r>
            <w:r w:rsidRPr="00B07886">
              <w:rPr>
                <w:rFonts w:eastAsia="Calibri"/>
                <w:lang w:val="en-AU"/>
              </w:rPr>
              <w:t xml:space="preserve"> such as through drawings, collections, sound recordings and photography</w:t>
            </w:r>
            <w:r w:rsidR="008A0A89" w:rsidRPr="00B07886">
              <w:rPr>
                <w:rFonts w:eastAsia="Calibri"/>
                <w:lang w:val="en-AU"/>
              </w:rPr>
              <w:t>,</w:t>
            </w:r>
            <w:r w:rsidRPr="00B07886">
              <w:rPr>
                <w:rFonts w:eastAsia="Calibri"/>
                <w:lang w:val="en-AU"/>
              </w:rPr>
              <w:t xml:space="preserve"> and how they ask questions about what they think they will observe and find</w:t>
            </w:r>
          </w:p>
          <w:p w14:paraId="48FEA09E" w14:textId="1223F34E" w:rsidR="001838C0" w:rsidRPr="00B07886" w:rsidRDefault="00752617" w:rsidP="001838C0">
            <w:pPr>
              <w:pStyle w:val="VCAAtablebulletnarrow"/>
              <w:rPr>
                <w:rFonts w:eastAsia="Calibri"/>
                <w:lang w:val="en-AU"/>
              </w:rPr>
            </w:pPr>
            <w:r w:rsidRPr="00B07886">
              <w:rPr>
                <w:rFonts w:eastAsia="Calibri"/>
                <w:lang w:val="en-AU"/>
              </w:rPr>
              <w:t>recognising that astronomers use patterns of movement of celestial objects</w:t>
            </w:r>
            <w:r w:rsidR="003C3F20" w:rsidRPr="00B07886">
              <w:rPr>
                <w:rFonts w:eastAsia="Calibri"/>
                <w:lang w:val="en-AU"/>
              </w:rPr>
              <w:t>, such as stars and comets,</w:t>
            </w:r>
            <w:r w:rsidRPr="00B07886">
              <w:rPr>
                <w:rFonts w:eastAsia="Calibri"/>
                <w:lang w:val="en-AU"/>
              </w:rPr>
              <w:t xml:space="preserve"> in the sky</w:t>
            </w:r>
            <w:r w:rsidR="003C3F20">
              <w:rPr>
                <w:rFonts w:eastAsia="Calibri"/>
                <w:lang w:val="en-AU"/>
              </w:rPr>
              <w:t xml:space="preserve"> </w:t>
            </w:r>
            <w:r w:rsidRPr="00B07886">
              <w:rPr>
                <w:rFonts w:eastAsia="Calibri"/>
                <w:lang w:val="en-AU"/>
              </w:rPr>
              <w:t>to make predictions about future appearances</w:t>
            </w:r>
          </w:p>
        </w:tc>
      </w:tr>
    </w:tbl>
    <w:p w14:paraId="1056967D" w14:textId="77777777" w:rsidR="00752617" w:rsidRPr="00B07886" w:rsidRDefault="00752617" w:rsidP="00752617">
      <w:pPr>
        <w:pStyle w:val="Heading5"/>
        <w:rPr>
          <w:lang w:val="en-AU"/>
        </w:rPr>
      </w:pPr>
      <w:r w:rsidRPr="00B07886">
        <w:rPr>
          <w:lang w:val="en-AU"/>
        </w:rPr>
        <w:lastRenderedPageBreak/>
        <w:t>Sub-strand: Use and influence of science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6"/>
        <w:gridCol w:w="11484"/>
      </w:tblGrid>
      <w:tr w:rsidR="00E82FA5" w:rsidRPr="00B07886" w14:paraId="71326D77" w14:textId="77777777" w:rsidTr="00CF53DF">
        <w:trPr>
          <w:cantSplit/>
          <w:trHeight w:val="283"/>
          <w:tblHeader/>
        </w:trPr>
        <w:tc>
          <w:tcPr>
            <w:tcW w:w="3256" w:type="dxa"/>
            <w:shd w:val="clear" w:color="auto" w:fill="D9D9D9" w:themeFill="background1" w:themeFillShade="D9"/>
          </w:tcPr>
          <w:p w14:paraId="44DFBFAB" w14:textId="0839AB3A" w:rsidR="00914ECA" w:rsidRDefault="00914ECA" w:rsidP="00001676">
            <w:pPr>
              <w:pStyle w:val="VCAAtabletextnarrowstemrow"/>
            </w:pPr>
            <w:r>
              <w:t>Content descriptions</w:t>
            </w:r>
          </w:p>
          <w:p w14:paraId="025BF2EE" w14:textId="370983CF" w:rsidR="00E82FA5" w:rsidRPr="00143BAA" w:rsidRDefault="00914ECA" w:rsidP="00001676">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262B9049" w14:textId="276A8E86" w:rsidR="00914ECA" w:rsidRDefault="00914ECA" w:rsidP="00C54321">
            <w:pPr>
              <w:pStyle w:val="VCAAtabletextnarrowstemrow"/>
            </w:pPr>
            <w:r>
              <w:t>Elaborations</w:t>
            </w:r>
          </w:p>
          <w:p w14:paraId="1C83391A" w14:textId="7032A7D3" w:rsidR="00E82FA5" w:rsidRPr="00143BAA" w:rsidRDefault="00914ECA" w:rsidP="00C54321">
            <w:pPr>
              <w:pStyle w:val="VCAAtabletextnarrowstemrow"/>
              <w:rPr>
                <w:rStyle w:val="VCAAitalicscharacter"/>
              </w:rPr>
            </w:pPr>
            <w:r w:rsidRPr="00143BAA">
              <w:rPr>
                <w:rStyle w:val="VCAAitalicscharacter"/>
              </w:rPr>
              <w:t>This may involve students:</w:t>
            </w:r>
          </w:p>
        </w:tc>
      </w:tr>
      <w:tr w:rsidR="00752617" w:rsidRPr="00B07886" w14:paraId="1869C456" w14:textId="77777777" w:rsidTr="00CF53DF">
        <w:trPr>
          <w:cantSplit/>
          <w:trHeight w:val="283"/>
        </w:trPr>
        <w:tc>
          <w:tcPr>
            <w:tcW w:w="3256" w:type="dxa"/>
            <w:shd w:val="clear" w:color="auto" w:fill="FFFFFF" w:themeFill="background1"/>
          </w:tcPr>
          <w:p w14:paraId="7B7847B1" w14:textId="79DB8EF9" w:rsidR="00752617" w:rsidRPr="00B07886" w:rsidRDefault="00716B08" w:rsidP="00203178">
            <w:pPr>
              <w:pStyle w:val="VCAAtabletextnarrow"/>
              <w:rPr>
                <w:lang w:val="en-AU" w:eastAsia="en-AU"/>
              </w:rPr>
            </w:pPr>
            <w:r w:rsidRPr="00B07886">
              <w:rPr>
                <w:lang w:val="en-AU" w:eastAsia="en-AU"/>
              </w:rPr>
              <w:t xml:space="preserve">science </w:t>
            </w:r>
            <w:r w:rsidR="00752617" w:rsidRPr="00B07886">
              <w:rPr>
                <w:lang w:val="en-AU" w:eastAsia="en-AU"/>
              </w:rPr>
              <w:t xml:space="preserve">is used by people in their daily lives, including asking questions and using patterns </w:t>
            </w:r>
            <w:r w:rsidR="00752617" w:rsidRPr="00B07886">
              <w:rPr>
                <w:lang w:val="en-AU"/>
              </w:rPr>
              <w:t>from</w:t>
            </w:r>
            <w:r w:rsidR="00752617" w:rsidRPr="00B07886">
              <w:rPr>
                <w:lang w:val="en-AU" w:eastAsia="en-AU"/>
              </w:rPr>
              <w:t xml:space="preserve"> observations of the world around them to make scientific predictions</w:t>
            </w:r>
          </w:p>
          <w:p w14:paraId="22004813" w14:textId="6D1B6492" w:rsidR="00C71D41" w:rsidRPr="00B07886" w:rsidRDefault="00C71D41" w:rsidP="00D908BE">
            <w:pPr>
              <w:pStyle w:val="VCAAVC2curriculumcode"/>
              <w:rPr>
                <w:b/>
                <w:bCs/>
              </w:rPr>
            </w:pPr>
            <w:r w:rsidRPr="00B07886">
              <w:t>VC2S2H02</w:t>
            </w:r>
          </w:p>
        </w:tc>
        <w:tc>
          <w:tcPr>
            <w:tcW w:w="11484" w:type="dxa"/>
            <w:shd w:val="clear" w:color="auto" w:fill="FFFFFF" w:themeFill="background1"/>
          </w:tcPr>
          <w:p w14:paraId="7FD9BA12" w14:textId="62F31E93" w:rsidR="00752617" w:rsidRPr="00B07886" w:rsidRDefault="00752617" w:rsidP="00CF53DF">
            <w:pPr>
              <w:pStyle w:val="VCAAtablebulletnarrow"/>
              <w:rPr>
                <w:rFonts w:eastAsia="Calibri"/>
                <w:lang w:val="en-AU"/>
              </w:rPr>
            </w:pPr>
            <w:r w:rsidRPr="00B07886">
              <w:rPr>
                <w:rFonts w:eastAsia="Calibri"/>
                <w:lang w:val="en-AU"/>
              </w:rPr>
              <w:t xml:space="preserve">identifying ways that </w:t>
            </w:r>
            <w:r w:rsidRPr="00B07886">
              <w:rPr>
                <w:rFonts w:eastAsia="Calibri"/>
                <w:lang w:val="en-AU"/>
              </w:rPr>
              <w:t>scien</w:t>
            </w:r>
            <w:r w:rsidR="00D32CED">
              <w:rPr>
                <w:rFonts w:eastAsia="Calibri"/>
                <w:lang w:val="en-AU"/>
              </w:rPr>
              <w:t>tific</w:t>
            </w:r>
            <w:r w:rsidRPr="00B07886">
              <w:rPr>
                <w:rFonts w:eastAsia="Calibri"/>
                <w:lang w:val="en-AU"/>
              </w:rPr>
              <w:t xml:space="preserve"> knowledge is used in the care of the local environment to meet the needs of native animals and in designing supports to meet the needs of those animals, such as building frog and insect hotels and nesting boxes or recycling materials to provide habitat</w:t>
            </w:r>
          </w:p>
          <w:p w14:paraId="2A55A26A" w14:textId="03527C7D" w:rsidR="005C0A46" w:rsidRPr="00B07886" w:rsidRDefault="005C0A46" w:rsidP="00CF53DF">
            <w:pPr>
              <w:pStyle w:val="VCAAtablebulletnarrow"/>
              <w:rPr>
                <w:rFonts w:eastAsia="Calibri"/>
                <w:lang w:val="en-AU"/>
              </w:rPr>
            </w:pPr>
            <w:r w:rsidRPr="00C139F2">
              <w:rPr>
                <w:rFonts w:eastAsia="Calibri"/>
                <w:lang w:val="en-AU"/>
              </w:rPr>
              <w:t xml:space="preserve">recognising how Aboriginal and/or Torres Strait Islander Peoples observe cyclic changes of night and day length, star patterns in the sky and seasons to predict when events occur, for example following seasonal calendars such as the </w:t>
            </w:r>
            <w:proofErr w:type="spellStart"/>
            <w:r w:rsidRPr="00C139F2">
              <w:rPr>
                <w:rFonts w:eastAsia="Calibri"/>
                <w:lang w:val="en-AU"/>
              </w:rPr>
              <w:t>Gariwerd</w:t>
            </w:r>
            <w:proofErr w:type="spellEnd"/>
            <w:r w:rsidRPr="00C139F2">
              <w:rPr>
                <w:rFonts w:eastAsia="Calibri"/>
                <w:lang w:val="en-AU"/>
              </w:rPr>
              <w:t xml:space="preserve"> calendar </w:t>
            </w:r>
            <w:r w:rsidR="00F30867">
              <w:rPr>
                <w:rFonts w:eastAsia="Calibri"/>
                <w:lang w:val="en-AU"/>
              </w:rPr>
              <w:t xml:space="preserve">of the </w:t>
            </w:r>
            <w:proofErr w:type="spellStart"/>
            <w:r w:rsidR="00F30867" w:rsidRPr="00F30867">
              <w:rPr>
                <w:rFonts w:eastAsia="Calibri"/>
                <w:lang w:val="en-AU"/>
              </w:rPr>
              <w:t>Djab</w:t>
            </w:r>
            <w:proofErr w:type="spellEnd"/>
            <w:r w:rsidR="00F30867" w:rsidRPr="00F30867">
              <w:rPr>
                <w:rFonts w:eastAsia="Calibri"/>
                <w:lang w:val="en-AU"/>
              </w:rPr>
              <w:t xml:space="preserve"> Wurrung and </w:t>
            </w:r>
            <w:proofErr w:type="spellStart"/>
            <w:r w:rsidR="00F30867" w:rsidRPr="00F30867">
              <w:rPr>
                <w:rFonts w:eastAsia="Calibri"/>
                <w:lang w:val="en-AU"/>
              </w:rPr>
              <w:t>Jardwardjali</w:t>
            </w:r>
            <w:proofErr w:type="spellEnd"/>
            <w:r w:rsidR="00F30867" w:rsidRPr="00F30867">
              <w:rPr>
                <w:rFonts w:eastAsia="Calibri"/>
                <w:lang w:val="en-AU"/>
              </w:rPr>
              <w:t xml:space="preserve"> Peoples</w:t>
            </w:r>
            <w:r w:rsidR="00F30867">
              <w:rPr>
                <w:rFonts w:eastAsia="Calibri"/>
                <w:lang w:val="en-AU"/>
              </w:rPr>
              <w:t xml:space="preserve"> </w:t>
            </w:r>
            <w:r w:rsidRPr="00C139F2">
              <w:rPr>
                <w:rFonts w:eastAsia="Calibri"/>
                <w:lang w:val="en-AU"/>
              </w:rPr>
              <w:t>to associate the appearance of the emu constellation with the wildflower season during September to November</w:t>
            </w:r>
          </w:p>
          <w:p w14:paraId="283539E0" w14:textId="23E8C9CA" w:rsidR="00752617" w:rsidRPr="00B07886" w:rsidRDefault="00752617" w:rsidP="00CF53DF">
            <w:pPr>
              <w:pStyle w:val="VCAAtablebulletnarrow"/>
              <w:rPr>
                <w:rFonts w:eastAsia="Calibri"/>
                <w:lang w:val="en-AU"/>
              </w:rPr>
            </w:pPr>
            <w:r w:rsidRPr="00B07886">
              <w:rPr>
                <w:rFonts w:eastAsia="Calibri"/>
                <w:lang w:val="en-AU"/>
              </w:rPr>
              <w:t xml:space="preserve">sharing examples of how </w:t>
            </w:r>
            <w:r w:rsidR="003C3F20">
              <w:rPr>
                <w:rFonts w:eastAsia="Calibri"/>
                <w:lang w:val="en-AU"/>
              </w:rPr>
              <w:t>people</w:t>
            </w:r>
            <w:r w:rsidR="003C3F20" w:rsidRPr="00B07886">
              <w:rPr>
                <w:rFonts w:eastAsia="Calibri"/>
                <w:lang w:val="en-AU"/>
              </w:rPr>
              <w:t xml:space="preserve"> </w:t>
            </w:r>
            <w:r w:rsidRPr="00B07886">
              <w:rPr>
                <w:rFonts w:eastAsia="Calibri"/>
                <w:lang w:val="en-AU"/>
              </w:rPr>
              <w:t>use scien</w:t>
            </w:r>
            <w:r w:rsidR="00D32CED">
              <w:rPr>
                <w:rFonts w:eastAsia="Calibri"/>
                <w:lang w:val="en-AU"/>
              </w:rPr>
              <w:t>tific</w:t>
            </w:r>
            <w:r w:rsidRPr="00B07886">
              <w:rPr>
                <w:rFonts w:eastAsia="Calibri"/>
                <w:lang w:val="en-AU"/>
              </w:rPr>
              <w:t xml:space="preserve"> knowledge at home, such as by listening to or viewing weather forecasts or observing weather patterns when planning family events or outings, </w:t>
            </w:r>
            <w:r w:rsidR="003C3F20">
              <w:rPr>
                <w:rFonts w:eastAsia="Calibri"/>
                <w:lang w:val="en-AU"/>
              </w:rPr>
              <w:t>and</w:t>
            </w:r>
            <w:r w:rsidR="003C3F20" w:rsidRPr="00B07886">
              <w:rPr>
                <w:rFonts w:eastAsia="Calibri"/>
                <w:lang w:val="en-AU"/>
              </w:rPr>
              <w:t xml:space="preserve"> </w:t>
            </w:r>
            <w:r w:rsidRPr="00B07886">
              <w:rPr>
                <w:rFonts w:eastAsia="Calibri"/>
                <w:lang w:val="en-AU"/>
              </w:rPr>
              <w:t xml:space="preserve">wearing </w:t>
            </w:r>
            <w:r w:rsidRPr="00B07886">
              <w:rPr>
                <w:rFonts w:eastAsia="Calibri"/>
                <w:lang w:val="en-AU"/>
              </w:rPr>
              <w:t>appropriate clothing for the season</w:t>
            </w:r>
          </w:p>
          <w:p w14:paraId="41905CB7" w14:textId="003DBB35" w:rsidR="00752617" w:rsidRPr="00B07886" w:rsidRDefault="00752617" w:rsidP="00CF53DF">
            <w:pPr>
              <w:pStyle w:val="VCAAtablebulletnarrow"/>
              <w:rPr>
                <w:rFonts w:eastAsia="Calibri"/>
                <w:lang w:val="en-AU"/>
              </w:rPr>
            </w:pPr>
            <w:r w:rsidRPr="00B07886">
              <w:rPr>
                <w:rFonts w:eastAsia="Calibri"/>
                <w:lang w:val="en-AU"/>
              </w:rPr>
              <w:t xml:space="preserve">discussing how </w:t>
            </w:r>
            <w:r w:rsidR="00C139F2">
              <w:rPr>
                <w:rFonts w:eastAsia="Calibri"/>
                <w:lang w:val="en-AU"/>
              </w:rPr>
              <w:t>people</w:t>
            </w:r>
            <w:r w:rsidR="003C3F20" w:rsidRPr="00B07886">
              <w:rPr>
                <w:rFonts w:eastAsia="Calibri"/>
                <w:lang w:val="en-AU"/>
              </w:rPr>
              <w:t xml:space="preserve"> </w:t>
            </w:r>
            <w:r w:rsidRPr="00B07886">
              <w:rPr>
                <w:rFonts w:eastAsia="Calibri"/>
                <w:lang w:val="en-AU"/>
              </w:rPr>
              <w:t xml:space="preserve">manage light and sound at home to ensure that </w:t>
            </w:r>
            <w:r w:rsidR="003C3F20">
              <w:rPr>
                <w:rFonts w:eastAsia="Calibri"/>
                <w:lang w:val="en-AU"/>
              </w:rPr>
              <w:t>they</w:t>
            </w:r>
            <w:r w:rsidRPr="00B07886">
              <w:rPr>
                <w:rFonts w:eastAsia="Calibri"/>
                <w:lang w:val="en-AU"/>
              </w:rPr>
              <w:t xml:space="preserve"> do not disturb each other or </w:t>
            </w:r>
            <w:r w:rsidR="003C3F20">
              <w:rPr>
                <w:rFonts w:eastAsia="Calibri"/>
                <w:lang w:val="en-AU"/>
              </w:rPr>
              <w:t>their</w:t>
            </w:r>
            <w:r w:rsidRPr="00B07886">
              <w:rPr>
                <w:rFonts w:eastAsia="Calibri"/>
                <w:lang w:val="en-AU"/>
              </w:rPr>
              <w:t xml:space="preserve"> neighbours, such as quietly closing doors</w:t>
            </w:r>
            <w:r w:rsidR="00364E02" w:rsidRPr="00B07886">
              <w:rPr>
                <w:rFonts w:eastAsia="Calibri"/>
                <w:lang w:val="en-AU"/>
              </w:rPr>
              <w:t>,</w:t>
            </w:r>
            <w:r w:rsidRPr="00B07886">
              <w:rPr>
                <w:rFonts w:eastAsia="Calibri"/>
                <w:lang w:val="en-AU"/>
              </w:rPr>
              <w:t xml:space="preserve"> turning down the lights, taking off shoes on wooden floors </w:t>
            </w:r>
            <w:r w:rsidR="001E1615" w:rsidRPr="00B07886">
              <w:rPr>
                <w:rFonts w:eastAsia="Calibri"/>
                <w:lang w:val="en-AU"/>
              </w:rPr>
              <w:t xml:space="preserve">and </w:t>
            </w:r>
            <w:r w:rsidRPr="00B07886">
              <w:rPr>
                <w:rFonts w:eastAsia="Calibri"/>
                <w:lang w:val="en-AU"/>
              </w:rPr>
              <w:t>using window coverings</w:t>
            </w:r>
          </w:p>
          <w:p w14:paraId="6AF4216B" w14:textId="15EB6F8E" w:rsidR="00070480" w:rsidRPr="00B07886" w:rsidRDefault="00752617" w:rsidP="009B7B44">
            <w:pPr>
              <w:pStyle w:val="VCAAtablebulletnarrow"/>
              <w:rPr>
                <w:rFonts w:eastAsia="Calibri"/>
                <w:lang w:val="en-AU"/>
              </w:rPr>
            </w:pPr>
            <w:r w:rsidRPr="00B07886">
              <w:rPr>
                <w:rFonts w:eastAsia="Calibri"/>
                <w:lang w:val="en-AU"/>
              </w:rPr>
              <w:t>learning from people who work with materials, such as woodworkers</w:t>
            </w:r>
            <w:r w:rsidR="008B675A" w:rsidRPr="00B07886">
              <w:rPr>
                <w:rFonts w:eastAsia="Calibri"/>
                <w:lang w:val="en-AU"/>
              </w:rPr>
              <w:t xml:space="preserve">, </w:t>
            </w:r>
            <w:r w:rsidRPr="00B07886">
              <w:rPr>
                <w:rFonts w:eastAsia="Calibri"/>
                <w:lang w:val="en-AU"/>
              </w:rPr>
              <w:t xml:space="preserve">product designers </w:t>
            </w:r>
            <w:r w:rsidR="008B675A" w:rsidRPr="00B07886">
              <w:rPr>
                <w:rFonts w:eastAsia="Calibri"/>
                <w:lang w:val="en-AU"/>
              </w:rPr>
              <w:t xml:space="preserve">and </w:t>
            </w:r>
            <w:r w:rsidRPr="00B07886">
              <w:rPr>
                <w:rFonts w:eastAsia="Calibri"/>
                <w:lang w:val="en-AU"/>
              </w:rPr>
              <w:t xml:space="preserve">artists </w:t>
            </w:r>
            <w:r w:rsidR="008B675A" w:rsidRPr="00B07886">
              <w:rPr>
                <w:rFonts w:eastAsia="Calibri"/>
                <w:lang w:val="en-AU"/>
              </w:rPr>
              <w:t>(</w:t>
            </w:r>
            <w:r w:rsidRPr="00B07886">
              <w:rPr>
                <w:rFonts w:eastAsia="Calibri"/>
                <w:lang w:val="en-AU"/>
              </w:rPr>
              <w:t xml:space="preserve">such as fibre artists </w:t>
            </w:r>
            <w:r w:rsidR="008B675A" w:rsidRPr="00B07886">
              <w:rPr>
                <w:rFonts w:eastAsia="Calibri"/>
                <w:lang w:val="en-AU"/>
              </w:rPr>
              <w:t xml:space="preserve">and </w:t>
            </w:r>
            <w:r w:rsidRPr="00B07886">
              <w:rPr>
                <w:rFonts w:eastAsia="Calibri"/>
                <w:lang w:val="en-AU"/>
              </w:rPr>
              <w:t>sculptors</w:t>
            </w:r>
            <w:r w:rsidR="008B675A" w:rsidRPr="00B07886">
              <w:rPr>
                <w:rFonts w:eastAsia="Calibri"/>
                <w:lang w:val="en-AU"/>
              </w:rPr>
              <w:t>)</w:t>
            </w:r>
            <w:r w:rsidRPr="00B07886">
              <w:rPr>
                <w:rFonts w:eastAsia="Calibri"/>
                <w:lang w:val="en-AU"/>
              </w:rPr>
              <w:t>, about how they observe and learn about properties of materials and how they use creativity when manipulating materials</w:t>
            </w:r>
          </w:p>
          <w:p w14:paraId="24743032" w14:textId="65F1F494" w:rsidR="00FB7E55" w:rsidRPr="00B07886" w:rsidRDefault="00FB7E55" w:rsidP="00FE4B3D">
            <w:pPr>
              <w:pStyle w:val="VCAAtablebulletnarrow"/>
              <w:rPr>
                <w:rFonts w:eastAsia="Calibri"/>
                <w:lang w:val="en-AU"/>
              </w:rPr>
            </w:pPr>
            <w:r>
              <w:rPr>
                <w:rFonts w:eastAsia="Calibri"/>
                <w:lang w:val="en-AU"/>
              </w:rPr>
              <w:t>investigating toys and digital tools that are sound-activated or voice-activated, and engaging in guided discussions about how some devices use voice patterns to recognise the unique features of an individual’s voice or to help people manage daily activities such as turning on lights and communicating with others</w:t>
            </w:r>
          </w:p>
        </w:tc>
      </w:tr>
    </w:tbl>
    <w:p w14:paraId="3BD00E04" w14:textId="68867613" w:rsidR="00752617" w:rsidRPr="00B07886" w:rsidRDefault="00752617" w:rsidP="00752617">
      <w:pPr>
        <w:pStyle w:val="Heading4"/>
        <w:rPr>
          <w:lang w:val="en-AU"/>
        </w:rPr>
      </w:pPr>
      <w:r w:rsidRPr="00B07886">
        <w:rPr>
          <w:lang w:val="en-AU"/>
        </w:rPr>
        <w:lastRenderedPageBreak/>
        <w:t xml:space="preserve">Strand: </w:t>
      </w:r>
      <w:r w:rsidR="00F876D6" w:rsidRPr="00B07886">
        <w:rPr>
          <w:lang w:val="en-AU"/>
        </w:rPr>
        <w:t>Science Understanding</w:t>
      </w:r>
    </w:p>
    <w:p w14:paraId="37B691AF" w14:textId="77777777" w:rsidR="00752617" w:rsidRPr="00B07886" w:rsidRDefault="00752617" w:rsidP="00752617">
      <w:pPr>
        <w:pStyle w:val="Heading5"/>
        <w:rPr>
          <w:lang w:val="en-AU"/>
        </w:rPr>
      </w:pPr>
      <w:r w:rsidRPr="00B07886">
        <w:rPr>
          <w:lang w:val="en-AU"/>
        </w:rPr>
        <w:t>Sub-strand: Biological sciences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6"/>
        <w:gridCol w:w="11484"/>
      </w:tblGrid>
      <w:tr w:rsidR="00E82FA5" w:rsidRPr="00B07886" w14:paraId="588349BD" w14:textId="77777777" w:rsidTr="00CF53DF">
        <w:trPr>
          <w:cantSplit/>
          <w:trHeight w:val="283"/>
          <w:tblHeader/>
        </w:trPr>
        <w:tc>
          <w:tcPr>
            <w:tcW w:w="3256" w:type="dxa"/>
            <w:shd w:val="clear" w:color="auto" w:fill="D9D9D9" w:themeFill="background1" w:themeFillShade="D9"/>
          </w:tcPr>
          <w:p w14:paraId="39EC6CB6" w14:textId="0E40ADC8" w:rsidR="00914ECA" w:rsidRDefault="00914ECA" w:rsidP="00C54321">
            <w:pPr>
              <w:pStyle w:val="VCAAtabletextnarrowstemrow"/>
            </w:pPr>
            <w:r>
              <w:t>Content descriptions</w:t>
            </w:r>
          </w:p>
          <w:p w14:paraId="0ECE3E27" w14:textId="338D8201" w:rsidR="00E82FA5" w:rsidRPr="00143BAA" w:rsidRDefault="00914ECA" w:rsidP="00C54321">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5B33D220" w14:textId="6257873A" w:rsidR="00914ECA" w:rsidRDefault="00914ECA" w:rsidP="00C54321">
            <w:pPr>
              <w:pStyle w:val="VCAAtabletextnarrowstemrow"/>
            </w:pPr>
            <w:r>
              <w:t>Elaborations</w:t>
            </w:r>
          </w:p>
          <w:p w14:paraId="19331A43" w14:textId="6341C2CD" w:rsidR="00E82FA5" w:rsidRPr="00143BAA" w:rsidRDefault="00914ECA" w:rsidP="00C54321">
            <w:pPr>
              <w:pStyle w:val="VCAAtabletextnarrowstemrow"/>
              <w:rPr>
                <w:rStyle w:val="VCAAitalicscharacter"/>
              </w:rPr>
            </w:pPr>
            <w:r w:rsidRPr="00143BAA">
              <w:rPr>
                <w:rStyle w:val="VCAAitalicscharacter"/>
              </w:rPr>
              <w:t>This may involve students:</w:t>
            </w:r>
          </w:p>
        </w:tc>
      </w:tr>
      <w:tr w:rsidR="00752617" w:rsidRPr="00B07886" w14:paraId="760FA113" w14:textId="77777777" w:rsidTr="00CF53DF">
        <w:trPr>
          <w:cantSplit/>
          <w:trHeight w:val="283"/>
        </w:trPr>
        <w:tc>
          <w:tcPr>
            <w:tcW w:w="3256" w:type="dxa"/>
            <w:tcBorders>
              <w:bottom w:val="single" w:sz="4" w:space="0" w:color="auto"/>
            </w:tcBorders>
            <w:shd w:val="clear" w:color="auto" w:fill="FFFFFF" w:themeFill="background1"/>
          </w:tcPr>
          <w:p w14:paraId="42CA5879" w14:textId="296BE77C" w:rsidR="00752617" w:rsidRPr="00B07886" w:rsidRDefault="00716B08" w:rsidP="00001676">
            <w:pPr>
              <w:pStyle w:val="VCAAtabletextnarrow"/>
              <w:rPr>
                <w:lang w:val="en-AU"/>
              </w:rPr>
            </w:pPr>
            <w:bookmarkStart w:id="29" w:name="Title_2"/>
            <w:bookmarkEnd w:id="29"/>
            <w:r w:rsidRPr="00B07886">
              <w:rPr>
                <w:lang w:val="en-AU"/>
              </w:rPr>
              <w:t xml:space="preserve">plants </w:t>
            </w:r>
            <w:r w:rsidR="00752617" w:rsidRPr="00B07886">
              <w:rPr>
                <w:lang w:val="en-AU"/>
              </w:rPr>
              <w:t xml:space="preserve">and animals have </w:t>
            </w:r>
            <w:r w:rsidR="008742E3" w:rsidRPr="00B07886">
              <w:rPr>
                <w:lang w:val="en-AU"/>
              </w:rPr>
              <w:t xml:space="preserve">observable </w:t>
            </w:r>
            <w:r w:rsidR="00752617" w:rsidRPr="00B07886">
              <w:rPr>
                <w:lang w:val="en-AU"/>
              </w:rPr>
              <w:t>features that can be used to group them</w:t>
            </w:r>
            <w:r w:rsidR="008742E3" w:rsidRPr="00B07886">
              <w:rPr>
                <w:lang w:val="en-AU"/>
              </w:rPr>
              <w:t xml:space="preserve"> in different ways</w:t>
            </w:r>
          </w:p>
          <w:p w14:paraId="4ED12BF6" w14:textId="34D868E3" w:rsidR="00C71D41" w:rsidRPr="00B07886" w:rsidRDefault="00C71D41" w:rsidP="00D908BE">
            <w:pPr>
              <w:pStyle w:val="VCAAVC2curriculumcode"/>
              <w:rPr>
                <w:b/>
                <w:bCs/>
                <w:szCs w:val="20"/>
              </w:rPr>
            </w:pPr>
            <w:r w:rsidRPr="00B07886">
              <w:t>VC2S2U01</w:t>
            </w:r>
          </w:p>
        </w:tc>
        <w:tc>
          <w:tcPr>
            <w:tcW w:w="11484" w:type="dxa"/>
            <w:tcBorders>
              <w:bottom w:val="single" w:sz="4" w:space="0" w:color="auto"/>
            </w:tcBorders>
            <w:shd w:val="clear" w:color="auto" w:fill="FFFFFF" w:themeFill="background1"/>
          </w:tcPr>
          <w:p w14:paraId="49906498" w14:textId="7086C986" w:rsidR="00752617" w:rsidRPr="00B07886" w:rsidRDefault="00752617" w:rsidP="00CF53DF">
            <w:pPr>
              <w:pStyle w:val="VCAAtablebulletnarrow"/>
              <w:rPr>
                <w:lang w:val="en-AU"/>
              </w:rPr>
            </w:pPr>
            <w:r w:rsidRPr="00B07886">
              <w:rPr>
                <w:rFonts w:eastAsia="Calibri"/>
                <w:lang w:val="en-AU"/>
              </w:rPr>
              <w:t>observing fruits and vegetables and identifying them as parts of plants such as</w:t>
            </w:r>
            <w:r w:rsidR="001E1615" w:rsidRPr="00B07886">
              <w:rPr>
                <w:rFonts w:eastAsia="Calibri"/>
                <w:lang w:val="en-AU"/>
              </w:rPr>
              <w:t xml:space="preserve"> </w:t>
            </w:r>
            <w:r w:rsidRPr="00B07886">
              <w:rPr>
                <w:rFonts w:eastAsia="Calibri"/>
                <w:lang w:val="en-AU"/>
              </w:rPr>
              <w:t>root</w:t>
            </w:r>
            <w:r w:rsidR="008B675A" w:rsidRPr="00B07886">
              <w:rPr>
                <w:rFonts w:eastAsia="Calibri"/>
                <w:lang w:val="en-AU"/>
              </w:rPr>
              <w:t>s</w:t>
            </w:r>
            <w:r w:rsidRPr="00B07886">
              <w:rPr>
                <w:rFonts w:eastAsia="Calibri"/>
                <w:lang w:val="en-AU"/>
              </w:rPr>
              <w:t>, flower</w:t>
            </w:r>
            <w:r w:rsidR="008B675A" w:rsidRPr="00B07886">
              <w:rPr>
                <w:rFonts w:eastAsia="Calibri"/>
                <w:lang w:val="en-AU"/>
              </w:rPr>
              <w:t>s</w:t>
            </w:r>
            <w:r w:rsidRPr="00B07886">
              <w:rPr>
                <w:rFonts w:eastAsia="Calibri"/>
                <w:lang w:val="en-AU"/>
              </w:rPr>
              <w:t xml:space="preserve">, fruit </w:t>
            </w:r>
            <w:r w:rsidR="008B675A" w:rsidRPr="00B07886">
              <w:rPr>
                <w:rFonts w:eastAsia="Calibri"/>
                <w:lang w:val="en-AU"/>
              </w:rPr>
              <w:t xml:space="preserve">and leaves </w:t>
            </w:r>
          </w:p>
          <w:p w14:paraId="78F49891" w14:textId="77777777" w:rsidR="00FE4B3D" w:rsidRPr="00B07886" w:rsidRDefault="00FE4B3D" w:rsidP="00FE4B3D">
            <w:pPr>
              <w:pStyle w:val="VCAAtablebulletnarrow"/>
              <w:rPr>
                <w:rFonts w:eastAsia="Calibri"/>
                <w:lang w:val="en-AU"/>
              </w:rPr>
            </w:pPr>
            <w:r w:rsidRPr="00B07886">
              <w:rPr>
                <w:rFonts w:eastAsia="Calibri"/>
                <w:lang w:val="en-AU"/>
              </w:rPr>
              <w:t>grouping animals as vertebrates (animals that have backbones or spinal columns, such as amphibians, birds, fish, mammals and reptiles) or invertebrates (animals that have no backbones or bony skeletons inside them, such as insects, spiders, worms, snails, lobsters and jellyfish; some have outer shells while others have no hard parts in their bodies)</w:t>
            </w:r>
          </w:p>
          <w:p w14:paraId="436FE818" w14:textId="4BD6C7F7" w:rsidR="00752617" w:rsidRPr="00B07886" w:rsidRDefault="00752617" w:rsidP="00CF53DF">
            <w:pPr>
              <w:pStyle w:val="VCAAtablebulletnarrow"/>
              <w:rPr>
                <w:lang w:val="en-AU"/>
              </w:rPr>
            </w:pPr>
            <w:r w:rsidRPr="00B07886">
              <w:rPr>
                <w:rFonts w:eastAsia="Calibri"/>
                <w:lang w:val="en-AU"/>
              </w:rPr>
              <w:t>recognising humans as animals, describing external features of humans</w:t>
            </w:r>
            <w:r w:rsidR="008A0A89" w:rsidRPr="00B07886">
              <w:rPr>
                <w:rFonts w:eastAsia="Calibri"/>
                <w:lang w:val="en-AU"/>
              </w:rPr>
              <w:t>,</w:t>
            </w:r>
            <w:r w:rsidRPr="00B07886">
              <w:rPr>
                <w:rFonts w:eastAsia="Calibri"/>
                <w:lang w:val="en-AU"/>
              </w:rPr>
              <w:t xml:space="preserve"> and exploring similarities</w:t>
            </w:r>
            <w:r w:rsidR="008A0A89" w:rsidRPr="00B07886">
              <w:rPr>
                <w:rFonts w:eastAsia="Calibri"/>
                <w:lang w:val="en-AU"/>
              </w:rPr>
              <w:t xml:space="preserve"> to</w:t>
            </w:r>
            <w:r w:rsidRPr="00B07886">
              <w:rPr>
                <w:rFonts w:eastAsia="Calibri"/>
                <w:lang w:val="en-AU"/>
              </w:rPr>
              <w:t xml:space="preserve"> and differences with other animals</w:t>
            </w:r>
          </w:p>
          <w:p w14:paraId="3727C87F" w14:textId="5E4BEBD7" w:rsidR="00752617" w:rsidRPr="00B07886" w:rsidRDefault="00752617" w:rsidP="00CF53DF">
            <w:pPr>
              <w:pStyle w:val="VCAAtablebulletnarrow"/>
              <w:rPr>
                <w:lang w:val="en-AU"/>
              </w:rPr>
            </w:pPr>
            <w:r w:rsidRPr="00B07886">
              <w:rPr>
                <w:rFonts w:eastAsia="Calibri"/>
                <w:lang w:val="en-AU"/>
              </w:rPr>
              <w:t>using magnifying glasses or digital cameras to observe and identify external features of plants</w:t>
            </w:r>
            <w:r w:rsidR="008A0A89" w:rsidRPr="00B07886">
              <w:rPr>
                <w:rFonts w:eastAsia="Calibri"/>
                <w:lang w:val="en-AU"/>
              </w:rPr>
              <w:t>,</w:t>
            </w:r>
            <w:r w:rsidRPr="00B07886">
              <w:rPr>
                <w:rFonts w:eastAsia="Calibri"/>
                <w:lang w:val="en-AU"/>
              </w:rPr>
              <w:t xml:space="preserve"> including seeds, flowers, fruits and roots, or of animals</w:t>
            </w:r>
            <w:r w:rsidR="008A0A89" w:rsidRPr="00B07886">
              <w:rPr>
                <w:rFonts w:eastAsia="Calibri"/>
                <w:lang w:val="en-AU"/>
              </w:rPr>
              <w:t>,</w:t>
            </w:r>
            <w:r w:rsidRPr="00B07886">
              <w:rPr>
                <w:rFonts w:eastAsia="Calibri"/>
                <w:lang w:val="en-AU"/>
              </w:rPr>
              <w:t xml:space="preserve"> such as eyes, body covering</w:t>
            </w:r>
            <w:r w:rsidR="00E0033D">
              <w:rPr>
                <w:rFonts w:eastAsia="Calibri"/>
                <w:lang w:val="en-AU"/>
              </w:rPr>
              <w:t>s</w:t>
            </w:r>
            <w:r w:rsidRPr="00B07886">
              <w:rPr>
                <w:rFonts w:eastAsia="Calibri"/>
                <w:lang w:val="en-AU"/>
              </w:rPr>
              <w:t>, legs and wings</w:t>
            </w:r>
          </w:p>
          <w:p w14:paraId="0C437992" w14:textId="77777777" w:rsidR="00752617" w:rsidRPr="00B07886" w:rsidRDefault="00752617" w:rsidP="00CF53DF">
            <w:pPr>
              <w:pStyle w:val="VCAAtablebulletnarrow"/>
              <w:rPr>
                <w:lang w:val="en-AU"/>
              </w:rPr>
            </w:pPr>
            <w:r w:rsidRPr="00B07886">
              <w:rPr>
                <w:rFonts w:eastAsia="Calibri"/>
                <w:lang w:val="en-AU"/>
              </w:rPr>
              <w:t>sorting collections of model animals and explaining different grouping strategies</w:t>
            </w:r>
          </w:p>
          <w:p w14:paraId="5102DE1B" w14:textId="6C8349B8" w:rsidR="00752617" w:rsidRPr="00B07886" w:rsidRDefault="00B33098" w:rsidP="00CF53DF">
            <w:pPr>
              <w:pStyle w:val="VCAAtablebulletnarrow"/>
              <w:rPr>
                <w:lang w:val="en-AU"/>
              </w:rPr>
            </w:pPr>
            <w:r>
              <w:rPr>
                <w:rFonts w:eastAsia="Calibri"/>
                <w:iCs/>
              </w:rPr>
              <w:t>i</w:t>
            </w:r>
            <w:r w:rsidRPr="00C139F2">
              <w:rPr>
                <w:rFonts w:eastAsia="Calibri"/>
              </w:rPr>
              <w:t>nvestigating how Aboriginal and/or Torres Strait Islander Peoples</w:t>
            </w:r>
            <w:r w:rsidR="003C3F20">
              <w:rPr>
                <w:rFonts w:eastAsia="Calibri"/>
              </w:rPr>
              <w:t>’</w:t>
            </w:r>
            <w:r w:rsidRPr="00C139F2">
              <w:rPr>
                <w:rFonts w:eastAsia="Calibri"/>
              </w:rPr>
              <w:t xml:space="preserve"> observations of external features have been represented in expressions of material culture from </w:t>
            </w:r>
            <w:r w:rsidR="00F30867">
              <w:rPr>
                <w:rFonts w:eastAsia="Calibri"/>
              </w:rPr>
              <w:t>D</w:t>
            </w:r>
            <w:r w:rsidRPr="00C139F2">
              <w:rPr>
                <w:rFonts w:eastAsia="Calibri"/>
              </w:rPr>
              <w:t xml:space="preserve">eep </w:t>
            </w:r>
            <w:r w:rsidR="00F30867">
              <w:rPr>
                <w:rFonts w:eastAsia="Calibri"/>
              </w:rPr>
              <w:t>T</w:t>
            </w:r>
            <w:r w:rsidRPr="00C139F2">
              <w:rPr>
                <w:rFonts w:eastAsia="Calibri"/>
              </w:rPr>
              <w:t>ime to today, such as through rock art or cultural dances, for example</w:t>
            </w:r>
            <w:r w:rsidR="003C3F20">
              <w:rPr>
                <w:rFonts w:eastAsia="Calibri"/>
              </w:rPr>
              <w:t xml:space="preserve"> in</w:t>
            </w:r>
            <w:r w:rsidRPr="00C139F2">
              <w:rPr>
                <w:rFonts w:eastAsia="Calibri"/>
              </w:rPr>
              <w:t xml:space="preserve"> paintings of </w:t>
            </w:r>
            <w:proofErr w:type="spellStart"/>
            <w:r w:rsidRPr="00C139F2">
              <w:rPr>
                <w:rStyle w:val="VCAAitalicscharacter"/>
                <w:rFonts w:eastAsia="Calibri"/>
              </w:rPr>
              <w:t>Genyornis</w:t>
            </w:r>
            <w:proofErr w:type="spellEnd"/>
            <w:r w:rsidRPr="00C139F2">
              <w:rPr>
                <w:rStyle w:val="VCAAitalicscharacter"/>
                <w:rFonts w:eastAsia="Calibri"/>
              </w:rPr>
              <w:t xml:space="preserve"> </w:t>
            </w:r>
            <w:proofErr w:type="spellStart"/>
            <w:r w:rsidRPr="00C139F2">
              <w:rPr>
                <w:rStyle w:val="VCAAitalicscharacter"/>
                <w:rFonts w:eastAsia="Calibri"/>
              </w:rPr>
              <w:t>newtoni</w:t>
            </w:r>
            <w:proofErr w:type="spellEnd"/>
            <w:r w:rsidR="003C3F20">
              <w:rPr>
                <w:rFonts w:eastAsia="Calibri"/>
              </w:rPr>
              <w:t>,</w:t>
            </w:r>
            <w:r w:rsidRPr="00C139F2">
              <w:rPr>
                <w:rFonts w:eastAsia="Calibri"/>
              </w:rPr>
              <w:t xml:space="preserve"> a megafaunal species that lived during the </w:t>
            </w:r>
            <w:r w:rsidR="003C3F20">
              <w:rPr>
                <w:rFonts w:eastAsia="Calibri"/>
              </w:rPr>
              <w:t>most recent</w:t>
            </w:r>
            <w:r w:rsidRPr="00C139F2">
              <w:rPr>
                <w:rFonts w:eastAsia="Calibri"/>
              </w:rPr>
              <w:t xml:space="preserve"> Ice Age</w:t>
            </w:r>
          </w:p>
        </w:tc>
      </w:tr>
      <w:tr w:rsidR="00752617" w:rsidRPr="00B07886" w14:paraId="2A246201" w14:textId="77777777" w:rsidTr="00CF53DF">
        <w:trPr>
          <w:cantSplit/>
          <w:trHeight w:val="283"/>
        </w:trPr>
        <w:tc>
          <w:tcPr>
            <w:tcW w:w="3256" w:type="dxa"/>
            <w:shd w:val="clear" w:color="auto" w:fill="FFFFFF" w:themeFill="background1"/>
          </w:tcPr>
          <w:p w14:paraId="7A0021E0" w14:textId="54FB4302" w:rsidR="00752617" w:rsidRPr="00BD56DF" w:rsidRDefault="00716B08" w:rsidP="00E87AC3">
            <w:pPr>
              <w:pStyle w:val="VCAAtabletextnarrow"/>
            </w:pPr>
            <w:r w:rsidRPr="00BD56DF">
              <w:t xml:space="preserve">plants </w:t>
            </w:r>
            <w:r w:rsidR="00752617" w:rsidRPr="00BD56DF">
              <w:t>and animals have basic needs, including air, water, food and shelter; the places where they live meet those needs</w:t>
            </w:r>
          </w:p>
          <w:p w14:paraId="50A34BFD" w14:textId="208BC708" w:rsidR="00C71D41" w:rsidRPr="00B07886" w:rsidRDefault="00C71D41" w:rsidP="00D908BE">
            <w:pPr>
              <w:pStyle w:val="VCAAVC2curriculumcode"/>
              <w:rPr>
                <w:b/>
                <w:bCs/>
                <w:iCs/>
                <w:szCs w:val="20"/>
              </w:rPr>
            </w:pPr>
            <w:r w:rsidRPr="00B07886">
              <w:t>VC2S2U02</w:t>
            </w:r>
          </w:p>
        </w:tc>
        <w:tc>
          <w:tcPr>
            <w:tcW w:w="11484" w:type="dxa"/>
            <w:shd w:val="clear" w:color="auto" w:fill="FFFFFF" w:themeFill="background1"/>
          </w:tcPr>
          <w:p w14:paraId="23A70CF1" w14:textId="19398019" w:rsidR="00752617" w:rsidRPr="00B07886" w:rsidRDefault="00752617" w:rsidP="00CF53DF">
            <w:pPr>
              <w:pStyle w:val="VCAAtablebulletnarrow"/>
              <w:rPr>
                <w:rFonts w:eastAsia="Calibri"/>
                <w:lang w:val="en-AU"/>
              </w:rPr>
            </w:pPr>
            <w:r w:rsidRPr="00B07886">
              <w:rPr>
                <w:rFonts w:eastAsia="Calibri"/>
                <w:lang w:val="en-AU"/>
              </w:rPr>
              <w:t xml:space="preserve">identifying the places where plants and animals live, including in homes </w:t>
            </w:r>
            <w:r w:rsidR="008A0A89" w:rsidRPr="00B07886">
              <w:rPr>
                <w:rFonts w:eastAsia="Calibri"/>
                <w:lang w:val="en-AU"/>
              </w:rPr>
              <w:t xml:space="preserve">and in </w:t>
            </w:r>
            <w:r w:rsidRPr="00B07886">
              <w:rPr>
                <w:rFonts w:eastAsia="Calibri"/>
                <w:lang w:val="en-AU"/>
              </w:rPr>
              <w:t xml:space="preserve">local areas such as ponds, national parks, gardens </w:t>
            </w:r>
            <w:r w:rsidR="001E1615" w:rsidRPr="00B07886">
              <w:rPr>
                <w:rFonts w:eastAsia="Calibri"/>
                <w:lang w:val="en-AU"/>
              </w:rPr>
              <w:t xml:space="preserve">and </w:t>
            </w:r>
            <w:r w:rsidRPr="00B07886">
              <w:rPr>
                <w:rFonts w:eastAsia="Calibri"/>
                <w:lang w:val="en-AU"/>
              </w:rPr>
              <w:t>zoos</w:t>
            </w:r>
          </w:p>
          <w:p w14:paraId="5AA83FD5" w14:textId="62B92D4E" w:rsidR="00752617" w:rsidRPr="00B07886" w:rsidRDefault="00752617" w:rsidP="00CF53DF">
            <w:pPr>
              <w:pStyle w:val="VCAAtablebulletnarrow"/>
              <w:rPr>
                <w:rFonts w:eastAsia="Calibri"/>
                <w:lang w:val="en-AU"/>
              </w:rPr>
            </w:pPr>
            <w:r w:rsidRPr="00B07886">
              <w:rPr>
                <w:rFonts w:eastAsia="Calibri"/>
                <w:lang w:val="en-AU"/>
              </w:rPr>
              <w:t>identifying what they do to look after pets or plants at home</w:t>
            </w:r>
            <w:r w:rsidR="008A0A89" w:rsidRPr="00B07886">
              <w:rPr>
                <w:rFonts w:eastAsia="Calibri"/>
                <w:lang w:val="en-AU"/>
              </w:rPr>
              <w:t>,</w:t>
            </w:r>
            <w:r w:rsidRPr="00B07886">
              <w:rPr>
                <w:rFonts w:eastAsia="Calibri"/>
                <w:lang w:val="en-AU"/>
              </w:rPr>
              <w:t xml:space="preserve"> and grouping these activities</w:t>
            </w:r>
          </w:p>
          <w:p w14:paraId="03A5B6C2" w14:textId="77777777" w:rsidR="00752617" w:rsidRPr="00B07886" w:rsidRDefault="00752617" w:rsidP="00CF53DF">
            <w:pPr>
              <w:pStyle w:val="VCAAtablebulletnarrow"/>
              <w:rPr>
                <w:rFonts w:eastAsia="Calibri"/>
                <w:lang w:val="en-AU"/>
              </w:rPr>
            </w:pPr>
            <w:r w:rsidRPr="00B07886">
              <w:rPr>
                <w:rFonts w:eastAsia="Calibri"/>
                <w:lang w:val="en-AU"/>
              </w:rPr>
              <w:t>identifying and comparing the needs of a variety of plants and animals, including humans, based on their own experiences</w:t>
            </w:r>
          </w:p>
          <w:p w14:paraId="0760E4EE" w14:textId="1851E09A" w:rsidR="00752617" w:rsidRPr="00B07886" w:rsidRDefault="00752617" w:rsidP="00CF53DF">
            <w:pPr>
              <w:pStyle w:val="VCAAtablebulletnarrow"/>
              <w:rPr>
                <w:rFonts w:eastAsia="Calibri"/>
                <w:lang w:val="en-AU"/>
              </w:rPr>
            </w:pPr>
            <w:r w:rsidRPr="00B07886">
              <w:rPr>
                <w:rFonts w:eastAsia="Calibri"/>
                <w:lang w:val="en-AU"/>
              </w:rPr>
              <w:t xml:space="preserve">creating </w:t>
            </w:r>
            <w:r w:rsidR="008A0A89" w:rsidRPr="00B07886">
              <w:rPr>
                <w:rFonts w:eastAsia="Calibri"/>
                <w:lang w:val="en-AU"/>
              </w:rPr>
              <w:t xml:space="preserve">a </w:t>
            </w:r>
            <w:r w:rsidRPr="00B07886">
              <w:rPr>
                <w:rFonts w:eastAsia="Calibri"/>
                <w:lang w:val="en-AU"/>
              </w:rPr>
              <w:t>diorama of a place a plant or animal lives, and identifying the features that enable it to meet its needs</w:t>
            </w:r>
          </w:p>
          <w:p w14:paraId="4911BF13" w14:textId="2BB2DC3C" w:rsidR="00DD3FD9" w:rsidRPr="00C139F2" w:rsidRDefault="00DD3FD9" w:rsidP="00CF53DF">
            <w:pPr>
              <w:pStyle w:val="VCAAtablebulletnarrow"/>
              <w:rPr>
                <w:lang w:val="en-AU"/>
              </w:rPr>
            </w:pPr>
            <w:r w:rsidRPr="00C139F2">
              <w:rPr>
                <w:rFonts w:eastAsia="Calibri"/>
              </w:rPr>
              <w:t xml:space="preserve">recognising how cultural protocols </w:t>
            </w:r>
            <w:r w:rsidR="001E1487" w:rsidRPr="00C139F2">
              <w:t>(</w:t>
            </w:r>
            <w:r w:rsidR="001E1487" w:rsidRPr="00F12CB9">
              <w:rPr>
                <w:lang w:val="en-AU"/>
              </w:rPr>
              <w:t xml:space="preserve">ethical principles that guide behaviour in particular situations when interacting with Aboriginal and/or Torres Strait Islander Peoples and that are designed to protect Aboriginal and Torres Strait Islander cultural and intellectual property rights) </w:t>
            </w:r>
            <w:r w:rsidRPr="00C139F2">
              <w:rPr>
                <w:rFonts w:eastAsia="Calibri"/>
              </w:rPr>
              <w:t>around caring for Country</w:t>
            </w:r>
            <w:r w:rsidR="00F30867">
              <w:rPr>
                <w:rFonts w:eastAsia="Calibri"/>
              </w:rPr>
              <w:t xml:space="preserve"> and </w:t>
            </w:r>
            <w:r w:rsidR="00AE4E4A">
              <w:rPr>
                <w:rFonts w:eastAsia="Calibri"/>
              </w:rPr>
              <w:t>Place</w:t>
            </w:r>
            <w:r w:rsidRPr="00C139F2">
              <w:rPr>
                <w:rFonts w:eastAsia="Calibri"/>
              </w:rPr>
              <w:t xml:space="preserve"> result in the promotion, preservation and protection of living things and the environment</w:t>
            </w:r>
            <w:r w:rsidRPr="00B07886" w:rsidDel="00DD3FD9">
              <w:rPr>
                <w:rFonts w:eastAsia="Calibri"/>
                <w:lang w:val="en-AU"/>
              </w:rPr>
              <w:t xml:space="preserve"> </w:t>
            </w:r>
          </w:p>
          <w:p w14:paraId="19D20C09" w14:textId="4A16002E" w:rsidR="00752617" w:rsidRPr="00B07886" w:rsidRDefault="00752617" w:rsidP="00CF53DF">
            <w:pPr>
              <w:pStyle w:val="VCAAtablebulletnarrow"/>
              <w:rPr>
                <w:lang w:val="en-AU"/>
              </w:rPr>
            </w:pPr>
            <w:r w:rsidRPr="00B07886">
              <w:rPr>
                <w:rFonts w:eastAsia="Calibri"/>
                <w:lang w:val="en-AU"/>
              </w:rPr>
              <w:t>exploring why caring for plants and animals is important</w:t>
            </w:r>
            <w:r w:rsidR="008A0A89" w:rsidRPr="00B07886">
              <w:rPr>
                <w:rFonts w:eastAsia="Calibri"/>
                <w:lang w:val="en-AU"/>
              </w:rPr>
              <w:t>,</w:t>
            </w:r>
            <w:r w:rsidRPr="00B07886">
              <w:rPr>
                <w:rFonts w:eastAsia="Calibri"/>
                <w:lang w:val="en-AU"/>
              </w:rPr>
              <w:t xml:space="preserve"> including as sources of food and fibre</w:t>
            </w:r>
          </w:p>
        </w:tc>
      </w:tr>
      <w:tr w:rsidR="00752617" w:rsidRPr="00B07886" w14:paraId="221002BE" w14:textId="77777777" w:rsidTr="00CF53DF">
        <w:trPr>
          <w:cantSplit/>
          <w:trHeight w:val="283"/>
        </w:trPr>
        <w:tc>
          <w:tcPr>
            <w:tcW w:w="3256" w:type="dxa"/>
            <w:shd w:val="clear" w:color="auto" w:fill="FFFFFF" w:themeFill="background1"/>
          </w:tcPr>
          <w:p w14:paraId="268A24A8" w14:textId="534BDA59" w:rsidR="00752617" w:rsidRPr="00B07886" w:rsidRDefault="00716B08" w:rsidP="00001676">
            <w:pPr>
              <w:pStyle w:val="VCAAtabletextnarrow"/>
              <w:rPr>
                <w:lang w:val="en-AU"/>
              </w:rPr>
            </w:pPr>
            <w:r w:rsidRPr="00B07886">
              <w:rPr>
                <w:lang w:val="en-AU"/>
              </w:rPr>
              <w:lastRenderedPageBreak/>
              <w:t>p</w:t>
            </w:r>
            <w:r w:rsidR="00F344EA" w:rsidRPr="00B07886">
              <w:rPr>
                <w:lang w:val="en-AU"/>
              </w:rPr>
              <w:t>lants and animals</w:t>
            </w:r>
            <w:r w:rsidR="00752617" w:rsidRPr="00B07886">
              <w:rPr>
                <w:lang w:val="en-AU"/>
              </w:rPr>
              <w:t xml:space="preserve"> have external features that perform different functions</w:t>
            </w:r>
            <w:r w:rsidR="00E97B6C">
              <w:rPr>
                <w:lang w:val="en-AU"/>
              </w:rPr>
              <w:t xml:space="preserve"> to enable their survival</w:t>
            </w:r>
            <w:r w:rsidR="00054E3F">
              <w:rPr>
                <w:lang w:val="en-AU"/>
              </w:rPr>
              <w:t>; in plants these features include</w:t>
            </w:r>
            <w:r w:rsidR="00F344EA" w:rsidRPr="00B07886">
              <w:rPr>
                <w:lang w:val="en-AU"/>
              </w:rPr>
              <w:t xml:space="preserve"> roots, stems, leaves, flowers, fruit, bulbs, trunks and branches </w:t>
            </w:r>
            <w:r w:rsidR="00054E3F">
              <w:rPr>
                <w:lang w:val="en-AU"/>
              </w:rPr>
              <w:t>while different</w:t>
            </w:r>
            <w:r w:rsidR="00F344EA" w:rsidRPr="00B07886">
              <w:rPr>
                <w:lang w:val="en-AU"/>
              </w:rPr>
              <w:t xml:space="preserve"> features </w:t>
            </w:r>
            <w:r w:rsidR="00054E3F">
              <w:rPr>
                <w:lang w:val="en-AU"/>
              </w:rPr>
              <w:t>in</w:t>
            </w:r>
            <w:r w:rsidR="00054E3F" w:rsidRPr="00B07886">
              <w:rPr>
                <w:lang w:val="en-AU"/>
              </w:rPr>
              <w:t xml:space="preserve"> </w:t>
            </w:r>
            <w:r w:rsidR="00F344EA" w:rsidRPr="00B07886">
              <w:rPr>
                <w:lang w:val="en-AU"/>
              </w:rPr>
              <w:t>animals enable them to move, breathe, eat and respond to their environment</w:t>
            </w:r>
          </w:p>
          <w:p w14:paraId="50D084B2" w14:textId="1700F63B" w:rsidR="00EF317D" w:rsidRPr="00B07886" w:rsidRDefault="00EF317D" w:rsidP="00D908BE">
            <w:pPr>
              <w:pStyle w:val="VCAAVC2curriculumcode"/>
              <w:rPr>
                <w:b/>
                <w:bCs/>
                <w:color w:val="517AB7" w:themeColor="accent6"/>
                <w:szCs w:val="20"/>
              </w:rPr>
            </w:pPr>
            <w:r w:rsidRPr="00B07886">
              <w:t>VC2S2U03</w:t>
            </w:r>
          </w:p>
        </w:tc>
        <w:tc>
          <w:tcPr>
            <w:tcW w:w="11484" w:type="dxa"/>
            <w:shd w:val="clear" w:color="auto" w:fill="FFFFFF" w:themeFill="background1"/>
          </w:tcPr>
          <w:p w14:paraId="338CEBB9" w14:textId="77777777" w:rsidR="00615E32" w:rsidRDefault="00752617" w:rsidP="00203178">
            <w:pPr>
              <w:pStyle w:val="VCAAtablebulletnarrow"/>
              <w:rPr>
                <w:lang w:val="en-AU"/>
              </w:rPr>
            </w:pPr>
            <w:r w:rsidRPr="00B07886">
              <w:rPr>
                <w:lang w:val="en-AU"/>
              </w:rPr>
              <w:t xml:space="preserve">comparing the roots, leaves, flowers and stems </w:t>
            </w:r>
            <w:r w:rsidR="008E128D" w:rsidRPr="00B07886">
              <w:rPr>
                <w:lang w:val="en-AU"/>
              </w:rPr>
              <w:t xml:space="preserve">of </w:t>
            </w:r>
            <w:r w:rsidRPr="00B07886">
              <w:rPr>
                <w:lang w:val="en-AU"/>
              </w:rPr>
              <w:t>different plants</w:t>
            </w:r>
          </w:p>
          <w:p w14:paraId="6A7F93AD" w14:textId="4C53A5FE" w:rsidR="00752617" w:rsidRPr="00B07886" w:rsidRDefault="00615E32" w:rsidP="00203178">
            <w:pPr>
              <w:pStyle w:val="VCAAtablebulletnarrow"/>
              <w:rPr>
                <w:lang w:val="en-AU"/>
              </w:rPr>
            </w:pPr>
            <w:r>
              <w:rPr>
                <w:lang w:val="en-AU"/>
              </w:rPr>
              <w:t xml:space="preserve">investigating the movement of water in plants by observing what happens when a celery stick is placed in a glass of water to which food colouring has been added </w:t>
            </w:r>
            <w:r w:rsidR="003C077F" w:rsidRPr="00B07886">
              <w:rPr>
                <w:lang w:val="en-AU"/>
              </w:rPr>
              <w:t xml:space="preserve"> </w:t>
            </w:r>
          </w:p>
          <w:p w14:paraId="3D77DFD8" w14:textId="2F53F8FE" w:rsidR="00615E32" w:rsidRDefault="00752617" w:rsidP="00203178">
            <w:pPr>
              <w:pStyle w:val="VCAAtablebulletnarrow"/>
              <w:rPr>
                <w:lang w:val="en-AU"/>
              </w:rPr>
            </w:pPr>
            <w:r w:rsidRPr="004477FD">
              <w:rPr>
                <w:lang w:val="en-AU"/>
              </w:rPr>
              <w:t xml:space="preserve">exploring how the </w:t>
            </w:r>
            <w:r w:rsidR="00A74D7B" w:rsidRPr="004477FD">
              <w:rPr>
                <w:lang w:val="en-AU"/>
              </w:rPr>
              <w:t xml:space="preserve">5 </w:t>
            </w:r>
            <w:r w:rsidR="001B54BC" w:rsidRPr="004477FD">
              <w:rPr>
                <w:lang w:val="en-AU"/>
              </w:rPr>
              <w:t xml:space="preserve">human </w:t>
            </w:r>
            <w:r w:rsidRPr="004477FD">
              <w:rPr>
                <w:lang w:val="en-AU"/>
              </w:rPr>
              <w:t xml:space="preserve">sensory organs (eyes, ears, skin, nose and tongue) detect and respond </w:t>
            </w:r>
            <w:r w:rsidR="008E128D" w:rsidRPr="004477FD">
              <w:rPr>
                <w:lang w:val="en-AU"/>
              </w:rPr>
              <w:t xml:space="preserve">to </w:t>
            </w:r>
            <w:r w:rsidRPr="004477FD">
              <w:rPr>
                <w:lang w:val="en-AU"/>
              </w:rPr>
              <w:t>what is happening around them</w:t>
            </w:r>
            <w:r w:rsidR="004477FD" w:rsidRPr="004477FD">
              <w:rPr>
                <w:lang w:val="en-AU"/>
              </w:rPr>
              <w:t xml:space="preserve">, and </w:t>
            </w:r>
            <w:r w:rsidR="004477FD">
              <w:rPr>
                <w:lang w:val="en-AU"/>
              </w:rPr>
              <w:t>c</w:t>
            </w:r>
            <w:r w:rsidRPr="00B07886">
              <w:rPr>
                <w:lang w:val="en-AU"/>
              </w:rPr>
              <w:t>omparing the impor</w:t>
            </w:r>
            <w:r w:rsidR="001B54BC" w:rsidRPr="00B07886">
              <w:rPr>
                <w:lang w:val="en-AU"/>
              </w:rPr>
              <w:t>tance</w:t>
            </w:r>
            <w:r w:rsidRPr="00B07886">
              <w:rPr>
                <w:lang w:val="en-AU"/>
              </w:rPr>
              <w:t xml:space="preserve"> of sensory organs </w:t>
            </w:r>
            <w:r w:rsidR="0057445A" w:rsidRPr="00B07886">
              <w:rPr>
                <w:lang w:val="en-AU"/>
              </w:rPr>
              <w:t>for</w:t>
            </w:r>
            <w:r w:rsidRPr="00B07886">
              <w:rPr>
                <w:lang w:val="en-AU"/>
              </w:rPr>
              <w:t xml:space="preserve"> different animals, such as </w:t>
            </w:r>
            <w:r w:rsidR="00775B14">
              <w:rPr>
                <w:lang w:val="en-AU"/>
              </w:rPr>
              <w:t xml:space="preserve">in </w:t>
            </w:r>
            <w:r w:rsidRPr="00B07886">
              <w:rPr>
                <w:lang w:val="en-AU"/>
              </w:rPr>
              <w:t>echolocation</w:t>
            </w:r>
            <w:r w:rsidR="008B675A" w:rsidRPr="00B07886">
              <w:rPr>
                <w:lang w:val="en-AU"/>
              </w:rPr>
              <w:t xml:space="preserve"> used</w:t>
            </w:r>
            <w:r w:rsidRPr="00B07886">
              <w:rPr>
                <w:lang w:val="en-AU"/>
              </w:rPr>
              <w:t xml:space="preserve"> by bats</w:t>
            </w:r>
          </w:p>
          <w:p w14:paraId="5ADBAC3F" w14:textId="159C05B3" w:rsidR="00752617" w:rsidRDefault="00615E32" w:rsidP="00203178">
            <w:pPr>
              <w:pStyle w:val="VCAAtablebulletnarrow"/>
              <w:rPr>
                <w:lang w:val="en-AU"/>
              </w:rPr>
            </w:pPr>
            <w:r>
              <w:rPr>
                <w:lang w:val="en-AU"/>
              </w:rPr>
              <w:t>exploring why animals, including humans, have different teeth and how this relates to diets (herbivores, carnivores and omnivores)</w:t>
            </w:r>
            <w:r w:rsidR="00752617" w:rsidRPr="00B07886">
              <w:rPr>
                <w:lang w:val="en-AU"/>
              </w:rPr>
              <w:t xml:space="preserve"> </w:t>
            </w:r>
          </w:p>
          <w:p w14:paraId="1D935D0D" w14:textId="35F6A1E3" w:rsidR="00A0703E" w:rsidRPr="00B07886" w:rsidRDefault="00A0703E" w:rsidP="00203178">
            <w:pPr>
              <w:pStyle w:val="VCAAtablebulletnarrow"/>
              <w:rPr>
                <w:lang w:val="en-AU"/>
              </w:rPr>
            </w:pPr>
            <w:r w:rsidRPr="00C139F2">
              <w:t>investigating how Aboriginal and/or Torres Strait Islander Peoples’ observations of external features of living things</w:t>
            </w:r>
            <w:r w:rsidR="00775B14">
              <w:t>,</w:t>
            </w:r>
            <w:r w:rsidRPr="00C139F2">
              <w:t xml:space="preserve"> </w:t>
            </w:r>
            <w:r w:rsidR="00775B14" w:rsidRPr="006654B2">
              <w:t>such as the way that different animals move and behave</w:t>
            </w:r>
            <w:r w:rsidR="00775B14">
              <w:t>,</w:t>
            </w:r>
            <w:r w:rsidR="00775B14" w:rsidRPr="00775B14">
              <w:t xml:space="preserve"> </w:t>
            </w:r>
            <w:r w:rsidRPr="00C139F2">
              <w:t xml:space="preserve">can be represented in traditional dance </w:t>
            </w:r>
          </w:p>
          <w:p w14:paraId="1E3CEAFF" w14:textId="6A4E2596" w:rsidR="00752617" w:rsidRPr="00B07886" w:rsidRDefault="009F2FFA" w:rsidP="009F2FFA">
            <w:pPr>
              <w:pStyle w:val="VCAAtablebulletnarrow"/>
              <w:rPr>
                <w:lang w:val="en-AU"/>
              </w:rPr>
            </w:pPr>
            <w:r>
              <w:rPr>
                <w:lang w:val="en-AU"/>
              </w:rPr>
              <w:t xml:space="preserve">grouping animals on the basis of common features, for example </w:t>
            </w:r>
            <w:r w:rsidR="00B61077" w:rsidRPr="00B07886">
              <w:rPr>
                <w:lang w:val="en-AU"/>
              </w:rPr>
              <w:t xml:space="preserve">identifying </w:t>
            </w:r>
            <w:r w:rsidR="00752617" w:rsidRPr="00B07886">
              <w:rPr>
                <w:lang w:val="en-AU"/>
              </w:rPr>
              <w:t>how different animal</w:t>
            </w:r>
            <w:r w:rsidR="001B54BC" w:rsidRPr="00B07886">
              <w:rPr>
                <w:lang w:val="en-AU"/>
              </w:rPr>
              <w:t>s</w:t>
            </w:r>
            <w:r w:rsidR="00752617" w:rsidRPr="00B07886">
              <w:rPr>
                <w:lang w:val="en-AU"/>
              </w:rPr>
              <w:t xml:space="preserve"> use their tails</w:t>
            </w:r>
            <w:r>
              <w:rPr>
                <w:lang w:val="en-AU"/>
              </w:rPr>
              <w:t xml:space="preserve"> or </w:t>
            </w:r>
            <w:r w:rsidR="00752617" w:rsidRPr="00B07886">
              <w:rPr>
                <w:lang w:val="en-AU"/>
              </w:rPr>
              <w:t xml:space="preserve">comparing body coverings </w:t>
            </w:r>
            <w:r w:rsidR="001B54BC" w:rsidRPr="00B07886">
              <w:rPr>
                <w:lang w:val="en-AU"/>
              </w:rPr>
              <w:t xml:space="preserve">of </w:t>
            </w:r>
            <w:r w:rsidR="00752617" w:rsidRPr="00B07886">
              <w:rPr>
                <w:lang w:val="en-AU"/>
              </w:rPr>
              <w:t xml:space="preserve">different animals, </w:t>
            </w:r>
            <w:r w:rsidR="00054141" w:rsidRPr="00B07886">
              <w:rPr>
                <w:lang w:val="en-AU"/>
              </w:rPr>
              <w:t>such as</w:t>
            </w:r>
            <w:r w:rsidR="00752617" w:rsidRPr="00B07886">
              <w:rPr>
                <w:lang w:val="en-AU"/>
              </w:rPr>
              <w:t xml:space="preserve"> scales, fur, hair</w:t>
            </w:r>
            <w:r w:rsidR="001B54BC" w:rsidRPr="00B07886">
              <w:rPr>
                <w:lang w:val="en-AU"/>
              </w:rPr>
              <w:t xml:space="preserve"> and </w:t>
            </w:r>
            <w:r w:rsidR="00752617" w:rsidRPr="00B07886">
              <w:rPr>
                <w:lang w:val="en-AU"/>
              </w:rPr>
              <w:t xml:space="preserve">skin </w:t>
            </w:r>
          </w:p>
        </w:tc>
      </w:tr>
    </w:tbl>
    <w:p w14:paraId="5B45FF26" w14:textId="6C60AB2F" w:rsidR="00752617" w:rsidRPr="00B07886" w:rsidRDefault="00752617" w:rsidP="00752617">
      <w:pPr>
        <w:pStyle w:val="Heading5"/>
        <w:rPr>
          <w:lang w:val="en-AU"/>
        </w:rPr>
      </w:pPr>
      <w:r w:rsidRPr="00B07886">
        <w:rPr>
          <w:lang w:val="en-AU"/>
        </w:rPr>
        <w:t>Sub-strand: Chemical sciences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6"/>
        <w:gridCol w:w="11484"/>
      </w:tblGrid>
      <w:tr w:rsidR="00E82FA5" w:rsidRPr="00B07886" w14:paraId="4650D210" w14:textId="77777777" w:rsidTr="001C6C88">
        <w:trPr>
          <w:cantSplit/>
          <w:trHeight w:val="283"/>
          <w:tblHeader/>
        </w:trPr>
        <w:tc>
          <w:tcPr>
            <w:tcW w:w="3256" w:type="dxa"/>
            <w:shd w:val="clear" w:color="auto" w:fill="D9D9D9" w:themeFill="background1" w:themeFillShade="D9"/>
          </w:tcPr>
          <w:p w14:paraId="0953A84C" w14:textId="02DF4DA6" w:rsidR="00914ECA" w:rsidRDefault="00914ECA" w:rsidP="00C54321">
            <w:pPr>
              <w:pStyle w:val="VCAAtabletextnarrowstemrow"/>
            </w:pPr>
            <w:r>
              <w:t>Content descriptions</w:t>
            </w:r>
          </w:p>
          <w:p w14:paraId="6F3AA2F2" w14:textId="3FC25B87" w:rsidR="00E82FA5" w:rsidRPr="00143BAA" w:rsidRDefault="00914ECA" w:rsidP="00C54321">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056C58A7" w14:textId="4BB29446" w:rsidR="00914ECA" w:rsidRDefault="00914ECA" w:rsidP="00C54321">
            <w:pPr>
              <w:pStyle w:val="VCAAtabletextnarrowstemrow"/>
            </w:pPr>
            <w:r>
              <w:t>Elaborations</w:t>
            </w:r>
          </w:p>
          <w:p w14:paraId="378A0E3B" w14:textId="49266BC5" w:rsidR="00E82FA5" w:rsidRPr="00143BAA" w:rsidRDefault="00914ECA" w:rsidP="00C54321">
            <w:pPr>
              <w:pStyle w:val="VCAAtabletextnarrowstemrow"/>
              <w:rPr>
                <w:rStyle w:val="VCAAitalicscharacter"/>
              </w:rPr>
            </w:pPr>
            <w:r w:rsidRPr="00143BAA">
              <w:rPr>
                <w:rStyle w:val="VCAAitalicscharacter"/>
              </w:rPr>
              <w:t>This may involve students:</w:t>
            </w:r>
          </w:p>
        </w:tc>
      </w:tr>
      <w:tr w:rsidR="00752617" w:rsidRPr="00B07886" w14:paraId="66046EC8" w14:textId="77777777" w:rsidTr="001C6C88">
        <w:trPr>
          <w:cantSplit/>
          <w:trHeight w:val="283"/>
        </w:trPr>
        <w:tc>
          <w:tcPr>
            <w:tcW w:w="3256" w:type="dxa"/>
            <w:tcBorders>
              <w:top w:val="nil"/>
            </w:tcBorders>
            <w:shd w:val="clear" w:color="auto" w:fill="FFFFFF" w:themeFill="background1"/>
          </w:tcPr>
          <w:p w14:paraId="4F197D90" w14:textId="015011D9" w:rsidR="00752617" w:rsidRPr="00B07886" w:rsidRDefault="00716B08" w:rsidP="00001676">
            <w:pPr>
              <w:pStyle w:val="VCAAtabletextnarrow"/>
              <w:rPr>
                <w:lang w:val="en-AU"/>
              </w:rPr>
            </w:pPr>
            <w:bookmarkStart w:id="30" w:name="Title_3"/>
            <w:bookmarkEnd w:id="30"/>
            <w:r w:rsidRPr="00B07886">
              <w:rPr>
                <w:lang w:val="en-AU"/>
              </w:rPr>
              <w:t xml:space="preserve">objects </w:t>
            </w:r>
            <w:r w:rsidR="00D43AA8" w:rsidRPr="00B07886">
              <w:rPr>
                <w:lang w:val="en-AU"/>
              </w:rPr>
              <w:t xml:space="preserve">can be </w:t>
            </w:r>
            <w:r w:rsidR="00752617" w:rsidRPr="00B07886">
              <w:rPr>
                <w:lang w:val="en-AU"/>
              </w:rPr>
              <w:t xml:space="preserve">made of </w:t>
            </w:r>
            <w:r w:rsidR="00B61077" w:rsidRPr="00B07886">
              <w:rPr>
                <w:lang w:val="en-AU"/>
              </w:rPr>
              <w:t xml:space="preserve">one or more </w:t>
            </w:r>
            <w:r w:rsidR="00D43AA8" w:rsidRPr="00B07886">
              <w:rPr>
                <w:lang w:val="en-AU"/>
              </w:rPr>
              <w:t xml:space="preserve">different </w:t>
            </w:r>
            <w:r w:rsidR="00752617" w:rsidRPr="00B07886">
              <w:rPr>
                <w:lang w:val="en-AU"/>
              </w:rPr>
              <w:t>materials</w:t>
            </w:r>
            <w:r w:rsidR="00D43AA8" w:rsidRPr="00B07886">
              <w:rPr>
                <w:lang w:val="en-AU"/>
              </w:rPr>
              <w:t>; these materials</w:t>
            </w:r>
            <w:r w:rsidR="00752617" w:rsidRPr="00B07886">
              <w:rPr>
                <w:lang w:val="en-AU"/>
              </w:rPr>
              <w:t xml:space="preserve"> have observable properties</w:t>
            </w:r>
          </w:p>
          <w:p w14:paraId="1FF2D19C" w14:textId="295793F8" w:rsidR="00752617" w:rsidRPr="00B07886" w:rsidRDefault="00EF317D" w:rsidP="00D908BE">
            <w:pPr>
              <w:pStyle w:val="VCAAVC2curriculumcode"/>
              <w:rPr>
                <w:b/>
                <w:bCs/>
              </w:rPr>
            </w:pPr>
            <w:r w:rsidRPr="00B07886">
              <w:t>VC2S2U04</w:t>
            </w:r>
          </w:p>
        </w:tc>
        <w:tc>
          <w:tcPr>
            <w:tcW w:w="11484" w:type="dxa"/>
            <w:tcBorders>
              <w:top w:val="nil"/>
            </w:tcBorders>
            <w:shd w:val="clear" w:color="auto" w:fill="FFFFFF" w:themeFill="background1"/>
          </w:tcPr>
          <w:p w14:paraId="41600E69" w14:textId="1CEF1966" w:rsidR="00752617" w:rsidRPr="00B07886" w:rsidRDefault="00752617" w:rsidP="00CF53DF">
            <w:pPr>
              <w:pStyle w:val="VCAAtablebulletnarrow"/>
              <w:rPr>
                <w:lang w:val="en-AU"/>
              </w:rPr>
            </w:pPr>
            <w:r w:rsidRPr="00B07886">
              <w:rPr>
                <w:rFonts w:eastAsia="Calibri"/>
                <w:lang w:val="en-AU"/>
              </w:rPr>
              <w:t xml:space="preserve">observing and manipulating objects to identify the materials </w:t>
            </w:r>
            <w:r w:rsidR="008B675A" w:rsidRPr="00B07886">
              <w:rPr>
                <w:rFonts w:eastAsia="Calibri"/>
                <w:lang w:val="en-AU"/>
              </w:rPr>
              <w:t xml:space="preserve">these </w:t>
            </w:r>
            <w:r w:rsidRPr="00B07886">
              <w:rPr>
                <w:rFonts w:eastAsia="Calibri"/>
                <w:lang w:val="en-AU"/>
              </w:rPr>
              <w:t xml:space="preserve">are made </w:t>
            </w:r>
            <w:r w:rsidR="00C32C35">
              <w:rPr>
                <w:rFonts w:eastAsia="Calibri"/>
                <w:lang w:val="en-AU"/>
              </w:rPr>
              <w:t>from</w:t>
            </w:r>
            <w:r w:rsidRPr="00B07886">
              <w:rPr>
                <w:rFonts w:eastAsia="Calibri"/>
                <w:lang w:val="en-AU"/>
              </w:rPr>
              <w:t xml:space="preserve"> and recognising that some objects are made of more than one type of material</w:t>
            </w:r>
          </w:p>
          <w:p w14:paraId="373E92F7" w14:textId="7698E34C" w:rsidR="000A7326" w:rsidRPr="00B07886" w:rsidRDefault="000A7326" w:rsidP="00CF53DF">
            <w:pPr>
              <w:pStyle w:val="VCAAtablebulletnarrow"/>
              <w:rPr>
                <w:lang w:val="en-AU"/>
              </w:rPr>
            </w:pPr>
            <w:r w:rsidRPr="00B07886">
              <w:rPr>
                <w:rFonts w:eastAsia="Calibri"/>
                <w:lang w:val="en-AU"/>
              </w:rPr>
              <w:t>identifying and naming materials in the classroom, and grouping objects made of similar materials or combinations of materials</w:t>
            </w:r>
          </w:p>
          <w:p w14:paraId="1D15A997" w14:textId="12695F41" w:rsidR="00752617" w:rsidRPr="00B07886" w:rsidRDefault="00752617" w:rsidP="00CF53DF">
            <w:pPr>
              <w:pStyle w:val="VCAAtablebulletnarrow"/>
              <w:rPr>
                <w:lang w:val="en-AU"/>
              </w:rPr>
            </w:pPr>
            <w:r w:rsidRPr="00B07886">
              <w:rPr>
                <w:rFonts w:eastAsia="Calibri"/>
                <w:lang w:val="en-AU"/>
              </w:rPr>
              <w:t xml:space="preserve">recognising that tools such as magnifying glasses enable </w:t>
            </w:r>
            <w:r w:rsidR="008A0A89" w:rsidRPr="00B07886">
              <w:rPr>
                <w:rFonts w:eastAsia="Calibri"/>
                <w:lang w:val="en-AU"/>
              </w:rPr>
              <w:t>observation in more detail</w:t>
            </w:r>
          </w:p>
          <w:p w14:paraId="6317B85B" w14:textId="0A6B6BFF" w:rsidR="00752617" w:rsidRPr="00C139F2" w:rsidRDefault="00752617" w:rsidP="00CF53DF">
            <w:pPr>
              <w:pStyle w:val="VCAAtablebulletnarrow"/>
              <w:rPr>
                <w:lang w:val="en-AU"/>
              </w:rPr>
            </w:pPr>
            <w:r w:rsidRPr="00B07886">
              <w:rPr>
                <w:rFonts w:eastAsia="Calibri"/>
                <w:lang w:val="en-AU"/>
              </w:rPr>
              <w:t>sorting and grouping materials based on observed properties such as colour, hardness, texture and flexibility</w:t>
            </w:r>
          </w:p>
          <w:p w14:paraId="561AC79D" w14:textId="7F63DAE4" w:rsidR="00655082" w:rsidRPr="00C139F2" w:rsidRDefault="00655082" w:rsidP="00CF53DF">
            <w:pPr>
              <w:pStyle w:val="VCAAtablebulletnarrow"/>
              <w:rPr>
                <w:rFonts w:eastAsia="Calibri"/>
                <w:lang w:val="en-AU"/>
              </w:rPr>
            </w:pPr>
            <w:r w:rsidRPr="00C139F2">
              <w:rPr>
                <w:rFonts w:eastAsia="Calibri"/>
              </w:rPr>
              <w:t>investigating the ways that Aboriginal and/or Torres Strait Islander Peoples have</w:t>
            </w:r>
            <w:r w:rsidR="00775B14">
              <w:rPr>
                <w:rFonts w:eastAsia="Calibri"/>
              </w:rPr>
              <w:t xml:space="preserve"> constructed</w:t>
            </w:r>
            <w:r w:rsidRPr="00C139F2">
              <w:rPr>
                <w:rFonts w:eastAsia="Calibri"/>
              </w:rPr>
              <w:t xml:space="preserve"> and continue to construct material culture </w:t>
            </w:r>
            <w:r>
              <w:rPr>
                <w:rFonts w:eastAsia="Calibri"/>
                <w:iCs/>
              </w:rPr>
              <w:t>(</w:t>
            </w:r>
            <w:r w:rsidRPr="00C139F2">
              <w:rPr>
                <w:rFonts w:eastAsia="Calibri"/>
              </w:rPr>
              <w:t>physical aspects of the objects that surround people including the creation and use of objects such as tools, housing and clothing,</w:t>
            </w:r>
            <w:r w:rsidR="0008484B">
              <w:rPr>
                <w:rFonts w:eastAsia="Calibri"/>
              </w:rPr>
              <w:t xml:space="preserve"> </w:t>
            </w:r>
            <w:r w:rsidRPr="00C139F2">
              <w:rPr>
                <w:rFonts w:eastAsia="Calibri"/>
              </w:rPr>
              <w:t>including the trade of articles, as well as the behaviours, norms and rituals</w:t>
            </w:r>
            <w:r w:rsidR="0008484B">
              <w:rPr>
                <w:rFonts w:eastAsia="Calibri"/>
              </w:rPr>
              <w:t xml:space="preserve"> </w:t>
            </w:r>
            <w:r w:rsidRPr="00C139F2">
              <w:rPr>
                <w:rFonts w:eastAsia="Calibri"/>
              </w:rPr>
              <w:t>associated with these objects</w:t>
            </w:r>
            <w:r>
              <w:rPr>
                <w:rFonts w:eastAsia="Calibri"/>
              </w:rPr>
              <w:t xml:space="preserve">) </w:t>
            </w:r>
            <w:r w:rsidRPr="00C139F2">
              <w:rPr>
                <w:rFonts w:eastAsia="Calibri"/>
              </w:rPr>
              <w:t xml:space="preserve">for different purposes by combining different materials, such as hafted stone artefacts (stone points that are put into a spear and secured with sinew) and eel baskets (fibre technologies crafted together, </w:t>
            </w:r>
            <w:r w:rsidR="0016528B">
              <w:rPr>
                <w:rFonts w:eastAsia="Calibri"/>
              </w:rPr>
              <w:t xml:space="preserve">e.g. eel baskets woven by the </w:t>
            </w:r>
            <w:proofErr w:type="spellStart"/>
            <w:r w:rsidR="0016528B">
              <w:rPr>
                <w:rFonts w:eastAsia="Calibri"/>
              </w:rPr>
              <w:t>Gunditjmara</w:t>
            </w:r>
            <w:proofErr w:type="spellEnd"/>
            <w:r w:rsidR="0016528B">
              <w:rPr>
                <w:rFonts w:eastAsia="Calibri"/>
              </w:rPr>
              <w:t xml:space="preserve"> People from local river weeds and spear grass</w:t>
            </w:r>
            <w:r w:rsidRPr="00C139F2">
              <w:rPr>
                <w:rFonts w:eastAsia="Calibri"/>
              </w:rPr>
              <w:t>)</w:t>
            </w:r>
          </w:p>
          <w:p w14:paraId="2008653C" w14:textId="0BBB5DA4" w:rsidR="00752617" w:rsidRPr="00B07886" w:rsidRDefault="00752617" w:rsidP="00CF53DF">
            <w:pPr>
              <w:pStyle w:val="VCAAtablebulletnarrow"/>
              <w:rPr>
                <w:lang w:val="en-AU"/>
              </w:rPr>
            </w:pPr>
            <w:r w:rsidRPr="00B07886">
              <w:rPr>
                <w:rFonts w:eastAsia="Calibri"/>
                <w:lang w:val="en-AU"/>
              </w:rPr>
              <w:t xml:space="preserve">creating a display of different materials, naming each material and exploring language to describe </w:t>
            </w:r>
            <w:r w:rsidR="00596CDD">
              <w:rPr>
                <w:rFonts w:eastAsia="Calibri"/>
                <w:lang w:val="en-AU"/>
              </w:rPr>
              <w:t xml:space="preserve">the </w:t>
            </w:r>
            <w:r w:rsidRPr="00B07886">
              <w:rPr>
                <w:rFonts w:eastAsia="Calibri"/>
                <w:lang w:val="en-AU"/>
              </w:rPr>
              <w:t>properties of materials</w:t>
            </w:r>
          </w:p>
          <w:p w14:paraId="0938E060" w14:textId="34D16606" w:rsidR="00752617" w:rsidRPr="00B07886" w:rsidRDefault="00752617" w:rsidP="0038119A">
            <w:pPr>
              <w:pStyle w:val="VCAAtablebulletnarrow"/>
              <w:rPr>
                <w:lang w:val="en-AU"/>
              </w:rPr>
            </w:pPr>
            <w:r w:rsidRPr="00B07886">
              <w:rPr>
                <w:rFonts w:eastAsia="Calibri"/>
                <w:lang w:val="en-AU"/>
              </w:rPr>
              <w:t>using a digital camera to collect images of objects on a materials scavenger hunt</w:t>
            </w:r>
            <w:r w:rsidR="007E7C9E">
              <w:rPr>
                <w:rFonts w:eastAsia="Calibri"/>
                <w:lang w:val="en-AU"/>
              </w:rPr>
              <w:t xml:space="preserve">, and sorting the images into those that show objects made of one material and those that show objects made of </w:t>
            </w:r>
            <w:r w:rsidR="001774B8">
              <w:rPr>
                <w:rFonts w:eastAsia="Calibri"/>
                <w:lang w:val="en-AU"/>
              </w:rPr>
              <w:t xml:space="preserve">2 </w:t>
            </w:r>
            <w:r w:rsidR="007E7C9E">
              <w:rPr>
                <w:rFonts w:eastAsia="Calibri"/>
                <w:lang w:val="en-AU"/>
              </w:rPr>
              <w:t>or more different materials</w:t>
            </w:r>
          </w:p>
        </w:tc>
      </w:tr>
      <w:tr w:rsidR="00E9273E" w:rsidRPr="00B07886" w14:paraId="57E2FD89" w14:textId="77777777">
        <w:trPr>
          <w:cantSplit/>
          <w:trHeight w:val="283"/>
        </w:trPr>
        <w:tc>
          <w:tcPr>
            <w:tcW w:w="3256" w:type="dxa"/>
            <w:shd w:val="clear" w:color="auto" w:fill="FFFFFF" w:themeFill="background1"/>
          </w:tcPr>
          <w:p w14:paraId="79FA077A" w14:textId="69F1A791" w:rsidR="00E9273E" w:rsidRPr="00B07886" w:rsidRDefault="00B61077">
            <w:pPr>
              <w:pStyle w:val="VCAAtabletextnarrow"/>
              <w:rPr>
                <w:lang w:val="en-AU" w:eastAsia="en-GB"/>
              </w:rPr>
            </w:pPr>
            <w:r w:rsidRPr="00B07886">
              <w:rPr>
                <w:lang w:val="en-AU" w:eastAsia="en-GB"/>
              </w:rPr>
              <w:lastRenderedPageBreak/>
              <w:t>m</w:t>
            </w:r>
            <w:r w:rsidR="00E9273E" w:rsidRPr="00B07886">
              <w:rPr>
                <w:lang w:val="en-AU" w:eastAsia="en-GB"/>
              </w:rPr>
              <w:t>aterials can be combined in a variety of ways for particular purposes</w:t>
            </w:r>
            <w:r w:rsidR="00EE7870">
              <w:rPr>
                <w:lang w:val="en-AU" w:eastAsia="en-GB"/>
              </w:rPr>
              <w:t>; the properties of objects and mixtures can differ from the properties of the materials from which they are made</w:t>
            </w:r>
          </w:p>
          <w:p w14:paraId="07FDD5D9" w14:textId="35263607" w:rsidR="00E9273E" w:rsidRPr="00B07886" w:rsidRDefault="00E9273E">
            <w:pPr>
              <w:pStyle w:val="VCAAVC2curriculumcode"/>
              <w:rPr>
                <w:b/>
                <w:bCs/>
              </w:rPr>
            </w:pPr>
            <w:r w:rsidRPr="00B07886">
              <w:t>VC2S2U05</w:t>
            </w:r>
          </w:p>
        </w:tc>
        <w:tc>
          <w:tcPr>
            <w:tcW w:w="11484" w:type="dxa"/>
            <w:shd w:val="clear" w:color="auto" w:fill="FFFFFF" w:themeFill="background1"/>
          </w:tcPr>
          <w:p w14:paraId="3001A958" w14:textId="77777777" w:rsidR="00E9273E" w:rsidRPr="00B07886" w:rsidRDefault="00E9273E">
            <w:pPr>
              <w:pStyle w:val="VCAAtablebulletnarrow"/>
              <w:rPr>
                <w:lang w:val="en-AU"/>
              </w:rPr>
            </w:pPr>
            <w:r w:rsidRPr="00B07886">
              <w:rPr>
                <w:lang w:val="en-AU"/>
              </w:rPr>
              <w:t>predicting and comparing how different materials can be combined for different purposes</w:t>
            </w:r>
          </w:p>
          <w:p w14:paraId="4ACA61B2" w14:textId="77777777" w:rsidR="00E9273E" w:rsidRPr="00B07886" w:rsidRDefault="00E9273E">
            <w:pPr>
              <w:pStyle w:val="VCAAtablebulletnarrow"/>
              <w:rPr>
                <w:lang w:val="en-AU"/>
              </w:rPr>
            </w:pPr>
            <w:r w:rsidRPr="00B07886">
              <w:rPr>
                <w:lang w:val="en-AU"/>
              </w:rPr>
              <w:t>investigating how food can be mixed to form different products such as jelly, ice cream and cake</w:t>
            </w:r>
          </w:p>
          <w:p w14:paraId="207572D3" w14:textId="27F4989B" w:rsidR="00E9273E" w:rsidRDefault="00E9273E">
            <w:pPr>
              <w:pStyle w:val="VCAAtablebulletnarrow"/>
              <w:rPr>
                <w:lang w:val="en-AU"/>
              </w:rPr>
            </w:pPr>
            <w:r w:rsidRPr="00B07886">
              <w:rPr>
                <w:lang w:val="en-AU"/>
              </w:rPr>
              <w:t>suggesting why different parts of everyday objects such as toys and clothes are made from different materials</w:t>
            </w:r>
          </w:p>
          <w:p w14:paraId="6D8F2E40" w14:textId="20047761" w:rsidR="00C02359" w:rsidRPr="00B07886" w:rsidRDefault="00C02359">
            <w:pPr>
              <w:pStyle w:val="VCAAtablebulletnarrow"/>
              <w:rPr>
                <w:lang w:val="en-AU"/>
              </w:rPr>
            </w:pPr>
            <w:r w:rsidRPr="00C139F2">
              <w:t xml:space="preserve">investigating the ways that Aboriginal and/or Torres Strait Islander Peoples have constructed and continue to construct material culture for different purposes by combining different materials, </w:t>
            </w:r>
            <w:r w:rsidR="00775B14">
              <w:t>for example sewing together</w:t>
            </w:r>
            <w:r w:rsidRPr="00C139F2">
              <w:t xml:space="preserve"> possum pelt</w:t>
            </w:r>
            <w:r w:rsidR="00775B14">
              <w:t>s</w:t>
            </w:r>
            <w:r w:rsidRPr="00C139F2">
              <w:t xml:space="preserve"> with sinew</w:t>
            </w:r>
            <w:r w:rsidR="00775B14">
              <w:t xml:space="preserve"> to make cloaks</w:t>
            </w:r>
            <w:r w:rsidRPr="00C139F2">
              <w:t xml:space="preserve"> and decorat</w:t>
            </w:r>
            <w:r w:rsidR="00775B14">
              <w:t>ing them</w:t>
            </w:r>
            <w:r w:rsidRPr="00C139F2">
              <w:t xml:space="preserve"> with ochre or </w:t>
            </w:r>
            <w:r w:rsidR="00775B14">
              <w:t xml:space="preserve">constructing </w:t>
            </w:r>
            <w:r w:rsidRPr="00C139F2">
              <w:t>contemporary jewellery t</w:t>
            </w:r>
            <w:r w:rsidRPr="00C139F2">
              <w:rPr>
                <w:lang w:val="en-AU"/>
              </w:rPr>
              <w:t>hat</w:t>
            </w:r>
            <w:r w:rsidRPr="00C139F2">
              <w:t xml:space="preserve"> includes feathers, woven fibre technologies and shells</w:t>
            </w:r>
          </w:p>
          <w:p w14:paraId="5112C381" w14:textId="6BA14041" w:rsidR="000A7326" w:rsidRPr="00B07886" w:rsidRDefault="00EE7870">
            <w:pPr>
              <w:pStyle w:val="VCAAtablebulletnarrow"/>
              <w:rPr>
                <w:lang w:val="en-AU"/>
              </w:rPr>
            </w:pPr>
            <w:r>
              <w:rPr>
                <w:rFonts w:eastAsia="Calibri"/>
                <w:lang w:val="en-AU"/>
              </w:rPr>
              <w:t>investigating how different proportions of sand and water</w:t>
            </w:r>
            <w:r w:rsidR="00E57CCF">
              <w:rPr>
                <w:rFonts w:eastAsia="Calibri"/>
                <w:lang w:val="en-AU"/>
              </w:rPr>
              <w:t>, as examples of</w:t>
            </w:r>
            <w:r>
              <w:rPr>
                <w:rFonts w:eastAsia="Calibri"/>
                <w:lang w:val="en-AU"/>
              </w:rPr>
              <w:t xml:space="preserve"> </w:t>
            </w:r>
            <w:r w:rsidR="00E57CCF">
              <w:rPr>
                <w:rFonts w:eastAsia="Calibri"/>
                <w:lang w:val="en-AU"/>
              </w:rPr>
              <w:t xml:space="preserve">mixtures, </w:t>
            </w:r>
            <w:r>
              <w:rPr>
                <w:rFonts w:eastAsia="Calibri"/>
                <w:lang w:val="en-AU"/>
              </w:rPr>
              <w:t>can affect the construction and stability of sandcastles</w:t>
            </w:r>
          </w:p>
        </w:tc>
      </w:tr>
      <w:tr w:rsidR="00752617" w:rsidRPr="00B07886" w14:paraId="12A47DF2" w14:textId="77777777" w:rsidTr="00CF53DF">
        <w:trPr>
          <w:cantSplit/>
          <w:trHeight w:val="283"/>
        </w:trPr>
        <w:tc>
          <w:tcPr>
            <w:tcW w:w="3256" w:type="dxa"/>
            <w:shd w:val="clear" w:color="auto" w:fill="FFFFFF" w:themeFill="background1"/>
          </w:tcPr>
          <w:p w14:paraId="127E346D" w14:textId="779412DD" w:rsidR="00752617" w:rsidRPr="00B07886" w:rsidRDefault="00716B08" w:rsidP="00203178">
            <w:pPr>
              <w:pStyle w:val="VCAAtabletextnarrow"/>
              <w:rPr>
                <w:lang w:val="en-AU" w:eastAsia="en-GB"/>
              </w:rPr>
            </w:pPr>
            <w:r w:rsidRPr="00B07886">
              <w:rPr>
                <w:lang w:val="en-AU" w:eastAsia="en-GB"/>
              </w:rPr>
              <w:t xml:space="preserve">materials </w:t>
            </w:r>
            <w:r w:rsidR="00752617" w:rsidRPr="00B07886">
              <w:rPr>
                <w:lang w:val="en-AU" w:eastAsia="en-GB"/>
              </w:rPr>
              <w:t>can be changed physically by different actions without changing their material composition, including by bending, twisting, stretching</w:t>
            </w:r>
            <w:r w:rsidR="00087EEE" w:rsidRPr="00B07886">
              <w:rPr>
                <w:lang w:val="en-AU" w:eastAsia="en-GB"/>
              </w:rPr>
              <w:t>, crushing</w:t>
            </w:r>
            <w:r w:rsidR="003754E4">
              <w:rPr>
                <w:lang w:val="en-AU" w:eastAsia="en-GB"/>
              </w:rPr>
              <w:t>, squashing</w:t>
            </w:r>
            <w:r w:rsidR="00752617" w:rsidRPr="00B07886">
              <w:rPr>
                <w:lang w:val="en-AU" w:eastAsia="en-GB"/>
              </w:rPr>
              <w:t xml:space="preserve"> and breaking into smaller pieces</w:t>
            </w:r>
          </w:p>
          <w:p w14:paraId="531AD96E" w14:textId="33A85B35" w:rsidR="00EF317D" w:rsidRPr="00B07886" w:rsidRDefault="00EF317D" w:rsidP="00D908BE">
            <w:pPr>
              <w:pStyle w:val="VCAAVC2curriculumcode"/>
              <w:rPr>
                <w:b/>
                <w:bCs/>
              </w:rPr>
            </w:pPr>
            <w:r w:rsidRPr="00B07886">
              <w:t>VC2S2U0</w:t>
            </w:r>
            <w:r w:rsidR="00E9273E" w:rsidRPr="00B07886">
              <w:t>6</w:t>
            </w:r>
          </w:p>
        </w:tc>
        <w:tc>
          <w:tcPr>
            <w:tcW w:w="11484" w:type="dxa"/>
            <w:shd w:val="clear" w:color="auto" w:fill="FFFFFF" w:themeFill="background1"/>
          </w:tcPr>
          <w:p w14:paraId="48142495" w14:textId="242AF460" w:rsidR="00752617" w:rsidRPr="00B07886" w:rsidRDefault="00752617" w:rsidP="00CF53DF">
            <w:pPr>
              <w:pStyle w:val="VCAAtablebulletnarrow"/>
              <w:rPr>
                <w:rFonts w:eastAsia="Calibri"/>
                <w:lang w:val="en-AU"/>
              </w:rPr>
            </w:pPr>
            <w:r w:rsidRPr="00B07886">
              <w:rPr>
                <w:rFonts w:eastAsia="Calibri"/>
                <w:lang w:val="en-AU"/>
              </w:rPr>
              <w:t xml:space="preserve">exploring how materials can be physically changed to suit a particular purpose, such as twisting strands of cotton or wool together to make the thread stronger, </w:t>
            </w:r>
            <w:r w:rsidR="00425749">
              <w:rPr>
                <w:rFonts w:eastAsia="Calibri"/>
                <w:lang w:val="en-AU"/>
              </w:rPr>
              <w:t>and</w:t>
            </w:r>
            <w:r w:rsidRPr="00B07886">
              <w:rPr>
                <w:rFonts w:eastAsia="Calibri"/>
                <w:lang w:val="en-AU"/>
              </w:rPr>
              <w:t xml:space="preserve"> folding paper to make it fly</w:t>
            </w:r>
          </w:p>
          <w:p w14:paraId="47CC36E1" w14:textId="18F6392E" w:rsidR="00752617" w:rsidRPr="00B07886" w:rsidRDefault="00752617" w:rsidP="00CF53DF">
            <w:pPr>
              <w:pStyle w:val="VCAAtablebulletnarrow"/>
              <w:rPr>
                <w:rFonts w:eastAsia="Calibri"/>
                <w:lang w:val="en-AU"/>
              </w:rPr>
            </w:pPr>
            <w:r w:rsidRPr="00B07886">
              <w:rPr>
                <w:rFonts w:eastAsia="Calibri"/>
                <w:lang w:val="en-AU"/>
              </w:rPr>
              <w:t xml:space="preserve">manipulating materials such as paper </w:t>
            </w:r>
            <w:r w:rsidR="001E1615" w:rsidRPr="00B07886">
              <w:rPr>
                <w:rFonts w:eastAsia="Calibri"/>
                <w:lang w:val="en-AU"/>
              </w:rPr>
              <w:t xml:space="preserve">and </w:t>
            </w:r>
            <w:r w:rsidRPr="00B07886">
              <w:rPr>
                <w:rFonts w:eastAsia="Calibri"/>
                <w:lang w:val="en-AU"/>
              </w:rPr>
              <w:t xml:space="preserve">fabric, and determining </w:t>
            </w:r>
            <w:r w:rsidR="00A826A0" w:rsidRPr="00B07886">
              <w:rPr>
                <w:rFonts w:eastAsia="Calibri"/>
                <w:lang w:val="en-AU"/>
              </w:rPr>
              <w:t xml:space="preserve">ways that </w:t>
            </w:r>
            <w:r w:rsidR="00D7227D" w:rsidRPr="00B07886">
              <w:rPr>
                <w:rFonts w:eastAsia="Calibri"/>
                <w:lang w:val="en-AU"/>
              </w:rPr>
              <w:t xml:space="preserve">these </w:t>
            </w:r>
            <w:r w:rsidRPr="00B07886">
              <w:rPr>
                <w:rFonts w:eastAsia="Calibri"/>
                <w:lang w:val="en-AU"/>
              </w:rPr>
              <w:t>can be physically changed by scrunching, twisting or bending, or broken into smaller pieces by cutting, tearing or crushing</w:t>
            </w:r>
          </w:p>
          <w:p w14:paraId="00622BE9" w14:textId="77777777" w:rsidR="00752617" w:rsidRPr="00B07886" w:rsidRDefault="00752617" w:rsidP="00CF53DF">
            <w:pPr>
              <w:pStyle w:val="VCAAtablebulletnarrow"/>
              <w:rPr>
                <w:rFonts w:eastAsia="Calibri"/>
                <w:lang w:val="en-AU"/>
              </w:rPr>
            </w:pPr>
            <w:r w:rsidRPr="00B07886">
              <w:rPr>
                <w:rFonts w:eastAsia="Calibri"/>
                <w:lang w:val="en-AU"/>
              </w:rPr>
              <w:t>crushing a stick of chalk into a powder, comparing the properties of the stick and the powder, and discussing whether it is still the same material</w:t>
            </w:r>
          </w:p>
          <w:p w14:paraId="31BDD61C" w14:textId="66647F0E" w:rsidR="00C02359" w:rsidRPr="001162FB" w:rsidRDefault="00C02359" w:rsidP="00C02359">
            <w:pPr>
              <w:pStyle w:val="VCAAtablebulletnarrow"/>
            </w:pPr>
            <w:r w:rsidRPr="001162FB">
              <w:rPr>
                <w:lang w:val="en-AU"/>
              </w:rPr>
              <w:t xml:space="preserve">investigating </w:t>
            </w:r>
            <w:r w:rsidRPr="001162FB">
              <w:t xml:space="preserve">how Aboriginal and/or Torres Strait Islander Peoples make physical changes to natural materials to produce material culture, for example </w:t>
            </w:r>
            <w:r w:rsidR="00B20A5E">
              <w:t xml:space="preserve">in </w:t>
            </w:r>
            <w:r w:rsidRPr="001162FB">
              <w:t>fibre technologies (such as basketry</w:t>
            </w:r>
            <w:r w:rsidR="00B20A5E">
              <w:t xml:space="preserve"> and</w:t>
            </w:r>
            <w:r w:rsidRPr="001162FB">
              <w:t xml:space="preserve"> fishing lines), pigments (such as ochre and medicines) and </w:t>
            </w:r>
            <w:proofErr w:type="spellStart"/>
            <w:r w:rsidRPr="001162FB">
              <w:t>timberworking</w:t>
            </w:r>
            <w:proofErr w:type="spellEnd"/>
            <w:r w:rsidRPr="001162FB">
              <w:t xml:space="preserve"> (such as working </w:t>
            </w:r>
            <w:r w:rsidR="00BE726E" w:rsidRPr="001162FB">
              <w:t>saplings to form boundary markers</w:t>
            </w:r>
            <w:r w:rsidRPr="001162FB">
              <w:t>)</w:t>
            </w:r>
          </w:p>
          <w:p w14:paraId="67FDE76F" w14:textId="2F5BD68F" w:rsidR="00752617" w:rsidRPr="00B07886" w:rsidRDefault="00752617" w:rsidP="00CF53DF">
            <w:pPr>
              <w:pStyle w:val="VCAAtablebulletnarrow"/>
              <w:rPr>
                <w:lang w:val="en-AU"/>
              </w:rPr>
            </w:pPr>
            <w:r w:rsidRPr="00B07886">
              <w:rPr>
                <w:rFonts w:eastAsia="Calibri"/>
                <w:lang w:val="en-AU"/>
              </w:rPr>
              <w:t>creating an ‘odd one out’ game by providing samples of the same material that has been physically changed in different ways and one sample of a different material, and challenging other students to identify the odd one out</w:t>
            </w:r>
          </w:p>
        </w:tc>
      </w:tr>
    </w:tbl>
    <w:p w14:paraId="1D4DC273" w14:textId="77777777" w:rsidR="00752617" w:rsidRPr="00B07886" w:rsidRDefault="00752617" w:rsidP="00752617">
      <w:pPr>
        <w:pStyle w:val="Heading5"/>
        <w:rPr>
          <w:lang w:val="en-AU"/>
        </w:rPr>
      </w:pPr>
      <w:r w:rsidRPr="00B07886">
        <w:rPr>
          <w:lang w:val="en-AU"/>
        </w:rPr>
        <w:lastRenderedPageBreak/>
        <w:t>Sub-strand: Earth and space sciences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6"/>
        <w:gridCol w:w="11484"/>
      </w:tblGrid>
      <w:tr w:rsidR="00E82FA5" w:rsidRPr="00B07886" w14:paraId="2EA582D9" w14:textId="77777777" w:rsidTr="00CF53DF">
        <w:trPr>
          <w:cantSplit/>
          <w:trHeight w:val="283"/>
          <w:tblHeader/>
        </w:trPr>
        <w:tc>
          <w:tcPr>
            <w:tcW w:w="3256" w:type="dxa"/>
            <w:shd w:val="clear" w:color="auto" w:fill="D9D9D9" w:themeFill="background1" w:themeFillShade="D9"/>
          </w:tcPr>
          <w:p w14:paraId="533CC0A4" w14:textId="3B82B927" w:rsidR="00914ECA" w:rsidRDefault="00914ECA" w:rsidP="00C54321">
            <w:pPr>
              <w:pStyle w:val="VCAAtabletextnarrowstemrow"/>
            </w:pPr>
            <w:r>
              <w:t>Content descriptions</w:t>
            </w:r>
          </w:p>
          <w:p w14:paraId="206CBC69" w14:textId="5535A1FA" w:rsidR="00E82FA5" w:rsidRPr="00143BAA" w:rsidRDefault="00914ECA" w:rsidP="00C54321">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4FD898E3" w14:textId="2105EDD4" w:rsidR="00914ECA" w:rsidRDefault="00914ECA" w:rsidP="00C54321">
            <w:pPr>
              <w:pStyle w:val="VCAAtabletextnarrowstemrow"/>
            </w:pPr>
            <w:r>
              <w:t>Elaborations</w:t>
            </w:r>
          </w:p>
          <w:p w14:paraId="0684C5D0" w14:textId="355E6AB3" w:rsidR="00E82FA5" w:rsidRPr="00143BAA" w:rsidRDefault="00914ECA" w:rsidP="00C54321">
            <w:pPr>
              <w:pStyle w:val="VCAAtabletextnarrowstemrow"/>
              <w:rPr>
                <w:rStyle w:val="VCAAitalicscharacter"/>
              </w:rPr>
            </w:pPr>
            <w:r w:rsidRPr="00143BAA">
              <w:rPr>
                <w:rStyle w:val="VCAAitalicscharacter"/>
              </w:rPr>
              <w:t>This may involve students:</w:t>
            </w:r>
          </w:p>
        </w:tc>
      </w:tr>
      <w:tr w:rsidR="00752617" w:rsidRPr="00B07886" w14:paraId="10505C2B" w14:textId="77777777" w:rsidTr="00001676">
        <w:trPr>
          <w:cantSplit/>
          <w:trHeight w:val="2382"/>
        </w:trPr>
        <w:tc>
          <w:tcPr>
            <w:tcW w:w="3256" w:type="dxa"/>
            <w:shd w:val="clear" w:color="auto" w:fill="FFFFFF" w:themeFill="background1"/>
          </w:tcPr>
          <w:p w14:paraId="2B5F022C" w14:textId="1FDC13AE" w:rsidR="00752617" w:rsidRPr="00B07886" w:rsidRDefault="00716B08" w:rsidP="00203178">
            <w:pPr>
              <w:pStyle w:val="VCAAtabletextnarrow"/>
              <w:rPr>
                <w:lang w:val="en-AU" w:eastAsia="en-GB"/>
              </w:rPr>
            </w:pPr>
            <w:r w:rsidRPr="00B07886">
              <w:rPr>
                <w:lang w:val="en-AU" w:eastAsia="en-GB"/>
              </w:rPr>
              <w:t xml:space="preserve">daily </w:t>
            </w:r>
            <w:r w:rsidR="00752617" w:rsidRPr="00B07886">
              <w:rPr>
                <w:lang w:val="en-AU"/>
              </w:rPr>
              <w:t xml:space="preserve">and seasonal changes in the </w:t>
            </w:r>
            <w:r w:rsidR="00AE5415">
              <w:rPr>
                <w:lang w:val="en-AU"/>
              </w:rPr>
              <w:t xml:space="preserve">weather and the </w:t>
            </w:r>
            <w:r w:rsidR="00752617" w:rsidRPr="00B07886">
              <w:rPr>
                <w:lang w:val="en-AU"/>
              </w:rPr>
              <w:t>environment can be observed and affect decisions made in</w:t>
            </w:r>
            <w:r w:rsidR="00752617" w:rsidRPr="00B07886">
              <w:rPr>
                <w:lang w:val="en-AU" w:eastAsia="en-GB"/>
              </w:rPr>
              <w:t xml:space="preserve"> everyday life</w:t>
            </w:r>
          </w:p>
          <w:p w14:paraId="5CC3CADF" w14:textId="3AD82C6A" w:rsidR="00EF317D" w:rsidRPr="00B07886" w:rsidRDefault="00EF317D" w:rsidP="00F10CAF">
            <w:pPr>
              <w:pStyle w:val="VCAAVC2curriculumcode"/>
            </w:pPr>
            <w:r w:rsidRPr="00B07886">
              <w:t>VC2S2U07</w:t>
            </w:r>
          </w:p>
        </w:tc>
        <w:tc>
          <w:tcPr>
            <w:tcW w:w="11484" w:type="dxa"/>
            <w:shd w:val="clear" w:color="auto" w:fill="FFFFFF" w:themeFill="background1"/>
          </w:tcPr>
          <w:p w14:paraId="5E4AA1C1" w14:textId="7B81A917" w:rsidR="00752617" w:rsidRPr="00B07886" w:rsidRDefault="00752617" w:rsidP="00CF53DF">
            <w:pPr>
              <w:pStyle w:val="VCAAtablebulletnarrow"/>
              <w:rPr>
                <w:rFonts w:eastAsia="Calibri"/>
                <w:lang w:val="en-AU"/>
              </w:rPr>
            </w:pPr>
            <w:r w:rsidRPr="00B07886">
              <w:rPr>
                <w:rFonts w:eastAsia="Calibri"/>
                <w:lang w:val="en-AU"/>
              </w:rPr>
              <w:t>making and recording observations of phenomena such as changes to weather</w:t>
            </w:r>
            <w:r w:rsidR="00B20A5E">
              <w:rPr>
                <w:rFonts w:eastAsia="Calibri"/>
                <w:lang w:val="en-AU"/>
              </w:rPr>
              <w:t>,</w:t>
            </w:r>
            <w:r w:rsidR="00B20A5E" w:rsidRPr="00B07886">
              <w:rPr>
                <w:rFonts w:eastAsia="Calibri"/>
                <w:lang w:val="en-AU"/>
              </w:rPr>
              <w:t xml:space="preserve"> </w:t>
            </w:r>
            <w:r w:rsidR="00D7227D" w:rsidRPr="00B07886">
              <w:rPr>
                <w:rFonts w:eastAsia="Calibri"/>
                <w:lang w:val="en-AU"/>
              </w:rPr>
              <w:t xml:space="preserve">and </w:t>
            </w:r>
            <w:r w:rsidRPr="00B07886">
              <w:rPr>
                <w:rFonts w:eastAsia="Calibri"/>
                <w:lang w:val="en-AU"/>
              </w:rPr>
              <w:t xml:space="preserve">seasonal changes to plants such as colour </w:t>
            </w:r>
            <w:r w:rsidR="001E1615" w:rsidRPr="00B07886">
              <w:rPr>
                <w:rFonts w:eastAsia="Calibri"/>
                <w:lang w:val="en-AU"/>
              </w:rPr>
              <w:t xml:space="preserve">and </w:t>
            </w:r>
            <w:r w:rsidRPr="00B07886">
              <w:rPr>
                <w:rFonts w:eastAsia="Calibri"/>
                <w:lang w:val="en-AU"/>
              </w:rPr>
              <w:t xml:space="preserve">dropping of leaves, and growth of flowers </w:t>
            </w:r>
            <w:r w:rsidR="001E1615" w:rsidRPr="00B07886">
              <w:rPr>
                <w:rFonts w:eastAsia="Calibri"/>
                <w:lang w:val="en-AU"/>
              </w:rPr>
              <w:t xml:space="preserve">and </w:t>
            </w:r>
            <w:r w:rsidRPr="00B07886">
              <w:rPr>
                <w:rFonts w:eastAsia="Calibri"/>
                <w:lang w:val="en-AU"/>
              </w:rPr>
              <w:t>fruit</w:t>
            </w:r>
          </w:p>
          <w:p w14:paraId="702C53A9" w14:textId="2AA01A70" w:rsidR="00752617" w:rsidRPr="00B07886" w:rsidRDefault="00752617" w:rsidP="00CF53DF">
            <w:pPr>
              <w:pStyle w:val="VCAAtablebulletnarrow"/>
              <w:rPr>
                <w:rFonts w:eastAsia="Calibri"/>
                <w:lang w:val="en-AU"/>
              </w:rPr>
            </w:pPr>
            <w:r w:rsidRPr="00B07886">
              <w:rPr>
                <w:rFonts w:eastAsia="Calibri"/>
                <w:lang w:val="en-AU"/>
              </w:rPr>
              <w:t xml:space="preserve">noticing how daily weather indicators and seasonal patterns help </w:t>
            </w:r>
            <w:r w:rsidR="00B20A5E">
              <w:rPr>
                <w:rFonts w:eastAsia="Calibri"/>
                <w:lang w:val="en-AU"/>
              </w:rPr>
              <w:t>them</w:t>
            </w:r>
            <w:r w:rsidR="00B20A5E" w:rsidRPr="00B07886">
              <w:rPr>
                <w:rFonts w:eastAsia="Calibri"/>
                <w:lang w:val="en-AU"/>
              </w:rPr>
              <w:t xml:space="preserve"> </w:t>
            </w:r>
            <w:r w:rsidRPr="00B07886">
              <w:rPr>
                <w:rFonts w:eastAsia="Calibri"/>
                <w:lang w:val="en-AU"/>
              </w:rPr>
              <w:t xml:space="preserve">to make plans for activities in </w:t>
            </w:r>
            <w:r w:rsidR="00B20A5E">
              <w:rPr>
                <w:rFonts w:eastAsia="Calibri"/>
                <w:lang w:val="en-AU"/>
              </w:rPr>
              <w:t>their</w:t>
            </w:r>
            <w:r w:rsidRPr="00B07886">
              <w:rPr>
                <w:rFonts w:eastAsia="Calibri"/>
                <w:lang w:val="en-AU"/>
              </w:rPr>
              <w:t xml:space="preserve"> daily lives</w:t>
            </w:r>
          </w:p>
          <w:p w14:paraId="5D658025" w14:textId="6B9533B0" w:rsidR="00752617" w:rsidRPr="00B07886" w:rsidRDefault="00752617" w:rsidP="00CF53DF">
            <w:pPr>
              <w:pStyle w:val="VCAAtablebulletnarrow"/>
              <w:rPr>
                <w:lang w:val="en-AU"/>
              </w:rPr>
            </w:pPr>
            <w:r w:rsidRPr="00B07886">
              <w:rPr>
                <w:rFonts w:eastAsia="Calibri"/>
                <w:lang w:val="en-AU"/>
              </w:rPr>
              <w:t xml:space="preserve">exploring how </w:t>
            </w:r>
            <w:r w:rsidR="0046072B" w:rsidRPr="00B07886">
              <w:rPr>
                <w:rFonts w:eastAsia="Calibri"/>
                <w:lang w:val="en-AU"/>
              </w:rPr>
              <w:t>Aboriginal and/or Torres Strait Islander Peoples</w:t>
            </w:r>
            <w:r w:rsidR="00A94B76" w:rsidRPr="00B07886">
              <w:rPr>
                <w:rFonts w:eastAsia="Calibri"/>
                <w:lang w:val="en-AU"/>
              </w:rPr>
              <w:t xml:space="preserve"> use particular </w:t>
            </w:r>
            <w:r w:rsidRPr="00B07886">
              <w:rPr>
                <w:rFonts w:eastAsia="Calibri"/>
                <w:lang w:val="en-AU"/>
              </w:rPr>
              <w:t xml:space="preserve">concepts of time and weather patterns </w:t>
            </w:r>
            <w:r w:rsidR="00A94B76" w:rsidRPr="00B07886">
              <w:rPr>
                <w:rFonts w:eastAsia="Calibri"/>
                <w:lang w:val="en-AU"/>
              </w:rPr>
              <w:t xml:space="preserve">to </w:t>
            </w:r>
            <w:r w:rsidRPr="00B07886">
              <w:rPr>
                <w:rFonts w:eastAsia="Calibri"/>
                <w:lang w:val="en-AU"/>
              </w:rPr>
              <w:t xml:space="preserve">explain how things happen in the world </w:t>
            </w:r>
          </w:p>
          <w:p w14:paraId="19F1E788" w14:textId="77777777" w:rsidR="00752617" w:rsidRPr="00B07886" w:rsidRDefault="00752617" w:rsidP="00CF53DF">
            <w:pPr>
              <w:pStyle w:val="VCAAtablebulletnarrow"/>
              <w:rPr>
                <w:rFonts w:eastAsia="Calibri"/>
                <w:lang w:val="en-AU"/>
              </w:rPr>
            </w:pPr>
            <w:r w:rsidRPr="00B07886">
              <w:rPr>
                <w:rFonts w:eastAsia="Calibri"/>
                <w:lang w:val="en-AU"/>
              </w:rPr>
              <w:t>exploring how people make clothing choices using predictions of weather or knowledge of seasonal changes</w:t>
            </w:r>
          </w:p>
          <w:p w14:paraId="704C08F2" w14:textId="77777777" w:rsidR="00752617" w:rsidRPr="00B07886" w:rsidRDefault="00752617" w:rsidP="00CF53DF">
            <w:pPr>
              <w:pStyle w:val="VCAAtablebulletnarrow"/>
              <w:rPr>
                <w:rFonts w:eastAsia="Calibri"/>
                <w:lang w:val="en-AU"/>
              </w:rPr>
            </w:pPr>
            <w:r w:rsidRPr="00B07886">
              <w:rPr>
                <w:rFonts w:eastAsia="Calibri"/>
                <w:lang w:val="en-AU"/>
              </w:rPr>
              <w:t>investigating how seasonal changes affect plants and animals, including animals that hibernate and migrate</w:t>
            </w:r>
          </w:p>
          <w:p w14:paraId="30002320" w14:textId="55ECD262" w:rsidR="00752617" w:rsidRPr="00B07886" w:rsidRDefault="00752617" w:rsidP="00CF53DF">
            <w:pPr>
              <w:pStyle w:val="VCAAtablebulletnarrow"/>
              <w:rPr>
                <w:rFonts w:eastAsia="Calibri"/>
                <w:lang w:val="en-AU"/>
              </w:rPr>
            </w:pPr>
            <w:r w:rsidRPr="00B07886">
              <w:rPr>
                <w:rFonts w:eastAsia="Calibri"/>
                <w:lang w:val="en-AU"/>
              </w:rPr>
              <w:t xml:space="preserve">recognising the extensive knowledges of daily and seasonal changes in weather patterns and landscape held by </w:t>
            </w:r>
            <w:r w:rsidR="0046072B" w:rsidRPr="00B07886">
              <w:rPr>
                <w:rFonts w:eastAsia="Calibri"/>
                <w:lang w:val="en-AU"/>
              </w:rPr>
              <w:t>Aboriginal and/or Torres Strait Islander Peoples</w:t>
            </w:r>
            <w:r w:rsidR="00B55CCE">
              <w:rPr>
                <w:rFonts w:eastAsia="Calibri"/>
                <w:lang w:val="en-AU"/>
              </w:rPr>
              <w:t xml:space="preserve">, for example the use of </w:t>
            </w:r>
            <w:r w:rsidR="00596CDD">
              <w:rPr>
                <w:rFonts w:eastAsia="Calibri"/>
                <w:lang w:val="en-AU"/>
              </w:rPr>
              <w:t xml:space="preserve">local </w:t>
            </w:r>
            <w:r w:rsidR="00B55CCE">
              <w:rPr>
                <w:rFonts w:eastAsia="Calibri"/>
                <w:lang w:val="en-AU"/>
              </w:rPr>
              <w:t xml:space="preserve">seasonal calendars to manage natural resources sustainably, such as knowing the best times for hunting specific animals or when certain plants are in season for harvesting </w:t>
            </w:r>
          </w:p>
        </w:tc>
      </w:tr>
      <w:tr w:rsidR="00752617" w:rsidRPr="00B07886" w14:paraId="7C0B7F7F" w14:textId="77777777" w:rsidTr="001C6C88">
        <w:trPr>
          <w:cantSplit/>
          <w:trHeight w:val="2929"/>
        </w:trPr>
        <w:tc>
          <w:tcPr>
            <w:tcW w:w="3256" w:type="dxa"/>
            <w:shd w:val="clear" w:color="auto" w:fill="FFFFFF" w:themeFill="background1"/>
          </w:tcPr>
          <w:p w14:paraId="75EC936B" w14:textId="4B3DFC40" w:rsidR="00752617" w:rsidRPr="00B07886" w:rsidRDefault="00752617" w:rsidP="00001676">
            <w:pPr>
              <w:pStyle w:val="VCAAtabletextnarrow"/>
              <w:rPr>
                <w:lang w:val="en-AU" w:eastAsia="en-GB"/>
              </w:rPr>
            </w:pPr>
            <w:r w:rsidRPr="00B07886">
              <w:rPr>
                <w:lang w:val="en-AU" w:eastAsia="en-GB"/>
              </w:rPr>
              <w:t xml:space="preserve">Earth is </w:t>
            </w:r>
            <w:r w:rsidR="00FC6889">
              <w:rPr>
                <w:lang w:val="en-AU" w:eastAsia="en-GB"/>
              </w:rPr>
              <w:t>one of 8</w:t>
            </w:r>
            <w:r w:rsidR="00FC6889" w:rsidRPr="00B07886">
              <w:rPr>
                <w:lang w:val="en-AU" w:eastAsia="en-GB"/>
              </w:rPr>
              <w:t xml:space="preserve"> </w:t>
            </w:r>
            <w:r w:rsidRPr="00B07886">
              <w:rPr>
                <w:lang w:val="en-AU" w:eastAsia="en-GB"/>
              </w:rPr>
              <w:t>planet</w:t>
            </w:r>
            <w:r w:rsidR="00FC6889">
              <w:rPr>
                <w:lang w:val="en-AU" w:eastAsia="en-GB"/>
              </w:rPr>
              <w:t>s</w:t>
            </w:r>
            <w:r w:rsidRPr="00B07886">
              <w:rPr>
                <w:lang w:val="en-AU" w:eastAsia="en-GB"/>
              </w:rPr>
              <w:t xml:space="preserve"> in </w:t>
            </w:r>
            <w:r w:rsidR="00FC6889">
              <w:rPr>
                <w:lang w:val="en-AU" w:eastAsia="en-GB"/>
              </w:rPr>
              <w:t>our</w:t>
            </w:r>
            <w:r w:rsidR="00FC6889" w:rsidRPr="00B07886">
              <w:rPr>
                <w:lang w:val="en-AU" w:eastAsia="en-GB"/>
              </w:rPr>
              <w:t xml:space="preserve"> </w:t>
            </w:r>
            <w:r w:rsidRPr="00B07886">
              <w:rPr>
                <w:lang w:val="en-AU" w:eastAsia="en-GB"/>
              </w:rPr>
              <w:t xml:space="preserve">solar system; </w:t>
            </w:r>
            <w:r w:rsidR="00FC6889">
              <w:rPr>
                <w:lang w:val="en-AU" w:eastAsia="en-GB"/>
              </w:rPr>
              <w:t xml:space="preserve">observing the sky </w:t>
            </w:r>
            <w:r w:rsidR="00C555EF">
              <w:rPr>
                <w:lang w:val="en-AU" w:eastAsia="en-GB"/>
              </w:rPr>
              <w:t>reveals</w:t>
            </w:r>
            <w:r w:rsidR="00FC6889">
              <w:rPr>
                <w:lang w:val="en-AU" w:eastAsia="en-GB"/>
              </w:rPr>
              <w:t xml:space="preserve"> </w:t>
            </w:r>
            <w:r w:rsidRPr="00B07886">
              <w:rPr>
                <w:lang w:val="en-AU" w:eastAsia="en-GB"/>
              </w:rPr>
              <w:t xml:space="preserve">patterns </w:t>
            </w:r>
            <w:r w:rsidRPr="00B07886">
              <w:rPr>
                <w:lang w:val="en-AU"/>
              </w:rPr>
              <w:t>in the changing position</w:t>
            </w:r>
            <w:r w:rsidR="00D7227D" w:rsidRPr="00B07886">
              <w:rPr>
                <w:lang w:val="en-AU"/>
              </w:rPr>
              <w:t>s</w:t>
            </w:r>
            <w:r w:rsidRPr="00B07886">
              <w:rPr>
                <w:lang w:val="en-AU"/>
              </w:rPr>
              <w:t xml:space="preserve"> of the Sun, Moon,</w:t>
            </w:r>
            <w:r w:rsidRPr="00B07886">
              <w:rPr>
                <w:lang w:val="en-AU" w:eastAsia="en-GB"/>
              </w:rPr>
              <w:t xml:space="preserve"> planets and stars </w:t>
            </w:r>
          </w:p>
          <w:p w14:paraId="0FE059BF" w14:textId="6FEA94E8" w:rsidR="00752617" w:rsidRPr="00B07886" w:rsidRDefault="00EF317D" w:rsidP="00F10CAF">
            <w:pPr>
              <w:pStyle w:val="VCAAVC2curriculumcode"/>
              <w:rPr>
                <w:rFonts w:eastAsia="Times New Roman"/>
                <w:b/>
                <w:bCs/>
                <w:szCs w:val="20"/>
                <w:lang w:eastAsia="en-GB"/>
              </w:rPr>
            </w:pPr>
            <w:r w:rsidRPr="00B07886">
              <w:t>VC2S2U08</w:t>
            </w:r>
          </w:p>
        </w:tc>
        <w:tc>
          <w:tcPr>
            <w:tcW w:w="11484" w:type="dxa"/>
            <w:shd w:val="clear" w:color="auto" w:fill="FFFFFF" w:themeFill="background1"/>
          </w:tcPr>
          <w:p w14:paraId="58385170" w14:textId="19524A43" w:rsidR="00752617" w:rsidRPr="00B07886" w:rsidRDefault="00752617" w:rsidP="00CF53DF">
            <w:pPr>
              <w:pStyle w:val="VCAAtablebulletnarrow"/>
              <w:rPr>
                <w:rFonts w:eastAsia="Calibri"/>
                <w:lang w:val="en-AU"/>
              </w:rPr>
            </w:pPr>
            <w:r w:rsidRPr="00B07886">
              <w:rPr>
                <w:rFonts w:eastAsia="Calibri"/>
                <w:lang w:val="en-AU"/>
              </w:rPr>
              <w:t xml:space="preserve">exploring </w:t>
            </w:r>
            <w:r w:rsidR="00A03914" w:rsidRPr="00B07886">
              <w:rPr>
                <w:rFonts w:eastAsia="Calibri"/>
                <w:lang w:val="en-AU"/>
              </w:rPr>
              <w:t xml:space="preserve">images, models and </w:t>
            </w:r>
            <w:r w:rsidRPr="00B07886">
              <w:rPr>
                <w:rFonts w:eastAsia="Calibri"/>
                <w:lang w:val="en-AU"/>
              </w:rPr>
              <w:t>representations of the solar system and identifying Earth and other planets</w:t>
            </w:r>
            <w:r w:rsidR="00305D11">
              <w:rPr>
                <w:rFonts w:eastAsia="Calibri"/>
                <w:lang w:val="en-AU"/>
              </w:rPr>
              <w:t>,</w:t>
            </w:r>
            <w:r w:rsidR="00A03914" w:rsidRPr="00B07886">
              <w:rPr>
                <w:rFonts w:eastAsia="Calibri"/>
                <w:lang w:val="en-AU"/>
              </w:rPr>
              <w:t xml:space="preserve"> such as images or videos of Earth from space, artworks depicting </w:t>
            </w:r>
            <w:r w:rsidR="002121C6" w:rsidRPr="00B07886">
              <w:rPr>
                <w:rFonts w:eastAsia="Calibri"/>
                <w:lang w:val="en-AU"/>
              </w:rPr>
              <w:t>space</w:t>
            </w:r>
            <w:r w:rsidR="00A03914" w:rsidRPr="00B07886">
              <w:rPr>
                <w:rFonts w:eastAsia="Calibri"/>
                <w:lang w:val="en-AU"/>
              </w:rPr>
              <w:t>, star tr</w:t>
            </w:r>
            <w:r w:rsidR="002121C6" w:rsidRPr="00B07886">
              <w:rPr>
                <w:rFonts w:eastAsia="Calibri"/>
                <w:lang w:val="en-AU"/>
              </w:rPr>
              <w:t>ail</w:t>
            </w:r>
            <w:r w:rsidR="00A03914" w:rsidRPr="00B07886">
              <w:rPr>
                <w:rFonts w:eastAsia="Calibri"/>
                <w:lang w:val="en-AU"/>
              </w:rPr>
              <w:t xml:space="preserve"> images and physical models of the solar system </w:t>
            </w:r>
          </w:p>
          <w:p w14:paraId="03990F75" w14:textId="77777777" w:rsidR="00752617" w:rsidRPr="00B07886" w:rsidRDefault="00752617" w:rsidP="00CF53DF">
            <w:pPr>
              <w:pStyle w:val="VCAAtablebulletnarrow"/>
              <w:rPr>
                <w:rFonts w:eastAsia="Calibri"/>
                <w:lang w:val="en-AU"/>
              </w:rPr>
            </w:pPr>
            <w:r w:rsidRPr="00B07886">
              <w:rPr>
                <w:rFonts w:eastAsia="Calibri"/>
                <w:lang w:val="en-AU"/>
              </w:rPr>
              <w:t>observing that some phenomena in the sky are only visible during the day and others during the night</w:t>
            </w:r>
          </w:p>
          <w:p w14:paraId="73EAFEFA" w14:textId="52DBCEDD" w:rsidR="00752617" w:rsidRPr="00B07886" w:rsidRDefault="00752617" w:rsidP="00CF53DF">
            <w:pPr>
              <w:pStyle w:val="VCAAtablebulletnarrow"/>
              <w:rPr>
                <w:rFonts w:eastAsia="Calibri"/>
                <w:lang w:val="en-AU"/>
              </w:rPr>
            </w:pPr>
            <w:r w:rsidRPr="00B07886">
              <w:rPr>
                <w:rFonts w:eastAsia="Calibri"/>
                <w:lang w:val="en-AU"/>
              </w:rPr>
              <w:t xml:space="preserve">creating a class </w:t>
            </w:r>
            <w:r w:rsidR="00F10CAF" w:rsidRPr="00B07886">
              <w:rPr>
                <w:rFonts w:eastAsia="Calibri"/>
                <w:lang w:val="en-AU"/>
              </w:rPr>
              <w:t xml:space="preserve">Moon </w:t>
            </w:r>
            <w:r w:rsidRPr="00B07886">
              <w:rPr>
                <w:rFonts w:eastAsia="Calibri"/>
                <w:lang w:val="en-AU"/>
              </w:rPr>
              <w:t xml:space="preserve">diary across a month, identifying patterns in the changing shape of the </w:t>
            </w:r>
            <w:r w:rsidR="00F10CAF" w:rsidRPr="00B07886">
              <w:rPr>
                <w:rFonts w:eastAsia="Calibri"/>
                <w:lang w:val="en-AU"/>
              </w:rPr>
              <w:t xml:space="preserve">Moon </w:t>
            </w:r>
            <w:r w:rsidRPr="00B07886">
              <w:rPr>
                <w:rFonts w:eastAsia="Calibri"/>
                <w:lang w:val="en-AU"/>
              </w:rPr>
              <w:t>and making predictions</w:t>
            </w:r>
          </w:p>
          <w:p w14:paraId="25D515F4" w14:textId="7142E8DD" w:rsidR="00752617" w:rsidRPr="0075190E" w:rsidRDefault="00752617" w:rsidP="0075190E">
            <w:pPr>
              <w:pStyle w:val="VCAAtablebulletnarrow"/>
              <w:rPr>
                <w:rFonts w:eastAsia="Calibri"/>
                <w:lang w:val="en-AU"/>
              </w:rPr>
            </w:pPr>
            <w:r w:rsidRPr="0075190E">
              <w:rPr>
                <w:rFonts w:eastAsia="Calibri"/>
                <w:lang w:val="en-AU"/>
              </w:rPr>
              <w:t xml:space="preserve">observing and describing short-term and </w:t>
            </w:r>
            <w:r w:rsidR="00353D2B" w:rsidRPr="0075190E">
              <w:rPr>
                <w:rFonts w:eastAsia="Calibri"/>
                <w:lang w:val="en-AU"/>
              </w:rPr>
              <w:t>longer</w:t>
            </w:r>
            <w:r w:rsidR="00637C93">
              <w:rPr>
                <w:rFonts w:eastAsia="Calibri"/>
                <w:lang w:val="en-AU"/>
              </w:rPr>
              <w:t>-</w:t>
            </w:r>
            <w:r w:rsidR="00353D2B" w:rsidRPr="0075190E">
              <w:rPr>
                <w:rFonts w:eastAsia="Calibri"/>
                <w:lang w:val="en-AU"/>
              </w:rPr>
              <w:t>term</w:t>
            </w:r>
            <w:r w:rsidRPr="0075190E">
              <w:rPr>
                <w:rFonts w:eastAsia="Calibri"/>
                <w:lang w:val="en-AU"/>
              </w:rPr>
              <w:t xml:space="preserve"> patterns of events</w:t>
            </w:r>
            <w:r w:rsidR="0075190E">
              <w:rPr>
                <w:rFonts w:eastAsia="Calibri"/>
                <w:lang w:val="en-AU"/>
              </w:rPr>
              <w:t>, and regular and irregular events</w:t>
            </w:r>
            <w:r w:rsidR="00281235">
              <w:rPr>
                <w:rFonts w:eastAsia="Calibri"/>
                <w:lang w:val="en-AU"/>
              </w:rPr>
              <w:t>,</w:t>
            </w:r>
            <w:r w:rsidR="0075190E">
              <w:rPr>
                <w:rFonts w:eastAsia="Calibri"/>
                <w:lang w:val="en-AU"/>
              </w:rPr>
              <w:t xml:space="preserve"> </w:t>
            </w:r>
            <w:r w:rsidRPr="0075190E">
              <w:rPr>
                <w:rFonts w:eastAsia="Calibri"/>
                <w:lang w:val="en-AU"/>
              </w:rPr>
              <w:t xml:space="preserve">that occur in the sky, such as the appearance of the </w:t>
            </w:r>
            <w:r w:rsidR="00B00CFF" w:rsidRPr="0075190E">
              <w:rPr>
                <w:rFonts w:eastAsia="Calibri"/>
                <w:lang w:val="en-AU"/>
              </w:rPr>
              <w:t xml:space="preserve">Moon </w:t>
            </w:r>
            <w:r w:rsidRPr="0075190E">
              <w:rPr>
                <w:rFonts w:eastAsia="Calibri"/>
                <w:lang w:val="en-AU"/>
              </w:rPr>
              <w:t>and stars at different times of the month or year</w:t>
            </w:r>
            <w:r w:rsidR="0075190E" w:rsidRPr="0075190E">
              <w:rPr>
                <w:rFonts w:eastAsia="Calibri"/>
                <w:lang w:val="en-AU"/>
              </w:rPr>
              <w:t xml:space="preserve">, </w:t>
            </w:r>
            <w:r w:rsidRPr="0075190E">
              <w:rPr>
                <w:rFonts w:eastAsia="Calibri"/>
                <w:lang w:val="en-AU"/>
              </w:rPr>
              <w:t xml:space="preserve">the appearance of a full </w:t>
            </w:r>
            <w:r w:rsidR="00914ECA" w:rsidRPr="0075190E">
              <w:rPr>
                <w:rFonts w:eastAsia="Calibri"/>
                <w:lang w:val="en-AU"/>
              </w:rPr>
              <w:t>m</w:t>
            </w:r>
            <w:r w:rsidR="00F10CAF" w:rsidRPr="0075190E">
              <w:rPr>
                <w:rFonts w:eastAsia="Calibri"/>
                <w:lang w:val="en-AU"/>
              </w:rPr>
              <w:t>oon</w:t>
            </w:r>
            <w:r w:rsidRPr="0075190E">
              <w:rPr>
                <w:rFonts w:eastAsia="Calibri"/>
                <w:lang w:val="en-AU"/>
              </w:rPr>
              <w:t xml:space="preserve">, and ‘blue’, ‘blood’ </w:t>
            </w:r>
            <w:r w:rsidR="001E1615" w:rsidRPr="0075190E">
              <w:rPr>
                <w:rFonts w:eastAsia="Calibri"/>
                <w:lang w:val="en-AU"/>
              </w:rPr>
              <w:t xml:space="preserve">and </w:t>
            </w:r>
            <w:r w:rsidRPr="0075190E">
              <w:rPr>
                <w:rFonts w:eastAsia="Calibri"/>
                <w:lang w:val="en-AU"/>
              </w:rPr>
              <w:t>‘super’ moons</w:t>
            </w:r>
          </w:p>
          <w:p w14:paraId="69367340" w14:textId="77777777" w:rsidR="00752617" w:rsidRDefault="00752617" w:rsidP="00CF53DF">
            <w:pPr>
              <w:pStyle w:val="VCAAtablebulletnarrow"/>
              <w:rPr>
                <w:rFonts w:eastAsia="Calibri"/>
                <w:lang w:val="en-AU"/>
              </w:rPr>
            </w:pPr>
            <w:r w:rsidRPr="00B07886">
              <w:rPr>
                <w:rFonts w:eastAsia="Calibri"/>
                <w:lang w:val="en-AU"/>
              </w:rPr>
              <w:t xml:space="preserve">exploring how cultural stories of </w:t>
            </w:r>
            <w:r w:rsidR="0046072B" w:rsidRPr="00B07886">
              <w:rPr>
                <w:rFonts w:eastAsia="Calibri"/>
                <w:lang w:val="en-AU"/>
              </w:rPr>
              <w:t>Aboriginal and/or Torres Strait Islander Peoples d</w:t>
            </w:r>
            <w:r w:rsidRPr="00B07886">
              <w:rPr>
                <w:rFonts w:eastAsia="Calibri"/>
                <w:lang w:val="en-AU"/>
              </w:rPr>
              <w:t xml:space="preserve">escribe the patterns in the changing positions of the </w:t>
            </w:r>
            <w:r w:rsidR="00F10CAF" w:rsidRPr="00B07886">
              <w:rPr>
                <w:rFonts w:eastAsia="Calibri"/>
                <w:lang w:val="en-AU"/>
              </w:rPr>
              <w:t>Sun</w:t>
            </w:r>
            <w:r w:rsidRPr="00B07886">
              <w:rPr>
                <w:rFonts w:eastAsia="Calibri"/>
                <w:lang w:val="en-AU"/>
              </w:rPr>
              <w:t xml:space="preserve">, </w:t>
            </w:r>
            <w:r w:rsidR="00F10CAF" w:rsidRPr="00B07886">
              <w:rPr>
                <w:rFonts w:eastAsia="Calibri"/>
                <w:lang w:val="en-AU"/>
              </w:rPr>
              <w:t xml:space="preserve">Moon </w:t>
            </w:r>
            <w:r w:rsidRPr="00B07886">
              <w:rPr>
                <w:rFonts w:eastAsia="Calibri"/>
                <w:lang w:val="en-AU"/>
              </w:rPr>
              <w:t>and stars</w:t>
            </w:r>
          </w:p>
          <w:p w14:paraId="7AB7E650" w14:textId="6EBDF5C6" w:rsidR="00353D2B" w:rsidRPr="00B07886" w:rsidRDefault="00353D2B" w:rsidP="00CF53DF">
            <w:pPr>
              <w:pStyle w:val="VCAAtablebulletnarrow"/>
              <w:rPr>
                <w:rFonts w:eastAsia="Calibri"/>
                <w:lang w:val="en-AU"/>
              </w:rPr>
            </w:pPr>
            <w:r w:rsidRPr="00C139F2">
              <w:rPr>
                <w:rFonts w:eastAsia="Calibri"/>
              </w:rPr>
              <w:t xml:space="preserve">observing the retrograde motion of a visible planet (Mercury, Venus, Mars, </w:t>
            </w:r>
            <w:proofErr w:type="gramStart"/>
            <w:r w:rsidRPr="00C139F2">
              <w:rPr>
                <w:rFonts w:eastAsia="Calibri"/>
              </w:rPr>
              <w:t>Jupiter</w:t>
            </w:r>
            <w:proofErr w:type="gramEnd"/>
            <w:r w:rsidRPr="00C139F2">
              <w:rPr>
                <w:rFonts w:eastAsia="Calibri"/>
              </w:rPr>
              <w:t xml:space="preserve"> or Saturn) relative to the background stars each night for a period of time and discussing how this is explained by the oral stories of different Aboriginal and/or Torres Strait Islander groups, for example the Wardaman </w:t>
            </w:r>
            <w:r w:rsidR="00B20A5E">
              <w:rPr>
                <w:rFonts w:eastAsia="Calibri"/>
              </w:rPr>
              <w:t>P</w:t>
            </w:r>
            <w:r w:rsidRPr="00C139F2">
              <w:rPr>
                <w:rFonts w:eastAsia="Calibri"/>
              </w:rPr>
              <w:t>eople’s descriptions of this phenomenon as the old ancestor spirits walk</w:t>
            </w:r>
            <w:r w:rsidR="00B20A5E">
              <w:rPr>
                <w:rFonts w:eastAsia="Calibri"/>
              </w:rPr>
              <w:t>ing</w:t>
            </w:r>
            <w:r w:rsidRPr="00C139F2">
              <w:rPr>
                <w:rFonts w:eastAsia="Calibri"/>
              </w:rPr>
              <w:t xml:space="preserve"> the zodiacal path, both forwards and back</w:t>
            </w:r>
            <w:r w:rsidR="00B20A5E">
              <w:rPr>
                <w:rFonts w:eastAsia="Calibri"/>
              </w:rPr>
              <w:t>wards</w:t>
            </w:r>
          </w:p>
        </w:tc>
      </w:tr>
      <w:tr w:rsidR="0016755F" w:rsidRPr="00B07886" w14:paraId="34AFEFE3" w14:textId="77777777" w:rsidTr="00CF53DF">
        <w:trPr>
          <w:cantSplit/>
          <w:trHeight w:val="283"/>
        </w:trPr>
        <w:tc>
          <w:tcPr>
            <w:tcW w:w="3256" w:type="dxa"/>
            <w:tcBorders>
              <w:bottom w:val="single" w:sz="4" w:space="0" w:color="auto"/>
            </w:tcBorders>
            <w:shd w:val="clear" w:color="auto" w:fill="FFFFFF" w:themeFill="background1"/>
          </w:tcPr>
          <w:p w14:paraId="4C3732E1" w14:textId="12DD3FA3" w:rsidR="0016755F" w:rsidRPr="00B07886" w:rsidRDefault="00B20A5E" w:rsidP="00001676">
            <w:pPr>
              <w:pStyle w:val="VCAAtabletextnarrow"/>
              <w:rPr>
                <w:lang w:val="en-AU"/>
              </w:rPr>
            </w:pPr>
            <w:r>
              <w:rPr>
                <w:lang w:val="en-AU"/>
              </w:rPr>
              <w:t>t</w:t>
            </w:r>
            <w:r w:rsidR="00FC6889">
              <w:rPr>
                <w:lang w:val="en-AU"/>
              </w:rPr>
              <w:t>aking care of</w:t>
            </w:r>
            <w:r w:rsidR="0016755F" w:rsidRPr="00B07886">
              <w:rPr>
                <w:lang w:val="en-AU"/>
              </w:rPr>
              <w:t xml:space="preserve"> Earth’s water, land and air involves consideration of reducing, re</w:t>
            </w:r>
            <w:r w:rsidR="00E9273E" w:rsidRPr="00B07886">
              <w:rPr>
                <w:lang w:val="en-AU"/>
              </w:rPr>
              <w:t>-</w:t>
            </w:r>
            <w:r w:rsidR="0016755F" w:rsidRPr="00B07886">
              <w:rPr>
                <w:lang w:val="en-AU"/>
              </w:rPr>
              <w:t>using and recycling materials to conserve Earth’s resources</w:t>
            </w:r>
          </w:p>
          <w:p w14:paraId="4345DE7E" w14:textId="2CFE232D" w:rsidR="00E9273E" w:rsidRPr="00B07886" w:rsidRDefault="00E9273E" w:rsidP="008B6895">
            <w:pPr>
              <w:pStyle w:val="VCAAVC2curriculumcode"/>
            </w:pPr>
            <w:r w:rsidRPr="00B07886">
              <w:t>VC2S2U09</w:t>
            </w:r>
          </w:p>
        </w:tc>
        <w:tc>
          <w:tcPr>
            <w:tcW w:w="11484" w:type="dxa"/>
            <w:tcBorders>
              <w:bottom w:val="single" w:sz="4" w:space="0" w:color="auto"/>
            </w:tcBorders>
            <w:shd w:val="clear" w:color="auto" w:fill="FFFFFF" w:themeFill="background1"/>
          </w:tcPr>
          <w:p w14:paraId="74A06123" w14:textId="1C397E66" w:rsidR="006364A0" w:rsidRPr="00B07886" w:rsidRDefault="006364A0" w:rsidP="006364A0">
            <w:pPr>
              <w:pStyle w:val="VCAAtablebulletnarrow"/>
              <w:rPr>
                <w:lang w:val="en-AU"/>
              </w:rPr>
            </w:pPr>
            <w:r w:rsidRPr="00B07886">
              <w:rPr>
                <w:lang w:val="en-AU"/>
              </w:rPr>
              <w:t xml:space="preserve">exploring why the release of helium balloons is illegal in Victoria and </w:t>
            </w:r>
            <w:r w:rsidR="00207D83" w:rsidRPr="00B07886">
              <w:rPr>
                <w:lang w:val="en-AU"/>
              </w:rPr>
              <w:t>the</w:t>
            </w:r>
            <w:r w:rsidRPr="00B07886">
              <w:rPr>
                <w:lang w:val="en-AU"/>
              </w:rPr>
              <w:t xml:space="preserve"> alternative</w:t>
            </w:r>
            <w:r w:rsidR="00207D83" w:rsidRPr="00B07886">
              <w:rPr>
                <w:lang w:val="en-AU"/>
              </w:rPr>
              <w:t>s</w:t>
            </w:r>
            <w:r w:rsidRPr="00B07886">
              <w:rPr>
                <w:lang w:val="en-AU"/>
              </w:rPr>
              <w:t xml:space="preserve"> to releasing balloons </w:t>
            </w:r>
            <w:r w:rsidR="00207D83" w:rsidRPr="00B07886">
              <w:rPr>
                <w:lang w:val="en-AU"/>
              </w:rPr>
              <w:t>when</w:t>
            </w:r>
            <w:r w:rsidRPr="00B07886">
              <w:rPr>
                <w:lang w:val="en-AU"/>
              </w:rPr>
              <w:t xml:space="preserve"> celebrating special occasions</w:t>
            </w:r>
          </w:p>
          <w:p w14:paraId="47BB6537" w14:textId="4CDF0EDB" w:rsidR="006364A0" w:rsidRPr="0075190E" w:rsidRDefault="0075190E">
            <w:pPr>
              <w:pStyle w:val="VCAAtablebulletnarrow"/>
              <w:rPr>
                <w:lang w:val="en-AU"/>
              </w:rPr>
            </w:pPr>
            <w:r w:rsidRPr="0075190E">
              <w:rPr>
                <w:lang w:val="en-AU"/>
              </w:rPr>
              <w:t xml:space="preserve">identifying different objects and materials that can be re-used and/or recycled, and then </w:t>
            </w:r>
            <w:r w:rsidR="006364A0" w:rsidRPr="0075190E">
              <w:rPr>
                <w:lang w:val="en-AU"/>
              </w:rPr>
              <w:t xml:space="preserve">collecting a range of recyclable materials and re-using them to </w:t>
            </w:r>
            <w:r>
              <w:rPr>
                <w:lang w:val="en-AU"/>
              </w:rPr>
              <w:t xml:space="preserve">make an object, such as </w:t>
            </w:r>
            <w:r w:rsidR="006364A0" w:rsidRPr="0075190E">
              <w:rPr>
                <w:lang w:val="en-AU"/>
              </w:rPr>
              <w:t>creat</w:t>
            </w:r>
            <w:r>
              <w:rPr>
                <w:lang w:val="en-AU"/>
              </w:rPr>
              <w:t>ing</w:t>
            </w:r>
            <w:r w:rsidR="006364A0" w:rsidRPr="0075190E">
              <w:rPr>
                <w:lang w:val="en-AU"/>
              </w:rPr>
              <w:t xml:space="preserve"> </w:t>
            </w:r>
            <w:r w:rsidRPr="0075190E">
              <w:rPr>
                <w:lang w:val="en-AU"/>
              </w:rPr>
              <w:t xml:space="preserve">a toy or </w:t>
            </w:r>
            <w:r w:rsidR="006364A0" w:rsidRPr="0075190E">
              <w:rPr>
                <w:lang w:val="en-AU"/>
              </w:rPr>
              <w:t>an object that can move in a particular way</w:t>
            </w:r>
          </w:p>
          <w:p w14:paraId="7B26BF3A" w14:textId="2CA9D795" w:rsidR="006364A0" w:rsidRPr="00B07886" w:rsidRDefault="006364A0" w:rsidP="006364A0">
            <w:pPr>
              <w:pStyle w:val="VCAAtablebulletnarrow"/>
              <w:rPr>
                <w:lang w:val="en-AU"/>
              </w:rPr>
            </w:pPr>
            <w:r w:rsidRPr="00B07886">
              <w:rPr>
                <w:lang w:val="en-AU"/>
              </w:rPr>
              <w:t>exploring how compost can reduce the amount of food waste that is sent to landfill</w:t>
            </w:r>
          </w:p>
          <w:p w14:paraId="750451E6" w14:textId="36931F75" w:rsidR="006364A0" w:rsidRDefault="006364A0" w:rsidP="006364A0">
            <w:pPr>
              <w:pStyle w:val="VCAAtablebulletnarrow"/>
              <w:rPr>
                <w:lang w:val="en-AU"/>
              </w:rPr>
            </w:pPr>
            <w:r w:rsidRPr="00B07886">
              <w:rPr>
                <w:lang w:val="en-AU"/>
              </w:rPr>
              <w:t>brainstorming ways of reducing water usage and ways that water can be saved</w:t>
            </w:r>
          </w:p>
          <w:p w14:paraId="6645FCD0" w14:textId="77777777" w:rsidR="006A6C22" w:rsidRDefault="006A6C22" w:rsidP="006A6C22">
            <w:pPr>
              <w:pStyle w:val="VCAAtablebulletnarrow"/>
              <w:rPr>
                <w:rFonts w:eastAsia="Calibri"/>
                <w:lang w:val="en-AU"/>
              </w:rPr>
            </w:pPr>
            <w:r w:rsidRPr="00B07886">
              <w:rPr>
                <w:rFonts w:eastAsia="Calibri"/>
                <w:lang w:val="en-AU"/>
              </w:rPr>
              <w:t xml:space="preserve">exploring and asking questions about how physically changing materials helps </w:t>
            </w:r>
            <w:r>
              <w:rPr>
                <w:rFonts w:eastAsia="Calibri"/>
                <w:lang w:val="en-AU"/>
              </w:rPr>
              <w:t>people</w:t>
            </w:r>
            <w:r w:rsidRPr="00B07886">
              <w:rPr>
                <w:rFonts w:eastAsia="Calibri"/>
                <w:lang w:val="en-AU"/>
              </w:rPr>
              <w:t xml:space="preserve"> to re-use them in a variety of ways, and decrease waste</w:t>
            </w:r>
          </w:p>
          <w:p w14:paraId="6A7564FB" w14:textId="38D42851" w:rsidR="0016755F" w:rsidRPr="00B07886" w:rsidRDefault="006364A0" w:rsidP="006364A0">
            <w:pPr>
              <w:pStyle w:val="VCAAtablebulletnarrow"/>
              <w:rPr>
                <w:rFonts w:eastAsia="Calibri"/>
                <w:lang w:val="en-AU"/>
              </w:rPr>
            </w:pPr>
            <w:r w:rsidRPr="00B07886">
              <w:rPr>
                <w:lang w:val="en-AU"/>
              </w:rPr>
              <w:t>exploring where different foods grow at different times of the year and mak</w:t>
            </w:r>
            <w:r w:rsidR="00207D83" w:rsidRPr="00B07886">
              <w:rPr>
                <w:lang w:val="en-AU"/>
              </w:rPr>
              <w:t>ing</w:t>
            </w:r>
            <w:r w:rsidRPr="00B07886">
              <w:rPr>
                <w:lang w:val="en-AU"/>
              </w:rPr>
              <w:t xml:space="preserve"> a list of foods that are currently in season to reduce ‘food miles’</w:t>
            </w:r>
          </w:p>
        </w:tc>
      </w:tr>
    </w:tbl>
    <w:p w14:paraId="5B75D9BE" w14:textId="77777777" w:rsidR="00752617" w:rsidRPr="00B07886" w:rsidRDefault="00752617" w:rsidP="00752617">
      <w:pPr>
        <w:pStyle w:val="Heading5"/>
        <w:rPr>
          <w:lang w:val="en-AU"/>
        </w:rPr>
      </w:pPr>
      <w:r w:rsidRPr="00B07886">
        <w:rPr>
          <w:lang w:val="en-AU"/>
        </w:rPr>
        <w:lastRenderedPageBreak/>
        <w:t>Sub-strand: Physical sciences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6"/>
        <w:gridCol w:w="11484"/>
      </w:tblGrid>
      <w:tr w:rsidR="00E82FA5" w:rsidRPr="00B07886" w14:paraId="406BD3BF" w14:textId="77777777" w:rsidTr="00CF53DF">
        <w:trPr>
          <w:cantSplit/>
          <w:trHeight w:val="283"/>
          <w:tblHeader/>
        </w:trPr>
        <w:tc>
          <w:tcPr>
            <w:tcW w:w="3256" w:type="dxa"/>
            <w:shd w:val="clear" w:color="auto" w:fill="D9D9D9" w:themeFill="background1" w:themeFillShade="D9"/>
          </w:tcPr>
          <w:p w14:paraId="465E0238" w14:textId="3BB2C18E" w:rsidR="00914ECA" w:rsidRDefault="00914ECA" w:rsidP="00C54321">
            <w:pPr>
              <w:pStyle w:val="VCAAtabletextnarrowstemrow"/>
            </w:pPr>
            <w:r>
              <w:t>Content descriptions</w:t>
            </w:r>
          </w:p>
          <w:p w14:paraId="0CB5218A" w14:textId="3B130B32" w:rsidR="00E82FA5" w:rsidRPr="00143BAA" w:rsidRDefault="00914ECA" w:rsidP="00C54321">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654C8FD0" w14:textId="53B84445" w:rsidR="00914ECA" w:rsidRDefault="00914ECA" w:rsidP="00C54321">
            <w:pPr>
              <w:pStyle w:val="VCAAtabletextnarrowstemrow"/>
            </w:pPr>
            <w:r>
              <w:t>Elaborations</w:t>
            </w:r>
          </w:p>
          <w:p w14:paraId="1BD473D1" w14:textId="249F9161" w:rsidR="00E82FA5" w:rsidRPr="00143BAA" w:rsidRDefault="00914ECA" w:rsidP="00C54321">
            <w:pPr>
              <w:pStyle w:val="VCAAtabletextnarrowstemrow"/>
              <w:rPr>
                <w:rStyle w:val="VCAAitalicscharacter"/>
              </w:rPr>
            </w:pPr>
            <w:r w:rsidRPr="00143BAA">
              <w:rPr>
                <w:rStyle w:val="VCAAitalicscharacter"/>
              </w:rPr>
              <w:t>This may involve students:</w:t>
            </w:r>
          </w:p>
        </w:tc>
      </w:tr>
      <w:tr w:rsidR="00752617" w:rsidRPr="00B07886" w14:paraId="70328BBA" w14:textId="77777777" w:rsidTr="00CF53DF">
        <w:trPr>
          <w:cantSplit/>
          <w:trHeight w:val="283"/>
        </w:trPr>
        <w:tc>
          <w:tcPr>
            <w:tcW w:w="3256" w:type="dxa"/>
            <w:tcBorders>
              <w:bottom w:val="single" w:sz="4" w:space="0" w:color="auto"/>
            </w:tcBorders>
            <w:shd w:val="clear" w:color="auto" w:fill="FFFFFF" w:themeFill="background1"/>
          </w:tcPr>
          <w:p w14:paraId="0D55CB93" w14:textId="5F1FE32E" w:rsidR="00752617" w:rsidRPr="00B07886" w:rsidRDefault="00716B08" w:rsidP="009313E8">
            <w:pPr>
              <w:pStyle w:val="VCAAtabletextnarrow"/>
              <w:rPr>
                <w:lang w:val="en-AU"/>
              </w:rPr>
            </w:pPr>
            <w:r w:rsidRPr="00B07886">
              <w:rPr>
                <w:lang w:val="en-AU"/>
              </w:rPr>
              <w:t xml:space="preserve">the </w:t>
            </w:r>
            <w:r w:rsidR="00752617" w:rsidRPr="00B07886">
              <w:rPr>
                <w:lang w:val="en-AU"/>
              </w:rPr>
              <w:t>way objects move depend</w:t>
            </w:r>
            <w:r w:rsidR="00D7227D" w:rsidRPr="00B07886">
              <w:rPr>
                <w:lang w:val="en-AU"/>
              </w:rPr>
              <w:t>s</w:t>
            </w:r>
            <w:r w:rsidR="00752617" w:rsidRPr="00B07886">
              <w:rPr>
                <w:lang w:val="en-AU"/>
              </w:rPr>
              <w:t xml:space="preserve"> on a variety of factors including their size, shape and material</w:t>
            </w:r>
          </w:p>
          <w:p w14:paraId="2F6F7FF3" w14:textId="40307ABF" w:rsidR="00752617" w:rsidRPr="00B07886" w:rsidRDefault="008B675A" w:rsidP="008309BB">
            <w:pPr>
              <w:pStyle w:val="VCAAVC2curriculumcode"/>
              <w:rPr>
                <w:rStyle w:val="SubtleEmphasis"/>
                <w:rFonts w:ascii="Arial Narrow" w:hAnsi="Arial Narrow" w:cstheme="minorBidi"/>
                <w:szCs w:val="20"/>
              </w:rPr>
            </w:pPr>
            <w:r w:rsidRPr="00B07886">
              <w:t>VC2S2U10</w:t>
            </w:r>
          </w:p>
        </w:tc>
        <w:tc>
          <w:tcPr>
            <w:tcW w:w="11484" w:type="dxa"/>
            <w:tcBorders>
              <w:bottom w:val="single" w:sz="4" w:space="0" w:color="auto"/>
            </w:tcBorders>
            <w:shd w:val="clear" w:color="auto" w:fill="FFFFFF" w:themeFill="background1"/>
          </w:tcPr>
          <w:p w14:paraId="638C53EF" w14:textId="1EE1CF80" w:rsidR="00752617" w:rsidRPr="00B07886" w:rsidRDefault="00752617" w:rsidP="00AA7CFF">
            <w:pPr>
              <w:pStyle w:val="VCAAtablebulletnarrow"/>
              <w:rPr>
                <w:rFonts w:eastAsia="Calibri"/>
                <w:lang w:val="en-AU"/>
              </w:rPr>
            </w:pPr>
            <w:r w:rsidRPr="00B07886">
              <w:rPr>
                <w:rFonts w:eastAsia="Calibri"/>
                <w:lang w:val="en-AU"/>
              </w:rPr>
              <w:t xml:space="preserve">observing how toys move, and grouping </w:t>
            </w:r>
            <w:r w:rsidR="00D7227D" w:rsidRPr="00B07886">
              <w:rPr>
                <w:rFonts w:eastAsia="Calibri"/>
                <w:lang w:val="en-AU"/>
              </w:rPr>
              <w:t xml:space="preserve">these </w:t>
            </w:r>
            <w:r w:rsidRPr="00B07886">
              <w:rPr>
                <w:rFonts w:eastAsia="Calibri"/>
                <w:lang w:val="en-AU"/>
              </w:rPr>
              <w:t>based on their movement</w:t>
            </w:r>
            <w:r w:rsidR="00D7227D" w:rsidRPr="00B07886">
              <w:rPr>
                <w:rFonts w:eastAsia="Calibri"/>
                <w:lang w:val="en-AU"/>
              </w:rPr>
              <w:t>s</w:t>
            </w:r>
          </w:p>
          <w:p w14:paraId="197CDCAE" w14:textId="69D3E10C" w:rsidR="00752617" w:rsidRPr="00B07886" w:rsidRDefault="00752617" w:rsidP="00AA7CFF">
            <w:pPr>
              <w:pStyle w:val="VCAAtablebulletnarrow"/>
              <w:rPr>
                <w:rFonts w:eastAsia="Calibri"/>
                <w:lang w:val="en-AU"/>
              </w:rPr>
            </w:pPr>
            <w:r w:rsidRPr="00B07886">
              <w:rPr>
                <w:rFonts w:eastAsia="Calibri"/>
                <w:lang w:val="en-AU"/>
              </w:rPr>
              <w:t xml:space="preserve">observing and describing </w:t>
            </w:r>
            <w:r w:rsidR="00271A22" w:rsidRPr="00B07886">
              <w:rPr>
                <w:rFonts w:eastAsia="Calibri"/>
                <w:lang w:val="en-AU"/>
              </w:rPr>
              <w:t xml:space="preserve">movements of </w:t>
            </w:r>
            <w:r w:rsidRPr="00B07886">
              <w:rPr>
                <w:rFonts w:eastAsia="Calibri"/>
                <w:lang w:val="en-AU"/>
              </w:rPr>
              <w:t xml:space="preserve">different and unusually shaped objects such as blocks, tubes </w:t>
            </w:r>
            <w:r w:rsidR="00271A22" w:rsidRPr="00B07886">
              <w:rPr>
                <w:rFonts w:eastAsia="Calibri"/>
                <w:lang w:val="en-AU"/>
              </w:rPr>
              <w:t xml:space="preserve">and boiled </w:t>
            </w:r>
            <w:r w:rsidRPr="00B07886">
              <w:rPr>
                <w:rFonts w:eastAsia="Calibri"/>
                <w:lang w:val="en-AU"/>
              </w:rPr>
              <w:t>eggs when rolled down a slope</w:t>
            </w:r>
          </w:p>
          <w:p w14:paraId="662AC56B" w14:textId="57E21A5F" w:rsidR="00752617" w:rsidRPr="00B07886" w:rsidRDefault="00752617" w:rsidP="00AA7CFF">
            <w:pPr>
              <w:pStyle w:val="VCAAtablebulletnarrow"/>
              <w:rPr>
                <w:rFonts w:eastAsia="Calibri"/>
                <w:lang w:val="en-AU"/>
              </w:rPr>
            </w:pPr>
            <w:r w:rsidRPr="00B07886">
              <w:rPr>
                <w:rFonts w:eastAsia="Calibri"/>
                <w:lang w:val="en-AU"/>
              </w:rPr>
              <w:t xml:space="preserve">comparing the way different-sized, similar-shaped objects such as tennis balls, golf balls, marbles </w:t>
            </w:r>
            <w:r w:rsidR="00D7227D" w:rsidRPr="00B07886">
              <w:rPr>
                <w:rFonts w:eastAsia="Calibri"/>
                <w:lang w:val="en-AU"/>
              </w:rPr>
              <w:t xml:space="preserve">and </w:t>
            </w:r>
            <w:r w:rsidRPr="00B07886">
              <w:rPr>
                <w:rFonts w:eastAsia="Calibri"/>
                <w:lang w:val="en-AU"/>
              </w:rPr>
              <w:t>basketballs roll and bounce</w:t>
            </w:r>
          </w:p>
          <w:p w14:paraId="5466539C" w14:textId="655B4CED" w:rsidR="00127825" w:rsidRPr="00B07886" w:rsidRDefault="00752617" w:rsidP="00AA7CFF">
            <w:pPr>
              <w:pStyle w:val="VCAAtablebulletnarrow"/>
              <w:rPr>
                <w:rFonts w:eastAsia="Calibri"/>
                <w:lang w:val="en-AU"/>
              </w:rPr>
            </w:pPr>
            <w:r w:rsidRPr="00B07886">
              <w:rPr>
                <w:rFonts w:eastAsia="Calibri"/>
                <w:lang w:val="en-AU"/>
              </w:rPr>
              <w:t>exploring how the material a ball is made from</w:t>
            </w:r>
            <w:r w:rsidR="00A60EC6" w:rsidRPr="00B07886">
              <w:rPr>
                <w:rFonts w:eastAsia="Calibri"/>
                <w:lang w:val="en-AU"/>
              </w:rPr>
              <w:t>, such as</w:t>
            </w:r>
            <w:r w:rsidRPr="00B07886">
              <w:rPr>
                <w:rFonts w:eastAsia="Calibri"/>
                <w:lang w:val="en-AU"/>
              </w:rPr>
              <w:t xml:space="preserve"> </w:t>
            </w:r>
            <w:r w:rsidR="00DB1AD3" w:rsidRPr="00B07886">
              <w:rPr>
                <w:rFonts w:eastAsia="Calibri"/>
                <w:lang w:val="en-AU"/>
              </w:rPr>
              <w:t>plastic, foam, cloth or rubber</w:t>
            </w:r>
            <w:r w:rsidR="00A60EC6" w:rsidRPr="00B07886">
              <w:rPr>
                <w:rFonts w:eastAsia="Calibri"/>
                <w:lang w:val="en-AU"/>
              </w:rPr>
              <w:t>,</w:t>
            </w:r>
            <w:r w:rsidR="00DB1AD3" w:rsidRPr="00B07886">
              <w:rPr>
                <w:rFonts w:eastAsia="Calibri"/>
                <w:lang w:val="en-AU"/>
              </w:rPr>
              <w:t xml:space="preserve"> </w:t>
            </w:r>
            <w:r w:rsidRPr="00B07886">
              <w:rPr>
                <w:rFonts w:eastAsia="Calibri"/>
                <w:lang w:val="en-AU"/>
              </w:rPr>
              <w:t>affects the way it moves</w:t>
            </w:r>
          </w:p>
          <w:p w14:paraId="055A31BB" w14:textId="6E16F512" w:rsidR="00752617" w:rsidRPr="00C139F2" w:rsidRDefault="00127825" w:rsidP="00127825">
            <w:pPr>
              <w:pStyle w:val="VCAAtablebulletnarrow"/>
              <w:rPr>
                <w:rFonts w:eastAsia="Calibri"/>
                <w:iCs/>
              </w:rPr>
            </w:pPr>
            <w:r w:rsidRPr="00127825">
              <w:rPr>
                <w:rFonts w:eastAsia="Calibri"/>
                <w:lang w:val="en-AU"/>
              </w:rPr>
              <w:t xml:space="preserve">investigating </w:t>
            </w:r>
            <w:r w:rsidR="00752617" w:rsidRPr="00127825">
              <w:rPr>
                <w:rFonts w:eastAsia="Calibri"/>
                <w:lang w:val="en-AU"/>
              </w:rPr>
              <w:t xml:space="preserve">how the size and shape of </w:t>
            </w:r>
            <w:r w:rsidR="00271A22" w:rsidRPr="00127825">
              <w:rPr>
                <w:rFonts w:eastAsia="Calibri"/>
                <w:lang w:val="en-AU"/>
              </w:rPr>
              <w:t>Aboriginal and/or Torres Strait Islander Peoples</w:t>
            </w:r>
            <w:r w:rsidR="00ED1072" w:rsidRPr="00127825">
              <w:rPr>
                <w:rFonts w:eastAsia="Calibri"/>
                <w:lang w:val="en-AU"/>
              </w:rPr>
              <w:t>’</w:t>
            </w:r>
            <w:r w:rsidR="00752617" w:rsidRPr="00127825">
              <w:rPr>
                <w:rFonts w:eastAsia="Calibri"/>
                <w:lang w:val="en-AU"/>
              </w:rPr>
              <w:t xml:space="preserve"> </w:t>
            </w:r>
            <w:r w:rsidR="00ED1072" w:rsidRPr="00127825">
              <w:rPr>
                <w:rFonts w:eastAsia="Calibri"/>
                <w:lang w:val="en-AU"/>
              </w:rPr>
              <w:t xml:space="preserve">traditional educational toys for children </w:t>
            </w:r>
            <w:r w:rsidR="00752617" w:rsidRPr="00127825">
              <w:rPr>
                <w:rFonts w:eastAsia="Calibri"/>
                <w:lang w:val="en-AU"/>
              </w:rPr>
              <w:t xml:space="preserve">influence </w:t>
            </w:r>
            <w:r w:rsidR="00271A22" w:rsidRPr="00127825">
              <w:rPr>
                <w:rFonts w:eastAsia="Calibri"/>
                <w:lang w:val="en-AU"/>
              </w:rPr>
              <w:t xml:space="preserve">the toys’ </w:t>
            </w:r>
            <w:r w:rsidR="00752617" w:rsidRPr="00127825">
              <w:rPr>
                <w:rFonts w:eastAsia="Calibri"/>
                <w:lang w:val="en-AU"/>
              </w:rPr>
              <w:t>movement</w:t>
            </w:r>
            <w:r w:rsidR="00C32C35">
              <w:rPr>
                <w:rFonts w:eastAsia="Calibri"/>
                <w:lang w:val="en-AU"/>
              </w:rPr>
              <w:t>;</w:t>
            </w:r>
            <w:r w:rsidRPr="00127825">
              <w:rPr>
                <w:rFonts w:eastAsia="Calibri"/>
                <w:lang w:val="en-AU"/>
              </w:rPr>
              <w:t xml:space="preserve"> </w:t>
            </w:r>
            <w:r w:rsidRPr="00C139F2">
              <w:rPr>
                <w:rFonts w:eastAsia="Calibri"/>
              </w:rPr>
              <w:t>for example, the ball used in marngrook</w:t>
            </w:r>
            <w:r w:rsidR="004A4C6D">
              <w:rPr>
                <w:rFonts w:eastAsia="Calibri"/>
              </w:rPr>
              <w:t xml:space="preserve">, a </w:t>
            </w:r>
            <w:r w:rsidR="00751EE8">
              <w:rPr>
                <w:rFonts w:eastAsia="Calibri"/>
              </w:rPr>
              <w:t xml:space="preserve">football </w:t>
            </w:r>
            <w:r w:rsidR="004A4C6D">
              <w:rPr>
                <w:rFonts w:eastAsia="Calibri"/>
              </w:rPr>
              <w:t>game</w:t>
            </w:r>
            <w:r w:rsidRPr="00C139F2">
              <w:rPr>
                <w:rFonts w:eastAsia="Calibri"/>
              </w:rPr>
              <w:t xml:space="preserve"> played by </w:t>
            </w:r>
            <w:r w:rsidR="00751EE8">
              <w:rPr>
                <w:rFonts w:eastAsia="Calibri"/>
              </w:rPr>
              <w:t>some Aboriginal groups at gatherings and celebrations</w:t>
            </w:r>
            <w:r w:rsidR="00C32C35">
              <w:rPr>
                <w:rFonts w:eastAsia="Calibri"/>
              </w:rPr>
              <w:t>,</w:t>
            </w:r>
            <w:r w:rsidRPr="00C139F2">
              <w:rPr>
                <w:rFonts w:eastAsia="Calibri"/>
              </w:rPr>
              <w:t xml:space="preserve"> </w:t>
            </w:r>
            <w:r w:rsidRPr="00C139F2">
              <w:rPr>
                <w:rFonts w:eastAsia="Calibri"/>
                <w:lang w:val="en-AU"/>
              </w:rPr>
              <w:t>was</w:t>
            </w:r>
            <w:r w:rsidR="00751EE8">
              <w:rPr>
                <w:rFonts w:eastAsia="Calibri"/>
                <w:lang w:val="en-AU"/>
              </w:rPr>
              <w:t xml:space="preserve"> traditionally</w:t>
            </w:r>
            <w:r w:rsidRPr="00C139F2">
              <w:rPr>
                <w:rFonts w:eastAsia="Calibri"/>
              </w:rPr>
              <w:t xml:space="preserve"> played with a possum-skin ball </w:t>
            </w:r>
            <w:r w:rsidRPr="00C139F2">
              <w:rPr>
                <w:rFonts w:eastAsia="Calibri"/>
                <w:lang w:val="en-AU"/>
              </w:rPr>
              <w:t xml:space="preserve">in </w:t>
            </w:r>
            <w:r w:rsidRPr="00C139F2">
              <w:rPr>
                <w:rFonts w:eastAsia="Calibri"/>
              </w:rPr>
              <w:t>south-western Victoria</w:t>
            </w:r>
            <w:r w:rsidR="00C32C35">
              <w:rPr>
                <w:rFonts w:eastAsia="Calibri"/>
              </w:rPr>
              <w:t>,</w:t>
            </w:r>
            <w:r w:rsidRPr="00C139F2">
              <w:rPr>
                <w:rFonts w:eastAsia="Calibri"/>
              </w:rPr>
              <w:t xml:space="preserve"> but in </w:t>
            </w:r>
            <w:r w:rsidR="00751EE8">
              <w:rPr>
                <w:rFonts w:eastAsia="Calibri"/>
              </w:rPr>
              <w:t>some other areas</w:t>
            </w:r>
            <w:r w:rsidRPr="00C139F2">
              <w:rPr>
                <w:rFonts w:eastAsia="Calibri"/>
              </w:rPr>
              <w:t xml:space="preserve"> the ball was made from materials such as kangaroo skin </w:t>
            </w:r>
          </w:p>
        </w:tc>
      </w:tr>
      <w:tr w:rsidR="00752617" w:rsidRPr="00B07886" w14:paraId="2F30FC57" w14:textId="77777777" w:rsidTr="00444C63">
        <w:trPr>
          <w:cantSplit/>
          <w:trHeight w:val="283"/>
        </w:trPr>
        <w:tc>
          <w:tcPr>
            <w:tcW w:w="3256" w:type="dxa"/>
            <w:tcBorders>
              <w:bottom w:val="single" w:sz="4" w:space="0" w:color="auto"/>
            </w:tcBorders>
            <w:shd w:val="clear" w:color="auto" w:fill="FFFFFF" w:themeFill="background1"/>
          </w:tcPr>
          <w:p w14:paraId="5E2752A2" w14:textId="02DDFE90" w:rsidR="00752617" w:rsidRPr="00B07886" w:rsidRDefault="00716B08" w:rsidP="00001676">
            <w:pPr>
              <w:pStyle w:val="VCAAtabletextnarrow"/>
              <w:rPr>
                <w:lang w:val="en-AU"/>
              </w:rPr>
            </w:pPr>
            <w:r w:rsidRPr="00B07886">
              <w:rPr>
                <w:lang w:val="en-AU"/>
              </w:rPr>
              <w:t xml:space="preserve">pushes </w:t>
            </w:r>
            <w:r w:rsidR="00752617" w:rsidRPr="00B07886">
              <w:rPr>
                <w:lang w:val="en-AU"/>
              </w:rPr>
              <w:t>and pulls are forces that can change an object</w:t>
            </w:r>
            <w:r w:rsidR="0016755F" w:rsidRPr="00B07886">
              <w:rPr>
                <w:lang w:val="en-AU"/>
              </w:rPr>
              <w:t>’s</w:t>
            </w:r>
            <w:r w:rsidR="00752617" w:rsidRPr="00B07886">
              <w:rPr>
                <w:lang w:val="en-AU"/>
              </w:rPr>
              <w:t xml:space="preserve"> move</w:t>
            </w:r>
            <w:r w:rsidR="0016755F" w:rsidRPr="00B07886">
              <w:rPr>
                <w:lang w:val="en-AU"/>
              </w:rPr>
              <w:t>ment</w:t>
            </w:r>
            <w:r w:rsidR="00752617" w:rsidRPr="00B07886">
              <w:rPr>
                <w:lang w:val="en-AU"/>
              </w:rPr>
              <w:t xml:space="preserve"> o</w:t>
            </w:r>
            <w:r w:rsidR="0016755F" w:rsidRPr="00B07886">
              <w:rPr>
                <w:lang w:val="en-AU"/>
              </w:rPr>
              <w:t>r</w:t>
            </w:r>
            <w:r w:rsidR="00752617" w:rsidRPr="00B07886">
              <w:rPr>
                <w:lang w:val="en-AU"/>
              </w:rPr>
              <w:t xml:space="preserve"> shape and can be represented in terms of strength and direction </w:t>
            </w:r>
          </w:p>
          <w:p w14:paraId="2599F8A1" w14:textId="181A832F" w:rsidR="008309BB" w:rsidRPr="00B07886" w:rsidRDefault="008B675A" w:rsidP="00D908BE">
            <w:pPr>
              <w:pStyle w:val="VCAAVC2curriculumcode"/>
              <w:rPr>
                <w:rStyle w:val="SubtleEmphasis"/>
                <w:rFonts w:ascii="Arial Narrow" w:hAnsi="Arial Narrow"/>
                <w:iCs w:val="0"/>
              </w:rPr>
            </w:pPr>
            <w:r w:rsidRPr="00B07886">
              <w:t>VC2S2U11</w:t>
            </w:r>
          </w:p>
        </w:tc>
        <w:tc>
          <w:tcPr>
            <w:tcW w:w="11484" w:type="dxa"/>
            <w:tcBorders>
              <w:bottom w:val="single" w:sz="4" w:space="0" w:color="auto"/>
            </w:tcBorders>
            <w:shd w:val="clear" w:color="auto" w:fill="FFFFFF" w:themeFill="background1"/>
          </w:tcPr>
          <w:p w14:paraId="1EE401EC" w14:textId="197B906A" w:rsidR="00752617" w:rsidRPr="00B07886" w:rsidRDefault="00752617" w:rsidP="00CF53DF">
            <w:pPr>
              <w:pStyle w:val="VCAAtablebulletnarrow"/>
              <w:rPr>
                <w:rFonts w:eastAsia="Calibri"/>
                <w:lang w:val="en-AU"/>
              </w:rPr>
            </w:pPr>
            <w:r w:rsidRPr="00B07886">
              <w:rPr>
                <w:rFonts w:eastAsia="Calibri"/>
                <w:lang w:val="en-AU"/>
              </w:rPr>
              <w:t xml:space="preserve">observing and manipulating everyday objects such as playground equipment, toys, windows </w:t>
            </w:r>
            <w:r w:rsidR="00271A22" w:rsidRPr="00B07886">
              <w:rPr>
                <w:rFonts w:eastAsia="Calibri"/>
                <w:lang w:val="en-AU"/>
              </w:rPr>
              <w:t xml:space="preserve">and </w:t>
            </w:r>
            <w:r w:rsidRPr="00B07886">
              <w:rPr>
                <w:rFonts w:eastAsia="Calibri"/>
                <w:lang w:val="en-AU"/>
              </w:rPr>
              <w:t>doors</w:t>
            </w:r>
            <w:r w:rsidR="00271A22" w:rsidRPr="00B07886">
              <w:rPr>
                <w:rFonts w:eastAsia="Calibri"/>
                <w:lang w:val="en-AU"/>
              </w:rPr>
              <w:t>,</w:t>
            </w:r>
            <w:r w:rsidRPr="00B07886">
              <w:rPr>
                <w:rFonts w:eastAsia="Calibri"/>
                <w:lang w:val="en-AU"/>
              </w:rPr>
              <w:t xml:space="preserve"> and identifying the forces used to move these objects </w:t>
            </w:r>
          </w:p>
          <w:p w14:paraId="2C2A6E83" w14:textId="7423861D" w:rsidR="00752617" w:rsidRPr="00B07886" w:rsidRDefault="00752617" w:rsidP="00CF53DF">
            <w:pPr>
              <w:pStyle w:val="VCAAtablebulletnarrow"/>
              <w:rPr>
                <w:rFonts w:eastAsia="Calibri"/>
                <w:lang w:val="en-AU"/>
              </w:rPr>
            </w:pPr>
            <w:r w:rsidRPr="00B07886">
              <w:rPr>
                <w:rFonts w:eastAsia="Calibri"/>
                <w:lang w:val="en-AU"/>
              </w:rPr>
              <w:t>investigating how the design of age-appropriate sporting equipment such as paddles, plastic bats and racquets help</w:t>
            </w:r>
            <w:r w:rsidR="00271A22" w:rsidRPr="00B07886">
              <w:rPr>
                <w:rFonts w:eastAsia="Calibri"/>
                <w:lang w:val="en-AU"/>
              </w:rPr>
              <w:t>s</w:t>
            </w:r>
            <w:r w:rsidRPr="00B07886">
              <w:rPr>
                <w:rFonts w:eastAsia="Calibri"/>
                <w:lang w:val="en-AU"/>
              </w:rPr>
              <w:t xml:space="preserve"> to produce stronger pushes and pulls</w:t>
            </w:r>
          </w:p>
          <w:p w14:paraId="72DE5EC5" w14:textId="345FEB88" w:rsidR="00752617" w:rsidRPr="00B07886" w:rsidRDefault="00752617" w:rsidP="00CF53DF">
            <w:pPr>
              <w:pStyle w:val="VCAAtablebulletnarrow"/>
              <w:rPr>
                <w:rFonts w:eastAsia="Calibri"/>
                <w:lang w:val="en-AU"/>
              </w:rPr>
            </w:pPr>
            <w:r w:rsidRPr="00B07886">
              <w:rPr>
                <w:rFonts w:eastAsia="Calibri"/>
                <w:lang w:val="en-AU"/>
              </w:rPr>
              <w:t>recognising that pushing or pulling an object can start or stop its motion</w:t>
            </w:r>
            <w:r w:rsidR="00271A22" w:rsidRPr="00B07886">
              <w:rPr>
                <w:rFonts w:eastAsia="Calibri"/>
                <w:lang w:val="en-AU"/>
              </w:rPr>
              <w:t>,</w:t>
            </w:r>
            <w:r w:rsidRPr="00B07886">
              <w:rPr>
                <w:rFonts w:eastAsia="Calibri"/>
                <w:lang w:val="en-AU"/>
              </w:rPr>
              <w:t xml:space="preserve"> or change its direction of travel</w:t>
            </w:r>
          </w:p>
          <w:p w14:paraId="57E69AD5" w14:textId="5EDB93A6" w:rsidR="00752617" w:rsidRPr="00B07886" w:rsidRDefault="00752617" w:rsidP="00CF53DF">
            <w:pPr>
              <w:pStyle w:val="VCAAtablebulletnarrow"/>
              <w:rPr>
                <w:rFonts w:eastAsia="Calibri"/>
                <w:lang w:val="en-AU"/>
              </w:rPr>
            </w:pPr>
            <w:r w:rsidRPr="00B07886">
              <w:rPr>
                <w:rFonts w:eastAsia="Calibri"/>
                <w:lang w:val="en-AU"/>
              </w:rPr>
              <w:t xml:space="preserve">exploring ways </w:t>
            </w:r>
            <w:r w:rsidR="00271A22" w:rsidRPr="00B07886">
              <w:rPr>
                <w:rFonts w:eastAsia="Calibri"/>
                <w:lang w:val="en-AU"/>
              </w:rPr>
              <w:t xml:space="preserve">that </w:t>
            </w:r>
            <w:r w:rsidRPr="00B07886">
              <w:rPr>
                <w:rFonts w:eastAsia="Calibri"/>
                <w:lang w:val="en-AU"/>
              </w:rPr>
              <w:t xml:space="preserve">the shape of </w:t>
            </w:r>
            <w:r w:rsidR="00BA18F4" w:rsidRPr="00B07886">
              <w:rPr>
                <w:rFonts w:eastAsia="Calibri"/>
                <w:lang w:val="en-AU"/>
              </w:rPr>
              <w:t xml:space="preserve">modelling dough </w:t>
            </w:r>
            <w:r w:rsidRPr="00B07886">
              <w:rPr>
                <w:rFonts w:eastAsia="Calibri"/>
                <w:lang w:val="en-AU"/>
              </w:rPr>
              <w:t xml:space="preserve">can be changed when pushed or pulled </w:t>
            </w:r>
          </w:p>
          <w:p w14:paraId="44CED38A" w14:textId="24823BE4" w:rsidR="00752617" w:rsidRPr="00B07886" w:rsidRDefault="00752617" w:rsidP="00CF53DF">
            <w:pPr>
              <w:pStyle w:val="VCAAtablebulletnarrow"/>
              <w:rPr>
                <w:rFonts w:eastAsia="Calibri"/>
                <w:lang w:val="en-AU"/>
              </w:rPr>
            </w:pPr>
            <w:r w:rsidRPr="00B07886">
              <w:rPr>
                <w:rFonts w:eastAsia="Calibri"/>
                <w:lang w:val="en-AU"/>
              </w:rPr>
              <w:t>designing playground equipment, toys or games</w:t>
            </w:r>
            <w:r w:rsidR="00BA18F4" w:rsidRPr="00B07886">
              <w:rPr>
                <w:rFonts w:eastAsia="Calibri"/>
                <w:lang w:val="en-AU"/>
              </w:rPr>
              <w:t>,</w:t>
            </w:r>
            <w:r w:rsidRPr="00B07886">
              <w:rPr>
                <w:rFonts w:eastAsia="Calibri"/>
                <w:lang w:val="en-AU"/>
              </w:rPr>
              <w:t xml:space="preserve"> and representing </w:t>
            </w:r>
            <w:r w:rsidR="00BA18F4" w:rsidRPr="00B07886">
              <w:rPr>
                <w:rFonts w:eastAsia="Calibri"/>
                <w:lang w:val="en-AU"/>
              </w:rPr>
              <w:t xml:space="preserve">the </w:t>
            </w:r>
            <w:r w:rsidRPr="00B07886">
              <w:rPr>
                <w:rFonts w:eastAsia="Calibri"/>
                <w:lang w:val="en-AU"/>
              </w:rPr>
              <w:t>push and pull forces involved</w:t>
            </w:r>
            <w:r w:rsidR="00BA18F4" w:rsidRPr="00B07886">
              <w:rPr>
                <w:rFonts w:eastAsia="Calibri"/>
                <w:lang w:val="en-AU"/>
              </w:rPr>
              <w:t>,</w:t>
            </w:r>
            <w:r w:rsidRPr="00B07886">
              <w:rPr>
                <w:rFonts w:eastAsia="Calibri"/>
                <w:lang w:val="en-AU"/>
              </w:rPr>
              <w:t xml:space="preserve"> using models, digital drawings or role-play</w:t>
            </w:r>
          </w:p>
          <w:p w14:paraId="18271A84" w14:textId="3B2AEDB7" w:rsidR="009B7B44" w:rsidRPr="00B07886" w:rsidRDefault="00752617" w:rsidP="002121C6">
            <w:pPr>
              <w:pStyle w:val="VCAAtablebulletnarrow"/>
              <w:rPr>
                <w:lang w:val="en-AU"/>
              </w:rPr>
            </w:pPr>
            <w:r w:rsidRPr="00B07886">
              <w:rPr>
                <w:rFonts w:eastAsia="Calibri"/>
                <w:lang w:val="en-AU"/>
              </w:rPr>
              <w:t xml:space="preserve">exploring how traditional Asian toys and games such as a </w:t>
            </w:r>
            <w:proofErr w:type="spellStart"/>
            <w:r w:rsidRPr="00B07886">
              <w:rPr>
                <w:rStyle w:val="VCAAitalicscharacter"/>
                <w:rFonts w:eastAsia="Calibri"/>
                <w:lang w:val="en-AU"/>
              </w:rPr>
              <w:t>kendama</w:t>
            </w:r>
            <w:proofErr w:type="spellEnd"/>
            <w:r w:rsidRPr="00B07886">
              <w:rPr>
                <w:rFonts w:eastAsia="Calibri"/>
                <w:lang w:val="en-AU"/>
              </w:rPr>
              <w:t xml:space="preserve">, </w:t>
            </w:r>
            <w:r w:rsidRPr="00B07886">
              <w:rPr>
                <w:rStyle w:val="VCAAitalicscharacter"/>
                <w:rFonts w:eastAsia="Calibri"/>
                <w:lang w:val="en-AU"/>
              </w:rPr>
              <w:t xml:space="preserve">Daruma </w:t>
            </w:r>
            <w:proofErr w:type="spellStart"/>
            <w:r w:rsidRPr="00B07886">
              <w:rPr>
                <w:rStyle w:val="VCAAitalicscharacter"/>
                <w:rFonts w:eastAsia="Calibri"/>
                <w:lang w:val="en-AU"/>
              </w:rPr>
              <w:t>Otoshi</w:t>
            </w:r>
            <w:proofErr w:type="spellEnd"/>
            <w:r w:rsidRPr="00B07886">
              <w:rPr>
                <w:rFonts w:eastAsia="Calibri"/>
                <w:lang w:val="en-AU"/>
              </w:rPr>
              <w:t xml:space="preserve"> </w:t>
            </w:r>
            <w:r w:rsidR="007A4604" w:rsidRPr="00B07886">
              <w:rPr>
                <w:rFonts w:eastAsia="Calibri"/>
                <w:lang w:val="en-AU"/>
              </w:rPr>
              <w:t>and</w:t>
            </w:r>
            <w:r w:rsidR="00271A22" w:rsidRPr="00B07886">
              <w:rPr>
                <w:rFonts w:eastAsia="Calibri"/>
                <w:lang w:val="en-AU"/>
              </w:rPr>
              <w:t xml:space="preserve"> </w:t>
            </w:r>
            <w:proofErr w:type="spellStart"/>
            <w:r w:rsidR="00271A22" w:rsidRPr="00B07886">
              <w:rPr>
                <w:rStyle w:val="VCAAitalicscharacter"/>
                <w:rFonts w:eastAsia="Calibri"/>
                <w:lang w:val="en-AU"/>
              </w:rPr>
              <w:t>hanetsuki</w:t>
            </w:r>
            <w:proofErr w:type="spellEnd"/>
            <w:r w:rsidR="007A4604" w:rsidRPr="00B07886">
              <w:rPr>
                <w:rFonts w:eastAsia="Calibri"/>
                <w:lang w:val="en-AU"/>
              </w:rPr>
              <w:t xml:space="preserve"> </w:t>
            </w:r>
            <w:r w:rsidRPr="00B07886">
              <w:rPr>
                <w:rFonts w:eastAsia="Calibri"/>
                <w:lang w:val="en-AU"/>
              </w:rPr>
              <w:t xml:space="preserve">are played using a push or </w:t>
            </w:r>
            <w:r w:rsidR="00271A22" w:rsidRPr="00B07886">
              <w:rPr>
                <w:rFonts w:eastAsia="Calibri"/>
                <w:lang w:val="en-AU"/>
              </w:rPr>
              <w:t xml:space="preserve">a </w:t>
            </w:r>
            <w:r w:rsidRPr="00B07886">
              <w:rPr>
                <w:rFonts w:eastAsia="Calibri"/>
                <w:lang w:val="en-AU"/>
              </w:rPr>
              <w:t>pull</w:t>
            </w:r>
          </w:p>
        </w:tc>
      </w:tr>
      <w:tr w:rsidR="00752617" w:rsidRPr="00B07886" w14:paraId="74A0630B" w14:textId="77777777" w:rsidTr="00444C63">
        <w:trPr>
          <w:cantSplit/>
          <w:trHeight w:val="283"/>
        </w:trPr>
        <w:tc>
          <w:tcPr>
            <w:tcW w:w="3256" w:type="dxa"/>
            <w:tcBorders>
              <w:bottom w:val="single" w:sz="4" w:space="0" w:color="auto"/>
            </w:tcBorders>
            <w:shd w:val="clear" w:color="auto" w:fill="FFFFFF" w:themeFill="background1"/>
          </w:tcPr>
          <w:p w14:paraId="0C3637FC" w14:textId="7172BD31" w:rsidR="00AE6324" w:rsidRPr="005E5AB4" w:rsidRDefault="00AE6324" w:rsidP="00BE726E">
            <w:pPr>
              <w:pStyle w:val="VCAAtabletextnarrow"/>
            </w:pPr>
            <w:r w:rsidRPr="005E5AB4">
              <w:t xml:space="preserve">sound can make materials vibrate and vibrating materials can make sound; different actions can be used to produce sounds of varying pitch and volume </w:t>
            </w:r>
          </w:p>
          <w:p w14:paraId="06577E7D" w14:textId="50597A58" w:rsidR="00752617" w:rsidRPr="00B07886" w:rsidRDefault="008B675A" w:rsidP="00D908BE">
            <w:pPr>
              <w:pStyle w:val="VCAAVC2curriculumcode"/>
              <w:rPr>
                <w:rStyle w:val="SubtleEmphasis"/>
                <w:rFonts w:ascii="Arial Narrow" w:hAnsi="Arial Narrow" w:cstheme="minorBidi"/>
                <w:szCs w:val="20"/>
              </w:rPr>
            </w:pPr>
            <w:r w:rsidRPr="00B07886">
              <w:t>VC2S2U12</w:t>
            </w:r>
          </w:p>
        </w:tc>
        <w:tc>
          <w:tcPr>
            <w:tcW w:w="11484" w:type="dxa"/>
            <w:tcBorders>
              <w:bottom w:val="single" w:sz="4" w:space="0" w:color="auto"/>
            </w:tcBorders>
            <w:shd w:val="clear" w:color="auto" w:fill="FFFFFF" w:themeFill="background1"/>
          </w:tcPr>
          <w:p w14:paraId="1B686D65" w14:textId="516C371D" w:rsidR="006746F2" w:rsidRPr="006746F2" w:rsidRDefault="00AE6324">
            <w:pPr>
              <w:pStyle w:val="VCAAtablebulletnarrow"/>
              <w:rPr>
                <w:rFonts w:eastAsia="Calibri"/>
                <w:lang w:val="en-AU"/>
              </w:rPr>
            </w:pPr>
            <w:r w:rsidRPr="006746F2">
              <w:rPr>
                <w:rFonts w:eastAsiaTheme="minorHAnsi"/>
              </w:rPr>
              <w:t>identifying how sounds are made, associating some of them with something vibrating</w:t>
            </w:r>
            <w:r w:rsidR="006746F2" w:rsidRPr="006746F2">
              <w:rPr>
                <w:rFonts w:eastAsiaTheme="minorHAnsi"/>
              </w:rPr>
              <w:t xml:space="preserve">, </w:t>
            </w:r>
            <w:r w:rsidR="006746F2">
              <w:rPr>
                <w:rFonts w:eastAsiaTheme="minorHAnsi"/>
              </w:rPr>
              <w:t xml:space="preserve">and </w:t>
            </w:r>
            <w:r w:rsidR="006746F2" w:rsidRPr="006746F2">
              <w:rPr>
                <w:rFonts w:eastAsiaTheme="minorHAnsi"/>
              </w:rPr>
              <w:t xml:space="preserve">then </w:t>
            </w:r>
            <w:r w:rsidR="006746F2" w:rsidRPr="006746F2">
              <w:rPr>
                <w:rFonts w:eastAsia="Calibri"/>
              </w:rPr>
              <w:t>investigating how sound energy makes things vibrate, such as when speaking, using tuning forks, observing vibrations produced by a ‘twanged’ ruler held on a desk, experimenting with different ways of holding or positioning the ruler to produce observably different vibrations and sounds, and observing music speakers</w:t>
            </w:r>
          </w:p>
          <w:p w14:paraId="58EAE1F5" w14:textId="33286B00" w:rsidR="002121C6" w:rsidRPr="00B07886" w:rsidRDefault="002121C6" w:rsidP="00AE6324">
            <w:pPr>
              <w:pStyle w:val="VCAAtablebulletnarrow"/>
              <w:rPr>
                <w:rFonts w:eastAsia="Calibri"/>
              </w:rPr>
            </w:pPr>
            <w:r w:rsidRPr="00B07886">
              <w:rPr>
                <w:rFonts w:eastAsia="Calibri"/>
              </w:rPr>
              <w:t xml:space="preserve">designing and making instruments that produce different sounds, such as drums, </w:t>
            </w:r>
            <w:proofErr w:type="spellStart"/>
            <w:r w:rsidRPr="00B07886">
              <w:rPr>
                <w:rFonts w:eastAsia="Calibri"/>
              </w:rPr>
              <w:t>rainsticks</w:t>
            </w:r>
            <w:proofErr w:type="spellEnd"/>
            <w:r w:rsidRPr="00B07886">
              <w:rPr>
                <w:rFonts w:eastAsia="Calibri"/>
              </w:rPr>
              <w:t xml:space="preserve">, </w:t>
            </w:r>
            <w:proofErr w:type="spellStart"/>
            <w:r w:rsidRPr="00B07886">
              <w:rPr>
                <w:rFonts w:eastAsia="Calibri"/>
              </w:rPr>
              <w:t>thongophones</w:t>
            </w:r>
            <w:proofErr w:type="spellEnd"/>
            <w:r w:rsidRPr="00B07886">
              <w:rPr>
                <w:rFonts w:eastAsia="Calibri"/>
              </w:rPr>
              <w:t xml:space="preserve"> and box guitars, and using them to build vocabulary </w:t>
            </w:r>
            <w:r w:rsidR="00C32C35" w:rsidRPr="00B07886">
              <w:rPr>
                <w:rFonts w:eastAsia="Calibri"/>
              </w:rPr>
              <w:t>such as ‘loudness’ and ‘pitch’</w:t>
            </w:r>
            <w:r w:rsidR="00C32C35">
              <w:rPr>
                <w:rFonts w:eastAsia="Calibri"/>
              </w:rPr>
              <w:t xml:space="preserve"> </w:t>
            </w:r>
            <w:r w:rsidRPr="00B07886">
              <w:rPr>
                <w:rFonts w:eastAsia="Calibri"/>
              </w:rPr>
              <w:t>to describe the sounds</w:t>
            </w:r>
          </w:p>
          <w:p w14:paraId="3294D1EF" w14:textId="4AE57FF0" w:rsidR="00752617" w:rsidRPr="00B07886" w:rsidRDefault="00752617" w:rsidP="00AE6324">
            <w:pPr>
              <w:pStyle w:val="VCAAtablebulletnarrow"/>
              <w:rPr>
                <w:rFonts w:eastAsia="Calibri"/>
              </w:rPr>
            </w:pPr>
            <w:r w:rsidRPr="00B07886">
              <w:rPr>
                <w:rFonts w:eastAsia="Calibri"/>
              </w:rPr>
              <w:t>exploring different ways to produce sound using familiar objects</w:t>
            </w:r>
            <w:r w:rsidR="002E16CD" w:rsidRPr="00B07886">
              <w:rPr>
                <w:rFonts w:eastAsia="Calibri"/>
              </w:rPr>
              <w:t>,</w:t>
            </w:r>
            <w:r w:rsidRPr="00B07886">
              <w:rPr>
                <w:rFonts w:eastAsia="Calibri"/>
              </w:rPr>
              <w:t xml:space="preserve"> and actions such as striking, blowing, scraping, plucking and shaking</w:t>
            </w:r>
          </w:p>
          <w:p w14:paraId="149E33EF" w14:textId="5FBBC517" w:rsidR="00AE6324" w:rsidRPr="00C32C35" w:rsidRDefault="00AE6324" w:rsidP="00C32C35">
            <w:pPr>
              <w:pStyle w:val="VCAAtablebulletnarrow"/>
              <w:rPr>
                <w:rFonts w:eastAsia="Calibri"/>
              </w:rPr>
            </w:pPr>
            <w:r w:rsidRPr="00AE6324">
              <w:rPr>
                <w:rFonts w:eastAsiaTheme="minorHAnsi"/>
              </w:rPr>
              <w:t>mak</w:t>
            </w:r>
            <w:r>
              <w:rPr>
                <w:rFonts w:eastAsiaTheme="minorHAnsi"/>
              </w:rPr>
              <w:t>ing</w:t>
            </w:r>
            <w:r w:rsidRPr="00AE6324">
              <w:rPr>
                <w:rFonts w:eastAsiaTheme="minorHAnsi"/>
              </w:rPr>
              <w:t xml:space="preserve"> earmuffs from a variety of different materials to investigate which provides the best insulation against sound</w:t>
            </w:r>
          </w:p>
          <w:p w14:paraId="342F25D3" w14:textId="367282BC" w:rsidR="00AE6324" w:rsidRPr="006746F2" w:rsidRDefault="00AE6324" w:rsidP="0019781E">
            <w:pPr>
              <w:pStyle w:val="VCAAtablebulletnarrow"/>
              <w:rPr>
                <w:rFonts w:ascii="Arial" w:hAnsi="Arial"/>
                <w:szCs w:val="20"/>
              </w:rPr>
            </w:pPr>
            <w:r w:rsidRPr="00AE6324">
              <w:t>find</w:t>
            </w:r>
            <w:r>
              <w:t>ing</w:t>
            </w:r>
            <w:r w:rsidRPr="00AE6324">
              <w:t xml:space="preserve"> patterns between the pitch of a sound and features of the object that produced it</w:t>
            </w:r>
            <w:r w:rsidR="006746F2">
              <w:t xml:space="preserve">, or between </w:t>
            </w:r>
            <w:r w:rsidRPr="00AE6324">
              <w:t>the volume of a sound and the strength of the vibrations that produced it</w:t>
            </w:r>
          </w:p>
          <w:p w14:paraId="01354B8F" w14:textId="0ECB1533" w:rsidR="00752617" w:rsidRPr="00B07886" w:rsidRDefault="00752617" w:rsidP="00AE6324">
            <w:pPr>
              <w:pStyle w:val="VCAAtablebulletnarrow"/>
            </w:pPr>
            <w:r w:rsidRPr="00B07886">
              <w:rPr>
                <w:rFonts w:eastAsia="Calibri"/>
              </w:rPr>
              <w:t xml:space="preserve">discussing situations </w:t>
            </w:r>
            <w:r w:rsidR="00BE4F0C" w:rsidRPr="00B07886">
              <w:rPr>
                <w:rFonts w:eastAsia="Calibri"/>
              </w:rPr>
              <w:t>where echoes are produced</w:t>
            </w:r>
            <w:r w:rsidRPr="00B07886">
              <w:rPr>
                <w:rFonts w:eastAsia="Calibri"/>
              </w:rPr>
              <w:t xml:space="preserve"> and exploring how </w:t>
            </w:r>
            <w:r w:rsidR="00F61A45" w:rsidRPr="00B07886">
              <w:rPr>
                <w:rFonts w:eastAsia="Calibri"/>
              </w:rPr>
              <w:t xml:space="preserve">some people </w:t>
            </w:r>
            <w:r w:rsidRPr="00B07886">
              <w:rPr>
                <w:rFonts w:eastAsia="Calibri"/>
              </w:rPr>
              <w:t>with vision impairment</w:t>
            </w:r>
            <w:r w:rsidR="00F61A45" w:rsidRPr="00B07886">
              <w:rPr>
                <w:rFonts w:eastAsia="Calibri"/>
              </w:rPr>
              <w:t>,</w:t>
            </w:r>
            <w:r w:rsidRPr="00B07886">
              <w:rPr>
                <w:rFonts w:eastAsia="Calibri"/>
              </w:rPr>
              <w:t xml:space="preserve"> and animals such as dolphins and bats</w:t>
            </w:r>
            <w:r w:rsidR="00F61A45" w:rsidRPr="00B07886">
              <w:rPr>
                <w:rFonts w:eastAsia="Calibri"/>
              </w:rPr>
              <w:t>,</w:t>
            </w:r>
            <w:r w:rsidRPr="00B07886">
              <w:rPr>
                <w:rFonts w:eastAsia="Calibri"/>
              </w:rPr>
              <w:t xml:space="preserve"> use echolocation to locate objects in their environments</w:t>
            </w:r>
          </w:p>
        </w:tc>
      </w:tr>
    </w:tbl>
    <w:p w14:paraId="4B6448A2" w14:textId="1FF91075" w:rsidR="00CF6946" w:rsidRPr="00B07886" w:rsidRDefault="00CF6946" w:rsidP="00CF6946">
      <w:pPr>
        <w:pStyle w:val="Heading4"/>
        <w:rPr>
          <w:lang w:val="en-AU"/>
        </w:rPr>
      </w:pPr>
      <w:r w:rsidRPr="00B07886">
        <w:rPr>
          <w:lang w:val="en-AU"/>
        </w:rPr>
        <w:lastRenderedPageBreak/>
        <w:t xml:space="preserve">Strand: </w:t>
      </w:r>
      <w:r w:rsidR="00471703" w:rsidRPr="00B07886">
        <w:rPr>
          <w:lang w:val="en-AU"/>
        </w:rPr>
        <w:t>Science Inquiry</w:t>
      </w:r>
    </w:p>
    <w:p w14:paraId="61435487" w14:textId="77777777" w:rsidR="00CF6946" w:rsidRPr="00B07886" w:rsidRDefault="00CF6946" w:rsidP="00CF6946">
      <w:pPr>
        <w:pStyle w:val="Heading5"/>
        <w:rPr>
          <w:lang w:val="en-AU"/>
        </w:rPr>
      </w:pPr>
      <w:r w:rsidRPr="00B07886">
        <w:rPr>
          <w:lang w:val="en-AU"/>
        </w:rPr>
        <w:t>Sub-strand: Questioning and predicting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6"/>
        <w:gridCol w:w="11484"/>
      </w:tblGrid>
      <w:tr w:rsidR="00E82FA5" w:rsidRPr="00B07886" w14:paraId="44BF7E11" w14:textId="77777777" w:rsidTr="00CF53DF">
        <w:trPr>
          <w:cantSplit/>
          <w:trHeight w:val="283"/>
          <w:tblHeader/>
        </w:trPr>
        <w:tc>
          <w:tcPr>
            <w:tcW w:w="3256" w:type="dxa"/>
            <w:shd w:val="clear" w:color="auto" w:fill="D9D9D9" w:themeFill="background1" w:themeFillShade="D9"/>
          </w:tcPr>
          <w:p w14:paraId="73A76B0D" w14:textId="7C1294B7" w:rsidR="00914ECA" w:rsidRDefault="00914ECA" w:rsidP="00C54321">
            <w:pPr>
              <w:pStyle w:val="VCAAtabletextnarrowstemrow"/>
            </w:pPr>
            <w:r>
              <w:t>Content descriptions</w:t>
            </w:r>
          </w:p>
          <w:p w14:paraId="0D42B2C8" w14:textId="4FD70348" w:rsidR="00E82FA5" w:rsidRPr="00143BAA" w:rsidRDefault="00914ECA" w:rsidP="00C54321">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196CA62F" w14:textId="08030C61" w:rsidR="00914ECA" w:rsidRDefault="00914ECA" w:rsidP="00C54321">
            <w:pPr>
              <w:pStyle w:val="VCAAtabletextnarrowstemrow"/>
            </w:pPr>
            <w:r>
              <w:t>Elaborations</w:t>
            </w:r>
          </w:p>
          <w:p w14:paraId="52D15BE7" w14:textId="3D62B836" w:rsidR="00E82FA5" w:rsidRPr="00143BAA" w:rsidRDefault="00914ECA" w:rsidP="00C54321">
            <w:pPr>
              <w:pStyle w:val="VCAAtabletextnarrowstemrow"/>
              <w:rPr>
                <w:rStyle w:val="VCAAitalicscharacter"/>
              </w:rPr>
            </w:pPr>
            <w:r w:rsidRPr="00143BAA">
              <w:rPr>
                <w:rStyle w:val="VCAAitalicscharacter"/>
              </w:rPr>
              <w:t>This may involve students:</w:t>
            </w:r>
          </w:p>
        </w:tc>
      </w:tr>
      <w:tr w:rsidR="00CF6946" w:rsidRPr="00B07886" w14:paraId="0A539337" w14:textId="77777777" w:rsidTr="00C139F2">
        <w:trPr>
          <w:cantSplit/>
          <w:trHeight w:val="2207"/>
        </w:trPr>
        <w:tc>
          <w:tcPr>
            <w:tcW w:w="3256" w:type="dxa"/>
            <w:shd w:val="clear" w:color="auto" w:fill="FFFFFF" w:themeFill="background1"/>
          </w:tcPr>
          <w:p w14:paraId="1DC8DC2A" w14:textId="7B1ECE34" w:rsidR="00CF6946" w:rsidRPr="00B07886" w:rsidRDefault="00716B08" w:rsidP="00AA7CFF">
            <w:pPr>
              <w:pStyle w:val="VCAAtabletextnarrow"/>
              <w:rPr>
                <w:lang w:val="en-AU" w:eastAsia="en-AU"/>
              </w:rPr>
            </w:pPr>
            <w:r w:rsidRPr="00B07886">
              <w:rPr>
                <w:lang w:val="en-AU" w:eastAsia="en-AU"/>
              </w:rPr>
              <w:t xml:space="preserve">experiences </w:t>
            </w:r>
            <w:r w:rsidR="00CF6946" w:rsidRPr="00B07886">
              <w:rPr>
                <w:lang w:val="en-AU" w:eastAsia="en-AU"/>
              </w:rPr>
              <w:t xml:space="preserve">can be used as a basis for posing questions to explore </w:t>
            </w:r>
            <w:r w:rsidR="00D31286">
              <w:rPr>
                <w:lang w:val="en-AU" w:eastAsia="en-AU"/>
              </w:rPr>
              <w:t xml:space="preserve">observed </w:t>
            </w:r>
            <w:r w:rsidR="00CF6946" w:rsidRPr="00B07886">
              <w:rPr>
                <w:lang w:val="en-AU" w:eastAsia="en-AU"/>
              </w:rPr>
              <w:t xml:space="preserve">patterns </w:t>
            </w:r>
            <w:r w:rsidR="00D31286">
              <w:rPr>
                <w:lang w:val="en-AU" w:eastAsia="en-AU"/>
              </w:rPr>
              <w:t>and</w:t>
            </w:r>
            <w:r w:rsidR="00D31286" w:rsidRPr="00B07886">
              <w:rPr>
                <w:lang w:val="en-AU" w:eastAsia="en-AU"/>
              </w:rPr>
              <w:t xml:space="preserve"> </w:t>
            </w:r>
            <w:r w:rsidR="00CF6946" w:rsidRPr="00B07886">
              <w:rPr>
                <w:lang w:val="en-AU" w:eastAsia="en-AU"/>
              </w:rPr>
              <w:t>relationships</w:t>
            </w:r>
            <w:r w:rsidR="001D52DE">
              <w:rPr>
                <w:lang w:val="en-AU" w:eastAsia="en-AU"/>
              </w:rPr>
              <w:t>,</w:t>
            </w:r>
            <w:r w:rsidR="00CF6946" w:rsidRPr="00B07886">
              <w:rPr>
                <w:lang w:val="en-AU" w:eastAsia="en-AU"/>
              </w:rPr>
              <w:t xml:space="preserve"> and </w:t>
            </w:r>
            <w:r w:rsidR="001D52DE">
              <w:rPr>
                <w:lang w:val="en-AU" w:eastAsia="en-AU"/>
              </w:rPr>
              <w:t>to make</w:t>
            </w:r>
            <w:r w:rsidR="001D52DE" w:rsidRPr="00B07886">
              <w:rPr>
                <w:lang w:val="en-AU" w:eastAsia="en-AU"/>
              </w:rPr>
              <w:t xml:space="preserve"> </w:t>
            </w:r>
            <w:r w:rsidR="00CF6946" w:rsidRPr="00B07886">
              <w:rPr>
                <w:lang w:val="en-AU" w:eastAsia="en-AU"/>
              </w:rPr>
              <w:t>predictions</w:t>
            </w:r>
            <w:r w:rsidR="001D52DE">
              <w:rPr>
                <w:lang w:val="en-AU" w:eastAsia="en-AU"/>
              </w:rPr>
              <w:t xml:space="preserve"> </w:t>
            </w:r>
          </w:p>
          <w:p w14:paraId="2084DA24" w14:textId="50B9DBA8" w:rsidR="00EF317D" w:rsidRPr="00B07886" w:rsidRDefault="00EF317D" w:rsidP="00C97A61">
            <w:pPr>
              <w:pStyle w:val="VCAAVC2curriculumcode"/>
              <w:rPr>
                <w:b/>
                <w:bCs/>
              </w:rPr>
            </w:pPr>
            <w:r w:rsidRPr="00B07886">
              <w:t>VC2S2I01</w:t>
            </w:r>
          </w:p>
        </w:tc>
        <w:tc>
          <w:tcPr>
            <w:tcW w:w="11484" w:type="dxa"/>
            <w:shd w:val="clear" w:color="auto" w:fill="FFFFFF" w:themeFill="background1"/>
          </w:tcPr>
          <w:p w14:paraId="23B15426" w14:textId="359AC939" w:rsidR="00CF6946" w:rsidRPr="00B07886" w:rsidRDefault="00CF6946" w:rsidP="00E82FA5">
            <w:pPr>
              <w:pStyle w:val="VCAAtablebulletnarrow"/>
              <w:rPr>
                <w:lang w:val="en-AU"/>
              </w:rPr>
            </w:pPr>
            <w:r w:rsidRPr="00B07886">
              <w:rPr>
                <w:lang w:val="en-AU"/>
              </w:rPr>
              <w:t>asking questions about everyday objects and the materials th</w:t>
            </w:r>
            <w:r w:rsidR="00C32C35">
              <w:rPr>
                <w:lang w:val="en-AU"/>
              </w:rPr>
              <w:t>ese</w:t>
            </w:r>
            <w:r w:rsidRPr="00B07886">
              <w:rPr>
                <w:lang w:val="en-AU"/>
              </w:rPr>
              <w:t xml:space="preserve"> are made </w:t>
            </w:r>
            <w:r w:rsidR="00D7227D" w:rsidRPr="00B07886">
              <w:rPr>
                <w:lang w:val="en-AU"/>
              </w:rPr>
              <w:t>from</w:t>
            </w:r>
            <w:r w:rsidR="00696021">
              <w:rPr>
                <w:lang w:val="en-AU"/>
              </w:rPr>
              <w:t>, such as</w:t>
            </w:r>
            <w:r w:rsidR="00450910">
              <w:rPr>
                <w:lang w:val="en-AU"/>
              </w:rPr>
              <w:t xml:space="preserve"> ‘</w:t>
            </w:r>
            <w:r w:rsidR="00696021">
              <w:rPr>
                <w:lang w:val="en-AU"/>
              </w:rPr>
              <w:t>What can shoes be made from?</w:t>
            </w:r>
            <w:r w:rsidR="00450910">
              <w:rPr>
                <w:lang w:val="en-AU"/>
              </w:rPr>
              <w:t>’</w:t>
            </w:r>
            <w:r w:rsidR="00696021">
              <w:rPr>
                <w:lang w:val="en-AU"/>
              </w:rPr>
              <w:t xml:space="preserve"> and exploring materials that can be used to make shoes (</w:t>
            </w:r>
            <w:r w:rsidR="00FB2A79">
              <w:rPr>
                <w:lang w:val="en-AU"/>
              </w:rPr>
              <w:t>e.g.</w:t>
            </w:r>
            <w:r w:rsidR="00696021">
              <w:rPr>
                <w:lang w:val="en-AU"/>
              </w:rPr>
              <w:t xml:space="preserve"> leather, wood, fur, plastic) and materials that cannot be used to make shoes (</w:t>
            </w:r>
            <w:r w:rsidR="00FB2A79">
              <w:rPr>
                <w:lang w:val="en-AU"/>
              </w:rPr>
              <w:t>e.g.</w:t>
            </w:r>
            <w:r w:rsidR="00696021">
              <w:rPr>
                <w:lang w:val="en-AU"/>
              </w:rPr>
              <w:t xml:space="preserve"> glass)</w:t>
            </w:r>
          </w:p>
          <w:p w14:paraId="64F5EAB4" w14:textId="3BFAEC23" w:rsidR="00CF6946" w:rsidRPr="00B07886" w:rsidRDefault="00CF6946" w:rsidP="00E82FA5">
            <w:pPr>
              <w:pStyle w:val="VCAAtablebulletnarrow"/>
              <w:rPr>
                <w:lang w:val="en-AU"/>
              </w:rPr>
            </w:pPr>
            <w:r w:rsidRPr="00B07886">
              <w:rPr>
                <w:lang w:val="en-AU"/>
              </w:rPr>
              <w:t>asking questions that can be explored</w:t>
            </w:r>
            <w:r w:rsidR="00F61A45" w:rsidRPr="00B07886">
              <w:rPr>
                <w:lang w:val="en-AU"/>
              </w:rPr>
              <w:t>,</w:t>
            </w:r>
            <w:r w:rsidRPr="00B07886">
              <w:rPr>
                <w:lang w:val="en-AU"/>
              </w:rPr>
              <w:t xml:space="preserve"> such as how animals meet their needs in particular places: ‘Where does it shelter? Where does it get water from?’</w:t>
            </w:r>
          </w:p>
          <w:p w14:paraId="4939DE5F" w14:textId="526D04A5" w:rsidR="00CF6946" w:rsidRPr="00B07886" w:rsidRDefault="00CF6946" w:rsidP="00E82FA5">
            <w:pPr>
              <w:pStyle w:val="VCAAtablebulletnarrow"/>
              <w:rPr>
                <w:lang w:val="en-AU"/>
              </w:rPr>
            </w:pPr>
            <w:r w:rsidRPr="00B07886">
              <w:rPr>
                <w:lang w:val="en-AU"/>
              </w:rPr>
              <w:t>posing questions to explore patterns and relationships about the appearance or position of celestial objects in space across time, s</w:t>
            </w:r>
            <w:r w:rsidR="00954B88" w:rsidRPr="00B07886">
              <w:rPr>
                <w:lang w:val="en-AU"/>
              </w:rPr>
              <w:t>uch as</w:t>
            </w:r>
            <w:r w:rsidRPr="00B07886">
              <w:rPr>
                <w:lang w:val="en-AU"/>
              </w:rPr>
              <w:t xml:space="preserve"> ‘I wonder if the </w:t>
            </w:r>
            <w:r w:rsidR="00321617" w:rsidRPr="00B07886">
              <w:rPr>
                <w:lang w:val="en-AU"/>
              </w:rPr>
              <w:t>Moon</w:t>
            </w:r>
            <w:r w:rsidRPr="00B07886">
              <w:rPr>
                <w:lang w:val="en-AU"/>
              </w:rPr>
              <w:t xml:space="preserve"> will look the same tomorrow or next week as it does today?’</w:t>
            </w:r>
          </w:p>
          <w:p w14:paraId="4C14BA54" w14:textId="7D084767" w:rsidR="00CF6946" w:rsidRPr="00B07886" w:rsidRDefault="00CF6946" w:rsidP="00E82FA5">
            <w:pPr>
              <w:pStyle w:val="VCAAtablebulletnarrow"/>
              <w:rPr>
                <w:lang w:val="en-AU"/>
              </w:rPr>
            </w:pPr>
            <w:r w:rsidRPr="00B07886">
              <w:rPr>
                <w:lang w:val="en-AU"/>
              </w:rPr>
              <w:t xml:space="preserve">making predictions before fieldwork, such as </w:t>
            </w:r>
            <w:r w:rsidR="005C3B51" w:rsidRPr="00B07886">
              <w:rPr>
                <w:lang w:val="en-AU"/>
              </w:rPr>
              <w:t xml:space="preserve">about </w:t>
            </w:r>
            <w:r w:rsidRPr="00B07886">
              <w:rPr>
                <w:lang w:val="en-AU"/>
              </w:rPr>
              <w:t xml:space="preserve">which plants and animals might be observed in </w:t>
            </w:r>
            <w:r w:rsidR="00B810CB" w:rsidRPr="00B07886">
              <w:rPr>
                <w:lang w:val="en-AU"/>
              </w:rPr>
              <w:t xml:space="preserve">the </w:t>
            </w:r>
            <w:r w:rsidRPr="00B07886">
              <w:rPr>
                <w:lang w:val="en-AU"/>
              </w:rPr>
              <w:t>school grounds</w:t>
            </w:r>
          </w:p>
          <w:p w14:paraId="523CFDDC" w14:textId="41A84782" w:rsidR="00CF6946" w:rsidRPr="00B07886" w:rsidRDefault="00CF6946" w:rsidP="00E82FA5">
            <w:pPr>
              <w:pStyle w:val="VCAAtablebulletnarrow"/>
              <w:rPr>
                <w:lang w:val="en-AU"/>
              </w:rPr>
            </w:pPr>
            <w:r w:rsidRPr="00B07886">
              <w:rPr>
                <w:lang w:val="en-AU"/>
              </w:rPr>
              <w:t>making predictions about explorations</w:t>
            </w:r>
            <w:r w:rsidR="005C3B51" w:rsidRPr="00B07886">
              <w:rPr>
                <w:lang w:val="en-AU"/>
              </w:rPr>
              <w:t>, s</w:t>
            </w:r>
            <w:r w:rsidR="00954B88" w:rsidRPr="00B07886">
              <w:rPr>
                <w:lang w:val="en-AU"/>
              </w:rPr>
              <w:t>uch as</w:t>
            </w:r>
            <w:r w:rsidR="005C3B51" w:rsidRPr="00B07886">
              <w:rPr>
                <w:lang w:val="en-AU"/>
              </w:rPr>
              <w:t xml:space="preserve"> </w:t>
            </w:r>
            <w:r w:rsidRPr="00B07886">
              <w:rPr>
                <w:lang w:val="en-AU"/>
              </w:rPr>
              <w:t>‘I think a plant will die if it doesn’t get enough water’</w:t>
            </w:r>
          </w:p>
          <w:p w14:paraId="22DCC3E3" w14:textId="67D95E5C" w:rsidR="00CF6946" w:rsidRPr="00B07886" w:rsidRDefault="00CF6946" w:rsidP="008B6895">
            <w:pPr>
              <w:pStyle w:val="VCAAtablebulletnarrow"/>
              <w:rPr>
                <w:rFonts w:ascii="Calibri" w:hAnsi="Calibri" w:cs="Calibri"/>
                <w:color w:val="000000"/>
                <w:sz w:val="18"/>
                <w:szCs w:val="18"/>
                <w:lang w:val="en-AU"/>
              </w:rPr>
            </w:pPr>
            <w:r w:rsidRPr="00B07886">
              <w:rPr>
                <w:lang w:val="en-AU"/>
              </w:rPr>
              <w:t>making predictions based on experience</w:t>
            </w:r>
            <w:r w:rsidR="005C3B51" w:rsidRPr="00B07886">
              <w:rPr>
                <w:lang w:val="en-AU"/>
              </w:rPr>
              <w:t>, such as about</w:t>
            </w:r>
            <w:r w:rsidRPr="00B07886">
              <w:rPr>
                <w:lang w:val="en-AU"/>
              </w:rPr>
              <w:t xml:space="preserve"> what might occur when tissue paper </w:t>
            </w:r>
            <w:r w:rsidR="005C3B51" w:rsidRPr="00B07886">
              <w:rPr>
                <w:lang w:val="en-AU"/>
              </w:rPr>
              <w:t xml:space="preserve">is </w:t>
            </w:r>
            <w:r w:rsidRPr="00B07886">
              <w:rPr>
                <w:lang w:val="en-AU"/>
              </w:rPr>
              <w:t xml:space="preserve">pulled with different </w:t>
            </w:r>
            <w:r w:rsidR="005C3B51" w:rsidRPr="00B07886">
              <w:rPr>
                <w:lang w:val="en-AU"/>
              </w:rPr>
              <w:t>amounts of force</w:t>
            </w:r>
          </w:p>
        </w:tc>
      </w:tr>
    </w:tbl>
    <w:p w14:paraId="43435DDA" w14:textId="77777777" w:rsidR="00CF6946" w:rsidRPr="00B07886" w:rsidRDefault="00CF6946" w:rsidP="00CF6946">
      <w:pPr>
        <w:pStyle w:val="Heading5"/>
        <w:rPr>
          <w:lang w:val="en-AU"/>
        </w:rPr>
      </w:pPr>
      <w:r w:rsidRPr="00B07886">
        <w:rPr>
          <w:lang w:val="en-AU"/>
        </w:rPr>
        <w:t>Sub-strand: Planning and conducting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6"/>
        <w:gridCol w:w="11484"/>
      </w:tblGrid>
      <w:tr w:rsidR="00E82FA5" w:rsidRPr="00B07886" w14:paraId="4102C1AD" w14:textId="77777777" w:rsidTr="00CF53DF">
        <w:trPr>
          <w:cantSplit/>
          <w:trHeight w:val="283"/>
          <w:tblHeader/>
        </w:trPr>
        <w:tc>
          <w:tcPr>
            <w:tcW w:w="3256" w:type="dxa"/>
            <w:shd w:val="clear" w:color="auto" w:fill="D9D9D9" w:themeFill="background1" w:themeFillShade="D9"/>
          </w:tcPr>
          <w:p w14:paraId="1EB8BABC" w14:textId="0E2670E4" w:rsidR="00914ECA" w:rsidRDefault="00914ECA" w:rsidP="00C54321">
            <w:pPr>
              <w:pStyle w:val="VCAAtabletextnarrowstemrow"/>
            </w:pPr>
            <w:r>
              <w:t>Content descriptions</w:t>
            </w:r>
          </w:p>
          <w:p w14:paraId="1E009270" w14:textId="31AD8348" w:rsidR="00E82FA5" w:rsidRPr="00143BAA" w:rsidRDefault="00914ECA" w:rsidP="00C54321">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74D0819E" w14:textId="73C5A4DB" w:rsidR="00914ECA" w:rsidRDefault="00914ECA" w:rsidP="00C54321">
            <w:pPr>
              <w:pStyle w:val="VCAAtabletextnarrowstemrow"/>
            </w:pPr>
            <w:r>
              <w:t>Elaborations</w:t>
            </w:r>
          </w:p>
          <w:p w14:paraId="16FE9E11" w14:textId="6A325F94" w:rsidR="00E82FA5" w:rsidRPr="00143BAA" w:rsidRDefault="00914ECA" w:rsidP="00C54321">
            <w:pPr>
              <w:pStyle w:val="VCAAtabletextnarrowstemrow"/>
              <w:rPr>
                <w:rStyle w:val="VCAAitalicscharacter"/>
              </w:rPr>
            </w:pPr>
            <w:r w:rsidRPr="00143BAA">
              <w:rPr>
                <w:rStyle w:val="VCAAitalicscharacter"/>
              </w:rPr>
              <w:t>This may involve students:</w:t>
            </w:r>
          </w:p>
        </w:tc>
      </w:tr>
      <w:tr w:rsidR="00CF6946" w:rsidRPr="00B07886" w14:paraId="28AFA339" w14:textId="77777777" w:rsidTr="00CF53DF">
        <w:trPr>
          <w:cantSplit/>
          <w:trHeight w:val="1999"/>
        </w:trPr>
        <w:tc>
          <w:tcPr>
            <w:tcW w:w="3256" w:type="dxa"/>
            <w:shd w:val="clear" w:color="auto" w:fill="FFFFFF" w:themeFill="background1"/>
          </w:tcPr>
          <w:p w14:paraId="737F56CE" w14:textId="4C76DD6D" w:rsidR="00CF6946" w:rsidRPr="00B07886" w:rsidRDefault="007259BB" w:rsidP="00AA7CFF">
            <w:pPr>
              <w:pStyle w:val="VCAAtabletextnarrow"/>
              <w:rPr>
                <w:lang w:val="en-AU" w:eastAsia="en-AU"/>
              </w:rPr>
            </w:pPr>
            <w:bookmarkStart w:id="31" w:name="Title_6"/>
            <w:bookmarkEnd w:id="31"/>
            <w:r>
              <w:rPr>
                <w:lang w:val="en-AU" w:eastAsia="en-AU"/>
              </w:rPr>
              <w:t>s</w:t>
            </w:r>
            <w:r w:rsidR="001D52DE">
              <w:rPr>
                <w:lang w:val="en-AU" w:eastAsia="en-AU"/>
              </w:rPr>
              <w:t xml:space="preserve">cientific questions and </w:t>
            </w:r>
            <w:r>
              <w:rPr>
                <w:lang w:val="en-AU" w:eastAsia="en-AU"/>
              </w:rPr>
              <w:t>predictions</w:t>
            </w:r>
            <w:r w:rsidR="001D52DE">
              <w:rPr>
                <w:lang w:val="en-AU" w:eastAsia="en-AU"/>
              </w:rPr>
              <w:t xml:space="preserve"> can be investigated safely by following </w:t>
            </w:r>
            <w:r w:rsidR="00716B08" w:rsidRPr="00B07886">
              <w:rPr>
                <w:lang w:val="en-AU" w:eastAsia="en-AU"/>
              </w:rPr>
              <w:t>procedures</w:t>
            </w:r>
            <w:r w:rsidR="001D52DE">
              <w:rPr>
                <w:lang w:val="en-AU" w:eastAsia="en-AU"/>
              </w:rPr>
              <w:t xml:space="preserve"> that</w:t>
            </w:r>
            <w:r w:rsidR="00716B08" w:rsidRPr="00B07886">
              <w:rPr>
                <w:lang w:val="en-AU" w:eastAsia="en-AU"/>
              </w:rPr>
              <w:t xml:space="preserve"> </w:t>
            </w:r>
            <w:r w:rsidR="00CF6946" w:rsidRPr="00B07886">
              <w:rPr>
                <w:lang w:val="en-AU" w:eastAsia="en-AU"/>
              </w:rPr>
              <w:t xml:space="preserve">have </w:t>
            </w:r>
            <w:r w:rsidR="001D52DE">
              <w:rPr>
                <w:lang w:val="en-AU" w:eastAsia="en-AU"/>
              </w:rPr>
              <w:t xml:space="preserve">sequenced </w:t>
            </w:r>
            <w:r w:rsidR="00CF6946" w:rsidRPr="00B07886">
              <w:rPr>
                <w:lang w:val="en-AU" w:eastAsia="en-AU"/>
              </w:rPr>
              <w:t xml:space="preserve">steps </w:t>
            </w:r>
          </w:p>
          <w:p w14:paraId="43E4C6CB" w14:textId="422CF7A3" w:rsidR="0058669F" w:rsidRPr="0019781E" w:rsidRDefault="00EF317D" w:rsidP="00C97A61">
            <w:pPr>
              <w:pStyle w:val="VCAAVC2curriculumcode"/>
            </w:pPr>
            <w:r w:rsidRPr="00B07886">
              <w:t>VC2S2I02</w:t>
            </w:r>
          </w:p>
        </w:tc>
        <w:tc>
          <w:tcPr>
            <w:tcW w:w="11484" w:type="dxa"/>
            <w:shd w:val="clear" w:color="auto" w:fill="FFFFFF" w:themeFill="background1"/>
          </w:tcPr>
          <w:p w14:paraId="53D5BF73" w14:textId="7C9FEA14" w:rsidR="00CF6946" w:rsidRDefault="00BB360E" w:rsidP="00E82FA5">
            <w:pPr>
              <w:pStyle w:val="VCAAtablebulletnarrow"/>
              <w:rPr>
                <w:lang w:val="en-AU"/>
              </w:rPr>
            </w:pPr>
            <w:r w:rsidRPr="00B07886">
              <w:rPr>
                <w:lang w:val="en-AU"/>
              </w:rPr>
              <w:t xml:space="preserve">following </w:t>
            </w:r>
            <w:r w:rsidR="00CF6946" w:rsidRPr="00B07886">
              <w:rPr>
                <w:lang w:val="en-AU"/>
              </w:rPr>
              <w:t xml:space="preserve">safe procedures to record </w:t>
            </w:r>
            <w:r w:rsidR="005C3B51" w:rsidRPr="00B07886">
              <w:rPr>
                <w:lang w:val="en-AU"/>
              </w:rPr>
              <w:t>a plant’s</w:t>
            </w:r>
            <w:r w:rsidR="00CF6946" w:rsidRPr="00B07886">
              <w:rPr>
                <w:lang w:val="en-AU"/>
              </w:rPr>
              <w:t xml:space="preserve"> seasonal changes by taking photographs, videos, drawings or making measurements</w:t>
            </w:r>
          </w:p>
          <w:p w14:paraId="1DE3F5B5" w14:textId="45FB98E3" w:rsidR="007D32C9" w:rsidRDefault="007D32C9" w:rsidP="00E82FA5">
            <w:pPr>
              <w:pStyle w:val="VCAAtablebulletnarrow"/>
              <w:rPr>
                <w:lang w:val="en-AU"/>
              </w:rPr>
            </w:pPr>
            <w:r>
              <w:rPr>
                <w:lang w:val="en-AU"/>
              </w:rPr>
              <w:t>exploring different ways of investigating science questions through guided discussion</w:t>
            </w:r>
          </w:p>
          <w:p w14:paraId="2C420166" w14:textId="2BF22A2B" w:rsidR="007D32C9" w:rsidRDefault="007D32C9" w:rsidP="00E82FA5">
            <w:pPr>
              <w:pStyle w:val="VCAAtablebulletnarrow"/>
              <w:rPr>
                <w:lang w:val="en-AU"/>
              </w:rPr>
            </w:pPr>
            <w:r>
              <w:rPr>
                <w:lang w:val="en-AU"/>
              </w:rPr>
              <w:t xml:space="preserve">following steps in a guided investigation to determine how different objects move when </w:t>
            </w:r>
            <w:r w:rsidR="00844BBC">
              <w:rPr>
                <w:lang w:val="en-AU"/>
              </w:rPr>
              <w:t>pushed</w:t>
            </w:r>
            <w:r>
              <w:rPr>
                <w:lang w:val="en-AU"/>
              </w:rPr>
              <w:t xml:space="preserve"> or pulled</w:t>
            </w:r>
            <w:r w:rsidR="00586805">
              <w:rPr>
                <w:lang w:val="en-AU"/>
              </w:rPr>
              <w:t xml:space="preserve"> or </w:t>
            </w:r>
            <w:r w:rsidR="00586805">
              <w:rPr>
                <w:color w:val="000000"/>
                <w:lang w:val="en-AU"/>
              </w:rPr>
              <w:t>suggesting steps for setting up and packing away equipment</w:t>
            </w:r>
          </w:p>
          <w:p w14:paraId="3F75C3B8" w14:textId="58BB311F" w:rsidR="00844BBC" w:rsidRPr="00B07886" w:rsidRDefault="00844BBC" w:rsidP="00E82FA5">
            <w:pPr>
              <w:pStyle w:val="VCAAtablebulletnarrow"/>
              <w:rPr>
                <w:lang w:val="en-AU"/>
              </w:rPr>
            </w:pPr>
            <w:r>
              <w:rPr>
                <w:lang w:val="en-AU"/>
              </w:rPr>
              <w:t>following visual or verbal steps to construct a musical instrument or manipulate a material</w:t>
            </w:r>
          </w:p>
          <w:p w14:paraId="4A1E8009" w14:textId="215CD25C" w:rsidR="00CF6946" w:rsidRPr="00B07886" w:rsidRDefault="00BB360E" w:rsidP="00E82FA5">
            <w:pPr>
              <w:pStyle w:val="VCAAtablebulletnarrow"/>
              <w:rPr>
                <w:color w:val="000000"/>
                <w:lang w:val="en-AU"/>
              </w:rPr>
            </w:pPr>
            <w:r w:rsidRPr="00B07886">
              <w:rPr>
                <w:lang w:val="en-AU"/>
              </w:rPr>
              <w:t xml:space="preserve">suggesting </w:t>
            </w:r>
            <w:r w:rsidR="00CF6946" w:rsidRPr="00B07886">
              <w:rPr>
                <w:lang w:val="en-AU"/>
              </w:rPr>
              <w:t xml:space="preserve">safe procedures to observe the </w:t>
            </w:r>
            <w:r w:rsidR="00321617" w:rsidRPr="00B07886">
              <w:rPr>
                <w:lang w:val="en-AU"/>
              </w:rPr>
              <w:t>Sun</w:t>
            </w:r>
            <w:r w:rsidRPr="00B07886">
              <w:rPr>
                <w:lang w:val="en-AU"/>
              </w:rPr>
              <w:t>,</w:t>
            </w:r>
            <w:r w:rsidR="00CF6946" w:rsidRPr="00B07886">
              <w:rPr>
                <w:lang w:val="en-AU"/>
              </w:rPr>
              <w:t xml:space="preserve"> and </w:t>
            </w:r>
            <w:r w:rsidRPr="00B07886">
              <w:rPr>
                <w:lang w:val="en-AU"/>
              </w:rPr>
              <w:t xml:space="preserve">taking </w:t>
            </w:r>
            <w:r w:rsidR="00CF6946" w:rsidRPr="00B07886">
              <w:rPr>
                <w:lang w:val="en-AU"/>
              </w:rPr>
              <w:t xml:space="preserve">measurements such as drawing chalk lines </w:t>
            </w:r>
            <w:r w:rsidR="007A4604" w:rsidRPr="00B07886">
              <w:rPr>
                <w:lang w:val="en-AU"/>
              </w:rPr>
              <w:t xml:space="preserve">and </w:t>
            </w:r>
            <w:r w:rsidR="00CF6946" w:rsidRPr="00B07886">
              <w:rPr>
                <w:lang w:val="en-AU"/>
              </w:rPr>
              <w:t>using</w:t>
            </w:r>
            <w:r w:rsidR="007A4604" w:rsidRPr="00B07886">
              <w:rPr>
                <w:lang w:val="en-AU"/>
              </w:rPr>
              <w:t xml:space="preserve"> a</w:t>
            </w:r>
            <w:r w:rsidR="00CF6946" w:rsidRPr="00B07886">
              <w:rPr>
                <w:lang w:val="en-AU"/>
              </w:rPr>
              <w:t xml:space="preserve"> length of string to measure shadows </w:t>
            </w:r>
          </w:p>
          <w:p w14:paraId="2FBE0AC3" w14:textId="2D97F1DE" w:rsidR="00FB7E55" w:rsidRPr="00586805" w:rsidRDefault="00BB360E" w:rsidP="0019781E">
            <w:pPr>
              <w:pStyle w:val="VCAAtablebulletnarrow"/>
              <w:rPr>
                <w:color w:val="000000"/>
              </w:rPr>
            </w:pPr>
            <w:r w:rsidRPr="00B07886">
              <w:t xml:space="preserve">suggesting </w:t>
            </w:r>
            <w:r w:rsidR="00CF6946" w:rsidRPr="00B07886">
              <w:t xml:space="preserve">the materials and equipment that could be used to test predictions and measure </w:t>
            </w:r>
            <w:r w:rsidR="0038119A" w:rsidRPr="00B07886">
              <w:t>the loudness of sounds made by</w:t>
            </w:r>
            <w:r w:rsidR="00CF6946" w:rsidRPr="00B07886">
              <w:t xml:space="preserve"> different </w:t>
            </w:r>
            <w:r w:rsidR="0038119A" w:rsidRPr="00B07886">
              <w:t>objects</w:t>
            </w:r>
          </w:p>
        </w:tc>
      </w:tr>
      <w:tr w:rsidR="00D60330" w:rsidRPr="00B07886" w14:paraId="76BFBAFB" w14:textId="77777777" w:rsidTr="00CF53DF">
        <w:trPr>
          <w:cantSplit/>
          <w:trHeight w:val="1999"/>
        </w:trPr>
        <w:tc>
          <w:tcPr>
            <w:tcW w:w="3256" w:type="dxa"/>
            <w:shd w:val="clear" w:color="auto" w:fill="FFFFFF" w:themeFill="background1"/>
          </w:tcPr>
          <w:p w14:paraId="2F7B5C4D" w14:textId="77777777" w:rsidR="00D60330" w:rsidRDefault="00D60330" w:rsidP="00AA7CFF">
            <w:pPr>
              <w:pStyle w:val="VCAAtabletextnarrow"/>
              <w:rPr>
                <w:lang w:val="en-AU" w:eastAsia="en-AU"/>
              </w:rPr>
            </w:pPr>
            <w:r w:rsidRPr="00B07886">
              <w:rPr>
                <w:lang w:val="en-AU" w:eastAsia="en-AU"/>
              </w:rPr>
              <w:t>observations</w:t>
            </w:r>
            <w:r>
              <w:rPr>
                <w:lang w:val="en-AU" w:eastAsia="en-AU"/>
              </w:rPr>
              <w:t xml:space="preserve"> are made using the senses and recorded, including</w:t>
            </w:r>
            <w:r w:rsidRPr="00B07886">
              <w:rPr>
                <w:lang w:val="en-AU" w:eastAsia="en-AU"/>
              </w:rPr>
              <w:t xml:space="preserve"> informal measurements</w:t>
            </w:r>
            <w:r>
              <w:rPr>
                <w:lang w:val="en-AU" w:eastAsia="en-AU"/>
              </w:rPr>
              <w:t>, using digital tools as appropriate</w:t>
            </w:r>
          </w:p>
          <w:p w14:paraId="6ECB0B00" w14:textId="6866E64B" w:rsidR="0058669F" w:rsidRDefault="0058669F" w:rsidP="0019781E">
            <w:pPr>
              <w:pStyle w:val="VCAAVC2curriculumcode"/>
            </w:pPr>
            <w:r w:rsidRPr="00B07886">
              <w:t>VC2S2I0</w:t>
            </w:r>
            <w:r>
              <w:t>3</w:t>
            </w:r>
          </w:p>
        </w:tc>
        <w:tc>
          <w:tcPr>
            <w:tcW w:w="11484" w:type="dxa"/>
            <w:shd w:val="clear" w:color="auto" w:fill="FFFFFF" w:themeFill="background1"/>
          </w:tcPr>
          <w:p w14:paraId="75FB6313" w14:textId="2DDC01A3" w:rsidR="00844BBC" w:rsidRDefault="00844BBC" w:rsidP="007D32C9">
            <w:pPr>
              <w:pStyle w:val="VCAAtablebulletnarrow"/>
              <w:rPr>
                <w:lang w:val="en-AU"/>
              </w:rPr>
            </w:pPr>
            <w:r>
              <w:rPr>
                <w:lang w:val="en-AU"/>
              </w:rPr>
              <w:t xml:space="preserve">exploring what an observation </w:t>
            </w:r>
            <w:r w:rsidR="00C32C35">
              <w:rPr>
                <w:lang w:val="en-AU"/>
              </w:rPr>
              <w:t>i</w:t>
            </w:r>
            <w:r>
              <w:rPr>
                <w:lang w:val="en-AU"/>
              </w:rPr>
              <w:t>s, and different ways to make observations</w:t>
            </w:r>
            <w:r w:rsidR="00C32C35">
              <w:rPr>
                <w:lang w:val="en-AU"/>
              </w:rPr>
              <w:t>,</w:t>
            </w:r>
            <w:r>
              <w:rPr>
                <w:lang w:val="en-AU"/>
              </w:rPr>
              <w:t xml:space="preserve"> through guided discussion</w:t>
            </w:r>
          </w:p>
          <w:p w14:paraId="35B5201D" w14:textId="2A9281CF" w:rsidR="007D32C9" w:rsidRPr="00B07886" w:rsidRDefault="007D32C9" w:rsidP="007D32C9">
            <w:pPr>
              <w:pStyle w:val="VCAAtablebulletnarrow"/>
              <w:rPr>
                <w:lang w:val="en-AU"/>
              </w:rPr>
            </w:pPr>
            <w:r w:rsidRPr="00B07886">
              <w:rPr>
                <w:lang w:val="en-AU"/>
              </w:rPr>
              <w:t xml:space="preserve">safely following instructions to record the touch, smell, sight or sound of materials and explaining why </w:t>
            </w:r>
            <w:r w:rsidR="00C32C35">
              <w:rPr>
                <w:lang w:val="en-AU"/>
              </w:rPr>
              <w:t>it is not appropriate</w:t>
            </w:r>
            <w:r w:rsidRPr="00B07886">
              <w:rPr>
                <w:lang w:val="en-AU"/>
              </w:rPr>
              <w:t xml:space="preserve"> </w:t>
            </w:r>
            <w:r w:rsidR="00C32C35">
              <w:rPr>
                <w:lang w:val="en-AU"/>
              </w:rPr>
              <w:t>to</w:t>
            </w:r>
            <w:r w:rsidRPr="00B07886">
              <w:rPr>
                <w:lang w:val="en-AU"/>
              </w:rPr>
              <w:t xml:space="preserve"> taste materials </w:t>
            </w:r>
          </w:p>
          <w:p w14:paraId="30342CC8" w14:textId="77777777" w:rsidR="007D32C9" w:rsidRPr="00B07886" w:rsidRDefault="007D32C9" w:rsidP="007D32C9">
            <w:pPr>
              <w:pStyle w:val="VCAAtablebulletnarrow"/>
              <w:rPr>
                <w:lang w:val="en-AU"/>
              </w:rPr>
            </w:pPr>
            <w:r w:rsidRPr="00B07886">
              <w:rPr>
                <w:lang w:val="en-AU"/>
              </w:rPr>
              <w:t>using senses (except for taste), binoculars or magnifying glasses to identify plants and animals, and recording observations using numbers, dots or drawings</w:t>
            </w:r>
          </w:p>
          <w:p w14:paraId="5CA6B039" w14:textId="77777777" w:rsidR="007D32C9" w:rsidRPr="00B07886" w:rsidRDefault="007D32C9" w:rsidP="007D32C9">
            <w:pPr>
              <w:pStyle w:val="VCAAtablebulletnarrow"/>
              <w:rPr>
                <w:lang w:val="en-AU"/>
              </w:rPr>
            </w:pPr>
            <w:r w:rsidRPr="00B07886">
              <w:rPr>
                <w:lang w:val="en-AU"/>
              </w:rPr>
              <w:t>using informal measurements to measure and record the change in shape or movement of an object using handspans, blocks, pencil lengths or a length of string</w:t>
            </w:r>
          </w:p>
          <w:p w14:paraId="7E7201E5" w14:textId="7E322ABE" w:rsidR="00D60330" w:rsidRPr="00BE726E" w:rsidRDefault="007D32C9" w:rsidP="005045F9">
            <w:pPr>
              <w:pStyle w:val="VCAAtablebulletnarrow"/>
            </w:pPr>
            <w:r w:rsidRPr="00BE726E">
              <w:t>exploring how digital tools can be used to make and record observations, such as simple clap-o-meter apps that measure sound volume, time-lapse digital photography for observing the apparent movement of celestial objects or slow-motion videos for observing a vibrating ruler</w:t>
            </w:r>
          </w:p>
        </w:tc>
      </w:tr>
    </w:tbl>
    <w:p w14:paraId="55E97EF7" w14:textId="77777777" w:rsidR="00CF6946" w:rsidRPr="00B07886" w:rsidRDefault="00CF6946" w:rsidP="00CF6946">
      <w:pPr>
        <w:pStyle w:val="Heading5"/>
        <w:rPr>
          <w:lang w:val="en-AU"/>
        </w:rPr>
      </w:pPr>
      <w:r w:rsidRPr="00B07886">
        <w:rPr>
          <w:lang w:val="en-AU"/>
        </w:rPr>
        <w:lastRenderedPageBreak/>
        <w:t>Sub-strand: Processing, modelling and analysing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6"/>
        <w:gridCol w:w="11484"/>
      </w:tblGrid>
      <w:tr w:rsidR="00E82FA5" w:rsidRPr="00B07886" w14:paraId="398321C8" w14:textId="77777777" w:rsidTr="002F272D">
        <w:trPr>
          <w:cantSplit/>
          <w:trHeight w:val="283"/>
          <w:tblHeader/>
        </w:trPr>
        <w:tc>
          <w:tcPr>
            <w:tcW w:w="3256" w:type="dxa"/>
            <w:tcBorders>
              <w:bottom w:val="single" w:sz="4" w:space="0" w:color="auto"/>
            </w:tcBorders>
            <w:shd w:val="clear" w:color="auto" w:fill="D9D9D9" w:themeFill="background1" w:themeFillShade="D9"/>
          </w:tcPr>
          <w:p w14:paraId="2A034D7C" w14:textId="5B103E2C" w:rsidR="00914ECA" w:rsidRDefault="00914ECA" w:rsidP="00C54321">
            <w:pPr>
              <w:pStyle w:val="VCAAtabletextnarrowstemrow"/>
            </w:pPr>
            <w:r>
              <w:t>Content descriptions</w:t>
            </w:r>
          </w:p>
          <w:p w14:paraId="1904C7D4" w14:textId="123961E7" w:rsidR="00E82FA5" w:rsidRPr="00143BAA" w:rsidRDefault="00914ECA" w:rsidP="00C54321">
            <w:pPr>
              <w:pStyle w:val="VCAAtabletextnarrowstemrow"/>
              <w:rPr>
                <w:rStyle w:val="VCAAitalicscharacter"/>
              </w:rPr>
            </w:pPr>
            <w:r w:rsidRPr="00143BAA">
              <w:rPr>
                <w:rStyle w:val="VCAAitalicscharacter"/>
              </w:rPr>
              <w:t>Students learn that:</w:t>
            </w:r>
          </w:p>
        </w:tc>
        <w:tc>
          <w:tcPr>
            <w:tcW w:w="11484" w:type="dxa"/>
            <w:tcBorders>
              <w:bottom w:val="single" w:sz="4" w:space="0" w:color="auto"/>
            </w:tcBorders>
            <w:shd w:val="clear" w:color="auto" w:fill="D9D9D9" w:themeFill="background1" w:themeFillShade="D9"/>
          </w:tcPr>
          <w:p w14:paraId="0365E478" w14:textId="192DF7AD" w:rsidR="00914ECA" w:rsidRDefault="00914ECA" w:rsidP="00C54321">
            <w:pPr>
              <w:pStyle w:val="VCAAtabletextnarrowstemrow"/>
            </w:pPr>
            <w:r>
              <w:t>Elaborations</w:t>
            </w:r>
          </w:p>
          <w:p w14:paraId="6772C882" w14:textId="4567CCD0" w:rsidR="00E82FA5" w:rsidRPr="00143BAA" w:rsidRDefault="00914ECA" w:rsidP="00C54321">
            <w:pPr>
              <w:pStyle w:val="VCAAtabletextnarrowstemrow"/>
              <w:rPr>
                <w:rStyle w:val="VCAAitalicscharacter"/>
              </w:rPr>
            </w:pPr>
            <w:r w:rsidRPr="00143BAA">
              <w:rPr>
                <w:rStyle w:val="VCAAitalicscharacter"/>
              </w:rPr>
              <w:t>This may involve students:</w:t>
            </w:r>
          </w:p>
        </w:tc>
      </w:tr>
      <w:tr w:rsidR="00CF6946" w:rsidRPr="00B07886" w14:paraId="6957F693" w14:textId="77777777" w:rsidTr="002F272D">
        <w:trPr>
          <w:cantSplit/>
          <w:trHeight w:val="552"/>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4A0CE4E2" w14:textId="7F25D2FC" w:rsidR="00CF6946" w:rsidRPr="00B07886" w:rsidRDefault="00716B08" w:rsidP="00AA7CFF">
            <w:pPr>
              <w:pStyle w:val="VCAAtabletextnarrow"/>
              <w:rPr>
                <w:lang w:val="en-AU" w:eastAsia="en-AU"/>
              </w:rPr>
            </w:pPr>
            <w:r w:rsidRPr="00B07886">
              <w:rPr>
                <w:lang w:val="en-AU" w:eastAsia="en-AU"/>
              </w:rPr>
              <w:t xml:space="preserve">data </w:t>
            </w:r>
            <w:r w:rsidR="00CF6946" w:rsidRPr="00B07886">
              <w:rPr>
                <w:lang w:val="en-AU" w:eastAsia="en-AU"/>
              </w:rPr>
              <w:t xml:space="preserve">and information can be </w:t>
            </w:r>
            <w:r w:rsidR="001D52DE">
              <w:rPr>
                <w:lang w:val="en-AU" w:eastAsia="en-AU"/>
              </w:rPr>
              <w:t xml:space="preserve">sorted and </w:t>
            </w:r>
            <w:r w:rsidR="00CF6946" w:rsidRPr="00B07886">
              <w:rPr>
                <w:lang w:val="en-AU" w:eastAsia="en-AU"/>
              </w:rPr>
              <w:t xml:space="preserve">ordered </w:t>
            </w:r>
            <w:r w:rsidR="001D52DE">
              <w:rPr>
                <w:lang w:val="en-AU" w:eastAsia="en-AU"/>
              </w:rPr>
              <w:t>using</w:t>
            </w:r>
            <w:r w:rsidR="00CF6946" w:rsidRPr="00B07886">
              <w:rPr>
                <w:lang w:val="en-AU" w:eastAsia="en-AU"/>
              </w:rPr>
              <w:t xml:space="preserve"> </w:t>
            </w:r>
            <w:r w:rsidR="00536D66">
              <w:rPr>
                <w:lang w:val="en-AU" w:eastAsia="en-AU"/>
              </w:rPr>
              <w:t xml:space="preserve">provided </w:t>
            </w:r>
            <w:r w:rsidR="00CF6946" w:rsidRPr="00B07886">
              <w:rPr>
                <w:lang w:val="en-AU" w:eastAsia="en-AU"/>
              </w:rPr>
              <w:t>tables</w:t>
            </w:r>
            <w:r w:rsidR="00536D66">
              <w:rPr>
                <w:lang w:val="en-AU" w:eastAsia="en-AU"/>
              </w:rPr>
              <w:t xml:space="preserve"> and organisers</w:t>
            </w:r>
            <w:r w:rsidR="00CF6946" w:rsidRPr="00B07886">
              <w:rPr>
                <w:lang w:val="en-AU" w:eastAsia="en-AU"/>
              </w:rPr>
              <w:t>,</w:t>
            </w:r>
            <w:r w:rsidR="00536D66">
              <w:rPr>
                <w:lang w:val="en-AU" w:eastAsia="en-AU"/>
              </w:rPr>
              <w:t xml:space="preserve"> and</w:t>
            </w:r>
            <w:r w:rsidR="00CF6946" w:rsidRPr="00B07886">
              <w:rPr>
                <w:lang w:val="en-AU" w:eastAsia="en-AU"/>
              </w:rPr>
              <w:t xml:space="preserve"> visual or physical models</w:t>
            </w:r>
            <w:r w:rsidR="007E7C9E">
              <w:rPr>
                <w:lang w:val="en-AU" w:eastAsia="en-AU"/>
              </w:rPr>
              <w:t>,</w:t>
            </w:r>
            <w:r w:rsidR="00CF6946" w:rsidRPr="00B07886">
              <w:rPr>
                <w:lang w:val="en-AU" w:eastAsia="en-AU"/>
              </w:rPr>
              <w:t xml:space="preserve"> to show </w:t>
            </w:r>
            <w:r w:rsidR="005E7EDA">
              <w:rPr>
                <w:lang w:val="en-AU" w:eastAsia="en-AU"/>
              </w:rPr>
              <w:t xml:space="preserve">simple </w:t>
            </w:r>
            <w:r w:rsidR="00CF6946" w:rsidRPr="00B07886">
              <w:rPr>
                <w:lang w:val="en-AU" w:eastAsia="en-AU"/>
              </w:rPr>
              <w:t>patterns</w:t>
            </w:r>
          </w:p>
          <w:p w14:paraId="0187AF5F" w14:textId="5E004A50" w:rsidR="00EF317D" w:rsidRPr="00B07886" w:rsidRDefault="00EF317D" w:rsidP="00C97A61">
            <w:pPr>
              <w:pStyle w:val="VCAAVC2curriculumcode"/>
              <w:rPr>
                <w:b/>
                <w:bCs/>
              </w:rPr>
            </w:pPr>
            <w:r w:rsidRPr="00B07886">
              <w:t>VC2S2I0</w:t>
            </w:r>
            <w:r w:rsidR="0058669F">
              <w:t>4</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4D5F719B" w14:textId="6F1A5F33" w:rsidR="00CF6946" w:rsidRPr="00B07886" w:rsidRDefault="00CF6946" w:rsidP="00E82FA5">
            <w:pPr>
              <w:pStyle w:val="VCAAtablebulletnarrow"/>
              <w:rPr>
                <w:color w:val="000000"/>
                <w:lang w:val="en-AU"/>
              </w:rPr>
            </w:pPr>
            <w:r w:rsidRPr="00B07886">
              <w:rPr>
                <w:lang w:val="en-AU"/>
              </w:rPr>
              <w:t>using provided tables to record how an object moves in a straight line</w:t>
            </w:r>
          </w:p>
          <w:p w14:paraId="61961396" w14:textId="77777777" w:rsidR="00CF6946" w:rsidRPr="00B07886" w:rsidRDefault="00CF6946" w:rsidP="00E82FA5">
            <w:pPr>
              <w:pStyle w:val="VCAAtablebulletnarrow"/>
              <w:rPr>
                <w:lang w:val="en-AU"/>
              </w:rPr>
            </w:pPr>
            <w:r w:rsidRPr="00B07886">
              <w:rPr>
                <w:lang w:val="en-AU"/>
              </w:rPr>
              <w:t>suggesting tables or visual models that could be used to record weather or seasonal changes across days, months or a year</w:t>
            </w:r>
          </w:p>
          <w:p w14:paraId="557A4359" w14:textId="16CEF5DA" w:rsidR="00CF6946" w:rsidRPr="00B07886" w:rsidRDefault="00CF6946" w:rsidP="00E82FA5">
            <w:pPr>
              <w:pStyle w:val="VCAAtablebulletnarrow"/>
              <w:rPr>
                <w:color w:val="000000"/>
                <w:lang w:val="en-AU"/>
              </w:rPr>
            </w:pPr>
            <w:r w:rsidRPr="00B07886">
              <w:rPr>
                <w:lang w:val="en-AU"/>
              </w:rPr>
              <w:t>using</w:t>
            </w:r>
            <w:r w:rsidR="00FA133F" w:rsidRPr="00B07886">
              <w:rPr>
                <w:lang w:val="en-AU"/>
              </w:rPr>
              <w:t xml:space="preserve">, </w:t>
            </w:r>
            <w:r w:rsidR="00BB360E" w:rsidRPr="00B07886">
              <w:rPr>
                <w:lang w:val="en-AU"/>
              </w:rPr>
              <w:t>with guidance</w:t>
            </w:r>
            <w:r w:rsidR="00FA133F" w:rsidRPr="00B07886">
              <w:rPr>
                <w:lang w:val="en-AU"/>
              </w:rPr>
              <w:t>,</w:t>
            </w:r>
            <w:r w:rsidR="00BB360E" w:rsidRPr="00B07886">
              <w:rPr>
                <w:lang w:val="en-AU"/>
              </w:rPr>
              <w:t xml:space="preserve"> </w:t>
            </w:r>
            <w:r w:rsidRPr="00B07886">
              <w:rPr>
                <w:lang w:val="en-AU"/>
              </w:rPr>
              <w:t>provided tables, visual models or physical models to record how far a material can stretch before tearing</w:t>
            </w:r>
          </w:p>
          <w:p w14:paraId="2602FBDF" w14:textId="4C2FD839" w:rsidR="00C32C35" w:rsidRDefault="00CF6946" w:rsidP="00E82FA5">
            <w:pPr>
              <w:pStyle w:val="VCAAtablebulletnarrow"/>
              <w:rPr>
                <w:lang w:val="en-AU"/>
              </w:rPr>
            </w:pPr>
            <w:r w:rsidRPr="00B07886">
              <w:rPr>
                <w:lang w:val="en-AU"/>
              </w:rPr>
              <w:t>grouping the common features of plants and animals</w:t>
            </w:r>
          </w:p>
          <w:p w14:paraId="5E6BF0E6" w14:textId="53688B72" w:rsidR="007259BB" w:rsidRPr="00C32C35" w:rsidRDefault="007259BB" w:rsidP="00C32C35">
            <w:pPr>
              <w:pStyle w:val="VCAAtablebulletnarrow"/>
              <w:rPr>
                <w:lang w:val="en-AU"/>
              </w:rPr>
            </w:pPr>
            <w:r w:rsidRPr="00C32C35">
              <w:rPr>
                <w:rFonts w:eastAsiaTheme="minorHAnsi"/>
                <w:lang w:val="en-US" w:eastAsia="en-US"/>
              </w:rPr>
              <w:t xml:space="preserve">finding patterns in the sounds that are made by different </w:t>
            </w:r>
            <w:r w:rsidRPr="00C139F2">
              <w:rPr>
                <w:rFonts w:eastAsiaTheme="minorHAnsi"/>
              </w:rPr>
              <w:t>objects</w:t>
            </w:r>
            <w:r w:rsidRPr="00C32C35">
              <w:rPr>
                <w:rFonts w:eastAsiaTheme="minorHAnsi"/>
                <w:lang w:val="en-US" w:eastAsia="en-US"/>
              </w:rPr>
              <w:t xml:space="preserve"> such as saucepan lids of different sizes or elastic bands of different thicknesses</w:t>
            </w:r>
          </w:p>
          <w:p w14:paraId="43DF51F5" w14:textId="12E43035" w:rsidR="00CF6946" w:rsidRPr="00B07886" w:rsidRDefault="00CF6946" w:rsidP="00E82FA5">
            <w:pPr>
              <w:pStyle w:val="VCAAtablebulletnarrow"/>
              <w:rPr>
                <w:color w:val="000000"/>
                <w:lang w:val="en-AU"/>
              </w:rPr>
            </w:pPr>
            <w:r w:rsidRPr="00B07886">
              <w:rPr>
                <w:lang w:val="en-AU"/>
              </w:rPr>
              <w:t xml:space="preserve">sorting and ordering the changing appearance of the </w:t>
            </w:r>
            <w:r w:rsidR="00321617" w:rsidRPr="00B07886">
              <w:rPr>
                <w:lang w:val="en-AU"/>
              </w:rPr>
              <w:t>Moon</w:t>
            </w:r>
            <w:r w:rsidRPr="00B07886">
              <w:rPr>
                <w:lang w:val="en-AU"/>
              </w:rPr>
              <w:t xml:space="preserve"> to show a monthly cycle</w:t>
            </w:r>
          </w:p>
        </w:tc>
      </w:tr>
    </w:tbl>
    <w:p w14:paraId="55CD3412" w14:textId="77777777" w:rsidR="00CF6946" w:rsidRPr="00B07886" w:rsidRDefault="00CF6946" w:rsidP="00CF6946">
      <w:pPr>
        <w:pStyle w:val="Heading5"/>
        <w:rPr>
          <w:lang w:val="en-AU"/>
        </w:rPr>
      </w:pPr>
      <w:r w:rsidRPr="00B07886">
        <w:rPr>
          <w:lang w:val="en-AU"/>
        </w:rPr>
        <w:t>Sub-strand: Evaluating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6"/>
        <w:gridCol w:w="11484"/>
      </w:tblGrid>
      <w:tr w:rsidR="00E82FA5" w:rsidRPr="00B07886" w14:paraId="5CDE8230" w14:textId="77777777" w:rsidTr="00CF53DF">
        <w:trPr>
          <w:cantSplit/>
          <w:trHeight w:val="283"/>
          <w:tblHeader/>
        </w:trPr>
        <w:tc>
          <w:tcPr>
            <w:tcW w:w="3256" w:type="dxa"/>
            <w:shd w:val="clear" w:color="auto" w:fill="D9D9D9" w:themeFill="background1" w:themeFillShade="D9"/>
          </w:tcPr>
          <w:p w14:paraId="6F84D326" w14:textId="69212B8A" w:rsidR="00914ECA" w:rsidRDefault="00914ECA" w:rsidP="00C54321">
            <w:pPr>
              <w:pStyle w:val="VCAAtabletextnarrowstemrow"/>
            </w:pPr>
            <w:r>
              <w:t>Content descriptions</w:t>
            </w:r>
          </w:p>
          <w:p w14:paraId="0E23B2EB" w14:textId="3D245C0F" w:rsidR="00E82FA5" w:rsidRPr="00143BAA" w:rsidRDefault="00914ECA" w:rsidP="00C54321">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643A8F9E" w14:textId="389044DE" w:rsidR="00914ECA" w:rsidRDefault="00914ECA" w:rsidP="00C54321">
            <w:pPr>
              <w:pStyle w:val="VCAAtabletextnarrowstemrow"/>
            </w:pPr>
            <w:r>
              <w:t>Elaborations</w:t>
            </w:r>
          </w:p>
          <w:p w14:paraId="0A93A2F0" w14:textId="761C7CA6" w:rsidR="00E82FA5" w:rsidRPr="00143BAA" w:rsidRDefault="00914ECA" w:rsidP="00C54321">
            <w:pPr>
              <w:pStyle w:val="VCAAtabletextnarrowstemrow"/>
              <w:rPr>
                <w:rStyle w:val="VCAAitalicscharacter"/>
              </w:rPr>
            </w:pPr>
            <w:r w:rsidRPr="00143BAA">
              <w:rPr>
                <w:rStyle w:val="VCAAitalicscharacter"/>
              </w:rPr>
              <w:t>This may involve students:</w:t>
            </w:r>
          </w:p>
        </w:tc>
      </w:tr>
      <w:tr w:rsidR="00CF6946" w:rsidRPr="00B07886" w14:paraId="2FDFDAAB" w14:textId="77777777" w:rsidTr="00CF53DF">
        <w:trPr>
          <w:cantSplit/>
          <w:trHeight w:val="2449"/>
        </w:trPr>
        <w:tc>
          <w:tcPr>
            <w:tcW w:w="3256" w:type="dxa"/>
            <w:shd w:val="clear" w:color="auto" w:fill="FFFFFF" w:themeFill="background1"/>
          </w:tcPr>
          <w:p w14:paraId="39ABEEC4" w14:textId="11AEDC88" w:rsidR="00CF6946" w:rsidRPr="00B07886" w:rsidRDefault="00716B08" w:rsidP="00AA7CFF">
            <w:pPr>
              <w:pStyle w:val="VCAAtabletextnarrow"/>
              <w:rPr>
                <w:lang w:val="en-AU" w:eastAsia="en-AU"/>
              </w:rPr>
            </w:pPr>
            <w:r w:rsidRPr="00B07886">
              <w:rPr>
                <w:lang w:val="en-AU" w:eastAsia="en-AU"/>
              </w:rPr>
              <w:t xml:space="preserve">observations </w:t>
            </w:r>
            <w:r w:rsidR="00CF6946" w:rsidRPr="00B07886">
              <w:rPr>
                <w:lang w:val="en-AU" w:eastAsia="en-AU"/>
              </w:rPr>
              <w:t>can be compared to predictions and the observations of others</w:t>
            </w:r>
            <w:r w:rsidR="00C32C35">
              <w:rPr>
                <w:lang w:val="en-AU" w:eastAsia="en-AU"/>
              </w:rPr>
              <w:t>,</w:t>
            </w:r>
            <w:r w:rsidR="00CF6946" w:rsidRPr="00B07886">
              <w:rPr>
                <w:lang w:val="en-AU" w:eastAsia="en-AU"/>
              </w:rPr>
              <w:t xml:space="preserve"> </w:t>
            </w:r>
            <w:r w:rsidR="005E7EDA">
              <w:rPr>
                <w:lang w:val="en-AU" w:eastAsia="en-AU"/>
              </w:rPr>
              <w:t>which may</w:t>
            </w:r>
            <w:r w:rsidR="005E7EDA" w:rsidRPr="00B07886">
              <w:rPr>
                <w:lang w:val="en-AU" w:eastAsia="en-AU"/>
              </w:rPr>
              <w:t xml:space="preserve"> </w:t>
            </w:r>
            <w:r w:rsidR="00CF6946" w:rsidRPr="00B07886">
              <w:rPr>
                <w:lang w:val="en-AU" w:eastAsia="en-AU"/>
              </w:rPr>
              <w:t>lead to further questions</w:t>
            </w:r>
            <w:r w:rsidR="005E7EDA">
              <w:rPr>
                <w:lang w:val="en-AU" w:eastAsia="en-AU"/>
              </w:rPr>
              <w:t xml:space="preserve"> being identified</w:t>
            </w:r>
          </w:p>
          <w:p w14:paraId="07BDE0A5" w14:textId="7C4F05C0" w:rsidR="00EF317D" w:rsidRPr="00B07886" w:rsidRDefault="00EF317D" w:rsidP="00C97A61">
            <w:pPr>
              <w:pStyle w:val="VCAAVC2curriculumcode"/>
              <w:rPr>
                <w:b/>
                <w:bCs/>
              </w:rPr>
            </w:pPr>
            <w:r w:rsidRPr="00B07886">
              <w:t>VC2S2I0</w:t>
            </w:r>
            <w:r w:rsidR="0058669F">
              <w:t>5</w:t>
            </w:r>
          </w:p>
        </w:tc>
        <w:tc>
          <w:tcPr>
            <w:tcW w:w="11484" w:type="dxa"/>
            <w:shd w:val="clear" w:color="auto" w:fill="FFFFFF" w:themeFill="background1"/>
          </w:tcPr>
          <w:p w14:paraId="6766DE67" w14:textId="6CB69EFC" w:rsidR="00CF6946" w:rsidRPr="00B07886" w:rsidRDefault="00CF6946" w:rsidP="00E82FA5">
            <w:pPr>
              <w:pStyle w:val="VCAAtablebulletnarrow"/>
              <w:rPr>
                <w:lang w:val="en-AU"/>
              </w:rPr>
            </w:pPr>
            <w:r w:rsidRPr="00B07886">
              <w:rPr>
                <w:lang w:val="en-AU"/>
              </w:rPr>
              <w:t>comparing observations of weather at different times of day</w:t>
            </w:r>
            <w:r w:rsidR="00BB360E" w:rsidRPr="00B07886">
              <w:rPr>
                <w:lang w:val="en-AU"/>
              </w:rPr>
              <w:t xml:space="preserve"> with those of others</w:t>
            </w:r>
            <w:r w:rsidR="00070DD0" w:rsidRPr="00B07886">
              <w:rPr>
                <w:lang w:val="en-AU"/>
              </w:rPr>
              <w:t>, and making predictions about weather patterns in the next week</w:t>
            </w:r>
          </w:p>
          <w:p w14:paraId="22CC988C" w14:textId="5B646D6F" w:rsidR="00EC60B8" w:rsidRPr="00B07886" w:rsidRDefault="00EC60B8" w:rsidP="00E82FA5">
            <w:pPr>
              <w:pStyle w:val="VCAAtablebulletnarrow"/>
              <w:rPr>
                <w:lang w:val="en-AU"/>
              </w:rPr>
            </w:pPr>
            <w:r w:rsidRPr="00B07886">
              <w:rPr>
                <w:lang w:val="en-AU"/>
              </w:rPr>
              <w:t>comparing observations of different ways to physically change a material, such as by cutting and folding different types of paper</w:t>
            </w:r>
            <w:r w:rsidR="00070DD0" w:rsidRPr="00B07886">
              <w:rPr>
                <w:lang w:val="en-AU"/>
              </w:rPr>
              <w:t>, and exploring further questions to investigate physical changes to</w:t>
            </w:r>
            <w:r w:rsidR="00207D83" w:rsidRPr="00B07886">
              <w:rPr>
                <w:lang w:val="en-AU"/>
              </w:rPr>
              <w:t xml:space="preserve"> </w:t>
            </w:r>
            <w:r w:rsidR="00070DD0" w:rsidRPr="00B07886">
              <w:rPr>
                <w:lang w:val="en-AU"/>
              </w:rPr>
              <w:t>different materials</w:t>
            </w:r>
          </w:p>
          <w:p w14:paraId="70AE85A8" w14:textId="0514AC9D" w:rsidR="00CF6946" w:rsidRPr="00B07886" w:rsidRDefault="00CF6946" w:rsidP="00E82FA5">
            <w:pPr>
              <w:pStyle w:val="VCAAtablebulletnarrow"/>
              <w:rPr>
                <w:lang w:val="en-AU"/>
              </w:rPr>
            </w:pPr>
            <w:r w:rsidRPr="00B07886">
              <w:rPr>
                <w:lang w:val="en-AU"/>
              </w:rPr>
              <w:t>identifying differences between observations of plants and animals by different people</w:t>
            </w:r>
          </w:p>
          <w:p w14:paraId="6C394FF7" w14:textId="28C937BB" w:rsidR="00EC60B8" w:rsidRPr="00B07886" w:rsidRDefault="00EC60B8" w:rsidP="00EC60B8">
            <w:pPr>
              <w:pStyle w:val="VCAAtablebulletnarrow"/>
              <w:rPr>
                <w:lang w:val="en-AU"/>
              </w:rPr>
            </w:pPr>
            <w:r w:rsidRPr="00B07886">
              <w:rPr>
                <w:lang w:val="en-AU"/>
              </w:rPr>
              <w:t>comparing</w:t>
            </w:r>
            <w:r w:rsidR="00FA133F" w:rsidRPr="00B07886">
              <w:rPr>
                <w:lang w:val="en-AU"/>
              </w:rPr>
              <w:t xml:space="preserve">, </w:t>
            </w:r>
            <w:r w:rsidRPr="00B07886">
              <w:rPr>
                <w:lang w:val="en-AU"/>
              </w:rPr>
              <w:t>with guidance</w:t>
            </w:r>
            <w:r w:rsidR="00FA133F" w:rsidRPr="00B07886">
              <w:rPr>
                <w:lang w:val="en-AU"/>
              </w:rPr>
              <w:t>,</w:t>
            </w:r>
            <w:r w:rsidRPr="00B07886">
              <w:rPr>
                <w:lang w:val="en-AU"/>
              </w:rPr>
              <w:t xml:space="preserve"> observations with predictions about the way similar and different objects move</w:t>
            </w:r>
          </w:p>
          <w:p w14:paraId="629BCB8A" w14:textId="7E9C875D" w:rsidR="00415E02" w:rsidRPr="00B07886" w:rsidRDefault="00415E02" w:rsidP="00415E02">
            <w:pPr>
              <w:pStyle w:val="VCAAtablebulletnarrow"/>
              <w:rPr>
                <w:color w:val="000000"/>
                <w:lang w:val="en-AU"/>
              </w:rPr>
            </w:pPr>
            <w:r w:rsidRPr="00B07886">
              <w:rPr>
                <w:lang w:val="en-AU"/>
              </w:rPr>
              <w:t xml:space="preserve">identifying, after exploration, further questions that arise from comparing observations of sound with </w:t>
            </w:r>
            <w:r w:rsidR="00207D83" w:rsidRPr="00B07886">
              <w:rPr>
                <w:lang w:val="en-AU"/>
              </w:rPr>
              <w:t>observations</w:t>
            </w:r>
            <w:r w:rsidRPr="00B07886">
              <w:rPr>
                <w:lang w:val="en-AU"/>
              </w:rPr>
              <w:t xml:space="preserve"> of others and considering if </w:t>
            </w:r>
            <w:r w:rsidR="00C32C35">
              <w:rPr>
                <w:lang w:val="en-AU"/>
              </w:rPr>
              <w:t>everyone</w:t>
            </w:r>
            <w:r w:rsidRPr="00B07886">
              <w:rPr>
                <w:lang w:val="en-AU"/>
              </w:rPr>
              <w:t xml:space="preserve"> sense</w:t>
            </w:r>
            <w:r w:rsidR="00C32C35">
              <w:rPr>
                <w:lang w:val="en-AU"/>
              </w:rPr>
              <w:t>s</w:t>
            </w:r>
            <w:r w:rsidRPr="00B07886">
              <w:rPr>
                <w:lang w:val="en-AU"/>
              </w:rPr>
              <w:t xml:space="preserve"> sound in the same way</w:t>
            </w:r>
          </w:p>
          <w:p w14:paraId="2B13C100" w14:textId="10472B1B" w:rsidR="00CF6946" w:rsidRPr="00B07886" w:rsidRDefault="00CF6946" w:rsidP="00EC60B8">
            <w:pPr>
              <w:pStyle w:val="VCAAtablebulletnarrow"/>
              <w:rPr>
                <w:rFonts w:ascii="Calibri" w:hAnsi="Calibri" w:cs="Calibri"/>
                <w:color w:val="000000"/>
                <w:sz w:val="18"/>
                <w:szCs w:val="18"/>
                <w:lang w:val="en-AU"/>
              </w:rPr>
            </w:pPr>
            <w:r w:rsidRPr="00B07886">
              <w:rPr>
                <w:lang w:val="en-AU"/>
              </w:rPr>
              <w:t>suggesting</w:t>
            </w:r>
            <w:r w:rsidR="00D7227D" w:rsidRPr="00B07886">
              <w:rPr>
                <w:lang w:val="en-AU"/>
              </w:rPr>
              <w:t xml:space="preserve">, </w:t>
            </w:r>
            <w:r w:rsidR="008145FB" w:rsidRPr="00B07886">
              <w:rPr>
                <w:lang w:val="en-AU"/>
              </w:rPr>
              <w:t>with guidance</w:t>
            </w:r>
            <w:r w:rsidR="00D7227D" w:rsidRPr="00B07886">
              <w:rPr>
                <w:lang w:val="en-AU"/>
              </w:rPr>
              <w:t>,</w:t>
            </w:r>
            <w:r w:rsidR="008145FB" w:rsidRPr="00B07886">
              <w:rPr>
                <w:lang w:val="en-AU"/>
              </w:rPr>
              <w:t xml:space="preserve"> </w:t>
            </w:r>
            <w:r w:rsidRPr="00B07886">
              <w:rPr>
                <w:lang w:val="en-AU"/>
              </w:rPr>
              <w:t xml:space="preserve">reasons for differences </w:t>
            </w:r>
            <w:r w:rsidR="008145FB" w:rsidRPr="00B07886">
              <w:rPr>
                <w:lang w:val="en-AU"/>
              </w:rPr>
              <w:t>between tracking methods recognised by</w:t>
            </w:r>
            <w:r w:rsidRPr="00B07886">
              <w:rPr>
                <w:lang w:val="en-AU"/>
              </w:rPr>
              <w:t xml:space="preserve"> </w:t>
            </w:r>
            <w:r w:rsidR="008145FB" w:rsidRPr="00B07886">
              <w:rPr>
                <w:rFonts w:eastAsia="Calibri"/>
                <w:lang w:val="en-AU"/>
              </w:rPr>
              <w:t>Aboriginal and/or Torres Strait Islander Peoples</w:t>
            </w:r>
            <w:r w:rsidRPr="00B07886">
              <w:rPr>
                <w:lang w:val="en-AU"/>
              </w:rPr>
              <w:t xml:space="preserve"> </w:t>
            </w:r>
            <w:r w:rsidR="008145FB" w:rsidRPr="00B07886">
              <w:rPr>
                <w:lang w:val="en-AU"/>
              </w:rPr>
              <w:t>to identify</w:t>
            </w:r>
            <w:r w:rsidRPr="00B07886">
              <w:rPr>
                <w:lang w:val="en-AU"/>
              </w:rPr>
              <w:t xml:space="preserve"> tracks</w:t>
            </w:r>
            <w:r w:rsidR="008145FB" w:rsidRPr="00B07886">
              <w:rPr>
                <w:lang w:val="en-AU"/>
              </w:rPr>
              <w:t xml:space="preserve"> or </w:t>
            </w:r>
            <w:r w:rsidRPr="00B07886">
              <w:rPr>
                <w:lang w:val="en-AU"/>
              </w:rPr>
              <w:t>plants</w:t>
            </w:r>
            <w:r w:rsidR="00694FFC" w:rsidRPr="00B07886">
              <w:rPr>
                <w:lang w:val="en-AU"/>
              </w:rPr>
              <w:t>,</w:t>
            </w:r>
            <w:r w:rsidRPr="00B07886">
              <w:rPr>
                <w:lang w:val="en-AU"/>
              </w:rPr>
              <w:t xml:space="preserve"> and</w:t>
            </w:r>
            <w:r w:rsidRPr="00B07886">
              <w:rPr>
                <w:rFonts w:asciiTheme="minorHAnsi" w:hAnsiTheme="minorHAnsi" w:cstheme="minorBidi"/>
                <w:kern w:val="2"/>
                <w:sz w:val="22"/>
                <w:lang w:val="en-AU"/>
                <w14:ligatures w14:val="standardContextual"/>
              </w:rPr>
              <w:t xml:space="preserve"> </w:t>
            </w:r>
            <w:r w:rsidRPr="00B07886">
              <w:rPr>
                <w:lang w:val="en-AU"/>
              </w:rPr>
              <w:t xml:space="preserve">the </w:t>
            </w:r>
            <w:r w:rsidR="008145FB" w:rsidRPr="00B07886">
              <w:rPr>
                <w:lang w:val="en-AU"/>
              </w:rPr>
              <w:t>counting of animals by</w:t>
            </w:r>
            <w:r w:rsidRPr="00B07886">
              <w:rPr>
                <w:lang w:val="en-AU"/>
              </w:rPr>
              <w:t xml:space="preserve"> students</w:t>
            </w:r>
          </w:p>
        </w:tc>
      </w:tr>
    </w:tbl>
    <w:p w14:paraId="2BE78FCB" w14:textId="77777777" w:rsidR="00CF6946" w:rsidRPr="00B07886" w:rsidRDefault="00CF6946" w:rsidP="00CF6946">
      <w:pPr>
        <w:pStyle w:val="Heading5"/>
        <w:rPr>
          <w:lang w:val="en-AU"/>
        </w:rPr>
      </w:pPr>
      <w:r w:rsidRPr="00B07886">
        <w:rPr>
          <w:lang w:val="en-AU"/>
        </w:rPr>
        <w:t>Sub-strand: Communicating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6"/>
        <w:gridCol w:w="11484"/>
      </w:tblGrid>
      <w:tr w:rsidR="00E82FA5" w:rsidRPr="00B07886" w14:paraId="0DCE146F" w14:textId="77777777" w:rsidTr="00CF53DF">
        <w:trPr>
          <w:cantSplit/>
          <w:trHeight w:val="283"/>
          <w:tblHeader/>
        </w:trPr>
        <w:tc>
          <w:tcPr>
            <w:tcW w:w="3256" w:type="dxa"/>
            <w:shd w:val="clear" w:color="auto" w:fill="D9D9D9" w:themeFill="background1" w:themeFillShade="D9"/>
          </w:tcPr>
          <w:p w14:paraId="747708DA" w14:textId="5601FB49" w:rsidR="00914ECA" w:rsidRDefault="00914ECA" w:rsidP="00C54321">
            <w:pPr>
              <w:pStyle w:val="VCAAtabletextnarrowstemrow"/>
            </w:pPr>
            <w:r>
              <w:t>Content descriptions</w:t>
            </w:r>
          </w:p>
          <w:p w14:paraId="4EB7A2F3" w14:textId="369678E3" w:rsidR="00E82FA5" w:rsidRPr="00143BAA" w:rsidRDefault="00914ECA" w:rsidP="00C54321">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1AC3DDF3" w14:textId="25120D24" w:rsidR="00914ECA" w:rsidRDefault="00914ECA" w:rsidP="00C54321">
            <w:pPr>
              <w:pStyle w:val="VCAAtabletextnarrowstemrow"/>
            </w:pPr>
            <w:r>
              <w:t>Elaborations</w:t>
            </w:r>
          </w:p>
          <w:p w14:paraId="75F331E5" w14:textId="4332B306" w:rsidR="00E82FA5" w:rsidRPr="00143BAA" w:rsidRDefault="00914ECA" w:rsidP="00C54321">
            <w:pPr>
              <w:pStyle w:val="VCAAtabletextnarrowstemrow"/>
              <w:rPr>
                <w:rStyle w:val="VCAAitalicscharacter"/>
              </w:rPr>
            </w:pPr>
            <w:r w:rsidRPr="00143BAA">
              <w:rPr>
                <w:rStyle w:val="VCAAitalicscharacter"/>
              </w:rPr>
              <w:t>This may involve students:</w:t>
            </w:r>
          </w:p>
        </w:tc>
      </w:tr>
      <w:tr w:rsidR="00CF6946" w:rsidRPr="00B07886" w14:paraId="0B722367" w14:textId="77777777" w:rsidTr="00CF53DF">
        <w:trPr>
          <w:cantSplit/>
          <w:trHeight w:val="283"/>
        </w:trPr>
        <w:tc>
          <w:tcPr>
            <w:tcW w:w="3256" w:type="dxa"/>
            <w:tcBorders>
              <w:bottom w:val="single" w:sz="4" w:space="0" w:color="auto"/>
            </w:tcBorders>
            <w:shd w:val="clear" w:color="auto" w:fill="FFFFFF" w:themeFill="background1"/>
          </w:tcPr>
          <w:p w14:paraId="3252E874" w14:textId="7DE8D95A" w:rsidR="00CF6946" w:rsidRPr="00B07886" w:rsidRDefault="00716B08" w:rsidP="00AA7CFF">
            <w:pPr>
              <w:pStyle w:val="VCAAtabletextnarrow"/>
              <w:rPr>
                <w:lang w:val="en-AU" w:eastAsia="en-AU"/>
              </w:rPr>
            </w:pPr>
            <w:r w:rsidRPr="00B07886">
              <w:rPr>
                <w:lang w:val="en-AU" w:eastAsia="en-AU"/>
              </w:rPr>
              <w:t>observations</w:t>
            </w:r>
            <w:r w:rsidR="00CF6946" w:rsidRPr="00B07886">
              <w:rPr>
                <w:lang w:val="en-AU" w:eastAsia="en-AU"/>
              </w:rPr>
              <w:t xml:space="preserve">, findings and ideas can be shared with others by using </w:t>
            </w:r>
            <w:proofErr w:type="spellStart"/>
            <w:r w:rsidR="005E7EDA">
              <w:rPr>
                <w:lang w:val="en-AU" w:eastAsia="en-AU"/>
              </w:rPr>
              <w:t>everyday</w:t>
            </w:r>
            <w:proofErr w:type="spellEnd"/>
            <w:r w:rsidR="005E7EDA">
              <w:rPr>
                <w:lang w:val="en-AU" w:eastAsia="en-AU"/>
              </w:rPr>
              <w:t xml:space="preserve"> and </w:t>
            </w:r>
            <w:r w:rsidR="002A58E5">
              <w:rPr>
                <w:lang w:val="en-AU" w:eastAsia="en-AU"/>
              </w:rPr>
              <w:t xml:space="preserve">some </w:t>
            </w:r>
            <w:r w:rsidR="00CF6946" w:rsidRPr="00B07886">
              <w:rPr>
                <w:lang w:val="en-AU" w:eastAsia="en-AU"/>
              </w:rPr>
              <w:t>scientific vocabulary</w:t>
            </w:r>
          </w:p>
          <w:p w14:paraId="16C435DC" w14:textId="408EEDF4" w:rsidR="00EF317D" w:rsidRPr="00B07886" w:rsidRDefault="00EF317D" w:rsidP="00C97A61">
            <w:pPr>
              <w:pStyle w:val="VCAAVC2curriculumcode"/>
              <w:rPr>
                <w:b/>
                <w:bCs/>
              </w:rPr>
            </w:pPr>
            <w:r w:rsidRPr="00B07886">
              <w:t>VC2S2I0</w:t>
            </w:r>
            <w:r w:rsidR="0058669F">
              <w:t>6</w:t>
            </w:r>
          </w:p>
        </w:tc>
        <w:tc>
          <w:tcPr>
            <w:tcW w:w="11484" w:type="dxa"/>
            <w:tcBorders>
              <w:bottom w:val="single" w:sz="4" w:space="0" w:color="auto"/>
            </w:tcBorders>
            <w:shd w:val="clear" w:color="auto" w:fill="FFFFFF" w:themeFill="background1"/>
          </w:tcPr>
          <w:p w14:paraId="00530846" w14:textId="77777777" w:rsidR="00CF6946" w:rsidRPr="00B07886" w:rsidRDefault="00CF6946" w:rsidP="00E82FA5">
            <w:pPr>
              <w:pStyle w:val="VCAAtablebulletnarrow"/>
              <w:rPr>
                <w:lang w:val="en-AU"/>
              </w:rPr>
            </w:pPr>
            <w:r w:rsidRPr="00B07886">
              <w:rPr>
                <w:lang w:val="en-AU"/>
              </w:rPr>
              <w:t>using discussions, circle groups, drawings, blocks, modelling clay, craft materials or paper to share observations of external features of animals and plants</w:t>
            </w:r>
          </w:p>
          <w:p w14:paraId="0C71269F" w14:textId="5C50CD55" w:rsidR="00CF6946" w:rsidRPr="00B07886" w:rsidRDefault="00CF6946" w:rsidP="00E82FA5">
            <w:pPr>
              <w:pStyle w:val="VCAAtablebulletnarrow"/>
              <w:rPr>
                <w:lang w:val="en-AU"/>
              </w:rPr>
            </w:pPr>
            <w:r w:rsidRPr="00B07886">
              <w:rPr>
                <w:lang w:val="en-AU"/>
              </w:rPr>
              <w:t xml:space="preserve">using everyday language to describe </w:t>
            </w:r>
            <w:r w:rsidR="00090CF0" w:rsidRPr="00B07886">
              <w:rPr>
                <w:lang w:val="en-AU"/>
              </w:rPr>
              <w:t xml:space="preserve">push and pull forces, </w:t>
            </w:r>
            <w:r w:rsidRPr="00B07886">
              <w:rPr>
                <w:lang w:val="en-AU"/>
              </w:rPr>
              <w:t xml:space="preserve">through role-play, labels, arrows or time-lapse drawings </w:t>
            </w:r>
          </w:p>
          <w:p w14:paraId="6BE35649" w14:textId="5334CAC9" w:rsidR="00CF6946" w:rsidRPr="00B07886" w:rsidRDefault="00CF6946" w:rsidP="00E82FA5">
            <w:pPr>
              <w:pStyle w:val="VCAAtablebulletnarrow"/>
              <w:rPr>
                <w:lang w:val="en-AU"/>
              </w:rPr>
            </w:pPr>
            <w:r w:rsidRPr="00B07886">
              <w:rPr>
                <w:lang w:val="en-AU"/>
              </w:rPr>
              <w:t xml:space="preserve">using scientific language to describe a collage that represents and displays all the </w:t>
            </w:r>
            <w:proofErr w:type="gramStart"/>
            <w:r w:rsidRPr="00B07886">
              <w:rPr>
                <w:lang w:val="en-AU"/>
              </w:rPr>
              <w:t>ways</w:t>
            </w:r>
            <w:proofErr w:type="gramEnd"/>
            <w:r w:rsidRPr="00B07886">
              <w:rPr>
                <w:lang w:val="en-AU"/>
              </w:rPr>
              <w:t xml:space="preserve"> </w:t>
            </w:r>
            <w:r w:rsidR="00A826A0" w:rsidRPr="00B07886">
              <w:rPr>
                <w:lang w:val="en-AU"/>
              </w:rPr>
              <w:t xml:space="preserve">that </w:t>
            </w:r>
            <w:r w:rsidRPr="00B07886">
              <w:rPr>
                <w:lang w:val="en-AU"/>
              </w:rPr>
              <w:t>a material can be physically changed</w:t>
            </w:r>
          </w:p>
        </w:tc>
      </w:tr>
    </w:tbl>
    <w:p w14:paraId="0CD123D9" w14:textId="77777777" w:rsidR="003C7CAF" w:rsidRDefault="003C7CAF" w:rsidP="00257472">
      <w:pPr>
        <w:pStyle w:val="VCAAbody"/>
        <w:rPr>
          <w:rFonts w:ascii="Arial" w:hAnsi="Arial"/>
          <w:color w:val="0F7EB4"/>
          <w:sz w:val="40"/>
          <w:szCs w:val="28"/>
          <w:lang w:val="en-AU" w:eastAsia="en-AU"/>
        </w:rPr>
      </w:pPr>
      <w:r>
        <w:rPr>
          <w:lang w:eastAsia="en-AU"/>
        </w:rPr>
        <w:br w:type="page"/>
      </w:r>
    </w:p>
    <w:p w14:paraId="146B2020" w14:textId="7A1EDB54" w:rsidR="00DE048C" w:rsidRPr="00B07886" w:rsidRDefault="00DE048C" w:rsidP="00DE048C">
      <w:pPr>
        <w:pStyle w:val="Heading2"/>
        <w:rPr>
          <w:lang w:eastAsia="en-AU"/>
        </w:rPr>
      </w:pPr>
      <w:bookmarkStart w:id="32" w:name="_Toc168648455"/>
      <w:r w:rsidRPr="00B07886">
        <w:rPr>
          <w:lang w:eastAsia="en-AU"/>
        </w:rPr>
        <w:lastRenderedPageBreak/>
        <w:t>Level</w:t>
      </w:r>
      <w:r w:rsidR="00186BD1" w:rsidRPr="00B07886">
        <w:rPr>
          <w:lang w:eastAsia="en-AU"/>
        </w:rPr>
        <w:t>s</w:t>
      </w:r>
      <w:r w:rsidRPr="00B07886">
        <w:rPr>
          <w:lang w:eastAsia="en-AU"/>
        </w:rPr>
        <w:t xml:space="preserve"> </w:t>
      </w:r>
      <w:r w:rsidR="00D32619" w:rsidRPr="00B07886">
        <w:rPr>
          <w:lang w:eastAsia="en-AU"/>
        </w:rPr>
        <w:t xml:space="preserve">3 and </w:t>
      </w:r>
      <w:r w:rsidRPr="00B07886">
        <w:rPr>
          <w:lang w:eastAsia="en-AU"/>
        </w:rPr>
        <w:t>4</w:t>
      </w:r>
      <w:bookmarkEnd w:id="32"/>
    </w:p>
    <w:p w14:paraId="6CBC14E8" w14:textId="506B339D" w:rsidR="00DE048C" w:rsidRPr="00B07886" w:rsidRDefault="001C6C88" w:rsidP="00DE048C">
      <w:pPr>
        <w:pStyle w:val="Heading3"/>
      </w:pPr>
      <w:r w:rsidRPr="00B07886">
        <w:t>Band</w:t>
      </w:r>
      <w:r w:rsidR="00DE048C" w:rsidRPr="00B07886">
        <w:t xml:space="preserve"> description</w:t>
      </w:r>
    </w:p>
    <w:p w14:paraId="70B4BFB1" w14:textId="3F089268" w:rsidR="005D67C1" w:rsidRPr="00B07886" w:rsidRDefault="00A059B0" w:rsidP="000227B3">
      <w:pPr>
        <w:pStyle w:val="VCAAbody"/>
        <w:rPr>
          <w:lang w:val="en-AU" w:eastAsia="en-AU"/>
        </w:rPr>
      </w:pPr>
      <w:r w:rsidRPr="00B07886">
        <w:rPr>
          <w:lang w:val="en-AU" w:eastAsia="en-AU"/>
        </w:rPr>
        <w:t>At Levels 3 and 4</w:t>
      </w:r>
      <w:r w:rsidR="003E0297">
        <w:rPr>
          <w:lang w:val="en-AU" w:eastAsia="en-AU"/>
        </w:rPr>
        <w:t>,</w:t>
      </w:r>
      <w:r w:rsidR="0008484B">
        <w:rPr>
          <w:lang w:val="en-AU" w:eastAsia="en-AU"/>
        </w:rPr>
        <w:t xml:space="preserve"> </w:t>
      </w:r>
      <w:r w:rsidRPr="00B07886">
        <w:rPr>
          <w:lang w:val="en-AU" w:eastAsia="en-AU"/>
        </w:rPr>
        <w:t xml:space="preserve">students recognise that scientific inquiry leads to the development of explanations for phenomena and can be used by people to develop solutions to problems. </w:t>
      </w:r>
    </w:p>
    <w:p w14:paraId="71DC8EE4" w14:textId="5A725009" w:rsidR="001C0F3B" w:rsidRPr="00B07886" w:rsidRDefault="005D67C1" w:rsidP="000227B3">
      <w:pPr>
        <w:pStyle w:val="VCAAbody"/>
        <w:rPr>
          <w:lang w:val="en-AU" w:eastAsia="en-AU"/>
        </w:rPr>
      </w:pPr>
      <w:r w:rsidRPr="00B07886">
        <w:rPr>
          <w:lang w:val="en-AU" w:eastAsia="en-AU"/>
        </w:rPr>
        <w:t xml:space="preserve">Students </w:t>
      </w:r>
      <w:r w:rsidR="00A059B0" w:rsidRPr="00B07886">
        <w:rPr>
          <w:lang w:val="en-AU" w:eastAsia="en-AU"/>
        </w:rPr>
        <w:t>explore the value of grouping and classifying objects and events based on similarities and differences</w:t>
      </w:r>
      <w:r w:rsidR="004914EC" w:rsidRPr="00B07886">
        <w:rPr>
          <w:lang w:val="en-AU" w:eastAsia="en-AU"/>
        </w:rPr>
        <w:t>,</w:t>
      </w:r>
      <w:r w:rsidR="00A059B0" w:rsidRPr="00B07886">
        <w:rPr>
          <w:lang w:val="en-AU" w:eastAsia="en-AU"/>
        </w:rPr>
        <w:t xml:space="preserve"> and </w:t>
      </w:r>
      <w:r w:rsidR="00A059B0" w:rsidRPr="00B07886">
        <w:rPr>
          <w:lang w:val="en-AU"/>
        </w:rPr>
        <w:t xml:space="preserve">begin to recognise that classifications are not always easy to define or </w:t>
      </w:r>
      <w:r w:rsidR="002E3BDC" w:rsidRPr="00B07886">
        <w:rPr>
          <w:lang w:val="en-AU"/>
        </w:rPr>
        <w:t>apply.</w:t>
      </w:r>
      <w:r w:rsidR="002E3BDC" w:rsidRPr="00B07886">
        <w:rPr>
          <w:lang w:val="en-AU" w:eastAsia="en-AU"/>
        </w:rPr>
        <w:t xml:space="preserve"> Investigations</w:t>
      </w:r>
      <w:r w:rsidR="00A059B0" w:rsidRPr="00B07886">
        <w:rPr>
          <w:lang w:val="en-AU" w:eastAsia="en-AU"/>
        </w:rPr>
        <w:t xml:space="preserve"> of different materials lead to a deeper understanding of the relationship between form and function, and an appreciation that classification can enable prediction. </w:t>
      </w:r>
      <w:r w:rsidR="00297408" w:rsidRPr="00B07886">
        <w:rPr>
          <w:lang w:val="en-AU" w:eastAsia="en-AU"/>
        </w:rPr>
        <w:t xml:space="preserve">Students </w:t>
      </w:r>
      <w:r w:rsidR="00A059B0" w:rsidRPr="00B07886">
        <w:rPr>
          <w:lang w:val="en-AU" w:eastAsia="en-AU"/>
        </w:rPr>
        <w:t xml:space="preserve">recognise that change is described and measured in terms of differences over time and </w:t>
      </w:r>
      <w:r w:rsidR="004914EC" w:rsidRPr="00B07886">
        <w:rPr>
          <w:lang w:val="en-AU" w:eastAsia="en-AU"/>
        </w:rPr>
        <w:t xml:space="preserve">they </w:t>
      </w:r>
      <w:r w:rsidR="00A059B0" w:rsidRPr="00B07886">
        <w:rPr>
          <w:lang w:val="en-AU" w:eastAsia="en-AU"/>
        </w:rPr>
        <w:t>begin to quantify their observations to enable comparison</w:t>
      </w:r>
      <w:r w:rsidR="00297408" w:rsidRPr="00B07886">
        <w:rPr>
          <w:lang w:val="en-AU" w:eastAsia="en-AU"/>
        </w:rPr>
        <w:t>s</w:t>
      </w:r>
      <w:r w:rsidR="00A059B0" w:rsidRPr="00B07886">
        <w:rPr>
          <w:lang w:val="en-AU" w:eastAsia="en-AU"/>
        </w:rPr>
        <w:t xml:space="preserve">. Their explorations related to forces and energy allow them to appreciate that some interactions result from phenomena that cannot be seen with the unaided eye. They </w:t>
      </w:r>
      <w:r w:rsidR="00A059B0" w:rsidRPr="00B07886">
        <w:rPr>
          <w:lang w:val="en-AU"/>
        </w:rPr>
        <w:t>learn that key processes such as heat transfer can cause predictable changes in simple systems.</w:t>
      </w:r>
      <w:r w:rsidR="00A059B0" w:rsidRPr="00B07886">
        <w:rPr>
          <w:lang w:val="en-AU" w:eastAsia="en-AU"/>
        </w:rPr>
        <w:t xml:space="preserve"> They extend their understanding of systems as interactions between related components and analyse patterns to identify that these interactions can occur in predictable ways. </w:t>
      </w:r>
    </w:p>
    <w:p w14:paraId="67C2BB02" w14:textId="08421DC5" w:rsidR="00A059B0" w:rsidRPr="00B07886" w:rsidRDefault="001C0F3B" w:rsidP="000227B3">
      <w:pPr>
        <w:pStyle w:val="VCAAbody"/>
        <w:rPr>
          <w:lang w:val="en-AU" w:eastAsia="en-AU"/>
        </w:rPr>
      </w:pPr>
      <w:r w:rsidRPr="00B07886">
        <w:rPr>
          <w:lang w:val="en-AU" w:eastAsia="en-AU"/>
        </w:rPr>
        <w:t xml:space="preserve">Students </w:t>
      </w:r>
      <w:r w:rsidR="00A059B0" w:rsidRPr="00B07886">
        <w:rPr>
          <w:lang w:val="en-AU" w:eastAsia="en-AU"/>
        </w:rPr>
        <w:t>learn more sophisticated ways of identifying and representing relationships, including the use of tables and graphs to identify patterns and relationships. They understand that science involves conducting fair tests to answer questions, test predictions or draw conclusions, and that scientific explanations are based on data. They recognise the value of using standard units of measurement to measure and compare the attributes of systems.</w:t>
      </w:r>
      <w:r w:rsidR="001C6C88" w:rsidRPr="00B07886">
        <w:rPr>
          <w:lang w:val="en-AU" w:eastAsia="en-AU"/>
        </w:rPr>
        <w:t xml:space="preserve"> </w:t>
      </w:r>
    </w:p>
    <w:p w14:paraId="348D3543" w14:textId="2BF37442" w:rsidR="00A059B0" w:rsidRPr="00B07886" w:rsidRDefault="00A059B0" w:rsidP="000227B3">
      <w:pPr>
        <w:pStyle w:val="VCAAbody"/>
        <w:rPr>
          <w:lang w:val="en-AU" w:eastAsia="en-AU"/>
        </w:rPr>
      </w:pPr>
      <w:r w:rsidRPr="00B07886">
        <w:rPr>
          <w:lang w:val="en-AU" w:eastAsia="en-AU"/>
        </w:rPr>
        <w:t>Inquiry questions can help excite students’ curiosity and challenge their thinking. Following are examples of inquiry questions that could be used to prompt discussion and exploration of the key science ideas:</w:t>
      </w:r>
      <w:r w:rsidR="001C6C88" w:rsidRPr="00B07886">
        <w:rPr>
          <w:lang w:val="en-AU" w:eastAsia="en-AU"/>
        </w:rPr>
        <w:t xml:space="preserve"> </w:t>
      </w:r>
    </w:p>
    <w:p w14:paraId="284116A5" w14:textId="77777777" w:rsidR="00A059B0" w:rsidRPr="00B07886" w:rsidRDefault="00A059B0" w:rsidP="00A059B0">
      <w:pPr>
        <w:pStyle w:val="VCAAbullet"/>
        <w:rPr>
          <w:rFonts w:ascii="Arial" w:hAnsi="Arial"/>
          <w:iCs/>
          <w:szCs w:val="20"/>
          <w:lang w:val="en-AU" w:eastAsia="en-AU"/>
        </w:rPr>
      </w:pPr>
      <w:r w:rsidRPr="00B07886">
        <w:rPr>
          <w:lang w:val="en-AU"/>
        </w:rPr>
        <w:t>Is jelly a liquid or a solid?</w:t>
      </w:r>
    </w:p>
    <w:p w14:paraId="640E8078" w14:textId="77777777" w:rsidR="00A059B0" w:rsidRPr="00B07886" w:rsidRDefault="00A059B0" w:rsidP="00A059B0">
      <w:pPr>
        <w:pStyle w:val="VCAAbullet"/>
        <w:rPr>
          <w:rFonts w:ascii="Arial" w:hAnsi="Arial"/>
          <w:iCs/>
          <w:color w:val="000000"/>
          <w:szCs w:val="20"/>
          <w:lang w:val="en-AU" w:eastAsia="en-AU"/>
        </w:rPr>
      </w:pPr>
      <w:r w:rsidRPr="00B07886">
        <w:rPr>
          <w:lang w:val="en-AU"/>
        </w:rPr>
        <w:t>Are fossils just bones?</w:t>
      </w:r>
    </w:p>
    <w:p w14:paraId="1B637534" w14:textId="77777777" w:rsidR="00A059B0" w:rsidRPr="00B07886" w:rsidRDefault="00A059B0" w:rsidP="00A059B0">
      <w:pPr>
        <w:pStyle w:val="VCAAbullet"/>
        <w:rPr>
          <w:lang w:val="en-AU"/>
        </w:rPr>
      </w:pPr>
      <w:r w:rsidRPr="00B07886">
        <w:rPr>
          <w:lang w:val="en-AU"/>
        </w:rPr>
        <w:t>How can we keep food fresh and safe to eat without using plastic?</w:t>
      </w:r>
    </w:p>
    <w:p w14:paraId="51941E29" w14:textId="77777777" w:rsidR="00A059B0" w:rsidRPr="00B07886" w:rsidRDefault="00A059B0" w:rsidP="00A059B0">
      <w:pPr>
        <w:pStyle w:val="VCAAbullet"/>
        <w:rPr>
          <w:rFonts w:ascii="Arial" w:hAnsi="Arial"/>
          <w:iCs/>
          <w:szCs w:val="20"/>
          <w:lang w:val="en-AU" w:eastAsia="en-AU"/>
        </w:rPr>
      </w:pPr>
      <w:r w:rsidRPr="00B07886">
        <w:rPr>
          <w:lang w:val="en-AU"/>
        </w:rPr>
        <w:t>Can you do science without a fair test?</w:t>
      </w:r>
    </w:p>
    <w:p w14:paraId="3A55F5AB" w14:textId="77777777" w:rsidR="00A059B0" w:rsidRPr="00B07886" w:rsidRDefault="00A059B0" w:rsidP="00A059B0">
      <w:pPr>
        <w:pStyle w:val="VCAAbullet"/>
        <w:rPr>
          <w:rFonts w:ascii="Arial" w:hAnsi="Arial"/>
          <w:iCs/>
          <w:szCs w:val="20"/>
          <w:lang w:val="en-AU" w:eastAsia="en-AU"/>
        </w:rPr>
      </w:pPr>
      <w:r w:rsidRPr="00B07886">
        <w:rPr>
          <w:lang w:val="en-AU"/>
        </w:rPr>
        <w:t>Why is a spoon hot in soup and cold in ice cream?</w:t>
      </w:r>
    </w:p>
    <w:p w14:paraId="0EBE74BF" w14:textId="77777777" w:rsidR="00A059B0" w:rsidRPr="00B07886" w:rsidRDefault="00A059B0" w:rsidP="00A059B0">
      <w:pPr>
        <w:pStyle w:val="VCAAbullet"/>
        <w:rPr>
          <w:rFonts w:ascii="Arial" w:hAnsi="Arial"/>
          <w:iCs/>
          <w:color w:val="000000"/>
          <w:szCs w:val="20"/>
          <w:lang w:val="en-AU" w:eastAsia="en-AU"/>
        </w:rPr>
      </w:pPr>
      <w:r w:rsidRPr="00B07886">
        <w:rPr>
          <w:lang w:val="en-AU"/>
        </w:rPr>
        <w:t>How do we get snow?</w:t>
      </w:r>
    </w:p>
    <w:p w14:paraId="080F4B47" w14:textId="77777777" w:rsidR="00DE048C" w:rsidRPr="00B07886" w:rsidRDefault="00DE048C" w:rsidP="00DE048C">
      <w:pPr>
        <w:pStyle w:val="Heading3"/>
      </w:pPr>
      <w:r w:rsidRPr="00B07886">
        <w:t>Achievement standard</w:t>
      </w:r>
    </w:p>
    <w:p w14:paraId="46DD6EB3" w14:textId="739CBD1F" w:rsidR="00752617" w:rsidRPr="00B07886" w:rsidRDefault="00D83122" w:rsidP="00AA7CFF">
      <w:pPr>
        <w:pStyle w:val="VCAAbody"/>
        <w:rPr>
          <w:lang w:val="en-AU"/>
        </w:rPr>
      </w:pPr>
      <w:r>
        <w:rPr>
          <w:lang w:val="en-AU"/>
        </w:rPr>
        <w:t>By the end of Level 4, s</w:t>
      </w:r>
      <w:r w:rsidR="00752617" w:rsidRPr="00B07886">
        <w:rPr>
          <w:lang w:val="en-AU"/>
        </w:rPr>
        <w:t xml:space="preserve">tudents explain the role of data in </w:t>
      </w:r>
      <w:r w:rsidR="00752617" w:rsidRPr="00B07886">
        <w:rPr>
          <w:lang w:val="en-AU"/>
        </w:rPr>
        <w:t>scien</w:t>
      </w:r>
      <w:r w:rsidR="00871B07">
        <w:rPr>
          <w:lang w:val="en-AU"/>
        </w:rPr>
        <w:t>tific</w:t>
      </w:r>
      <w:r w:rsidR="00752617" w:rsidRPr="00B07886">
        <w:rPr>
          <w:lang w:val="en-AU"/>
        </w:rPr>
        <w:t xml:space="preserve"> inquiry. They provide examples to explain how needs have been met or problems have been solved through applying scientific knowledge, skills and data. </w:t>
      </w:r>
    </w:p>
    <w:p w14:paraId="37ECA065" w14:textId="57DDAFED" w:rsidR="00752617" w:rsidRPr="00B07886" w:rsidRDefault="00752617" w:rsidP="00AA7CFF">
      <w:pPr>
        <w:pStyle w:val="VCAAbody"/>
        <w:rPr>
          <w:lang w:val="en-AU"/>
        </w:rPr>
      </w:pPr>
      <w:r w:rsidRPr="00B07886">
        <w:rPr>
          <w:lang w:val="en-AU"/>
        </w:rPr>
        <w:t xml:space="preserve">Students classify and compare the characteristics of living, </w:t>
      </w:r>
      <w:proofErr w:type="gramStart"/>
      <w:r w:rsidRPr="00B07886">
        <w:rPr>
          <w:lang w:val="en-AU"/>
        </w:rPr>
        <w:t>once-living</w:t>
      </w:r>
      <w:proofErr w:type="gramEnd"/>
      <w:r w:rsidRPr="00B07886">
        <w:rPr>
          <w:lang w:val="en-AU"/>
        </w:rPr>
        <w:t xml:space="preserve"> and non-living things. They compare the life cycles of different plants and animals</w:t>
      </w:r>
      <w:r w:rsidR="00C9695D">
        <w:rPr>
          <w:lang w:val="en-AU"/>
        </w:rPr>
        <w:t>, and describe similarities and differences between parents and offspring</w:t>
      </w:r>
      <w:r w:rsidR="00D5532C">
        <w:rPr>
          <w:lang w:val="en-AU"/>
        </w:rPr>
        <w:t xml:space="preserve"> at different stages of growth</w:t>
      </w:r>
      <w:r w:rsidRPr="00B07886">
        <w:rPr>
          <w:lang w:val="en-AU"/>
        </w:rPr>
        <w:t xml:space="preserve">. They identify the roles of organisms in a habitat, and </w:t>
      </w:r>
      <w:r w:rsidRPr="00B07886">
        <w:rPr>
          <w:lang w:val="en-AU"/>
        </w:rPr>
        <w:lastRenderedPageBreak/>
        <w:t>construct food chains. They classify solids</w:t>
      </w:r>
      <w:r w:rsidR="00FF5160" w:rsidRPr="00B07886">
        <w:rPr>
          <w:lang w:val="en-AU"/>
        </w:rPr>
        <w:t>,</w:t>
      </w:r>
      <w:r w:rsidRPr="00B07886">
        <w:rPr>
          <w:lang w:val="en-AU"/>
        </w:rPr>
        <w:t xml:space="preserve"> liquids </w:t>
      </w:r>
      <w:r w:rsidR="00FF5160" w:rsidRPr="00B07886">
        <w:rPr>
          <w:lang w:val="en-AU"/>
        </w:rPr>
        <w:t xml:space="preserve">and gases </w:t>
      </w:r>
      <w:r w:rsidRPr="00B07886">
        <w:rPr>
          <w:lang w:val="en-AU"/>
        </w:rPr>
        <w:t>based on observable properties, and describe how heat</w:t>
      </w:r>
      <w:r w:rsidR="00AD6384" w:rsidRPr="00B07886">
        <w:rPr>
          <w:lang w:val="en-AU"/>
        </w:rPr>
        <w:t>ing and cooling</w:t>
      </w:r>
      <w:r w:rsidRPr="00B07886">
        <w:rPr>
          <w:lang w:val="en-AU"/>
        </w:rPr>
        <w:t xml:space="preserve"> can cause a change of state. They relate the use</w:t>
      </w:r>
      <w:r w:rsidR="00FF5160" w:rsidRPr="00B07886">
        <w:rPr>
          <w:lang w:val="en-AU"/>
        </w:rPr>
        <w:t xml:space="preserve"> and </w:t>
      </w:r>
      <w:r w:rsidR="00E9273E" w:rsidRPr="00B07886">
        <w:rPr>
          <w:lang w:val="en-AU"/>
        </w:rPr>
        <w:t>re-use</w:t>
      </w:r>
      <w:r w:rsidRPr="00B07886">
        <w:rPr>
          <w:lang w:val="en-AU"/>
        </w:rPr>
        <w:t xml:space="preserve"> of materials to the</w:t>
      </w:r>
      <w:r w:rsidR="00297408" w:rsidRPr="00B07886">
        <w:rPr>
          <w:lang w:val="en-AU"/>
        </w:rPr>
        <w:t xml:space="preserve"> materials’</w:t>
      </w:r>
      <w:r w:rsidRPr="00B07886">
        <w:rPr>
          <w:lang w:val="en-AU"/>
        </w:rPr>
        <w:t xml:space="preserve"> properties. They </w:t>
      </w:r>
      <w:r w:rsidR="00FF5160" w:rsidRPr="00B07886">
        <w:rPr>
          <w:lang w:val="en-AU"/>
        </w:rPr>
        <w:t>explain how Earth’s</w:t>
      </w:r>
      <w:r w:rsidRPr="00B07886">
        <w:rPr>
          <w:lang w:val="en-AU"/>
        </w:rPr>
        <w:t xml:space="preserve"> resources</w:t>
      </w:r>
      <w:r w:rsidR="00FF5160" w:rsidRPr="00B07886">
        <w:rPr>
          <w:lang w:val="en-AU"/>
        </w:rPr>
        <w:t xml:space="preserve"> can be used in a variety of ways</w:t>
      </w:r>
      <w:r w:rsidRPr="00B07886">
        <w:rPr>
          <w:lang w:val="en-AU"/>
        </w:rPr>
        <w:t xml:space="preserve">. They </w:t>
      </w:r>
      <w:bookmarkStart w:id="33" w:name="_Hlk139804658"/>
      <w:r w:rsidRPr="00B07886">
        <w:rPr>
          <w:lang w:val="en-AU"/>
        </w:rPr>
        <w:t>list sources of water</w:t>
      </w:r>
      <w:r w:rsidR="0055403B" w:rsidRPr="00B07886">
        <w:rPr>
          <w:lang w:val="en-AU"/>
        </w:rPr>
        <w:t xml:space="preserve"> on Earth</w:t>
      </w:r>
      <w:r w:rsidRPr="00B07886">
        <w:rPr>
          <w:lang w:val="en-AU"/>
        </w:rPr>
        <w:t xml:space="preserve">, identify key processes in the water cycle, and describe how water </w:t>
      </w:r>
      <w:r w:rsidR="00297408" w:rsidRPr="00B07886">
        <w:rPr>
          <w:lang w:val="en-AU"/>
        </w:rPr>
        <w:t xml:space="preserve">can </w:t>
      </w:r>
      <w:r w:rsidRPr="00B07886">
        <w:rPr>
          <w:lang w:val="en-AU"/>
        </w:rPr>
        <w:t>cycle through the environment</w:t>
      </w:r>
      <w:bookmarkEnd w:id="33"/>
      <w:r w:rsidRPr="00B07886">
        <w:rPr>
          <w:lang w:val="en-AU"/>
        </w:rPr>
        <w:t>. They distinguish between weather and climate and explain how human activity can impact climate</w:t>
      </w:r>
      <w:r w:rsidR="00297408" w:rsidRPr="00B07886">
        <w:rPr>
          <w:lang w:val="en-AU"/>
        </w:rPr>
        <w:t>,</w:t>
      </w:r>
      <w:r w:rsidR="0055403B" w:rsidRPr="00B07886">
        <w:rPr>
          <w:lang w:val="en-AU"/>
        </w:rPr>
        <w:t xml:space="preserve"> and how these impacts may be reduced</w:t>
      </w:r>
      <w:r w:rsidRPr="00B07886">
        <w:rPr>
          <w:lang w:val="en-AU"/>
        </w:rPr>
        <w:t xml:space="preserve">. They identify different sources of heat energy and measure temperature changes that </w:t>
      </w:r>
      <w:r w:rsidR="006A6C22">
        <w:rPr>
          <w:lang w:val="en-AU"/>
        </w:rPr>
        <w:t xml:space="preserve">may </w:t>
      </w:r>
      <w:r w:rsidRPr="00B07886">
        <w:rPr>
          <w:lang w:val="en-AU"/>
        </w:rPr>
        <w:t>occur when heat is transferred from one object to another. They identify forces acting on objects and describe the effects</w:t>
      </w:r>
      <w:r w:rsidR="00297408" w:rsidRPr="00B07886">
        <w:rPr>
          <w:lang w:val="en-AU"/>
        </w:rPr>
        <w:t xml:space="preserve"> of these</w:t>
      </w:r>
      <w:r w:rsidRPr="00B07886">
        <w:rPr>
          <w:lang w:val="en-AU"/>
        </w:rPr>
        <w:t xml:space="preserve">. </w:t>
      </w:r>
    </w:p>
    <w:p w14:paraId="0BD21497" w14:textId="3838F846" w:rsidR="00752617" w:rsidRPr="00B07886" w:rsidRDefault="00752617" w:rsidP="00AA7CFF">
      <w:pPr>
        <w:pStyle w:val="VCAAbody"/>
        <w:rPr>
          <w:lang w:val="en-AU"/>
        </w:rPr>
      </w:pPr>
      <w:r w:rsidRPr="00B07886">
        <w:rPr>
          <w:lang w:val="en-AU"/>
        </w:rPr>
        <w:t>Students pose questions to identify patterns and relationships</w:t>
      </w:r>
      <w:r w:rsidR="00297408" w:rsidRPr="00B07886">
        <w:rPr>
          <w:lang w:val="en-AU"/>
        </w:rPr>
        <w:t>,</w:t>
      </w:r>
      <w:r w:rsidRPr="00B07886">
        <w:rPr>
          <w:lang w:val="en-AU"/>
        </w:rPr>
        <w:t xml:space="preserve"> and make predictions based on observations. They plan investigations using planning scaffolds, identify key </w:t>
      </w:r>
      <w:r w:rsidR="00B6215F">
        <w:rPr>
          <w:lang w:val="en-AU"/>
        </w:rPr>
        <w:t>components</w:t>
      </w:r>
      <w:r w:rsidR="00B6215F" w:rsidRPr="00B07886">
        <w:rPr>
          <w:lang w:val="en-AU"/>
        </w:rPr>
        <w:t xml:space="preserve"> </w:t>
      </w:r>
      <w:r w:rsidRPr="00B07886">
        <w:rPr>
          <w:lang w:val="en-AU"/>
        </w:rPr>
        <w:t xml:space="preserve">of fair tests and describe how they conduct investigations safely. They use </w:t>
      </w:r>
      <w:r w:rsidR="00CA68C1">
        <w:rPr>
          <w:lang w:val="en-AU"/>
        </w:rPr>
        <w:t xml:space="preserve">familiar classroom instruments and </w:t>
      </w:r>
      <w:r w:rsidRPr="00B07886">
        <w:rPr>
          <w:lang w:val="en-AU"/>
        </w:rPr>
        <w:t xml:space="preserve">simple procedures to </w:t>
      </w:r>
      <w:r w:rsidR="00CA68C1">
        <w:rPr>
          <w:lang w:val="en-AU"/>
        </w:rPr>
        <w:t xml:space="preserve">record observations and results, including </w:t>
      </w:r>
      <w:r w:rsidRPr="00B07886">
        <w:rPr>
          <w:lang w:val="en-AU"/>
        </w:rPr>
        <w:t>formal measurements. They construct representations to organise data and information</w:t>
      </w:r>
      <w:r w:rsidR="00297408" w:rsidRPr="00B07886">
        <w:rPr>
          <w:lang w:val="en-AU"/>
        </w:rPr>
        <w:t>,</w:t>
      </w:r>
      <w:r w:rsidRPr="00B07886">
        <w:rPr>
          <w:lang w:val="en-AU"/>
        </w:rPr>
        <w:t xml:space="preserve"> and identify patterns and </w:t>
      </w:r>
      <w:r w:rsidR="00CA68C1">
        <w:rPr>
          <w:lang w:val="en-AU"/>
        </w:rPr>
        <w:t xml:space="preserve">simple </w:t>
      </w:r>
      <w:r w:rsidRPr="00B07886">
        <w:rPr>
          <w:lang w:val="en-AU"/>
        </w:rPr>
        <w:t>relationships. They compare their findings with those of others, assess the fairness of their investigation</w:t>
      </w:r>
      <w:r w:rsidR="00297408" w:rsidRPr="00B07886">
        <w:rPr>
          <w:lang w:val="en-AU"/>
        </w:rPr>
        <w:t>s</w:t>
      </w:r>
      <w:r w:rsidRPr="00B07886">
        <w:rPr>
          <w:lang w:val="en-AU"/>
        </w:rPr>
        <w:t xml:space="preserve">, </w:t>
      </w:r>
      <w:r w:rsidR="00B227D4">
        <w:rPr>
          <w:lang w:val="en-AU"/>
        </w:rPr>
        <w:t>propose</w:t>
      </w:r>
      <w:r w:rsidR="00B227D4" w:rsidRPr="00B07886">
        <w:rPr>
          <w:lang w:val="en-AU"/>
        </w:rPr>
        <w:t xml:space="preserve"> </w:t>
      </w:r>
      <w:r w:rsidRPr="00B07886">
        <w:rPr>
          <w:lang w:val="en-AU"/>
        </w:rPr>
        <w:t xml:space="preserve">further questions </w:t>
      </w:r>
      <w:r w:rsidR="00CA68C1">
        <w:rPr>
          <w:lang w:val="en-AU"/>
        </w:rPr>
        <w:t xml:space="preserve">for investigation </w:t>
      </w:r>
      <w:r w:rsidRPr="00B07886">
        <w:rPr>
          <w:lang w:val="en-AU"/>
        </w:rPr>
        <w:t xml:space="preserve">and draw conclusions. They communicate </w:t>
      </w:r>
      <w:r w:rsidR="00CA68C1">
        <w:rPr>
          <w:lang w:val="en-AU"/>
        </w:rPr>
        <w:t xml:space="preserve">observations, </w:t>
      </w:r>
      <w:r w:rsidRPr="00B07886">
        <w:rPr>
          <w:lang w:val="en-AU"/>
        </w:rPr>
        <w:t xml:space="preserve">findings </w:t>
      </w:r>
      <w:r w:rsidR="00CA68C1">
        <w:rPr>
          <w:lang w:val="en-AU"/>
        </w:rPr>
        <w:t xml:space="preserve">and </w:t>
      </w:r>
      <w:r w:rsidR="00CA68C1" w:rsidRPr="00B07886">
        <w:rPr>
          <w:lang w:val="en-AU"/>
        </w:rPr>
        <w:t xml:space="preserve">ideas </w:t>
      </w:r>
      <w:r w:rsidRPr="00B07886">
        <w:rPr>
          <w:lang w:val="en-AU"/>
        </w:rPr>
        <w:t>for an identified purpose</w:t>
      </w:r>
      <w:r w:rsidR="00B72FC2">
        <w:rPr>
          <w:lang w:val="en-AU"/>
        </w:rPr>
        <w:t xml:space="preserve"> and audience</w:t>
      </w:r>
      <w:r w:rsidR="005863BF">
        <w:rPr>
          <w:lang w:val="en-AU"/>
        </w:rPr>
        <w:t>,</w:t>
      </w:r>
      <w:r w:rsidRPr="00B07886">
        <w:rPr>
          <w:lang w:val="en-AU"/>
        </w:rPr>
        <w:t xml:space="preserve"> using scientific vocabulary </w:t>
      </w:r>
      <w:r w:rsidR="00CA68C1">
        <w:rPr>
          <w:lang w:val="en-AU"/>
        </w:rPr>
        <w:t xml:space="preserve">and digital tools </w:t>
      </w:r>
      <w:r w:rsidR="003F541C" w:rsidRPr="00B07886">
        <w:rPr>
          <w:lang w:val="en-AU"/>
        </w:rPr>
        <w:t xml:space="preserve">where </w:t>
      </w:r>
      <w:r w:rsidRPr="00B07886">
        <w:rPr>
          <w:lang w:val="en-AU"/>
        </w:rPr>
        <w:t>appropriate.</w:t>
      </w:r>
    </w:p>
    <w:p w14:paraId="71FD5B0E" w14:textId="77777777" w:rsidR="00752617" w:rsidRPr="00B07886" w:rsidRDefault="00752617" w:rsidP="00752617">
      <w:pPr>
        <w:pStyle w:val="Heading3"/>
      </w:pPr>
      <w:r w:rsidRPr="00B07886">
        <w:t>Content descriptions and elaborations</w:t>
      </w:r>
    </w:p>
    <w:p w14:paraId="1F9B18A1" w14:textId="2A604000" w:rsidR="00752617" w:rsidRPr="00B07886" w:rsidRDefault="00752617" w:rsidP="00752617">
      <w:pPr>
        <w:pStyle w:val="Heading4"/>
        <w:rPr>
          <w:lang w:val="en-AU"/>
        </w:rPr>
      </w:pPr>
      <w:r w:rsidRPr="00B07886">
        <w:rPr>
          <w:lang w:val="en-AU"/>
        </w:rPr>
        <w:t xml:space="preserve">Strand: Science </w:t>
      </w:r>
      <w:r w:rsidR="00471703" w:rsidRPr="00B07886">
        <w:rPr>
          <w:lang w:val="en-AU"/>
        </w:rPr>
        <w:t>as a Human Endeavour</w:t>
      </w:r>
    </w:p>
    <w:p w14:paraId="1C0CABBC" w14:textId="77777777" w:rsidR="00752617" w:rsidRPr="00B07886" w:rsidRDefault="00752617" w:rsidP="00752617">
      <w:pPr>
        <w:pStyle w:val="Heading5"/>
        <w:rPr>
          <w:lang w:val="en-AU"/>
        </w:rPr>
      </w:pPr>
      <w:r w:rsidRPr="00B07886">
        <w:rPr>
          <w:lang w:val="en-AU"/>
        </w:rPr>
        <w:t>Sub-strand: Nature and development of science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2105C3" w:rsidRPr="00B07886" w14:paraId="5A482997" w14:textId="77777777" w:rsidTr="008D5148">
        <w:trPr>
          <w:cantSplit/>
          <w:trHeight w:val="283"/>
          <w:tblHeader/>
        </w:trPr>
        <w:tc>
          <w:tcPr>
            <w:tcW w:w="3256" w:type="dxa"/>
            <w:tcBorders>
              <w:bottom w:val="single" w:sz="4" w:space="0" w:color="auto"/>
            </w:tcBorders>
            <w:shd w:val="clear" w:color="auto" w:fill="D9D9D9" w:themeFill="background1" w:themeFillShade="D9"/>
          </w:tcPr>
          <w:p w14:paraId="04841DBA" w14:textId="6048AF31" w:rsidR="00914ECA" w:rsidRDefault="00914ECA" w:rsidP="00C54321">
            <w:pPr>
              <w:pStyle w:val="VCAAtabletextnarrowstemrow"/>
            </w:pPr>
            <w:r>
              <w:t>Content descriptions</w:t>
            </w:r>
          </w:p>
          <w:p w14:paraId="4579B451" w14:textId="2FD2966A" w:rsidR="002105C3" w:rsidRPr="00143BAA" w:rsidRDefault="00914ECA" w:rsidP="00C54321">
            <w:pPr>
              <w:pStyle w:val="VCAAtabletextnarrowstemrow"/>
              <w:rPr>
                <w:rStyle w:val="VCAAitalicscharacter"/>
              </w:rPr>
            </w:pPr>
            <w:r w:rsidRPr="00143BAA">
              <w:rPr>
                <w:rStyle w:val="VCAAitalicscharacter"/>
              </w:rPr>
              <w:t>Students learn that:</w:t>
            </w:r>
          </w:p>
        </w:tc>
        <w:tc>
          <w:tcPr>
            <w:tcW w:w="11484" w:type="dxa"/>
            <w:tcBorders>
              <w:bottom w:val="single" w:sz="4" w:space="0" w:color="auto"/>
            </w:tcBorders>
            <w:shd w:val="clear" w:color="auto" w:fill="D9D9D9" w:themeFill="background1" w:themeFillShade="D9"/>
          </w:tcPr>
          <w:p w14:paraId="6572F635" w14:textId="5F75CD68" w:rsidR="00914ECA" w:rsidRDefault="00914ECA" w:rsidP="00C54321">
            <w:pPr>
              <w:pStyle w:val="VCAAtabletextnarrowstemrow"/>
            </w:pPr>
            <w:r>
              <w:t>Elaborations</w:t>
            </w:r>
          </w:p>
          <w:p w14:paraId="69075B58" w14:textId="76EAEEA8" w:rsidR="002105C3" w:rsidRPr="00143BAA" w:rsidRDefault="00914ECA" w:rsidP="00C54321">
            <w:pPr>
              <w:pStyle w:val="VCAAtabletextnarrowstemrow"/>
              <w:rPr>
                <w:rStyle w:val="VCAAitalicscharacter"/>
              </w:rPr>
            </w:pPr>
            <w:r w:rsidRPr="00143BAA">
              <w:rPr>
                <w:rStyle w:val="VCAAitalicscharacter"/>
              </w:rPr>
              <w:t>This may involve students:</w:t>
            </w:r>
          </w:p>
        </w:tc>
      </w:tr>
      <w:tr w:rsidR="00752617" w:rsidRPr="00B07886" w14:paraId="0ED03464" w14:textId="77777777" w:rsidTr="008D5148">
        <w:trPr>
          <w:cantSplit/>
          <w:trHeight w:val="283"/>
        </w:trPr>
        <w:tc>
          <w:tcPr>
            <w:tcW w:w="3256" w:type="dxa"/>
            <w:tcBorders>
              <w:bottom w:val="single" w:sz="4" w:space="0" w:color="auto"/>
            </w:tcBorders>
            <w:shd w:val="clear" w:color="auto" w:fill="FFFFFF" w:themeFill="background1"/>
          </w:tcPr>
          <w:p w14:paraId="2A788CA5" w14:textId="4984115F" w:rsidR="00752617" w:rsidRPr="00B07886" w:rsidRDefault="00716B08" w:rsidP="00AA7CFF">
            <w:pPr>
              <w:pStyle w:val="VCAAtabletextnarrow"/>
              <w:rPr>
                <w:lang w:val="en-AU"/>
              </w:rPr>
            </w:pPr>
            <w:r w:rsidRPr="00B07886">
              <w:rPr>
                <w:lang w:val="en-AU"/>
              </w:rPr>
              <w:t xml:space="preserve">data </w:t>
            </w:r>
            <w:r w:rsidR="00752617" w:rsidRPr="00B07886">
              <w:rPr>
                <w:lang w:val="en-AU"/>
              </w:rPr>
              <w:t>from observations obtained through scientific inquiry can be used to develop explanations of natural phenomena</w:t>
            </w:r>
          </w:p>
          <w:p w14:paraId="0076A4DC" w14:textId="70F28BE1" w:rsidR="00EF317D" w:rsidRPr="00B07886" w:rsidRDefault="00EF317D" w:rsidP="00C97A61">
            <w:pPr>
              <w:pStyle w:val="VCAAVC2curriculumcode"/>
              <w:rPr>
                <w:b/>
                <w:bCs/>
                <w:szCs w:val="20"/>
              </w:rPr>
            </w:pPr>
            <w:r w:rsidRPr="00B07886">
              <w:t>VC2S4H01</w:t>
            </w:r>
          </w:p>
        </w:tc>
        <w:tc>
          <w:tcPr>
            <w:tcW w:w="11484" w:type="dxa"/>
            <w:tcBorders>
              <w:bottom w:val="single" w:sz="4" w:space="0" w:color="auto"/>
            </w:tcBorders>
            <w:shd w:val="clear" w:color="auto" w:fill="FFFFFF" w:themeFill="background1"/>
          </w:tcPr>
          <w:p w14:paraId="629F4910" w14:textId="07423917" w:rsidR="00752617" w:rsidRPr="00B07886" w:rsidRDefault="00752617" w:rsidP="00CF53DF">
            <w:pPr>
              <w:pStyle w:val="VCAAtablebulletnarrow"/>
              <w:rPr>
                <w:rFonts w:eastAsia="Calibri"/>
                <w:lang w:val="en-AU"/>
              </w:rPr>
            </w:pPr>
            <w:r w:rsidRPr="00B07886">
              <w:rPr>
                <w:rFonts w:eastAsia="Calibri"/>
                <w:lang w:val="en-AU"/>
              </w:rPr>
              <w:t>exploring how farmers use soil tests to determine whether their crops are growing in ideal conditions</w:t>
            </w:r>
          </w:p>
          <w:p w14:paraId="13C2CD0C" w14:textId="0C036ADA" w:rsidR="00752617" w:rsidRPr="00B07886" w:rsidRDefault="00752617" w:rsidP="00CF53DF">
            <w:pPr>
              <w:pStyle w:val="VCAAtablebulletnarrow"/>
              <w:rPr>
                <w:rFonts w:eastAsia="Calibri"/>
                <w:lang w:val="en-AU"/>
              </w:rPr>
            </w:pPr>
            <w:r w:rsidRPr="00B07886">
              <w:rPr>
                <w:rFonts w:eastAsia="Calibri"/>
                <w:lang w:val="en-AU"/>
              </w:rPr>
              <w:t>investigating how Aboriginal and</w:t>
            </w:r>
            <w:r w:rsidR="000B4E27" w:rsidRPr="00B07886">
              <w:rPr>
                <w:rFonts w:eastAsia="Calibri"/>
                <w:lang w:val="en-AU"/>
              </w:rPr>
              <w:t xml:space="preserve">/or </w:t>
            </w:r>
            <w:r w:rsidRPr="00B07886">
              <w:rPr>
                <w:rFonts w:eastAsia="Calibri"/>
                <w:lang w:val="en-AU"/>
              </w:rPr>
              <w:t>Torres Strait Islander Peoples used observations about the conduction of heat to determine the best materials to be used as conductors and insulators in ground ovens</w:t>
            </w:r>
            <w:r w:rsidR="002B73E1">
              <w:rPr>
                <w:rFonts w:eastAsia="Calibri"/>
                <w:lang w:val="en-AU"/>
              </w:rPr>
              <w:t xml:space="preserve">, </w:t>
            </w:r>
            <w:r w:rsidR="002B73E1" w:rsidRPr="00C139F2">
              <w:rPr>
                <w:rFonts w:eastAsia="Calibri"/>
                <w:lang w:val="en-AU"/>
              </w:rPr>
              <w:t xml:space="preserve">for example the Torres Strait Islander </w:t>
            </w:r>
            <w:proofErr w:type="spellStart"/>
            <w:r w:rsidR="002B73E1" w:rsidRPr="00C139F2">
              <w:rPr>
                <w:rFonts w:eastAsia="Calibri"/>
                <w:lang w:val="en-AU"/>
              </w:rPr>
              <w:t>Kup</w:t>
            </w:r>
            <w:proofErr w:type="spellEnd"/>
            <w:r w:rsidR="005863BF">
              <w:rPr>
                <w:rFonts w:eastAsia="Calibri"/>
                <w:lang w:val="en-AU"/>
              </w:rPr>
              <w:t xml:space="preserve"> </w:t>
            </w:r>
            <w:r w:rsidR="002B73E1" w:rsidRPr="00C139F2">
              <w:rPr>
                <w:rFonts w:eastAsia="Calibri"/>
                <w:lang w:val="en-AU"/>
              </w:rPr>
              <w:t>Murri earth oven used in traditional feasting ceremonies</w:t>
            </w:r>
          </w:p>
          <w:p w14:paraId="33410952" w14:textId="77777777" w:rsidR="00752617" w:rsidRPr="00B07886" w:rsidRDefault="00752617" w:rsidP="00CF53DF">
            <w:pPr>
              <w:pStyle w:val="VCAAtablebulletnarrow"/>
              <w:rPr>
                <w:rFonts w:eastAsia="Calibri"/>
                <w:lang w:val="en-AU"/>
              </w:rPr>
            </w:pPr>
            <w:r w:rsidRPr="00B07886">
              <w:rPr>
                <w:rFonts w:eastAsia="Calibri"/>
                <w:lang w:val="en-AU"/>
              </w:rPr>
              <w:t>recognising how food scientists use thermometers to monitor and manage the condition of food stored in refrigerators and freezers</w:t>
            </w:r>
          </w:p>
          <w:p w14:paraId="610F5EF6" w14:textId="62F4D409" w:rsidR="00752617" w:rsidRPr="00B07886" w:rsidRDefault="00752617" w:rsidP="00CF53DF">
            <w:pPr>
              <w:pStyle w:val="VCAAtablebulletnarrow"/>
              <w:rPr>
                <w:rFonts w:eastAsia="Calibri"/>
                <w:lang w:val="en-AU"/>
              </w:rPr>
            </w:pPr>
            <w:r w:rsidRPr="00B07886">
              <w:rPr>
                <w:rFonts w:eastAsia="Calibri"/>
                <w:lang w:val="en-AU"/>
              </w:rPr>
              <w:t xml:space="preserve">investigating how ecologists use </w:t>
            </w:r>
            <w:r w:rsidR="005D51D3" w:rsidRPr="00B07886">
              <w:rPr>
                <w:rFonts w:eastAsia="Calibri"/>
                <w:lang w:val="en-AU"/>
              </w:rPr>
              <w:t>food</w:t>
            </w:r>
            <w:r w:rsidR="003E1039" w:rsidRPr="00B07886">
              <w:rPr>
                <w:rFonts w:eastAsia="Calibri"/>
                <w:lang w:val="en-AU"/>
              </w:rPr>
              <w:t xml:space="preserve"> </w:t>
            </w:r>
            <w:r w:rsidRPr="00B07886">
              <w:rPr>
                <w:rFonts w:eastAsia="Calibri"/>
                <w:lang w:val="en-AU"/>
              </w:rPr>
              <w:t>chain data to develop explanations for decline in numbers of native plants and animals such as the Richmond birdwing butterfly, and to develop strategies to increase their numbers</w:t>
            </w:r>
          </w:p>
          <w:p w14:paraId="25BAEAD8" w14:textId="65774DE3" w:rsidR="00752617" w:rsidRPr="00B07886" w:rsidRDefault="00752617" w:rsidP="00CF53DF">
            <w:pPr>
              <w:pStyle w:val="VCAAtablebulletnarrow"/>
              <w:rPr>
                <w:rFonts w:eastAsia="Calibri"/>
                <w:lang w:val="en-AU"/>
              </w:rPr>
            </w:pPr>
            <w:r w:rsidRPr="00B07886">
              <w:rPr>
                <w:rFonts w:eastAsia="Calibri"/>
                <w:lang w:val="en-AU"/>
              </w:rPr>
              <w:t xml:space="preserve">exploring how hydrologists use rainfall and </w:t>
            </w:r>
            <w:r w:rsidR="005D51D3" w:rsidRPr="00B07886">
              <w:rPr>
                <w:rFonts w:eastAsia="Calibri"/>
                <w:lang w:val="en-AU"/>
              </w:rPr>
              <w:t>water-</w:t>
            </w:r>
            <w:r w:rsidRPr="00B07886">
              <w:rPr>
                <w:rFonts w:eastAsia="Calibri"/>
                <w:lang w:val="en-AU"/>
              </w:rPr>
              <w:t xml:space="preserve">use data to explain the amount of water flowing in rivers and why </w:t>
            </w:r>
            <w:proofErr w:type="gramStart"/>
            <w:r w:rsidRPr="00B07886">
              <w:rPr>
                <w:rFonts w:eastAsia="Calibri"/>
                <w:lang w:val="en-AU"/>
              </w:rPr>
              <w:t>this changes</w:t>
            </w:r>
            <w:proofErr w:type="gramEnd"/>
            <w:r w:rsidRPr="00B07886">
              <w:rPr>
                <w:rFonts w:eastAsia="Calibri"/>
                <w:lang w:val="en-AU"/>
              </w:rPr>
              <w:t xml:space="preserve"> over time</w:t>
            </w:r>
          </w:p>
        </w:tc>
      </w:tr>
    </w:tbl>
    <w:p w14:paraId="6476A496" w14:textId="77777777" w:rsidR="00752617" w:rsidRPr="00B07886" w:rsidRDefault="00752617" w:rsidP="00752617">
      <w:pPr>
        <w:pStyle w:val="Heading5"/>
        <w:rPr>
          <w:lang w:val="en-AU"/>
        </w:rPr>
      </w:pPr>
      <w:r w:rsidRPr="00B07886">
        <w:rPr>
          <w:lang w:val="en-AU"/>
        </w:rPr>
        <w:lastRenderedPageBreak/>
        <w:t>Sub-strand: Use and influence of science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2105C3" w:rsidRPr="00B07886" w14:paraId="73D1D4B2" w14:textId="77777777" w:rsidTr="00CF53DF">
        <w:trPr>
          <w:cantSplit/>
          <w:trHeight w:val="283"/>
          <w:tblHeader/>
        </w:trPr>
        <w:tc>
          <w:tcPr>
            <w:tcW w:w="3256" w:type="dxa"/>
            <w:shd w:val="clear" w:color="auto" w:fill="D9D9D9" w:themeFill="background1" w:themeFillShade="D9"/>
          </w:tcPr>
          <w:p w14:paraId="6159B5D6" w14:textId="7A26DA86" w:rsidR="00914ECA" w:rsidRDefault="00914ECA" w:rsidP="00C54321">
            <w:pPr>
              <w:pStyle w:val="VCAAtabletextnarrowstemrow"/>
            </w:pPr>
            <w:r>
              <w:t>Content descriptions</w:t>
            </w:r>
          </w:p>
          <w:p w14:paraId="1294C94D" w14:textId="28355488" w:rsidR="002105C3" w:rsidRPr="00143BAA" w:rsidRDefault="00914ECA" w:rsidP="00C54321">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1BB1672E" w14:textId="3F9A42C3" w:rsidR="00914ECA" w:rsidRDefault="00914ECA" w:rsidP="00C54321">
            <w:pPr>
              <w:pStyle w:val="VCAAtabletextnarrowstemrow"/>
            </w:pPr>
            <w:r>
              <w:t>Elaborations</w:t>
            </w:r>
          </w:p>
          <w:p w14:paraId="70FB4D4F" w14:textId="19061363" w:rsidR="002105C3" w:rsidRPr="00143BAA" w:rsidRDefault="00914ECA" w:rsidP="00C54321">
            <w:pPr>
              <w:pStyle w:val="VCAAtabletextnarrowstemrow"/>
              <w:rPr>
                <w:rStyle w:val="VCAAitalicscharacter"/>
              </w:rPr>
            </w:pPr>
            <w:r w:rsidRPr="00143BAA">
              <w:rPr>
                <w:rStyle w:val="VCAAitalicscharacter"/>
              </w:rPr>
              <w:t>This may involve students:</w:t>
            </w:r>
          </w:p>
        </w:tc>
      </w:tr>
      <w:tr w:rsidR="00752617" w:rsidRPr="00B07886" w14:paraId="312456BC" w14:textId="77777777" w:rsidTr="00CF53DF">
        <w:trPr>
          <w:cantSplit/>
          <w:trHeight w:val="283"/>
        </w:trPr>
        <w:tc>
          <w:tcPr>
            <w:tcW w:w="3256" w:type="dxa"/>
            <w:shd w:val="clear" w:color="auto" w:fill="FFFFFF" w:themeFill="background1"/>
          </w:tcPr>
          <w:p w14:paraId="48477947" w14:textId="21A03C9F" w:rsidR="00752617" w:rsidRPr="00B07886" w:rsidRDefault="00716B08" w:rsidP="00001676">
            <w:pPr>
              <w:pStyle w:val="VCAAtabletextnarrow"/>
              <w:rPr>
                <w:lang w:val="en-AU"/>
              </w:rPr>
            </w:pPr>
            <w:r w:rsidRPr="00B07886">
              <w:rPr>
                <w:lang w:val="en-AU"/>
              </w:rPr>
              <w:t xml:space="preserve">scientific </w:t>
            </w:r>
            <w:r w:rsidR="00752617" w:rsidRPr="00B07886">
              <w:rPr>
                <w:lang w:val="en-AU"/>
              </w:rPr>
              <w:t>knowledge, skills and data can be used by people to explain how they will meet a need or solve a problem</w:t>
            </w:r>
          </w:p>
          <w:p w14:paraId="77ACF9F5" w14:textId="1F0D800D" w:rsidR="00CB6DFD" w:rsidRPr="00B07886" w:rsidRDefault="00CB6DFD" w:rsidP="00001676">
            <w:pPr>
              <w:pStyle w:val="VCAAVC2curriculumcode"/>
              <w:rPr>
                <w:rFonts w:eastAsia="Times New Roman" w:cstheme="minorHAnsi"/>
                <w:b/>
                <w:bCs/>
                <w:color w:val="C00000"/>
                <w:szCs w:val="20"/>
              </w:rPr>
            </w:pPr>
            <w:r w:rsidRPr="00B07886">
              <w:t>VC2S4H02</w:t>
            </w:r>
          </w:p>
        </w:tc>
        <w:tc>
          <w:tcPr>
            <w:tcW w:w="11484" w:type="dxa"/>
            <w:shd w:val="clear" w:color="auto" w:fill="FFFFFF" w:themeFill="background1"/>
          </w:tcPr>
          <w:p w14:paraId="41FE2E14" w14:textId="77777777" w:rsidR="00752617" w:rsidRPr="00B07886" w:rsidRDefault="00752617" w:rsidP="00CF53DF">
            <w:pPr>
              <w:pStyle w:val="VCAAtablebulletnarrow"/>
              <w:rPr>
                <w:rFonts w:eastAsia="Calibri"/>
                <w:lang w:val="en-AU"/>
              </w:rPr>
            </w:pPr>
            <w:r w:rsidRPr="00B07886">
              <w:rPr>
                <w:rFonts w:eastAsia="Calibri"/>
                <w:lang w:val="en-AU"/>
              </w:rPr>
              <w:t>investigating how understanding of life cycles of insect pests such as fruit flies led to effective control strategies</w:t>
            </w:r>
          </w:p>
          <w:p w14:paraId="4F3A9BB1" w14:textId="5E5450BB" w:rsidR="00752617" w:rsidRPr="00B07886" w:rsidRDefault="00752617" w:rsidP="00CF53DF">
            <w:pPr>
              <w:pStyle w:val="VCAAtablebulletnarrow"/>
              <w:rPr>
                <w:lang w:val="en-AU"/>
              </w:rPr>
            </w:pPr>
            <w:r w:rsidRPr="00B07886">
              <w:rPr>
                <w:rFonts w:eastAsia="Calibri"/>
                <w:lang w:val="en-AU"/>
              </w:rPr>
              <w:t xml:space="preserve">investigating how engineers test the insulation properties of materials, and how this information is used </w:t>
            </w:r>
            <w:r w:rsidR="003D43AA" w:rsidRPr="00B07886">
              <w:rPr>
                <w:rFonts w:eastAsia="Calibri"/>
                <w:lang w:val="en-AU"/>
              </w:rPr>
              <w:t xml:space="preserve">to </w:t>
            </w:r>
            <w:r w:rsidRPr="00B07886">
              <w:rPr>
                <w:rFonts w:eastAsia="Calibri"/>
                <w:lang w:val="en-AU"/>
              </w:rPr>
              <w:t xml:space="preserve">design food and beverage packaging, building insulation </w:t>
            </w:r>
            <w:r w:rsidR="003D43AA" w:rsidRPr="00B07886">
              <w:rPr>
                <w:rFonts w:eastAsia="Calibri"/>
                <w:lang w:val="en-AU"/>
              </w:rPr>
              <w:t xml:space="preserve">and </w:t>
            </w:r>
            <w:r w:rsidRPr="00B07886">
              <w:rPr>
                <w:rFonts w:eastAsia="Calibri"/>
                <w:lang w:val="en-AU"/>
              </w:rPr>
              <w:t>clothing</w:t>
            </w:r>
          </w:p>
          <w:p w14:paraId="1673BAC2" w14:textId="77777777" w:rsidR="00752617" w:rsidRDefault="00752617" w:rsidP="00CF53DF">
            <w:pPr>
              <w:pStyle w:val="VCAAtablebulletnarrow"/>
              <w:rPr>
                <w:rFonts w:eastAsia="Calibri"/>
                <w:lang w:val="en-AU"/>
              </w:rPr>
            </w:pPr>
            <w:r w:rsidRPr="00B07886">
              <w:rPr>
                <w:rFonts w:eastAsia="Calibri"/>
                <w:lang w:val="en-AU"/>
              </w:rPr>
              <w:t>exploring how knowledge of the properties of plastic has influenced people to change how they purchase, use and dispose of plastic products</w:t>
            </w:r>
          </w:p>
          <w:p w14:paraId="38FE73B9" w14:textId="77777777" w:rsidR="00157E16" w:rsidRPr="00C139F2" w:rsidRDefault="00157E16" w:rsidP="00157E16">
            <w:pPr>
              <w:pStyle w:val="VCAAtablebulletnarrow"/>
            </w:pPr>
            <w:r w:rsidRPr="00C139F2">
              <w:t>recognising Aboriginal and/or Torres Strait Islander Peoples’ knowledges and understandings of evaporation and how the effect of evaporation can be reduced to conserve water, such as by digging flask-shaped wells designed to limit evaporation by creating a narrow entrance</w:t>
            </w:r>
          </w:p>
          <w:p w14:paraId="2F69D3A6" w14:textId="1797B1D7" w:rsidR="00157E16" w:rsidRPr="00B07886" w:rsidRDefault="00157E16" w:rsidP="00157E16">
            <w:pPr>
              <w:pStyle w:val="VCAAtablebulletnarrow"/>
              <w:rPr>
                <w:lang w:val="en-AU"/>
              </w:rPr>
            </w:pPr>
            <w:r w:rsidRPr="00B07886">
              <w:rPr>
                <w:rFonts w:eastAsia="Calibri"/>
                <w:lang w:val="en-AU"/>
              </w:rPr>
              <w:t xml:space="preserve">investigating human-constructed ways to store water such as dams, wells, artificial lakes, irrigation canals, pipes and water towers, and considering why </w:t>
            </w:r>
            <w:r>
              <w:rPr>
                <w:rFonts w:eastAsia="Calibri"/>
                <w:lang w:val="en-AU"/>
              </w:rPr>
              <w:t>people</w:t>
            </w:r>
            <w:r w:rsidRPr="00B07886">
              <w:rPr>
                <w:rFonts w:eastAsia="Calibri"/>
                <w:lang w:val="en-AU"/>
              </w:rPr>
              <w:t xml:space="preserve"> are encouraged to save and recycle water and </w:t>
            </w:r>
            <w:r>
              <w:rPr>
                <w:rFonts w:eastAsia="Calibri"/>
                <w:lang w:val="en-AU"/>
              </w:rPr>
              <w:t xml:space="preserve">to take </w:t>
            </w:r>
            <w:r w:rsidRPr="00B07886">
              <w:rPr>
                <w:rFonts w:eastAsia="Calibri"/>
                <w:lang w:val="en-AU"/>
              </w:rPr>
              <w:t xml:space="preserve">actions </w:t>
            </w:r>
            <w:r>
              <w:rPr>
                <w:rFonts w:eastAsia="Calibri"/>
                <w:lang w:val="en-AU"/>
              </w:rPr>
              <w:t>that can be taken</w:t>
            </w:r>
            <w:r w:rsidRPr="00B07886">
              <w:rPr>
                <w:rFonts w:eastAsia="Calibri"/>
                <w:lang w:val="en-AU"/>
              </w:rPr>
              <w:t xml:space="preserve"> to reduce water consumption and waste</w:t>
            </w:r>
            <w:r>
              <w:rPr>
                <w:rFonts w:ascii="Arial" w:hAnsi="Arial"/>
                <w:sz w:val="30"/>
                <w:szCs w:val="30"/>
                <w:shd w:val="clear" w:color="auto" w:fill="FFFFFF"/>
                <w:lang w:val="en-AU"/>
              </w:rPr>
              <w:t xml:space="preserve"> </w:t>
            </w:r>
          </w:p>
          <w:p w14:paraId="70D055B4" w14:textId="63A9FD7C" w:rsidR="00752617" w:rsidRPr="00B07886" w:rsidRDefault="00752617" w:rsidP="00CF53DF">
            <w:pPr>
              <w:pStyle w:val="VCAAtablebulletnarrow"/>
              <w:rPr>
                <w:rFonts w:eastAsia="Calibri"/>
                <w:lang w:val="en-AU"/>
              </w:rPr>
            </w:pPr>
            <w:r w:rsidRPr="00B07886">
              <w:rPr>
                <w:rFonts w:eastAsia="Calibri"/>
                <w:lang w:val="en-AU"/>
              </w:rPr>
              <w:t xml:space="preserve">examining how people use knowledge of friction to improve car </w:t>
            </w:r>
            <w:r w:rsidR="003D43AA" w:rsidRPr="00B07886">
              <w:rPr>
                <w:rFonts w:eastAsia="Calibri"/>
                <w:lang w:val="en-AU"/>
              </w:rPr>
              <w:t xml:space="preserve">and </w:t>
            </w:r>
            <w:r w:rsidRPr="00B07886">
              <w:rPr>
                <w:rFonts w:eastAsia="Calibri"/>
                <w:lang w:val="en-AU"/>
              </w:rPr>
              <w:t>bicycle safety on slippery surfaces such as wet or icy roads</w:t>
            </w:r>
          </w:p>
          <w:p w14:paraId="0374C132" w14:textId="77777777" w:rsidR="00752617" w:rsidRPr="00B07886" w:rsidRDefault="00752617" w:rsidP="00CF53DF">
            <w:pPr>
              <w:pStyle w:val="VCAAtablebulletnarrow"/>
              <w:rPr>
                <w:lang w:val="en-AU"/>
              </w:rPr>
            </w:pPr>
            <w:r w:rsidRPr="00B07886">
              <w:rPr>
                <w:rFonts w:eastAsia="Calibri"/>
                <w:lang w:val="en-AU"/>
              </w:rPr>
              <w:t>investigating how knowledge of magnetic force is used to sort metals in recycling, mining and food processing</w:t>
            </w:r>
          </w:p>
        </w:tc>
      </w:tr>
    </w:tbl>
    <w:p w14:paraId="1F760BD5" w14:textId="0B6E58F0" w:rsidR="00752617" w:rsidRPr="00B07886" w:rsidRDefault="00752617" w:rsidP="00752617">
      <w:pPr>
        <w:pStyle w:val="Heading4"/>
        <w:rPr>
          <w:lang w:val="en-AU"/>
        </w:rPr>
      </w:pPr>
      <w:r w:rsidRPr="00B07886">
        <w:rPr>
          <w:lang w:val="en-AU"/>
        </w:rPr>
        <w:t xml:space="preserve">Strand: </w:t>
      </w:r>
      <w:r w:rsidR="00F876D6" w:rsidRPr="00B07886">
        <w:rPr>
          <w:lang w:val="en-AU"/>
        </w:rPr>
        <w:t>Science Understanding</w:t>
      </w:r>
    </w:p>
    <w:p w14:paraId="0EB0BAB5" w14:textId="77777777" w:rsidR="00752617" w:rsidRPr="00B07886" w:rsidRDefault="00752617" w:rsidP="00752617">
      <w:pPr>
        <w:pStyle w:val="Heading5"/>
        <w:rPr>
          <w:lang w:val="en-AU"/>
        </w:rPr>
      </w:pPr>
      <w:r w:rsidRPr="00B07886">
        <w:rPr>
          <w:lang w:val="en-AU"/>
        </w:rPr>
        <w:t>Sub-strand: Biological sciences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2105C3" w:rsidRPr="00B07886" w14:paraId="1F7909D6" w14:textId="77777777" w:rsidTr="00CF53DF">
        <w:trPr>
          <w:cantSplit/>
          <w:trHeight w:val="283"/>
          <w:tblHeader/>
        </w:trPr>
        <w:tc>
          <w:tcPr>
            <w:tcW w:w="3256" w:type="dxa"/>
            <w:shd w:val="clear" w:color="auto" w:fill="D9D9D9" w:themeFill="background1" w:themeFillShade="D9"/>
          </w:tcPr>
          <w:p w14:paraId="02450027" w14:textId="1C0004E4" w:rsidR="00914ECA" w:rsidRDefault="00914ECA" w:rsidP="00C54321">
            <w:pPr>
              <w:pStyle w:val="VCAAtabletextnarrowstemrow"/>
            </w:pPr>
            <w:r>
              <w:t>Content descriptions</w:t>
            </w:r>
          </w:p>
          <w:p w14:paraId="4B6D8CFF" w14:textId="6A9BFEE1" w:rsidR="002105C3" w:rsidRPr="00143BAA" w:rsidRDefault="00914ECA" w:rsidP="00C54321">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2B66B426" w14:textId="47C84E55" w:rsidR="00914ECA" w:rsidRDefault="00914ECA" w:rsidP="00C54321">
            <w:pPr>
              <w:pStyle w:val="VCAAtabletextnarrowstemrow"/>
            </w:pPr>
            <w:r>
              <w:t>Elaborations</w:t>
            </w:r>
          </w:p>
          <w:p w14:paraId="44C6F385" w14:textId="2DEB8480" w:rsidR="002105C3" w:rsidRPr="00143BAA" w:rsidRDefault="00914ECA" w:rsidP="00C54321">
            <w:pPr>
              <w:pStyle w:val="VCAAtabletextnarrowstemrow"/>
              <w:rPr>
                <w:rStyle w:val="VCAAitalicscharacter"/>
              </w:rPr>
            </w:pPr>
            <w:r w:rsidRPr="00143BAA">
              <w:rPr>
                <w:rStyle w:val="VCAAitalicscharacter"/>
              </w:rPr>
              <w:t>This may involve students:</w:t>
            </w:r>
          </w:p>
        </w:tc>
      </w:tr>
      <w:tr w:rsidR="00752617" w:rsidRPr="00B07886" w14:paraId="4ACA262C" w14:textId="77777777" w:rsidTr="00CF53DF">
        <w:trPr>
          <w:cantSplit/>
          <w:trHeight w:val="283"/>
        </w:trPr>
        <w:tc>
          <w:tcPr>
            <w:tcW w:w="3256" w:type="dxa"/>
            <w:tcBorders>
              <w:bottom w:val="single" w:sz="4" w:space="0" w:color="auto"/>
            </w:tcBorders>
            <w:shd w:val="clear" w:color="auto" w:fill="FFFFFF" w:themeFill="background1"/>
          </w:tcPr>
          <w:p w14:paraId="46B95986" w14:textId="5AC5A48F" w:rsidR="00752617" w:rsidRPr="00B07886" w:rsidRDefault="00716B08" w:rsidP="009313E8">
            <w:pPr>
              <w:pStyle w:val="VCAAtabletextnarrow"/>
              <w:rPr>
                <w:lang w:val="en-AU"/>
              </w:rPr>
            </w:pPr>
            <w:r w:rsidRPr="00B07886">
              <w:rPr>
                <w:lang w:val="en-AU"/>
              </w:rPr>
              <w:t xml:space="preserve">living </w:t>
            </w:r>
            <w:r w:rsidR="00752617" w:rsidRPr="00B07886">
              <w:rPr>
                <w:lang w:val="en-AU"/>
              </w:rPr>
              <w:t>things have characteristics that distinguish</w:t>
            </w:r>
            <w:r w:rsidR="008968F5" w:rsidRPr="00B07886">
              <w:rPr>
                <w:lang w:val="en-AU"/>
              </w:rPr>
              <w:t xml:space="preserve"> them</w:t>
            </w:r>
            <w:r w:rsidR="00752617" w:rsidRPr="00B07886">
              <w:rPr>
                <w:lang w:val="en-AU"/>
              </w:rPr>
              <w:t xml:space="preserve"> from non-living things and things that were once living</w:t>
            </w:r>
            <w:r w:rsidR="00C745DD" w:rsidRPr="00B07886">
              <w:rPr>
                <w:lang w:val="en-AU"/>
              </w:rPr>
              <w:t xml:space="preserve">, including </w:t>
            </w:r>
            <w:r w:rsidR="00752617" w:rsidRPr="00B07886">
              <w:rPr>
                <w:lang w:val="en-AU"/>
              </w:rPr>
              <w:t xml:space="preserve">fossils </w:t>
            </w:r>
          </w:p>
          <w:p w14:paraId="3C505E19" w14:textId="7331888E" w:rsidR="00CB6DFD" w:rsidRPr="00B07886" w:rsidRDefault="00CB6DFD" w:rsidP="009313E8">
            <w:pPr>
              <w:pStyle w:val="VCAAVC2curriculumcode"/>
            </w:pPr>
            <w:r w:rsidRPr="00B07886">
              <w:t>VC2S4</w:t>
            </w:r>
            <w:r w:rsidR="00C97A61" w:rsidRPr="00B07886">
              <w:t>U</w:t>
            </w:r>
            <w:r w:rsidRPr="00B07886">
              <w:t>0</w:t>
            </w:r>
            <w:r w:rsidR="00C97A61" w:rsidRPr="00B07886">
              <w:t>1</w:t>
            </w:r>
          </w:p>
        </w:tc>
        <w:tc>
          <w:tcPr>
            <w:tcW w:w="11484" w:type="dxa"/>
            <w:tcBorders>
              <w:bottom w:val="single" w:sz="4" w:space="0" w:color="auto"/>
            </w:tcBorders>
            <w:shd w:val="clear" w:color="auto" w:fill="FFFFFF" w:themeFill="background1"/>
          </w:tcPr>
          <w:p w14:paraId="7236C4EA" w14:textId="4FEFAED9" w:rsidR="00752617" w:rsidRPr="00B07886" w:rsidRDefault="00752617" w:rsidP="000A0ADB">
            <w:pPr>
              <w:pStyle w:val="VCAAtablebulletnarrow"/>
              <w:rPr>
                <w:rFonts w:eastAsia="Calibri"/>
                <w:lang w:val="en-AU"/>
              </w:rPr>
            </w:pPr>
            <w:r w:rsidRPr="00B07886">
              <w:rPr>
                <w:rFonts w:eastAsia="Calibri"/>
                <w:lang w:val="en-AU"/>
              </w:rPr>
              <w:t xml:space="preserve">classifying a collection of objects as living, </w:t>
            </w:r>
            <w:proofErr w:type="gramStart"/>
            <w:r w:rsidR="003D43AA" w:rsidRPr="00B07886">
              <w:rPr>
                <w:rFonts w:eastAsia="Calibri"/>
                <w:lang w:val="en-AU"/>
              </w:rPr>
              <w:t>once-</w:t>
            </w:r>
            <w:r w:rsidRPr="00B07886">
              <w:rPr>
                <w:rFonts w:eastAsia="Calibri"/>
                <w:lang w:val="en-AU"/>
              </w:rPr>
              <w:t>living</w:t>
            </w:r>
            <w:proofErr w:type="gramEnd"/>
            <w:r w:rsidRPr="00B07886">
              <w:rPr>
                <w:rFonts w:eastAsia="Calibri"/>
                <w:lang w:val="en-AU"/>
              </w:rPr>
              <w:t xml:space="preserve"> or non-living and explaining their reasoning</w:t>
            </w:r>
          </w:p>
          <w:p w14:paraId="3A2D2B10" w14:textId="1897235C" w:rsidR="00752617" w:rsidRPr="00B07886" w:rsidRDefault="00752617" w:rsidP="000A0ADB">
            <w:pPr>
              <w:pStyle w:val="VCAAtablebulletnarrow"/>
              <w:rPr>
                <w:rFonts w:eastAsia="Calibri"/>
                <w:lang w:val="en-AU"/>
              </w:rPr>
            </w:pPr>
            <w:r w:rsidRPr="00B07886">
              <w:rPr>
                <w:rFonts w:eastAsia="Calibri"/>
                <w:lang w:val="en-AU"/>
              </w:rPr>
              <w:t xml:space="preserve">making fossil impressions using natural materials such as </w:t>
            </w:r>
            <w:proofErr w:type="gramStart"/>
            <w:r w:rsidRPr="00B07886">
              <w:rPr>
                <w:rFonts w:eastAsia="Calibri"/>
                <w:lang w:val="en-AU"/>
              </w:rPr>
              <w:t>sea shells</w:t>
            </w:r>
            <w:proofErr w:type="gramEnd"/>
            <w:r w:rsidRPr="00B07886">
              <w:rPr>
                <w:rFonts w:eastAsia="Calibri"/>
                <w:lang w:val="en-AU"/>
              </w:rPr>
              <w:t xml:space="preserve">, leaves, flowers </w:t>
            </w:r>
            <w:r w:rsidR="007A4604" w:rsidRPr="00B07886">
              <w:rPr>
                <w:rFonts w:eastAsia="Calibri"/>
                <w:lang w:val="en-AU"/>
              </w:rPr>
              <w:t xml:space="preserve">and </w:t>
            </w:r>
            <w:r w:rsidRPr="00B07886">
              <w:rPr>
                <w:rFonts w:eastAsia="Calibri"/>
                <w:lang w:val="en-AU"/>
              </w:rPr>
              <w:t xml:space="preserve">bark, or using plastic or metal dinosaur or animal toys set into clay or </w:t>
            </w:r>
            <w:r w:rsidR="003D43AA" w:rsidRPr="00B07886">
              <w:rPr>
                <w:rFonts w:eastAsia="Calibri"/>
                <w:lang w:val="en-AU"/>
              </w:rPr>
              <w:t xml:space="preserve">modelling </w:t>
            </w:r>
            <w:r w:rsidRPr="00B07886">
              <w:rPr>
                <w:rFonts w:eastAsia="Calibri"/>
                <w:lang w:val="en-AU"/>
              </w:rPr>
              <w:t>dough</w:t>
            </w:r>
          </w:p>
          <w:p w14:paraId="71D9C792" w14:textId="136922AE" w:rsidR="00752617" w:rsidRPr="00B07886" w:rsidRDefault="000A0ADB" w:rsidP="009313E8">
            <w:pPr>
              <w:pStyle w:val="VCAAtablebulletnarrow"/>
              <w:rPr>
                <w:rFonts w:eastAsia="Calibri"/>
                <w:lang w:val="en-AU"/>
              </w:rPr>
            </w:pPr>
            <w:r w:rsidRPr="00B07886">
              <w:rPr>
                <w:lang w:val="en-AU"/>
              </w:rPr>
              <w:t>exploring differences between living</w:t>
            </w:r>
            <w:r w:rsidR="003D43AA" w:rsidRPr="00B07886">
              <w:rPr>
                <w:lang w:val="en-AU"/>
              </w:rPr>
              <w:t xml:space="preserve"> things</w:t>
            </w:r>
            <w:r w:rsidRPr="00B07886">
              <w:rPr>
                <w:lang w:val="en-AU"/>
              </w:rPr>
              <w:t xml:space="preserve">, </w:t>
            </w:r>
            <w:r w:rsidR="003D43AA" w:rsidRPr="00B07886">
              <w:rPr>
                <w:lang w:val="en-AU"/>
              </w:rPr>
              <w:t>once-</w:t>
            </w:r>
            <w:r w:rsidRPr="00B07886">
              <w:rPr>
                <w:lang w:val="en-AU"/>
              </w:rPr>
              <w:t xml:space="preserve">living </w:t>
            </w:r>
            <w:r w:rsidR="003D43AA" w:rsidRPr="00B07886">
              <w:rPr>
                <w:lang w:val="en-AU"/>
              </w:rPr>
              <w:t xml:space="preserve">things </w:t>
            </w:r>
            <w:r w:rsidRPr="00B07886">
              <w:rPr>
                <w:lang w:val="en-AU"/>
              </w:rPr>
              <w:t>and products of living things</w:t>
            </w:r>
          </w:p>
        </w:tc>
      </w:tr>
      <w:tr w:rsidR="00752617" w:rsidRPr="00B07886" w14:paraId="40F573AD" w14:textId="77777777" w:rsidTr="00CF53DF">
        <w:trPr>
          <w:cantSplit/>
          <w:trHeight w:val="283"/>
        </w:trPr>
        <w:tc>
          <w:tcPr>
            <w:tcW w:w="3256" w:type="dxa"/>
            <w:tcBorders>
              <w:bottom w:val="single" w:sz="4" w:space="0" w:color="auto"/>
            </w:tcBorders>
            <w:shd w:val="clear" w:color="auto" w:fill="FFFFFF" w:themeFill="background1"/>
          </w:tcPr>
          <w:p w14:paraId="72092D85" w14:textId="49EF1CCA" w:rsidR="00752617" w:rsidRPr="00B07886" w:rsidRDefault="00716B08" w:rsidP="009313E8">
            <w:pPr>
              <w:pStyle w:val="VCAAtabletextnarrow"/>
              <w:rPr>
                <w:lang w:val="en-AU"/>
              </w:rPr>
            </w:pPr>
            <w:r w:rsidRPr="00B07886">
              <w:rPr>
                <w:lang w:val="en-AU"/>
              </w:rPr>
              <w:lastRenderedPageBreak/>
              <w:t xml:space="preserve">plants </w:t>
            </w:r>
            <w:r w:rsidR="00752617" w:rsidRPr="00B07886">
              <w:rPr>
                <w:lang w:val="en-AU"/>
              </w:rPr>
              <w:t>and animals have different life cycles</w:t>
            </w:r>
            <w:r w:rsidR="00F05AD4">
              <w:rPr>
                <w:lang w:val="en-AU"/>
              </w:rPr>
              <w:t>; offspring are similar, but not identical, to their parents</w:t>
            </w:r>
          </w:p>
          <w:p w14:paraId="482742D2" w14:textId="20EAE46E" w:rsidR="00CB6DFD" w:rsidRPr="00B07886" w:rsidRDefault="00CB6DFD" w:rsidP="009313E8">
            <w:pPr>
              <w:pStyle w:val="VCAAVC2curriculumcode"/>
            </w:pPr>
            <w:r w:rsidRPr="00B07886">
              <w:t>VC2S4</w:t>
            </w:r>
            <w:r w:rsidR="00C97A61" w:rsidRPr="00B07886">
              <w:t>U</w:t>
            </w:r>
            <w:r w:rsidRPr="00B07886">
              <w:t>0</w:t>
            </w:r>
            <w:r w:rsidR="00C97A61" w:rsidRPr="00B07886">
              <w:t>2</w:t>
            </w:r>
          </w:p>
        </w:tc>
        <w:tc>
          <w:tcPr>
            <w:tcW w:w="11484" w:type="dxa"/>
            <w:tcBorders>
              <w:bottom w:val="single" w:sz="4" w:space="0" w:color="auto"/>
            </w:tcBorders>
            <w:shd w:val="clear" w:color="auto" w:fill="FFFFFF" w:themeFill="background1"/>
          </w:tcPr>
          <w:p w14:paraId="253B4E27" w14:textId="1908BEF2" w:rsidR="00752617" w:rsidRPr="00B07886" w:rsidRDefault="00752617" w:rsidP="00CF53DF">
            <w:pPr>
              <w:pStyle w:val="VCAAtablebulletnarrow"/>
              <w:rPr>
                <w:rFonts w:eastAsia="Calibri"/>
                <w:lang w:val="en-AU"/>
              </w:rPr>
            </w:pPr>
            <w:r w:rsidRPr="00B07886">
              <w:rPr>
                <w:rFonts w:eastAsia="Calibri"/>
                <w:lang w:val="en-AU"/>
              </w:rPr>
              <w:t>observing and describing differences between metamorphic</w:t>
            </w:r>
            <w:r w:rsidR="003D43AA" w:rsidRPr="00B07886">
              <w:rPr>
                <w:rFonts w:eastAsia="Calibri"/>
                <w:lang w:val="en-AU"/>
              </w:rPr>
              <w:t xml:space="preserve"> life cycles</w:t>
            </w:r>
            <w:r w:rsidR="00297408" w:rsidRPr="00B07886">
              <w:rPr>
                <w:rFonts w:eastAsia="Calibri"/>
                <w:lang w:val="en-AU"/>
              </w:rPr>
              <w:t xml:space="preserve"> of animals, </w:t>
            </w:r>
            <w:r w:rsidRPr="00B07886">
              <w:rPr>
                <w:rFonts w:eastAsia="Calibri"/>
                <w:lang w:val="en-AU"/>
              </w:rPr>
              <w:t xml:space="preserve">such as </w:t>
            </w:r>
            <w:r w:rsidR="003D43AA" w:rsidRPr="00B07886">
              <w:rPr>
                <w:rFonts w:eastAsia="Calibri"/>
                <w:lang w:val="en-AU"/>
              </w:rPr>
              <w:t xml:space="preserve">those of </w:t>
            </w:r>
            <w:r w:rsidRPr="00B07886">
              <w:rPr>
                <w:rFonts w:eastAsia="Calibri"/>
                <w:lang w:val="en-AU"/>
              </w:rPr>
              <w:t xml:space="preserve">butterflies, beetles </w:t>
            </w:r>
            <w:r w:rsidR="007A4604" w:rsidRPr="00B07886">
              <w:rPr>
                <w:rFonts w:eastAsia="Calibri"/>
                <w:lang w:val="en-AU"/>
              </w:rPr>
              <w:t xml:space="preserve">and </w:t>
            </w:r>
            <w:r w:rsidRPr="00B07886">
              <w:rPr>
                <w:rFonts w:eastAsia="Calibri"/>
                <w:lang w:val="en-AU"/>
              </w:rPr>
              <w:t>frogs</w:t>
            </w:r>
            <w:r w:rsidR="00297408" w:rsidRPr="00B07886">
              <w:rPr>
                <w:rFonts w:eastAsia="Calibri"/>
                <w:lang w:val="en-AU"/>
              </w:rPr>
              <w:t>,</w:t>
            </w:r>
            <w:r w:rsidRPr="00B07886">
              <w:rPr>
                <w:rFonts w:eastAsia="Calibri"/>
                <w:lang w:val="en-AU"/>
              </w:rPr>
              <w:t xml:space="preserve"> and non-metamorphic life cycles of animals, including </w:t>
            </w:r>
            <w:r w:rsidR="003D43AA" w:rsidRPr="00B07886">
              <w:rPr>
                <w:rFonts w:eastAsia="Calibri"/>
                <w:lang w:val="en-AU"/>
              </w:rPr>
              <w:t xml:space="preserve">those of </w:t>
            </w:r>
            <w:r w:rsidRPr="00B07886">
              <w:rPr>
                <w:rFonts w:eastAsia="Calibri"/>
                <w:lang w:val="en-AU"/>
              </w:rPr>
              <w:t>humans</w:t>
            </w:r>
          </w:p>
          <w:p w14:paraId="6F31FC2A" w14:textId="77777777" w:rsidR="00752617" w:rsidRPr="00B07886" w:rsidRDefault="00752617" w:rsidP="00CF53DF">
            <w:pPr>
              <w:pStyle w:val="VCAAtablebulletnarrow"/>
              <w:rPr>
                <w:rFonts w:eastAsia="Calibri"/>
                <w:lang w:val="en-AU"/>
              </w:rPr>
            </w:pPr>
            <w:r w:rsidRPr="00B07886">
              <w:rPr>
                <w:rFonts w:eastAsia="Calibri"/>
                <w:lang w:val="en-AU"/>
              </w:rPr>
              <w:t>comparing the physical characteristics of an animal such as a frog or moth with its activity at different stages of its life cycle</w:t>
            </w:r>
          </w:p>
          <w:p w14:paraId="06207851" w14:textId="5778F4E0" w:rsidR="001C33BE" w:rsidRDefault="00752617" w:rsidP="00CF53DF">
            <w:pPr>
              <w:pStyle w:val="VCAAtablebulletnarrow"/>
              <w:rPr>
                <w:rFonts w:eastAsia="Calibri"/>
                <w:lang w:val="en-AU"/>
              </w:rPr>
            </w:pPr>
            <w:r w:rsidRPr="00B07886">
              <w:rPr>
                <w:rFonts w:eastAsia="Calibri"/>
                <w:lang w:val="en-AU"/>
              </w:rPr>
              <w:t xml:space="preserve">representing stages of a plant or animal’s life cycle using drawings, digital photographs, graphic organisers or </w:t>
            </w:r>
            <w:r w:rsidR="0038119A" w:rsidRPr="00B07886">
              <w:rPr>
                <w:rFonts w:eastAsia="Calibri"/>
                <w:lang w:val="en-AU"/>
              </w:rPr>
              <w:t>physical three-dimensional model</w:t>
            </w:r>
            <w:r w:rsidRPr="00B07886">
              <w:rPr>
                <w:rFonts w:eastAsia="Calibri"/>
                <w:lang w:val="en-AU"/>
              </w:rPr>
              <w:t>s</w:t>
            </w:r>
          </w:p>
          <w:p w14:paraId="6BA3DAD4" w14:textId="0CE12C61" w:rsidR="00752617" w:rsidRPr="00B07886" w:rsidRDefault="001C33BE" w:rsidP="00CF53DF">
            <w:pPr>
              <w:pStyle w:val="VCAAtablebulletnarrow"/>
              <w:rPr>
                <w:rFonts w:eastAsia="Calibri"/>
                <w:lang w:val="en-AU"/>
              </w:rPr>
            </w:pPr>
            <w:r>
              <w:rPr>
                <w:rFonts w:eastAsia="Calibri"/>
                <w:lang w:val="en-AU"/>
              </w:rPr>
              <w:t>observing photographs of different animals and their offspring, for example purebred and crossbred dog litters</w:t>
            </w:r>
            <w:r w:rsidR="00B33BDB" w:rsidRPr="00B07886">
              <w:rPr>
                <w:rFonts w:eastAsia="Calibri"/>
                <w:lang w:val="en-AU"/>
              </w:rPr>
              <w:t xml:space="preserve"> </w:t>
            </w:r>
          </w:p>
          <w:p w14:paraId="080EF5B9" w14:textId="4CC28CCF" w:rsidR="00752617" w:rsidRPr="00B07886" w:rsidRDefault="00752617" w:rsidP="00CF53DF">
            <w:pPr>
              <w:pStyle w:val="VCAAtablebulletnarrow"/>
              <w:rPr>
                <w:lang w:val="en-AU"/>
              </w:rPr>
            </w:pPr>
            <w:r w:rsidRPr="00B07886">
              <w:rPr>
                <w:rFonts w:eastAsia="Calibri"/>
                <w:lang w:val="en-AU"/>
              </w:rPr>
              <w:t xml:space="preserve">investigating how </w:t>
            </w:r>
            <w:r w:rsidR="003D43AA" w:rsidRPr="00B07886">
              <w:rPr>
                <w:rFonts w:eastAsia="Calibri"/>
                <w:lang w:val="en-AU"/>
              </w:rPr>
              <w:t xml:space="preserve">Aboriginal and/or Torres Strait Islander Peoples </w:t>
            </w:r>
            <w:r w:rsidRPr="00B07886">
              <w:rPr>
                <w:rFonts w:eastAsia="Calibri"/>
                <w:lang w:val="en-AU"/>
              </w:rPr>
              <w:t>understand the life cycles of certain species</w:t>
            </w:r>
            <w:r w:rsidR="00297408" w:rsidRPr="00B07886">
              <w:rPr>
                <w:rFonts w:eastAsia="Calibri"/>
                <w:lang w:val="en-AU"/>
              </w:rPr>
              <w:t>,</w:t>
            </w:r>
            <w:r w:rsidR="003D43AA" w:rsidRPr="00B07886">
              <w:rPr>
                <w:rFonts w:eastAsia="Calibri"/>
                <w:lang w:val="en-AU"/>
              </w:rPr>
              <w:t xml:space="preserve"> and use that knowledge</w:t>
            </w:r>
            <w:r w:rsidR="00A43D38">
              <w:rPr>
                <w:rFonts w:eastAsia="Calibri"/>
                <w:lang w:val="en-AU"/>
              </w:rPr>
              <w:t xml:space="preserve">, </w:t>
            </w:r>
            <w:r w:rsidR="00A43D38" w:rsidRPr="00C139F2">
              <w:rPr>
                <w:rFonts w:eastAsia="Calibri"/>
                <w:lang w:val="en-AU"/>
              </w:rPr>
              <w:t xml:space="preserve">for example Aboriginal </w:t>
            </w:r>
            <w:r w:rsidR="007E4C8B">
              <w:rPr>
                <w:rFonts w:eastAsia="Calibri"/>
                <w:lang w:val="en-AU"/>
              </w:rPr>
              <w:t>P</w:t>
            </w:r>
            <w:r w:rsidR="00A43D38" w:rsidRPr="00C139F2">
              <w:rPr>
                <w:rFonts w:eastAsia="Calibri"/>
                <w:lang w:val="en-AU"/>
              </w:rPr>
              <w:t>eoples’ use of grass trees at various stages of the plant’s life cycle in ways that support and sustain the growth of the trees and ensures that the plant continues to yield resources such as using the young</w:t>
            </w:r>
            <w:r w:rsidR="00436575">
              <w:rPr>
                <w:rFonts w:eastAsia="Calibri"/>
                <w:lang w:val="en-AU"/>
              </w:rPr>
              <w:t>,</w:t>
            </w:r>
            <w:r w:rsidR="00A43D38" w:rsidRPr="00C139F2">
              <w:rPr>
                <w:rFonts w:eastAsia="Calibri"/>
                <w:lang w:val="en-AU"/>
              </w:rPr>
              <w:t xml:space="preserve"> soft leaves for food</w:t>
            </w:r>
            <w:r w:rsidR="00436575">
              <w:rPr>
                <w:rFonts w:eastAsia="Calibri"/>
                <w:lang w:val="en-AU"/>
              </w:rPr>
              <w:t>;</w:t>
            </w:r>
            <w:r w:rsidR="00A43D38" w:rsidRPr="00C139F2">
              <w:rPr>
                <w:rFonts w:eastAsia="Calibri"/>
                <w:lang w:val="en-AU"/>
              </w:rPr>
              <w:t xml:space="preserve"> the older leaves for meat-cutting tools and roofing material</w:t>
            </w:r>
            <w:r w:rsidR="00436575">
              <w:rPr>
                <w:rFonts w:eastAsia="Calibri"/>
                <w:lang w:val="en-AU"/>
              </w:rPr>
              <w:t>;</w:t>
            </w:r>
            <w:r w:rsidR="00A43D38" w:rsidRPr="00C139F2">
              <w:rPr>
                <w:rFonts w:eastAsia="Calibri"/>
                <w:lang w:val="en-AU"/>
              </w:rPr>
              <w:t xml:space="preserve"> the butt of the tree to construct educational toys called</w:t>
            </w:r>
            <w:r w:rsidR="0008484B">
              <w:rPr>
                <w:rFonts w:eastAsia="Calibri"/>
                <w:lang w:val="en-AU"/>
              </w:rPr>
              <w:t xml:space="preserve"> </w:t>
            </w:r>
            <w:proofErr w:type="spellStart"/>
            <w:r w:rsidR="00A43D38" w:rsidRPr="00C139F2">
              <w:rPr>
                <w:rFonts w:eastAsia="Calibri"/>
                <w:lang w:val="en-AU"/>
              </w:rPr>
              <w:t>kamma</w:t>
            </w:r>
            <w:proofErr w:type="spellEnd"/>
            <w:r w:rsidR="00436575">
              <w:rPr>
                <w:rFonts w:eastAsia="Calibri"/>
                <w:lang w:val="en-AU"/>
              </w:rPr>
              <w:t>;</w:t>
            </w:r>
            <w:r w:rsidR="00A43D38" w:rsidRPr="00C139F2">
              <w:rPr>
                <w:rFonts w:eastAsia="Calibri"/>
                <w:lang w:val="en-AU"/>
              </w:rPr>
              <w:t xml:space="preserve"> the dried stem as drill sticks for starting fires</w:t>
            </w:r>
            <w:r w:rsidR="00436575">
              <w:rPr>
                <w:rFonts w:eastAsia="Calibri"/>
                <w:lang w:val="en-AU"/>
              </w:rPr>
              <w:t>;</w:t>
            </w:r>
            <w:r w:rsidR="00A43D38" w:rsidRPr="00C139F2">
              <w:rPr>
                <w:rFonts w:eastAsia="Calibri"/>
                <w:lang w:val="en-AU"/>
              </w:rPr>
              <w:t xml:space="preserve"> and resin from the tree for waterproofing and as an adhesive</w:t>
            </w:r>
          </w:p>
        </w:tc>
      </w:tr>
      <w:tr w:rsidR="00752617" w:rsidRPr="00B07886" w14:paraId="4E76D8BB" w14:textId="77777777" w:rsidTr="00CF53DF">
        <w:trPr>
          <w:cantSplit/>
          <w:trHeight w:val="283"/>
        </w:trPr>
        <w:tc>
          <w:tcPr>
            <w:tcW w:w="3256" w:type="dxa"/>
            <w:shd w:val="clear" w:color="auto" w:fill="FFFFFF" w:themeFill="background1"/>
          </w:tcPr>
          <w:p w14:paraId="79C88337" w14:textId="31DF7ACB" w:rsidR="00752617" w:rsidRPr="00B07886" w:rsidRDefault="00716B08" w:rsidP="009313E8">
            <w:pPr>
              <w:pStyle w:val="VCAAtabletextnarrow"/>
              <w:rPr>
                <w:lang w:val="en-AU"/>
              </w:rPr>
            </w:pPr>
            <w:r w:rsidRPr="00B07886">
              <w:rPr>
                <w:lang w:val="en-AU"/>
              </w:rPr>
              <w:t>consumers</w:t>
            </w:r>
            <w:r w:rsidR="00752617" w:rsidRPr="00B07886">
              <w:rPr>
                <w:lang w:val="en-AU"/>
              </w:rPr>
              <w:t>, producers and decomposers have different roles and interactions within a habitat; food chains can be used to represent feeding relationships</w:t>
            </w:r>
          </w:p>
          <w:p w14:paraId="236399E7" w14:textId="07056B94" w:rsidR="00CB6DFD" w:rsidRPr="00B07886" w:rsidRDefault="00CB6DFD" w:rsidP="009313E8">
            <w:pPr>
              <w:pStyle w:val="VCAAVC2curriculumcode"/>
              <w:rPr>
                <w:b/>
                <w:bCs/>
                <w:szCs w:val="20"/>
              </w:rPr>
            </w:pPr>
            <w:r w:rsidRPr="00B07886">
              <w:t>VC2S4</w:t>
            </w:r>
            <w:r w:rsidR="00C97A61" w:rsidRPr="00B07886">
              <w:t>U</w:t>
            </w:r>
            <w:r w:rsidRPr="00B07886">
              <w:t>0</w:t>
            </w:r>
            <w:r w:rsidR="00C97A61" w:rsidRPr="00B07886">
              <w:t>3</w:t>
            </w:r>
          </w:p>
        </w:tc>
        <w:tc>
          <w:tcPr>
            <w:tcW w:w="11484" w:type="dxa"/>
            <w:shd w:val="clear" w:color="auto" w:fill="FFFFFF" w:themeFill="background1"/>
          </w:tcPr>
          <w:p w14:paraId="3F13F588" w14:textId="77777777" w:rsidR="00752617" w:rsidRPr="00C57ADE" w:rsidRDefault="00752617" w:rsidP="00CF53DF">
            <w:pPr>
              <w:pStyle w:val="VCAAtablebulletnarrow"/>
              <w:rPr>
                <w:rFonts w:eastAsia="Calibri"/>
                <w:lang w:val="en-AU"/>
              </w:rPr>
            </w:pPr>
            <w:r w:rsidRPr="00C57ADE">
              <w:rPr>
                <w:rFonts w:eastAsia="Calibri"/>
                <w:lang w:val="en-AU"/>
              </w:rPr>
              <w:t>describing how animals, including humans, obtain their food from plants and other animals</w:t>
            </w:r>
          </w:p>
          <w:p w14:paraId="7BBF283C" w14:textId="77777777" w:rsidR="00752617" w:rsidRPr="00C57ADE" w:rsidRDefault="00752617" w:rsidP="00CF53DF">
            <w:pPr>
              <w:pStyle w:val="VCAAtablebulletnarrow"/>
              <w:rPr>
                <w:rFonts w:eastAsia="Calibri"/>
                <w:lang w:val="en-AU"/>
              </w:rPr>
            </w:pPr>
            <w:r w:rsidRPr="00C57ADE">
              <w:rPr>
                <w:rFonts w:eastAsia="Calibri"/>
                <w:lang w:val="en-AU"/>
              </w:rPr>
              <w:t>observing living things in a local habitat and categorising them as producers, consumers or decomposers</w:t>
            </w:r>
          </w:p>
          <w:p w14:paraId="6F779116" w14:textId="1F2B7192" w:rsidR="00752617" w:rsidRPr="00C57ADE" w:rsidRDefault="00752617" w:rsidP="00CF53DF">
            <w:pPr>
              <w:pStyle w:val="VCAAtablebulletnarrow"/>
              <w:rPr>
                <w:rFonts w:eastAsia="Calibri"/>
                <w:lang w:val="en-AU"/>
              </w:rPr>
            </w:pPr>
            <w:r w:rsidRPr="00C57ADE">
              <w:rPr>
                <w:rFonts w:eastAsia="Calibri"/>
                <w:lang w:val="en-AU"/>
              </w:rPr>
              <w:t>researching the different types of decomposers and th</w:t>
            </w:r>
            <w:r w:rsidR="00297408" w:rsidRPr="00C57ADE">
              <w:rPr>
                <w:rFonts w:eastAsia="Calibri"/>
                <w:lang w:val="en-AU"/>
              </w:rPr>
              <w:t>e</w:t>
            </w:r>
            <w:r w:rsidRPr="00C57ADE">
              <w:rPr>
                <w:rFonts w:eastAsia="Calibri"/>
                <w:lang w:val="en-AU"/>
              </w:rPr>
              <w:t xml:space="preserve"> importance</w:t>
            </w:r>
            <w:r w:rsidR="00297408" w:rsidRPr="00C57ADE">
              <w:rPr>
                <w:rFonts w:eastAsia="Calibri"/>
                <w:lang w:val="en-AU"/>
              </w:rPr>
              <w:t xml:space="preserve"> of these</w:t>
            </w:r>
            <w:r w:rsidRPr="00C57ADE">
              <w:rPr>
                <w:rFonts w:eastAsia="Calibri"/>
                <w:lang w:val="en-AU"/>
              </w:rPr>
              <w:t xml:space="preserve"> within a habitat</w:t>
            </w:r>
          </w:p>
          <w:p w14:paraId="5905EC9B" w14:textId="77777777" w:rsidR="00752617" w:rsidRPr="00C57ADE" w:rsidRDefault="00752617" w:rsidP="00CF53DF">
            <w:pPr>
              <w:pStyle w:val="VCAAtablebulletnarrow"/>
              <w:rPr>
                <w:rFonts w:eastAsia="Calibri"/>
                <w:lang w:val="en-AU"/>
              </w:rPr>
            </w:pPr>
            <w:r w:rsidRPr="00C57ADE">
              <w:rPr>
                <w:rFonts w:eastAsia="Calibri"/>
                <w:lang w:val="en-AU"/>
              </w:rPr>
              <w:t>representing feeding relationships of producers and consumers as a food chain and comparing food chains across different habitats</w:t>
            </w:r>
          </w:p>
          <w:p w14:paraId="2C9A815F" w14:textId="77777777" w:rsidR="00752617" w:rsidRPr="00C57ADE" w:rsidRDefault="00752617" w:rsidP="00CF53DF">
            <w:pPr>
              <w:pStyle w:val="VCAAtablebulletnarrow"/>
              <w:rPr>
                <w:rFonts w:eastAsia="Calibri"/>
                <w:lang w:val="en-AU"/>
              </w:rPr>
            </w:pPr>
            <w:r w:rsidRPr="00C57ADE">
              <w:rPr>
                <w:rFonts w:eastAsia="Calibri"/>
                <w:lang w:val="en-AU"/>
              </w:rPr>
              <w:t>investigating the impact of introduced predators such as foxes on small mammal species in Australia</w:t>
            </w:r>
          </w:p>
          <w:p w14:paraId="3E61F167" w14:textId="6C2FAE9F" w:rsidR="00A43D38" w:rsidRPr="00BE726E" w:rsidRDefault="00752617" w:rsidP="004D7D6F">
            <w:pPr>
              <w:pStyle w:val="VCAAtablebulletnarrow"/>
              <w:rPr>
                <w:lang w:val="en-AU"/>
              </w:rPr>
            </w:pPr>
            <w:r w:rsidRPr="00C57ADE">
              <w:rPr>
                <w:rFonts w:eastAsia="Calibri"/>
                <w:lang w:val="en-AU"/>
              </w:rPr>
              <w:t xml:space="preserve">researching how the removal of a food source from within a habitat, such as through an insect or rodent infestation, </w:t>
            </w:r>
            <w:r w:rsidR="005E2643" w:rsidRPr="00C57ADE">
              <w:rPr>
                <w:rFonts w:eastAsia="Calibri"/>
                <w:lang w:val="en-AU"/>
              </w:rPr>
              <w:t xml:space="preserve">affects </w:t>
            </w:r>
            <w:r w:rsidRPr="00C57ADE">
              <w:rPr>
                <w:rFonts w:eastAsia="Calibri"/>
                <w:lang w:val="en-AU"/>
              </w:rPr>
              <w:t>other living things within that habitat</w:t>
            </w:r>
          </w:p>
        </w:tc>
      </w:tr>
    </w:tbl>
    <w:p w14:paraId="40654F62" w14:textId="77777777" w:rsidR="00752617" w:rsidRPr="00B07886" w:rsidRDefault="00752617" w:rsidP="00752617">
      <w:pPr>
        <w:pStyle w:val="Heading5"/>
        <w:rPr>
          <w:lang w:val="en-AU"/>
        </w:rPr>
      </w:pPr>
      <w:r w:rsidRPr="00B07886">
        <w:rPr>
          <w:lang w:val="en-AU"/>
        </w:rPr>
        <w:lastRenderedPageBreak/>
        <w:t>Sub-strand: Chemical sciences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2105C3" w:rsidRPr="00B07886" w14:paraId="0EEC7514" w14:textId="77777777" w:rsidTr="00CF53DF">
        <w:trPr>
          <w:cantSplit/>
          <w:trHeight w:val="283"/>
          <w:tblHeader/>
        </w:trPr>
        <w:tc>
          <w:tcPr>
            <w:tcW w:w="3256" w:type="dxa"/>
            <w:shd w:val="clear" w:color="auto" w:fill="D9D9D9" w:themeFill="background1" w:themeFillShade="D9"/>
          </w:tcPr>
          <w:p w14:paraId="5DFC7114" w14:textId="211A85DC" w:rsidR="00914ECA" w:rsidRDefault="00914ECA" w:rsidP="00C54321">
            <w:pPr>
              <w:pStyle w:val="VCAAtabletextnarrowstemrow"/>
            </w:pPr>
            <w:r>
              <w:t>Content descriptions</w:t>
            </w:r>
          </w:p>
          <w:p w14:paraId="236CCF8C" w14:textId="27219B5B" w:rsidR="002105C3" w:rsidRPr="00143BAA" w:rsidRDefault="00914ECA" w:rsidP="00C54321">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684F4B6B" w14:textId="0F778276" w:rsidR="00914ECA" w:rsidRDefault="00914ECA" w:rsidP="00C54321">
            <w:pPr>
              <w:pStyle w:val="VCAAtabletextnarrowstemrow"/>
            </w:pPr>
            <w:r>
              <w:t>Elaborations</w:t>
            </w:r>
          </w:p>
          <w:p w14:paraId="2062F20C" w14:textId="75723827" w:rsidR="002105C3" w:rsidRPr="00143BAA" w:rsidRDefault="00914ECA" w:rsidP="00C54321">
            <w:pPr>
              <w:pStyle w:val="VCAAtabletextnarrowstemrow"/>
              <w:rPr>
                <w:rStyle w:val="VCAAitalicscharacter"/>
              </w:rPr>
            </w:pPr>
            <w:r w:rsidRPr="00143BAA">
              <w:rPr>
                <w:rStyle w:val="VCAAitalicscharacter"/>
              </w:rPr>
              <w:t>This may involve students:</w:t>
            </w:r>
          </w:p>
        </w:tc>
      </w:tr>
      <w:tr w:rsidR="00752617" w:rsidRPr="00B07886" w14:paraId="3DD38857" w14:textId="77777777" w:rsidTr="002F272D">
        <w:trPr>
          <w:cantSplit/>
          <w:trHeight w:val="283"/>
        </w:trPr>
        <w:tc>
          <w:tcPr>
            <w:tcW w:w="3256" w:type="dxa"/>
            <w:tcBorders>
              <w:bottom w:val="single" w:sz="4" w:space="0" w:color="auto"/>
            </w:tcBorders>
            <w:shd w:val="clear" w:color="auto" w:fill="FFFFFF" w:themeFill="background1"/>
          </w:tcPr>
          <w:p w14:paraId="3694B697" w14:textId="50799989" w:rsidR="00752617" w:rsidRPr="00B07886" w:rsidRDefault="00716B08" w:rsidP="00CB302F">
            <w:pPr>
              <w:pStyle w:val="VCAAtabletextnarrow"/>
              <w:rPr>
                <w:lang w:val="en-AU"/>
              </w:rPr>
            </w:pPr>
            <w:r w:rsidRPr="00B07886">
              <w:rPr>
                <w:lang w:val="en-AU"/>
              </w:rPr>
              <w:t>solids</w:t>
            </w:r>
            <w:r w:rsidR="00645033" w:rsidRPr="00B07886">
              <w:rPr>
                <w:lang w:val="en-AU"/>
              </w:rPr>
              <w:t>,</w:t>
            </w:r>
            <w:r w:rsidR="00752617" w:rsidRPr="00B07886">
              <w:rPr>
                <w:lang w:val="en-AU"/>
              </w:rPr>
              <w:t xml:space="preserve"> liquids </w:t>
            </w:r>
            <w:r w:rsidR="00645033" w:rsidRPr="00B07886">
              <w:rPr>
                <w:lang w:val="en-AU"/>
              </w:rPr>
              <w:t xml:space="preserve">and gases </w:t>
            </w:r>
            <w:r w:rsidR="00752617" w:rsidRPr="00B07886">
              <w:rPr>
                <w:lang w:val="en-AU"/>
              </w:rPr>
              <w:t>have observable properties; adding or removing heat energy leads to a change of state between solid</w:t>
            </w:r>
            <w:r w:rsidR="008968F5" w:rsidRPr="00B07886">
              <w:rPr>
                <w:lang w:val="en-AU"/>
              </w:rPr>
              <w:t>s,</w:t>
            </w:r>
            <w:r w:rsidR="00752617" w:rsidRPr="00B07886">
              <w:rPr>
                <w:lang w:val="en-AU"/>
              </w:rPr>
              <w:t xml:space="preserve"> liquid</w:t>
            </w:r>
            <w:r w:rsidR="008968F5" w:rsidRPr="00B07886">
              <w:rPr>
                <w:lang w:val="en-AU"/>
              </w:rPr>
              <w:t>s and gases</w:t>
            </w:r>
          </w:p>
          <w:p w14:paraId="55D6493A" w14:textId="74855ED4" w:rsidR="00CB6DFD" w:rsidRPr="00B07886" w:rsidRDefault="00CB6DFD" w:rsidP="009313E8">
            <w:pPr>
              <w:pStyle w:val="VCAAVC2curriculumcode"/>
            </w:pPr>
            <w:r w:rsidRPr="00B07886">
              <w:t>VC2S4</w:t>
            </w:r>
            <w:r w:rsidR="00C97A61" w:rsidRPr="00B07886">
              <w:t>U</w:t>
            </w:r>
            <w:r w:rsidRPr="00B07886">
              <w:t>0</w:t>
            </w:r>
            <w:r w:rsidR="00C97A61" w:rsidRPr="00B07886">
              <w:t>4</w:t>
            </w:r>
          </w:p>
        </w:tc>
        <w:tc>
          <w:tcPr>
            <w:tcW w:w="11484" w:type="dxa"/>
            <w:tcBorders>
              <w:bottom w:val="single" w:sz="4" w:space="0" w:color="auto"/>
            </w:tcBorders>
            <w:shd w:val="clear" w:color="auto" w:fill="FFFFFF" w:themeFill="background1"/>
          </w:tcPr>
          <w:p w14:paraId="307024BA" w14:textId="77777777" w:rsidR="00696021" w:rsidRPr="00B07886" w:rsidRDefault="00696021" w:rsidP="00696021">
            <w:pPr>
              <w:pStyle w:val="VCAAtablebulletnarrow"/>
              <w:rPr>
                <w:rFonts w:eastAsia="Calibri"/>
                <w:lang w:val="en-AU"/>
              </w:rPr>
            </w:pPr>
            <w:r>
              <w:rPr>
                <w:rFonts w:eastAsia="Calibri"/>
                <w:lang w:val="en-AU"/>
              </w:rPr>
              <w:t xml:space="preserve">investigating observable changes of state between solids and liquids, such as </w:t>
            </w:r>
            <w:r w:rsidRPr="00B07886">
              <w:rPr>
                <w:rFonts w:eastAsia="Calibri"/>
                <w:lang w:val="en-AU"/>
              </w:rPr>
              <w:t>investigating ice melting or water freezing in a sealed bag and explaining their observations</w:t>
            </w:r>
            <w:r>
              <w:rPr>
                <w:rFonts w:eastAsia="Calibri"/>
                <w:lang w:val="en-AU"/>
              </w:rPr>
              <w:t xml:space="preserve">, or </w:t>
            </w:r>
            <w:r w:rsidRPr="00B07886">
              <w:rPr>
                <w:rFonts w:eastAsia="Calibri"/>
                <w:lang w:val="en-AU"/>
              </w:rPr>
              <w:t>using ice cubes, butter or chocolate to explore how changes of state involve the removal or addition of heat</w:t>
            </w:r>
          </w:p>
          <w:p w14:paraId="1AB02789" w14:textId="5D349A2A" w:rsidR="00696021" w:rsidRDefault="00696021" w:rsidP="00CF53DF">
            <w:pPr>
              <w:pStyle w:val="VCAAtablebulletnarrow"/>
              <w:rPr>
                <w:rFonts w:eastAsia="Calibri"/>
                <w:lang w:val="en-AU"/>
              </w:rPr>
            </w:pPr>
            <w:r>
              <w:rPr>
                <w:rFonts w:eastAsia="Calibri"/>
                <w:lang w:val="en-AU"/>
              </w:rPr>
              <w:t>holding a balloon near a heat source and observing its inflation, then placing the balloon in a bucket of iced water to observe it deflating</w:t>
            </w:r>
          </w:p>
          <w:p w14:paraId="30CC14F5" w14:textId="63B9B467" w:rsidR="00696021" w:rsidRDefault="00696021" w:rsidP="00CF53DF">
            <w:pPr>
              <w:pStyle w:val="VCAAtablebulletnarrow"/>
              <w:rPr>
                <w:rFonts w:eastAsia="Calibri"/>
                <w:lang w:val="en-AU"/>
              </w:rPr>
            </w:pPr>
            <w:r>
              <w:rPr>
                <w:rFonts w:eastAsia="Calibri"/>
                <w:lang w:val="en-AU"/>
              </w:rPr>
              <w:t>demonstrating a chemical reaction that shows a change in state, for example reacting baking soda (a solid) with vinegar (a liquid) in a bottle and showing the production of carbon dioxide (a gas) by placing a balloon over the mouth of the bottle and watching the balloon inflate</w:t>
            </w:r>
          </w:p>
          <w:p w14:paraId="18C41D06" w14:textId="1E39267D" w:rsidR="00752617" w:rsidRPr="00B07886" w:rsidRDefault="00752617" w:rsidP="00CF53DF">
            <w:pPr>
              <w:pStyle w:val="VCAAtablebulletnarrow"/>
              <w:rPr>
                <w:rFonts w:eastAsia="Calibri"/>
                <w:lang w:val="en-AU"/>
              </w:rPr>
            </w:pPr>
            <w:r w:rsidRPr="00B07886">
              <w:rPr>
                <w:rFonts w:eastAsia="Calibri"/>
                <w:lang w:val="en-AU"/>
              </w:rPr>
              <w:t xml:space="preserve">observing the properties of substances and classifying </w:t>
            </w:r>
            <w:r w:rsidR="00297408" w:rsidRPr="00B07886">
              <w:rPr>
                <w:rFonts w:eastAsia="Calibri"/>
                <w:lang w:val="en-AU"/>
              </w:rPr>
              <w:t xml:space="preserve">the substances </w:t>
            </w:r>
            <w:r w:rsidRPr="00B07886">
              <w:rPr>
                <w:rFonts w:eastAsia="Calibri"/>
                <w:lang w:val="en-AU"/>
              </w:rPr>
              <w:t>as solids (</w:t>
            </w:r>
            <w:r w:rsidR="005E2643" w:rsidRPr="00B07886">
              <w:rPr>
                <w:rFonts w:eastAsia="Calibri"/>
                <w:lang w:val="en-AU"/>
              </w:rPr>
              <w:t xml:space="preserve">which </w:t>
            </w:r>
            <w:r w:rsidRPr="00B07886">
              <w:rPr>
                <w:rFonts w:eastAsia="Calibri"/>
                <w:lang w:val="en-AU"/>
              </w:rPr>
              <w:t>hold their shape)</w:t>
            </w:r>
            <w:r w:rsidR="00696021">
              <w:rPr>
                <w:rFonts w:eastAsia="Calibri"/>
                <w:lang w:val="en-AU"/>
              </w:rPr>
              <w:t>,</w:t>
            </w:r>
            <w:r w:rsidRPr="00B07886">
              <w:rPr>
                <w:rFonts w:eastAsia="Calibri"/>
                <w:lang w:val="en-AU"/>
              </w:rPr>
              <w:t xml:space="preserve"> liquids (</w:t>
            </w:r>
            <w:r w:rsidR="005E2643" w:rsidRPr="00B07886">
              <w:rPr>
                <w:rFonts w:eastAsia="Calibri"/>
                <w:lang w:val="en-AU"/>
              </w:rPr>
              <w:t>which take the shape of their</w:t>
            </w:r>
            <w:r w:rsidRPr="00B07886">
              <w:rPr>
                <w:rFonts w:eastAsia="Calibri"/>
                <w:lang w:val="en-AU"/>
              </w:rPr>
              <w:t xml:space="preserve"> containers)</w:t>
            </w:r>
            <w:r w:rsidR="00696021">
              <w:rPr>
                <w:rFonts w:eastAsia="Calibri"/>
                <w:lang w:val="en-AU"/>
              </w:rPr>
              <w:t xml:space="preserve"> or gases (which expand to fill the available space in </w:t>
            </w:r>
            <w:r w:rsidR="00624359">
              <w:rPr>
                <w:rFonts w:eastAsia="Calibri"/>
                <w:lang w:val="en-AU"/>
              </w:rPr>
              <w:t>a</w:t>
            </w:r>
            <w:r w:rsidR="00696021">
              <w:rPr>
                <w:rFonts w:eastAsia="Calibri"/>
                <w:lang w:val="en-AU"/>
              </w:rPr>
              <w:t xml:space="preserve"> container)</w:t>
            </w:r>
          </w:p>
          <w:p w14:paraId="4E56AAC2" w14:textId="3081BFF6" w:rsidR="00B67E94" w:rsidRPr="0019781E" w:rsidRDefault="00B67E94" w:rsidP="00CF53DF">
            <w:pPr>
              <w:pStyle w:val="VCAAtablebulletnarrow"/>
              <w:rPr>
                <w:lang w:val="en-AU"/>
              </w:rPr>
            </w:pPr>
            <w:r w:rsidRPr="00C139F2">
              <w:rPr>
                <w:rFonts w:eastAsia="Calibri"/>
                <w:lang w:val="en-AU"/>
              </w:rPr>
              <w:t>investigating how changes of state in some materials used by Aboriginal and/or Torres Strait Islander Peoples are important for their use</w:t>
            </w:r>
            <w:r w:rsidR="00624359">
              <w:rPr>
                <w:rFonts w:eastAsia="Calibri"/>
                <w:lang w:val="en-AU"/>
              </w:rPr>
              <w:t xml:space="preserve"> (e.g. </w:t>
            </w:r>
            <w:r w:rsidRPr="00C139F2">
              <w:rPr>
                <w:rFonts w:eastAsia="Calibri"/>
                <w:lang w:val="en-AU"/>
              </w:rPr>
              <w:t xml:space="preserve">beeswax and resins are heated to increase their malleability and subsequently </w:t>
            </w:r>
            <w:r w:rsidRPr="00C139F2">
              <w:rPr>
                <w:rFonts w:eastAsia="Calibri"/>
              </w:rPr>
              <w:t>used in the manufacture and repair of implements</w:t>
            </w:r>
            <w:r w:rsidR="00624359">
              <w:rPr>
                <w:rFonts w:eastAsia="Calibri"/>
              </w:rPr>
              <w:t>)</w:t>
            </w:r>
            <w:r w:rsidR="00436575">
              <w:rPr>
                <w:rFonts w:eastAsia="Calibri"/>
              </w:rPr>
              <w:t>;</w:t>
            </w:r>
            <w:r w:rsidRPr="00C139F2">
              <w:rPr>
                <w:rFonts w:eastAsia="Calibri"/>
              </w:rPr>
              <w:t xml:space="preserve"> to attach decorative materials to the hair, body and regalia</w:t>
            </w:r>
            <w:r w:rsidR="00436575">
              <w:rPr>
                <w:rFonts w:eastAsia="Calibri"/>
              </w:rPr>
              <w:t>;</w:t>
            </w:r>
            <w:r w:rsidRPr="00C139F2">
              <w:rPr>
                <w:rFonts w:eastAsia="Calibri"/>
              </w:rPr>
              <w:t xml:space="preserve"> to waterproof items</w:t>
            </w:r>
            <w:r w:rsidR="00436575">
              <w:rPr>
                <w:rFonts w:eastAsia="Calibri"/>
              </w:rPr>
              <w:t>;</w:t>
            </w:r>
            <w:r w:rsidRPr="00C139F2">
              <w:rPr>
                <w:rFonts w:eastAsia="Calibri"/>
              </w:rPr>
              <w:t xml:space="preserve"> and to improve the durability and longevity of such items</w:t>
            </w:r>
          </w:p>
          <w:p w14:paraId="0C5F4480" w14:textId="3D18296A" w:rsidR="00696021" w:rsidRPr="00696021" w:rsidRDefault="00696021" w:rsidP="0019781E">
            <w:pPr>
              <w:pStyle w:val="VCAAtablebulletnarrow"/>
            </w:pPr>
            <w:r w:rsidRPr="00B07886">
              <w:rPr>
                <w:rFonts w:eastAsia="Calibri"/>
              </w:rPr>
              <w:t>exploring how changes from solid to liquid and from liquid to solid can help in the recycling of materials such as glass</w:t>
            </w:r>
            <w:r>
              <w:rPr>
                <w:rFonts w:eastAsia="Calibri"/>
              </w:rPr>
              <w:t>, aluminium</w:t>
            </w:r>
            <w:r w:rsidRPr="00B07886">
              <w:rPr>
                <w:rFonts w:eastAsia="Calibri"/>
              </w:rPr>
              <w:t xml:space="preserve"> and plastics</w:t>
            </w:r>
          </w:p>
        </w:tc>
      </w:tr>
      <w:tr w:rsidR="00752617" w:rsidRPr="00B07886" w14:paraId="3D8CC1B9" w14:textId="77777777" w:rsidTr="002F272D">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1C3B9A18" w14:textId="75D61C81" w:rsidR="00752617" w:rsidRPr="00B07886" w:rsidRDefault="00716B08" w:rsidP="00CB302F">
            <w:pPr>
              <w:pStyle w:val="VCAAtabletextnarrow"/>
              <w:rPr>
                <w:lang w:val="en-AU"/>
              </w:rPr>
            </w:pPr>
            <w:r w:rsidRPr="00B07886">
              <w:rPr>
                <w:lang w:val="en-AU"/>
              </w:rPr>
              <w:t xml:space="preserve">the </w:t>
            </w:r>
            <w:r w:rsidR="00752617" w:rsidRPr="00B07886">
              <w:rPr>
                <w:lang w:val="en-AU"/>
              </w:rPr>
              <w:t>properties of natural and made materials, including fibres, metals, glass and plastics, influence their use</w:t>
            </w:r>
            <w:r w:rsidR="008968F5" w:rsidRPr="00B07886">
              <w:rPr>
                <w:lang w:val="en-AU"/>
              </w:rPr>
              <w:t xml:space="preserve"> and re-use</w:t>
            </w:r>
          </w:p>
          <w:p w14:paraId="77224107" w14:textId="74CDFE77" w:rsidR="00CB6DFD" w:rsidRPr="00B07886" w:rsidRDefault="00CB6DFD" w:rsidP="00C97A61">
            <w:pPr>
              <w:pStyle w:val="VCAAVC2curriculumcode"/>
              <w:rPr>
                <w:b/>
                <w:bCs/>
              </w:rPr>
            </w:pPr>
            <w:r w:rsidRPr="00B07886">
              <w:t>VC2S4</w:t>
            </w:r>
            <w:r w:rsidR="00C97A61" w:rsidRPr="00B07886">
              <w:t>U</w:t>
            </w:r>
            <w:r w:rsidRPr="00B07886">
              <w:t>0</w:t>
            </w:r>
            <w:r w:rsidR="00C97A61" w:rsidRPr="00B07886">
              <w:t>5</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554774A7" w14:textId="7C0BA834" w:rsidR="00752617" w:rsidRPr="00B07886" w:rsidRDefault="00752617" w:rsidP="00CF53DF">
            <w:pPr>
              <w:pStyle w:val="VCAAtablebulletnarrow"/>
              <w:rPr>
                <w:rFonts w:eastAsia="Calibri"/>
                <w:lang w:val="en-AU"/>
              </w:rPr>
            </w:pPr>
            <w:r w:rsidRPr="00B07886">
              <w:rPr>
                <w:rFonts w:eastAsia="Calibri"/>
                <w:lang w:val="en-AU"/>
              </w:rPr>
              <w:t xml:space="preserve">exploring vocabulary for describing properties; observing different fibres, metals, glass and plastics; and using appropriate terms to describe, compare and contrast </w:t>
            </w:r>
            <w:r w:rsidR="00297408" w:rsidRPr="00B07886">
              <w:rPr>
                <w:rFonts w:eastAsia="Calibri"/>
                <w:lang w:val="en-AU"/>
              </w:rPr>
              <w:t xml:space="preserve">the materials’ </w:t>
            </w:r>
            <w:r w:rsidRPr="00B07886">
              <w:rPr>
                <w:rFonts w:eastAsia="Calibri"/>
                <w:lang w:val="en-AU"/>
              </w:rPr>
              <w:t>properties</w:t>
            </w:r>
          </w:p>
          <w:p w14:paraId="31531897" w14:textId="5170D270" w:rsidR="00752617" w:rsidRPr="00B07886" w:rsidRDefault="00752617" w:rsidP="00CF53DF">
            <w:pPr>
              <w:pStyle w:val="VCAAtablebulletnarrow"/>
              <w:rPr>
                <w:rFonts w:eastAsia="Calibri"/>
                <w:lang w:val="en-AU"/>
              </w:rPr>
            </w:pPr>
            <w:r w:rsidRPr="00B07886">
              <w:rPr>
                <w:rFonts w:eastAsia="Calibri"/>
                <w:lang w:val="en-AU"/>
              </w:rPr>
              <w:t>investigating familiar objects</w:t>
            </w:r>
            <w:r w:rsidR="00490773" w:rsidRPr="00B07886">
              <w:rPr>
                <w:rFonts w:eastAsia="Calibri"/>
                <w:lang w:val="en-AU"/>
              </w:rPr>
              <w:t xml:space="preserve"> such as</w:t>
            </w:r>
            <w:r w:rsidRPr="00B07886">
              <w:rPr>
                <w:rFonts w:eastAsia="Calibri"/>
                <w:lang w:val="en-AU"/>
              </w:rPr>
              <w:t xml:space="preserve"> shoes, drink containers </w:t>
            </w:r>
            <w:r w:rsidR="007A4604" w:rsidRPr="00B07886">
              <w:rPr>
                <w:rFonts w:eastAsia="Calibri"/>
                <w:lang w:val="en-AU"/>
              </w:rPr>
              <w:t xml:space="preserve">and </w:t>
            </w:r>
            <w:r w:rsidRPr="00B07886">
              <w:rPr>
                <w:rFonts w:eastAsia="Calibri"/>
                <w:lang w:val="en-AU"/>
              </w:rPr>
              <w:t xml:space="preserve">backpacks, examining the combination of materials </w:t>
            </w:r>
            <w:r w:rsidR="005E2643" w:rsidRPr="00B07886">
              <w:rPr>
                <w:rFonts w:eastAsia="Calibri"/>
                <w:lang w:val="en-AU"/>
              </w:rPr>
              <w:t>used to make them</w:t>
            </w:r>
            <w:r w:rsidRPr="00B07886">
              <w:rPr>
                <w:rFonts w:eastAsia="Calibri"/>
                <w:lang w:val="en-AU"/>
              </w:rPr>
              <w:t xml:space="preserve"> and suggesting reasons for those combinations based on properties of materials</w:t>
            </w:r>
          </w:p>
          <w:p w14:paraId="5BE31E3D" w14:textId="4F4942D5" w:rsidR="00752617" w:rsidRPr="00B07886" w:rsidRDefault="00752617" w:rsidP="00CF53DF">
            <w:pPr>
              <w:pStyle w:val="VCAAtablebulletnarrow"/>
              <w:rPr>
                <w:rFonts w:eastAsia="Calibri"/>
                <w:lang w:val="en-AU"/>
              </w:rPr>
            </w:pPr>
            <w:r w:rsidRPr="00B07886">
              <w:rPr>
                <w:rFonts w:eastAsia="Calibri"/>
                <w:lang w:val="en-AU"/>
              </w:rPr>
              <w:t xml:space="preserve">considering how </w:t>
            </w:r>
            <w:r w:rsidR="005E2643" w:rsidRPr="00B07886">
              <w:rPr>
                <w:rFonts w:eastAsia="Calibri"/>
                <w:lang w:val="en-AU"/>
              </w:rPr>
              <w:t>Aboriginal and/or Torres Strait Islander Peoples</w:t>
            </w:r>
            <w:r w:rsidRPr="00B07886">
              <w:rPr>
                <w:rFonts w:eastAsia="Calibri"/>
                <w:lang w:val="en-AU"/>
              </w:rPr>
              <w:t xml:space="preserve"> </w:t>
            </w:r>
            <w:r w:rsidR="00B67E94" w:rsidRPr="00C139F2">
              <w:rPr>
                <w:rFonts w:eastAsia="Calibri"/>
              </w:rPr>
              <w:t>have used and continue to use</w:t>
            </w:r>
            <w:r w:rsidRPr="00B07886">
              <w:rPr>
                <w:rFonts w:eastAsia="Calibri"/>
                <w:lang w:val="en-AU"/>
              </w:rPr>
              <w:t xml:space="preserve"> materials</w:t>
            </w:r>
            <w:r w:rsidR="009C7282" w:rsidRPr="00B07886">
              <w:rPr>
                <w:rFonts w:eastAsia="Calibri"/>
                <w:lang w:val="en-AU"/>
              </w:rPr>
              <w:t>,</w:t>
            </w:r>
            <w:r w:rsidR="00490773" w:rsidRPr="00B07886">
              <w:rPr>
                <w:rFonts w:eastAsia="Calibri"/>
                <w:lang w:val="en-AU"/>
              </w:rPr>
              <w:t xml:space="preserve"> such as</w:t>
            </w:r>
            <w:r w:rsidR="009C7282" w:rsidRPr="00B07886">
              <w:rPr>
                <w:rFonts w:eastAsia="Calibri"/>
                <w:lang w:val="en-AU"/>
              </w:rPr>
              <w:t xml:space="preserve"> those used to make</w:t>
            </w:r>
            <w:r w:rsidR="00490773" w:rsidRPr="00B07886">
              <w:rPr>
                <w:rFonts w:eastAsia="Calibri"/>
                <w:lang w:val="en-AU"/>
              </w:rPr>
              <w:t xml:space="preserve"> tools, cloth</w:t>
            </w:r>
            <w:r w:rsidR="009C7282" w:rsidRPr="00B07886">
              <w:rPr>
                <w:rFonts w:eastAsia="Calibri"/>
                <w:lang w:val="en-AU"/>
              </w:rPr>
              <w:t>es</w:t>
            </w:r>
            <w:r w:rsidR="00490773" w:rsidRPr="00B07886">
              <w:rPr>
                <w:rFonts w:eastAsia="Calibri"/>
                <w:lang w:val="en-AU"/>
              </w:rPr>
              <w:t xml:space="preserve"> and shelter</w:t>
            </w:r>
            <w:r w:rsidR="009C7282" w:rsidRPr="00B07886">
              <w:rPr>
                <w:rFonts w:eastAsia="Calibri"/>
                <w:lang w:val="en-AU"/>
              </w:rPr>
              <w:t>,</w:t>
            </w:r>
            <w:r w:rsidRPr="00B07886">
              <w:rPr>
                <w:rFonts w:eastAsia="Calibri"/>
                <w:lang w:val="en-AU"/>
              </w:rPr>
              <w:t xml:space="preserve"> for different purposes</w:t>
            </w:r>
            <w:r w:rsidR="00490773" w:rsidRPr="00B07886">
              <w:rPr>
                <w:rFonts w:eastAsia="Calibri"/>
                <w:lang w:val="en-AU"/>
              </w:rPr>
              <w:t xml:space="preserve">, </w:t>
            </w:r>
            <w:r w:rsidRPr="00B07886">
              <w:rPr>
                <w:rFonts w:eastAsia="Calibri"/>
                <w:lang w:val="en-AU"/>
              </w:rPr>
              <w:t xml:space="preserve">based on </w:t>
            </w:r>
            <w:r w:rsidR="005E2643" w:rsidRPr="00B07886">
              <w:rPr>
                <w:rFonts w:eastAsia="Calibri"/>
                <w:lang w:val="en-AU"/>
              </w:rPr>
              <w:t>a material’s</w:t>
            </w:r>
            <w:r w:rsidRPr="00B07886">
              <w:rPr>
                <w:rFonts w:eastAsia="Calibri"/>
                <w:lang w:val="en-AU"/>
              </w:rPr>
              <w:t xml:space="preserve"> properties</w:t>
            </w:r>
          </w:p>
          <w:p w14:paraId="6C6DBF83" w14:textId="77777777" w:rsidR="000A7326" w:rsidRPr="00B07886" w:rsidRDefault="000A7326" w:rsidP="000A7326">
            <w:pPr>
              <w:pStyle w:val="VCAAtablebulletnarrow"/>
              <w:rPr>
                <w:rFonts w:eastAsia="Calibri"/>
                <w:lang w:val="en-AU"/>
              </w:rPr>
            </w:pPr>
            <w:r w:rsidRPr="00B07886">
              <w:rPr>
                <w:rFonts w:eastAsia="Calibri"/>
                <w:lang w:val="en-AU"/>
              </w:rPr>
              <w:t>investigating how changes of state in some materials used by Aboriginal and/or Torres Strait Islander Peoples, such as beeswax and resins, are important for the materials’ uses</w:t>
            </w:r>
          </w:p>
          <w:p w14:paraId="330BEBA5" w14:textId="7F2E9D33" w:rsidR="00752617" w:rsidRPr="00B07886" w:rsidRDefault="00752617" w:rsidP="00CF53DF">
            <w:pPr>
              <w:pStyle w:val="VCAAtablebulletnarrow"/>
              <w:rPr>
                <w:rFonts w:eastAsia="Calibri"/>
                <w:lang w:val="en-AU"/>
              </w:rPr>
            </w:pPr>
            <w:r w:rsidRPr="00B07886">
              <w:rPr>
                <w:rFonts w:eastAsia="Calibri"/>
                <w:lang w:val="en-AU"/>
              </w:rPr>
              <w:t xml:space="preserve">designing, building and testing an object or structure </w:t>
            </w:r>
            <w:r w:rsidR="00490773" w:rsidRPr="00B07886">
              <w:rPr>
                <w:rFonts w:eastAsia="Calibri"/>
                <w:lang w:val="en-AU"/>
              </w:rPr>
              <w:t>such as a tent, lunch</w:t>
            </w:r>
            <w:r w:rsidR="000C0E73" w:rsidRPr="00B07886">
              <w:rPr>
                <w:rFonts w:eastAsia="Calibri"/>
                <w:lang w:val="en-AU"/>
              </w:rPr>
              <w:t xml:space="preserve"> </w:t>
            </w:r>
            <w:r w:rsidR="00490773" w:rsidRPr="00B07886">
              <w:rPr>
                <w:rFonts w:eastAsia="Calibri"/>
                <w:lang w:val="en-AU"/>
              </w:rPr>
              <w:t xml:space="preserve">box or </w:t>
            </w:r>
            <w:proofErr w:type="gramStart"/>
            <w:r w:rsidR="00490773" w:rsidRPr="00B07886">
              <w:rPr>
                <w:rFonts w:eastAsia="Calibri"/>
                <w:lang w:val="en-AU"/>
              </w:rPr>
              <w:t>bird</w:t>
            </w:r>
            <w:r w:rsidR="009C7282" w:rsidRPr="00B07886">
              <w:rPr>
                <w:rFonts w:eastAsia="Calibri"/>
                <w:lang w:val="en-AU"/>
              </w:rPr>
              <w:t>-</w:t>
            </w:r>
            <w:r w:rsidR="00490773" w:rsidRPr="00B07886">
              <w:rPr>
                <w:rFonts w:eastAsia="Calibri"/>
                <w:lang w:val="en-AU"/>
              </w:rPr>
              <w:t>feeder</w:t>
            </w:r>
            <w:proofErr w:type="gramEnd"/>
            <w:r w:rsidR="00490773" w:rsidRPr="00B07886">
              <w:rPr>
                <w:rFonts w:eastAsia="Calibri"/>
                <w:lang w:val="en-AU"/>
              </w:rPr>
              <w:t xml:space="preserve"> </w:t>
            </w:r>
            <w:r w:rsidRPr="00B07886">
              <w:rPr>
                <w:rFonts w:eastAsia="Calibri"/>
                <w:lang w:val="en-AU"/>
              </w:rPr>
              <w:t>for a specific purpose</w:t>
            </w:r>
          </w:p>
          <w:p w14:paraId="6B5BD87A" w14:textId="3A51AB42" w:rsidR="00752617" w:rsidRPr="00B07886" w:rsidRDefault="00752617" w:rsidP="00CF53DF">
            <w:pPr>
              <w:pStyle w:val="VCAAtablebulletnarrow"/>
              <w:rPr>
                <w:lang w:val="en-AU"/>
              </w:rPr>
            </w:pPr>
            <w:r w:rsidRPr="00B07886">
              <w:rPr>
                <w:rFonts w:eastAsia="Calibri"/>
                <w:lang w:val="en-AU"/>
              </w:rPr>
              <w:t>investigating which materials can be recycled</w:t>
            </w:r>
            <w:r w:rsidR="009C6802" w:rsidRPr="00B07886">
              <w:rPr>
                <w:rFonts w:eastAsia="Calibri"/>
                <w:lang w:val="en-AU"/>
              </w:rPr>
              <w:t>,</w:t>
            </w:r>
            <w:r w:rsidRPr="00B07886">
              <w:rPr>
                <w:rFonts w:eastAsia="Calibri"/>
                <w:lang w:val="en-AU"/>
              </w:rPr>
              <w:t xml:space="preserve"> and researching alternatives for materials such as </w:t>
            </w:r>
            <w:r w:rsidR="00490773" w:rsidRPr="00B07886">
              <w:rPr>
                <w:rFonts w:eastAsia="Calibri"/>
                <w:lang w:val="en-AU"/>
              </w:rPr>
              <w:t>single-</w:t>
            </w:r>
            <w:r w:rsidRPr="00B07886">
              <w:rPr>
                <w:rFonts w:eastAsia="Calibri"/>
                <w:lang w:val="en-AU"/>
              </w:rPr>
              <w:t>use plastics</w:t>
            </w:r>
          </w:p>
        </w:tc>
      </w:tr>
    </w:tbl>
    <w:p w14:paraId="5BF0A45B" w14:textId="77777777" w:rsidR="00752617" w:rsidRPr="00B07886" w:rsidRDefault="00752617" w:rsidP="00752617">
      <w:pPr>
        <w:pStyle w:val="Heading5"/>
        <w:rPr>
          <w:lang w:val="en-AU"/>
        </w:rPr>
      </w:pPr>
      <w:r w:rsidRPr="00B07886">
        <w:rPr>
          <w:lang w:val="en-AU"/>
        </w:rPr>
        <w:lastRenderedPageBreak/>
        <w:t>Sub-strand: Earth and space sciences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2105C3" w:rsidRPr="00B07886" w14:paraId="342D3881" w14:textId="77777777" w:rsidTr="00CF53DF">
        <w:trPr>
          <w:cantSplit/>
          <w:trHeight w:val="283"/>
          <w:tblHeader/>
        </w:trPr>
        <w:tc>
          <w:tcPr>
            <w:tcW w:w="3256" w:type="dxa"/>
            <w:shd w:val="clear" w:color="auto" w:fill="D9D9D9" w:themeFill="background1" w:themeFillShade="D9"/>
          </w:tcPr>
          <w:p w14:paraId="1E3A8ECF" w14:textId="4895BF38" w:rsidR="00914ECA" w:rsidRDefault="00914ECA" w:rsidP="00C54321">
            <w:pPr>
              <w:pStyle w:val="VCAAtabletextnarrowstemrow"/>
            </w:pPr>
            <w:r>
              <w:t>Content descriptions</w:t>
            </w:r>
          </w:p>
          <w:p w14:paraId="7D524C16" w14:textId="71B5E587" w:rsidR="002105C3" w:rsidRPr="00143BAA" w:rsidRDefault="00914ECA" w:rsidP="00C54321">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58538107" w14:textId="33D59904" w:rsidR="00914ECA" w:rsidRDefault="00914ECA" w:rsidP="00C54321">
            <w:pPr>
              <w:pStyle w:val="VCAAtabletextnarrowstemrow"/>
            </w:pPr>
            <w:r>
              <w:t>Elaborations</w:t>
            </w:r>
          </w:p>
          <w:p w14:paraId="593DD550" w14:textId="1FD5B03E" w:rsidR="002105C3" w:rsidRPr="00143BAA" w:rsidRDefault="00914ECA" w:rsidP="00C54321">
            <w:pPr>
              <w:pStyle w:val="VCAAtabletextnarrowstemrow"/>
              <w:rPr>
                <w:rStyle w:val="VCAAitalicscharacter"/>
              </w:rPr>
            </w:pPr>
            <w:r w:rsidRPr="00143BAA">
              <w:rPr>
                <w:rStyle w:val="VCAAitalicscharacter"/>
              </w:rPr>
              <w:t>This may involve students:</w:t>
            </w:r>
          </w:p>
        </w:tc>
      </w:tr>
      <w:tr w:rsidR="00752617" w:rsidRPr="00B07886" w14:paraId="66BED05E" w14:textId="77777777" w:rsidTr="00CF53DF">
        <w:trPr>
          <w:cantSplit/>
          <w:trHeight w:val="283"/>
        </w:trPr>
        <w:tc>
          <w:tcPr>
            <w:tcW w:w="3256" w:type="dxa"/>
            <w:tcBorders>
              <w:bottom w:val="single" w:sz="4" w:space="0" w:color="auto"/>
            </w:tcBorders>
            <w:shd w:val="clear" w:color="auto" w:fill="FFFFFF" w:themeFill="background1"/>
          </w:tcPr>
          <w:p w14:paraId="3AF4E153" w14:textId="5C0D9E43" w:rsidR="00752617" w:rsidRPr="00B07886" w:rsidRDefault="00716B08" w:rsidP="009313E8">
            <w:pPr>
              <w:pStyle w:val="VCAAtabletextnarrow"/>
              <w:rPr>
                <w:lang w:val="en-AU" w:eastAsia="en-GB"/>
              </w:rPr>
            </w:pPr>
            <w:r w:rsidRPr="00B07886">
              <w:rPr>
                <w:lang w:val="en-AU" w:eastAsia="en-GB"/>
              </w:rPr>
              <w:t>r</w:t>
            </w:r>
            <w:r w:rsidR="00752617" w:rsidRPr="00B07886">
              <w:rPr>
                <w:lang w:val="en-AU" w:eastAsia="en-GB"/>
              </w:rPr>
              <w:t>ocks</w:t>
            </w:r>
            <w:r w:rsidR="008968F5" w:rsidRPr="00B07886">
              <w:rPr>
                <w:lang w:val="en-AU" w:eastAsia="en-GB"/>
              </w:rPr>
              <w:t xml:space="preserve">, </w:t>
            </w:r>
            <w:r w:rsidR="00752617" w:rsidRPr="00B07886">
              <w:rPr>
                <w:lang w:val="en-AU" w:eastAsia="en-GB"/>
              </w:rPr>
              <w:t xml:space="preserve">minerals </w:t>
            </w:r>
            <w:r w:rsidR="008968F5" w:rsidRPr="00B07886">
              <w:rPr>
                <w:lang w:val="en-AU" w:eastAsia="en-GB"/>
              </w:rPr>
              <w:t xml:space="preserve">and soils are important Earth resources and </w:t>
            </w:r>
            <w:r w:rsidR="00752617" w:rsidRPr="00B07886">
              <w:rPr>
                <w:lang w:val="en-AU" w:eastAsia="en-GB"/>
              </w:rPr>
              <w:t xml:space="preserve">have observable properties </w:t>
            </w:r>
            <w:r w:rsidR="008968F5" w:rsidRPr="00B07886">
              <w:rPr>
                <w:lang w:val="en-AU" w:eastAsia="en-GB"/>
              </w:rPr>
              <w:t>that enable them to be used in a variety of ways</w:t>
            </w:r>
          </w:p>
          <w:p w14:paraId="5F74F262" w14:textId="3B34D26F" w:rsidR="00752617" w:rsidRPr="00B07886" w:rsidRDefault="00CB6DFD" w:rsidP="00C97A61">
            <w:pPr>
              <w:pStyle w:val="VCAAVC2curriculumcode"/>
              <w:rPr>
                <w:b/>
                <w:bCs/>
              </w:rPr>
            </w:pPr>
            <w:r w:rsidRPr="00B07886">
              <w:t>VC2S4</w:t>
            </w:r>
            <w:r w:rsidR="00C97A61" w:rsidRPr="00B07886">
              <w:t>U</w:t>
            </w:r>
            <w:r w:rsidRPr="00B07886">
              <w:t>0</w:t>
            </w:r>
            <w:r w:rsidR="00C97A61" w:rsidRPr="00B07886">
              <w:t>6</w:t>
            </w:r>
          </w:p>
        </w:tc>
        <w:tc>
          <w:tcPr>
            <w:tcW w:w="11484" w:type="dxa"/>
            <w:tcBorders>
              <w:bottom w:val="single" w:sz="4" w:space="0" w:color="auto"/>
            </w:tcBorders>
            <w:shd w:val="clear" w:color="auto" w:fill="FFFFFF" w:themeFill="background1"/>
          </w:tcPr>
          <w:p w14:paraId="744A5CF9" w14:textId="1AC0C9A0" w:rsidR="00457A40" w:rsidRPr="00B07886" w:rsidRDefault="000A0ADB">
            <w:pPr>
              <w:pStyle w:val="VCAAtablebulletnarrow"/>
              <w:rPr>
                <w:rFonts w:eastAsia="Calibri"/>
                <w:lang w:val="en-AU"/>
              </w:rPr>
            </w:pPr>
            <w:r w:rsidRPr="00B07886">
              <w:rPr>
                <w:rFonts w:eastAsia="Calibri"/>
                <w:lang w:val="en-AU"/>
              </w:rPr>
              <w:t xml:space="preserve">examining different soils from local areas and using magnifying glasses to observe their </w:t>
            </w:r>
            <w:r w:rsidR="00457A40" w:rsidRPr="00B07886">
              <w:rPr>
                <w:rFonts w:eastAsia="Calibri"/>
                <w:lang w:val="en-AU"/>
              </w:rPr>
              <w:t xml:space="preserve">non-living </w:t>
            </w:r>
            <w:r w:rsidRPr="00B07886">
              <w:rPr>
                <w:rFonts w:eastAsia="Calibri"/>
                <w:lang w:val="en-AU"/>
              </w:rPr>
              <w:t>components, such as pebble</w:t>
            </w:r>
            <w:r w:rsidR="00457A40" w:rsidRPr="00B07886">
              <w:rPr>
                <w:rFonts w:eastAsia="Calibri"/>
                <w:lang w:val="en-AU"/>
              </w:rPr>
              <w:t>s and</w:t>
            </w:r>
            <w:r w:rsidRPr="00B07886">
              <w:rPr>
                <w:rFonts w:eastAsia="Calibri"/>
                <w:lang w:val="en-AU"/>
              </w:rPr>
              <w:t xml:space="preserve"> sand</w:t>
            </w:r>
            <w:r w:rsidR="00490773" w:rsidRPr="00B07886">
              <w:rPr>
                <w:rFonts w:eastAsia="Calibri"/>
                <w:lang w:val="en-AU"/>
              </w:rPr>
              <w:t>,</w:t>
            </w:r>
            <w:r w:rsidRPr="00B07886">
              <w:rPr>
                <w:rFonts w:eastAsia="Calibri"/>
                <w:lang w:val="en-AU"/>
              </w:rPr>
              <w:t xml:space="preserve"> as well as living things such as </w:t>
            </w:r>
            <w:r w:rsidR="00457A40" w:rsidRPr="00B07886">
              <w:rPr>
                <w:rFonts w:eastAsia="Calibri"/>
                <w:lang w:val="en-AU"/>
              </w:rPr>
              <w:t xml:space="preserve">plant matter, </w:t>
            </w:r>
            <w:r w:rsidRPr="00B07886">
              <w:rPr>
                <w:rFonts w:eastAsia="Calibri"/>
                <w:lang w:val="en-AU"/>
              </w:rPr>
              <w:t>earthworms and insects</w:t>
            </w:r>
            <w:r w:rsidR="00457A40" w:rsidRPr="00B07886">
              <w:rPr>
                <w:rFonts w:eastAsia="Calibri"/>
                <w:lang w:val="en-AU"/>
              </w:rPr>
              <w:t>, and describing ways that living things, including humans, depend on soils for things such as food production, habitats, and for storing and filtering water</w:t>
            </w:r>
          </w:p>
          <w:p w14:paraId="6180BE23" w14:textId="0A0B7133" w:rsidR="000A0ADB" w:rsidRPr="00B07886" w:rsidRDefault="000A0ADB" w:rsidP="000A0ADB">
            <w:pPr>
              <w:pStyle w:val="VCAAtablebulletnarrow"/>
              <w:rPr>
                <w:rFonts w:eastAsia="Calibri"/>
                <w:lang w:val="en-AU"/>
              </w:rPr>
            </w:pPr>
            <w:r w:rsidRPr="00B07886">
              <w:rPr>
                <w:rFonts w:eastAsia="Calibri"/>
                <w:lang w:val="en-AU"/>
              </w:rPr>
              <w:t xml:space="preserve">recognising that minerals are the building blocks of rocks and that the different characteristics of rocks depend on the minerals </w:t>
            </w:r>
            <w:r w:rsidR="004A0546" w:rsidRPr="00B07886">
              <w:rPr>
                <w:rFonts w:eastAsia="Calibri"/>
                <w:lang w:val="en-AU"/>
              </w:rPr>
              <w:t>within them</w:t>
            </w:r>
          </w:p>
          <w:p w14:paraId="19DE5511" w14:textId="77777777" w:rsidR="00457A40" w:rsidRPr="00B07886" w:rsidRDefault="00457A40" w:rsidP="00457A40">
            <w:pPr>
              <w:pStyle w:val="VCAAtablebulletnarrow"/>
              <w:rPr>
                <w:rFonts w:eastAsia="Calibri"/>
                <w:lang w:val="en-AU"/>
              </w:rPr>
            </w:pPr>
            <w:r w:rsidRPr="00B07886">
              <w:rPr>
                <w:rFonts w:eastAsia="Calibri"/>
                <w:lang w:val="en-AU"/>
              </w:rPr>
              <w:t>exploring the school grounds or a local area and observing or collecting different types of rocks, and describing similarities or differences such as texture, colour, grain and crystal size</w:t>
            </w:r>
          </w:p>
          <w:p w14:paraId="230B247A" w14:textId="36811847" w:rsidR="000A0ADB" w:rsidRPr="00B07886" w:rsidRDefault="000A0ADB" w:rsidP="000A0ADB">
            <w:pPr>
              <w:pStyle w:val="VCAAtablebulletnarrow"/>
              <w:rPr>
                <w:rFonts w:eastAsia="Calibri"/>
                <w:lang w:val="en-AU"/>
              </w:rPr>
            </w:pPr>
            <w:r w:rsidRPr="00B07886">
              <w:rPr>
                <w:rFonts w:eastAsia="Calibri"/>
                <w:lang w:val="en-AU"/>
              </w:rPr>
              <w:t>identifying rocks as key components of built and natural environment</w:t>
            </w:r>
            <w:r w:rsidR="004A0546" w:rsidRPr="00B07886">
              <w:rPr>
                <w:rFonts w:eastAsia="Calibri"/>
                <w:lang w:val="en-AU"/>
              </w:rPr>
              <w:t>s</w:t>
            </w:r>
            <w:r w:rsidRPr="00B07886">
              <w:rPr>
                <w:rFonts w:eastAsia="Calibri"/>
                <w:lang w:val="en-AU"/>
              </w:rPr>
              <w:t xml:space="preserve"> and recognising uses of minerals</w:t>
            </w:r>
            <w:r w:rsidR="009C6802" w:rsidRPr="00B07886">
              <w:rPr>
                <w:rFonts w:eastAsia="Calibri"/>
                <w:lang w:val="en-AU"/>
              </w:rPr>
              <w:t>,</w:t>
            </w:r>
            <w:r w:rsidRPr="00B07886">
              <w:rPr>
                <w:rFonts w:eastAsia="Calibri"/>
                <w:lang w:val="en-AU"/>
              </w:rPr>
              <w:t xml:space="preserve"> such as </w:t>
            </w:r>
            <w:r w:rsidR="009C6802" w:rsidRPr="00B07886">
              <w:rPr>
                <w:rFonts w:eastAsia="Calibri"/>
                <w:lang w:val="en-AU"/>
              </w:rPr>
              <w:t xml:space="preserve">for </w:t>
            </w:r>
            <w:r w:rsidRPr="00B07886">
              <w:rPr>
                <w:rFonts w:eastAsia="Calibri"/>
                <w:lang w:val="en-AU"/>
              </w:rPr>
              <w:t>gemstones in jewellery, graphite in pencils and table salt in food</w:t>
            </w:r>
          </w:p>
          <w:p w14:paraId="7D83150A" w14:textId="06818EE5" w:rsidR="000A0ADB" w:rsidRPr="00B07886" w:rsidRDefault="000A0ADB" w:rsidP="000A0ADB">
            <w:pPr>
              <w:pStyle w:val="VCAAtablebulletnarrow"/>
              <w:rPr>
                <w:rFonts w:eastAsia="Calibri"/>
                <w:lang w:val="en-AU"/>
              </w:rPr>
            </w:pPr>
            <w:r w:rsidRPr="00B07886">
              <w:rPr>
                <w:rFonts w:eastAsia="Calibri"/>
                <w:lang w:val="en-AU"/>
              </w:rPr>
              <w:t xml:space="preserve">investigating </w:t>
            </w:r>
            <w:r w:rsidR="004A0546" w:rsidRPr="00B07886">
              <w:rPr>
                <w:rFonts w:eastAsia="Calibri"/>
                <w:lang w:val="en-AU"/>
              </w:rPr>
              <w:t>Aboriginal and/or Torres Strait Islander Peoples</w:t>
            </w:r>
            <w:r w:rsidR="007F103C" w:rsidRPr="00B07886">
              <w:rPr>
                <w:rFonts w:eastAsia="Calibri"/>
                <w:lang w:val="en-AU"/>
              </w:rPr>
              <w:t>’</w:t>
            </w:r>
            <w:r w:rsidRPr="00B07886">
              <w:rPr>
                <w:rFonts w:eastAsia="Calibri"/>
                <w:lang w:val="en-AU"/>
              </w:rPr>
              <w:t xml:space="preserve"> </w:t>
            </w:r>
            <w:r w:rsidR="00457A40" w:rsidRPr="00B07886">
              <w:rPr>
                <w:rFonts w:eastAsia="Calibri"/>
                <w:lang w:val="en-AU"/>
              </w:rPr>
              <w:t xml:space="preserve">use </w:t>
            </w:r>
            <w:r w:rsidRPr="00B07886">
              <w:rPr>
                <w:rFonts w:eastAsia="Calibri"/>
                <w:lang w:val="en-AU"/>
              </w:rPr>
              <w:t xml:space="preserve">of different rock and mineral types </w:t>
            </w:r>
            <w:r w:rsidR="00B67E94" w:rsidRPr="003C7CAF">
              <w:rPr>
                <w:rFonts w:eastAsia="Calibri"/>
                <w:color w:val="000000" w:themeColor="text1"/>
              </w:rPr>
              <w:t>and how they were and continue to be used</w:t>
            </w:r>
            <w:r w:rsidR="005101C9" w:rsidRPr="003C7CAF">
              <w:rPr>
                <w:rFonts w:eastAsia="Calibri"/>
                <w:color w:val="000000" w:themeColor="text1"/>
              </w:rPr>
              <w:t>,</w:t>
            </w:r>
            <w:r w:rsidR="00B67E94" w:rsidRPr="003C7CAF">
              <w:rPr>
                <w:rFonts w:eastAsia="Calibri"/>
                <w:color w:val="000000" w:themeColor="text1"/>
              </w:rPr>
              <w:t xml:space="preserve"> </w:t>
            </w:r>
            <w:r w:rsidR="00B67E94" w:rsidRPr="00C139F2">
              <w:rPr>
                <w:rFonts w:eastAsia="Calibri"/>
              </w:rPr>
              <w:t xml:space="preserve">for example the use of igneous rocks for stone blades and sedimentary rocks for grindstones and </w:t>
            </w:r>
            <w:r w:rsidR="005101C9">
              <w:rPr>
                <w:rFonts w:eastAsia="Calibri"/>
              </w:rPr>
              <w:t xml:space="preserve">in </w:t>
            </w:r>
            <w:r w:rsidR="00B67E94" w:rsidRPr="00C139F2">
              <w:rPr>
                <w:rFonts w:eastAsia="Calibri"/>
              </w:rPr>
              <w:t>pigments</w:t>
            </w:r>
          </w:p>
          <w:p w14:paraId="24839383" w14:textId="5B018E40" w:rsidR="00752617" w:rsidRPr="00B07886" w:rsidRDefault="000A0ADB" w:rsidP="000A0ADB">
            <w:pPr>
              <w:pStyle w:val="VCAAtablebulletnarrow"/>
              <w:rPr>
                <w:lang w:val="en-AU"/>
              </w:rPr>
            </w:pPr>
            <w:r w:rsidRPr="00B07886">
              <w:rPr>
                <w:rFonts w:eastAsia="Calibri"/>
                <w:lang w:val="en-AU"/>
              </w:rPr>
              <w:t>investigating which rocks or minerals are quarried or mined locally or regionally</w:t>
            </w:r>
            <w:r w:rsidR="00E9273E" w:rsidRPr="00B07886">
              <w:rPr>
                <w:rFonts w:eastAsia="Calibri"/>
                <w:lang w:val="en-AU"/>
              </w:rPr>
              <w:t>,</w:t>
            </w:r>
            <w:r w:rsidRPr="00B07886">
              <w:rPr>
                <w:rFonts w:eastAsia="Calibri"/>
                <w:lang w:val="en-AU"/>
              </w:rPr>
              <w:t xml:space="preserve"> and how those resources are used</w:t>
            </w:r>
          </w:p>
        </w:tc>
      </w:tr>
      <w:tr w:rsidR="00752617" w:rsidRPr="00B07886" w14:paraId="76D6F7A8" w14:textId="77777777" w:rsidTr="00CF53DF">
        <w:trPr>
          <w:cantSplit/>
          <w:trHeight w:val="283"/>
        </w:trPr>
        <w:tc>
          <w:tcPr>
            <w:tcW w:w="3256" w:type="dxa"/>
            <w:shd w:val="clear" w:color="auto" w:fill="FFFFFF" w:themeFill="background1"/>
          </w:tcPr>
          <w:p w14:paraId="414CA6CD" w14:textId="28CECA64" w:rsidR="00752617" w:rsidRPr="00B07886" w:rsidRDefault="00716B08" w:rsidP="009313E8">
            <w:pPr>
              <w:pStyle w:val="VCAAtabletextnarrow"/>
              <w:rPr>
                <w:lang w:val="en-AU" w:eastAsia="en-GB"/>
              </w:rPr>
            </w:pPr>
            <w:r w:rsidRPr="00B07886">
              <w:rPr>
                <w:lang w:val="en-AU" w:eastAsia="en-GB"/>
              </w:rPr>
              <w:t xml:space="preserve">water </w:t>
            </w:r>
            <w:r w:rsidR="00752617" w:rsidRPr="00B07886">
              <w:rPr>
                <w:lang w:val="en-AU" w:eastAsia="en-GB"/>
              </w:rPr>
              <w:t xml:space="preserve">is an important </w:t>
            </w:r>
            <w:r w:rsidR="00926895">
              <w:rPr>
                <w:lang w:val="en-AU" w:eastAsia="en-GB"/>
              </w:rPr>
              <w:t xml:space="preserve">Earth </w:t>
            </w:r>
            <w:r w:rsidR="00752617" w:rsidRPr="00B07886">
              <w:rPr>
                <w:lang w:val="en-AU" w:eastAsia="en-GB"/>
              </w:rPr>
              <w:t xml:space="preserve">resource that </w:t>
            </w:r>
            <w:r w:rsidR="00926895">
              <w:rPr>
                <w:lang w:val="en-AU" w:eastAsia="en-GB"/>
              </w:rPr>
              <w:t>originates from various</w:t>
            </w:r>
            <w:r w:rsidR="00FA48C9" w:rsidRPr="00B07886">
              <w:rPr>
                <w:lang w:val="en-AU" w:eastAsia="en-GB"/>
              </w:rPr>
              <w:t xml:space="preserve"> sources</w:t>
            </w:r>
            <w:r w:rsidR="00752617" w:rsidRPr="00B07886">
              <w:rPr>
                <w:lang w:val="en-AU" w:eastAsia="en-GB"/>
              </w:rPr>
              <w:t>; water cycles through the environment by moving through the sky, landscape and ocean, and involves processes including precipitation, evaporation</w:t>
            </w:r>
            <w:r w:rsidR="00FB0C09" w:rsidRPr="00B07886">
              <w:rPr>
                <w:lang w:val="en-AU" w:eastAsia="en-GB"/>
              </w:rPr>
              <w:t>,</w:t>
            </w:r>
            <w:r w:rsidR="001E4C25">
              <w:rPr>
                <w:lang w:val="en-AU" w:eastAsia="en-GB"/>
              </w:rPr>
              <w:t xml:space="preserve"> </w:t>
            </w:r>
            <w:r w:rsidR="005D0874">
              <w:rPr>
                <w:lang w:val="en-AU" w:eastAsia="en-GB"/>
              </w:rPr>
              <w:t xml:space="preserve">transpiration, </w:t>
            </w:r>
            <w:r w:rsidR="001E4C25" w:rsidRPr="00B07886">
              <w:rPr>
                <w:lang w:val="en-AU" w:eastAsia="en-GB"/>
              </w:rPr>
              <w:t>condensation</w:t>
            </w:r>
            <w:r w:rsidR="001E4C25">
              <w:rPr>
                <w:lang w:val="en-AU" w:eastAsia="en-GB"/>
              </w:rPr>
              <w:t>, melting,</w:t>
            </w:r>
            <w:r w:rsidR="00FB0C09" w:rsidRPr="00B07886">
              <w:rPr>
                <w:lang w:val="en-AU" w:eastAsia="en-GB"/>
              </w:rPr>
              <w:t xml:space="preserve"> freezing</w:t>
            </w:r>
            <w:r w:rsidR="001E4C25">
              <w:rPr>
                <w:lang w:val="en-AU" w:eastAsia="en-GB"/>
              </w:rPr>
              <w:t>, crystallisation, infiltration</w:t>
            </w:r>
            <w:r w:rsidR="00752617" w:rsidRPr="00B07886">
              <w:rPr>
                <w:lang w:val="en-AU" w:eastAsia="en-GB"/>
              </w:rPr>
              <w:t xml:space="preserve"> and</w:t>
            </w:r>
            <w:r w:rsidR="001E4C25">
              <w:rPr>
                <w:lang w:val="en-AU" w:eastAsia="en-GB"/>
              </w:rPr>
              <w:t xml:space="preserve"> run</w:t>
            </w:r>
            <w:r w:rsidR="005101C9">
              <w:rPr>
                <w:lang w:val="en-AU" w:eastAsia="en-GB"/>
              </w:rPr>
              <w:t>-</w:t>
            </w:r>
            <w:r w:rsidR="001E4C25">
              <w:rPr>
                <w:lang w:val="en-AU" w:eastAsia="en-GB"/>
              </w:rPr>
              <w:t>off</w:t>
            </w:r>
            <w:r w:rsidR="00752617" w:rsidRPr="00B07886">
              <w:rPr>
                <w:lang w:val="en-AU" w:eastAsia="en-GB"/>
              </w:rPr>
              <w:t xml:space="preserve"> </w:t>
            </w:r>
          </w:p>
          <w:p w14:paraId="34A7DB98" w14:textId="479A287F" w:rsidR="00752617" w:rsidRPr="00B07886" w:rsidRDefault="00CB6DFD" w:rsidP="00C97A61">
            <w:pPr>
              <w:pStyle w:val="VCAAVC2curriculumcode"/>
              <w:rPr>
                <w:rFonts w:ascii="Arial" w:eastAsia="Times New Roman" w:hAnsi="Arial"/>
                <w:szCs w:val="20"/>
                <w:lang w:eastAsia="en-GB"/>
              </w:rPr>
            </w:pPr>
            <w:r w:rsidRPr="00B07886">
              <w:t>VC2S4</w:t>
            </w:r>
            <w:r w:rsidR="00C97A61" w:rsidRPr="00B07886">
              <w:t>U</w:t>
            </w:r>
            <w:r w:rsidRPr="00B07886">
              <w:t>0</w:t>
            </w:r>
            <w:r w:rsidR="00C97A61" w:rsidRPr="00B07886">
              <w:t>7</w:t>
            </w:r>
          </w:p>
        </w:tc>
        <w:tc>
          <w:tcPr>
            <w:tcW w:w="11484" w:type="dxa"/>
            <w:shd w:val="clear" w:color="auto" w:fill="FFFFFF" w:themeFill="background1"/>
          </w:tcPr>
          <w:p w14:paraId="4283A581" w14:textId="203723B7" w:rsidR="005101C9" w:rsidRPr="00C139F2" w:rsidRDefault="00752617" w:rsidP="005101C9">
            <w:pPr>
              <w:pStyle w:val="VCAAtablebulletnarrow"/>
              <w:rPr>
                <w:rFonts w:eastAsia="Calibri"/>
              </w:rPr>
            </w:pPr>
            <w:r w:rsidRPr="00B07886">
              <w:rPr>
                <w:rFonts w:eastAsia="Calibri"/>
                <w:lang w:val="en-AU"/>
              </w:rPr>
              <w:t xml:space="preserve">comparing the </w:t>
            </w:r>
            <w:r w:rsidRPr="00C139F2">
              <w:rPr>
                <w:rFonts w:eastAsia="Calibri"/>
              </w:rPr>
              <w:t>distribution of salt water and fresh water on Earth, and recognising that only 2.5% of Earth’s water is fresh water</w:t>
            </w:r>
            <w:r w:rsidR="00297408" w:rsidRPr="00C139F2">
              <w:rPr>
                <w:rFonts w:eastAsia="Calibri"/>
              </w:rPr>
              <w:t>,</w:t>
            </w:r>
            <w:r w:rsidRPr="00C139F2">
              <w:rPr>
                <w:rFonts w:eastAsia="Calibri"/>
              </w:rPr>
              <w:t xml:space="preserve"> with </w:t>
            </w:r>
            <w:r w:rsidR="0028629F" w:rsidRPr="00C139F2">
              <w:rPr>
                <w:rFonts w:eastAsia="Calibri"/>
              </w:rPr>
              <w:t xml:space="preserve">only </w:t>
            </w:r>
            <w:r w:rsidRPr="00C139F2">
              <w:rPr>
                <w:rFonts w:eastAsia="Calibri"/>
              </w:rPr>
              <w:t>a little more than 1.2% of this fresh</w:t>
            </w:r>
            <w:r w:rsidR="0028629F" w:rsidRPr="00C139F2">
              <w:rPr>
                <w:rFonts w:eastAsia="Calibri"/>
              </w:rPr>
              <w:t xml:space="preserve"> </w:t>
            </w:r>
            <w:r w:rsidRPr="00C139F2">
              <w:rPr>
                <w:rFonts w:eastAsia="Calibri"/>
              </w:rPr>
              <w:t xml:space="preserve">water available for use as surface water </w:t>
            </w:r>
          </w:p>
          <w:p w14:paraId="31CD5B26" w14:textId="0BA5797D" w:rsidR="0051155F" w:rsidRPr="00C139F2" w:rsidRDefault="0051155F" w:rsidP="00C139F2">
            <w:pPr>
              <w:pStyle w:val="VCAAtablebulletnarrow"/>
              <w:rPr>
                <w:rFonts w:eastAsia="Calibri"/>
              </w:rPr>
            </w:pPr>
            <w:r w:rsidRPr="00C139F2">
              <w:t xml:space="preserve">recognising that the land, sea and water are central to Aboriginal and Torres Strait Islander Peoples’ culture and spirituality and that connection to water includes the responsibility to care for water on </w:t>
            </w:r>
            <w:r w:rsidR="00F30867">
              <w:t>Country and Place</w:t>
            </w:r>
            <w:r w:rsidRPr="00C139F2">
              <w:t>, particularly in remote areas where water can be scarce</w:t>
            </w:r>
          </w:p>
          <w:p w14:paraId="00C2DE4C" w14:textId="66326515" w:rsidR="00C134CC" w:rsidRPr="00B07886" w:rsidRDefault="00752617" w:rsidP="00C134CC">
            <w:pPr>
              <w:pStyle w:val="VCAAtablebulletnarrow"/>
              <w:rPr>
                <w:rFonts w:eastAsia="Calibri"/>
                <w:lang w:val="en-AU"/>
              </w:rPr>
            </w:pPr>
            <w:r w:rsidRPr="00B07886">
              <w:rPr>
                <w:rFonts w:eastAsia="Calibri"/>
                <w:lang w:val="en-AU"/>
              </w:rPr>
              <w:t>identifying sources of fresh water</w:t>
            </w:r>
            <w:r w:rsidR="00490773" w:rsidRPr="00B07886">
              <w:rPr>
                <w:rFonts w:eastAsia="Calibri"/>
                <w:lang w:val="en-AU"/>
              </w:rPr>
              <w:t xml:space="preserve"> </w:t>
            </w:r>
            <w:r w:rsidR="00C134CC" w:rsidRPr="00B07886">
              <w:rPr>
                <w:rFonts w:eastAsia="Calibri"/>
                <w:lang w:val="en-AU"/>
              </w:rPr>
              <w:t>(</w:t>
            </w:r>
            <w:r w:rsidR="00490773" w:rsidRPr="00B07886">
              <w:rPr>
                <w:rFonts w:eastAsia="Calibri"/>
                <w:lang w:val="en-AU"/>
              </w:rPr>
              <w:t>such as</w:t>
            </w:r>
            <w:r w:rsidRPr="00B07886">
              <w:rPr>
                <w:rFonts w:eastAsia="Calibri"/>
                <w:lang w:val="en-AU"/>
              </w:rPr>
              <w:t xml:space="preserve"> rivers, lagoons, lakes, wetlands, groundwater, groundwater currents, aquifers, </w:t>
            </w:r>
            <w:r w:rsidR="0028629F" w:rsidRPr="00B07886">
              <w:rPr>
                <w:rFonts w:eastAsia="Calibri"/>
                <w:lang w:val="en-AU"/>
              </w:rPr>
              <w:t xml:space="preserve">icebergs, glaciers, </w:t>
            </w:r>
            <w:r w:rsidRPr="00B07886">
              <w:rPr>
                <w:rFonts w:eastAsia="Calibri"/>
                <w:lang w:val="en-AU"/>
              </w:rPr>
              <w:t>ice caps and ice fields</w:t>
            </w:r>
            <w:r w:rsidR="00C134CC" w:rsidRPr="00B07886">
              <w:rPr>
                <w:rFonts w:eastAsia="Calibri"/>
                <w:lang w:val="en-AU"/>
              </w:rPr>
              <w:t xml:space="preserve">) and local water sources and exploring how they change over time, such as rain puddles that evaporate, a local creek that flows faster after rain </w:t>
            </w:r>
            <w:r w:rsidR="005101C9">
              <w:rPr>
                <w:rFonts w:eastAsia="Calibri"/>
                <w:lang w:val="en-AU"/>
              </w:rPr>
              <w:t>and</w:t>
            </w:r>
            <w:r w:rsidR="005101C9" w:rsidRPr="00B07886">
              <w:rPr>
                <w:rFonts w:eastAsia="Calibri"/>
                <w:lang w:val="en-AU"/>
              </w:rPr>
              <w:t xml:space="preserve"> </w:t>
            </w:r>
            <w:r w:rsidR="00C134CC" w:rsidRPr="00B07886">
              <w:rPr>
                <w:rFonts w:eastAsia="Calibri"/>
                <w:lang w:val="en-AU"/>
              </w:rPr>
              <w:t>a river system that dries out after drought</w:t>
            </w:r>
          </w:p>
          <w:p w14:paraId="13289DCA" w14:textId="6CA28FB8" w:rsidR="00C134CC" w:rsidRPr="00B07886" w:rsidRDefault="00C134CC" w:rsidP="00C134CC">
            <w:pPr>
              <w:pStyle w:val="VCAAtablebulletnarrow"/>
              <w:rPr>
                <w:rFonts w:eastAsia="Calibri"/>
                <w:lang w:val="en-AU"/>
              </w:rPr>
            </w:pPr>
            <w:r w:rsidRPr="00B07886">
              <w:rPr>
                <w:rFonts w:eastAsia="Calibri"/>
                <w:lang w:val="en-AU"/>
              </w:rPr>
              <w:t xml:space="preserve">exploring a game or simulation of the water cycle, identifying key processes and </w:t>
            </w:r>
            <w:r w:rsidR="00157E16">
              <w:rPr>
                <w:rFonts w:eastAsia="Calibri"/>
                <w:lang w:val="en-AU"/>
              </w:rPr>
              <w:t xml:space="preserve">discussing </w:t>
            </w:r>
            <w:r w:rsidRPr="00B07886">
              <w:rPr>
                <w:rFonts w:eastAsia="Calibri"/>
                <w:lang w:val="en-AU"/>
              </w:rPr>
              <w:t>representations of the water cycle</w:t>
            </w:r>
          </w:p>
          <w:p w14:paraId="390D9FC4" w14:textId="6E502658" w:rsidR="00752617" w:rsidRDefault="00752617" w:rsidP="00CF53DF">
            <w:pPr>
              <w:pStyle w:val="VCAAtablebulletnarrow"/>
              <w:rPr>
                <w:rFonts w:eastAsia="Calibri"/>
                <w:lang w:val="en-AU"/>
              </w:rPr>
            </w:pPr>
            <w:r w:rsidRPr="00B07886">
              <w:rPr>
                <w:rFonts w:eastAsia="Calibri"/>
                <w:lang w:val="en-AU"/>
              </w:rPr>
              <w:t xml:space="preserve">identifying everyday examples of precipitation (rain </w:t>
            </w:r>
            <w:r w:rsidR="0028629F" w:rsidRPr="00B07886">
              <w:rPr>
                <w:rFonts w:eastAsia="Calibri"/>
                <w:lang w:val="en-AU"/>
              </w:rPr>
              <w:t xml:space="preserve">and </w:t>
            </w:r>
            <w:r w:rsidRPr="00B07886">
              <w:rPr>
                <w:rFonts w:eastAsia="Calibri"/>
                <w:lang w:val="en-AU"/>
              </w:rPr>
              <w:t>snow), evaporation (</w:t>
            </w:r>
            <w:r w:rsidR="0028629F" w:rsidRPr="00B07886">
              <w:rPr>
                <w:rFonts w:eastAsia="Calibri"/>
                <w:lang w:val="en-AU"/>
              </w:rPr>
              <w:t xml:space="preserve">drying of </w:t>
            </w:r>
            <w:r w:rsidRPr="00B07886">
              <w:rPr>
                <w:rFonts w:eastAsia="Calibri"/>
                <w:lang w:val="en-AU"/>
              </w:rPr>
              <w:t xml:space="preserve">wet washing or paint) and condensation of water (water droplets </w:t>
            </w:r>
            <w:r w:rsidR="0028629F" w:rsidRPr="00B07886">
              <w:rPr>
                <w:rFonts w:eastAsia="Calibri"/>
                <w:lang w:val="en-AU"/>
              </w:rPr>
              <w:t xml:space="preserve">forming </w:t>
            </w:r>
            <w:r w:rsidRPr="00B07886">
              <w:rPr>
                <w:rFonts w:eastAsia="Calibri"/>
                <w:lang w:val="en-AU"/>
              </w:rPr>
              <w:t xml:space="preserve">on a </w:t>
            </w:r>
            <w:proofErr w:type="gramStart"/>
            <w:r w:rsidRPr="00B07886">
              <w:rPr>
                <w:rFonts w:eastAsia="Calibri"/>
                <w:lang w:val="en-AU"/>
              </w:rPr>
              <w:t>cold water</w:t>
            </w:r>
            <w:proofErr w:type="gramEnd"/>
            <w:r w:rsidRPr="00B07886">
              <w:rPr>
                <w:rFonts w:eastAsia="Calibri"/>
                <w:lang w:val="en-AU"/>
              </w:rPr>
              <w:t xml:space="preserve"> bottle)</w:t>
            </w:r>
          </w:p>
          <w:p w14:paraId="35EDA654" w14:textId="639CFC58" w:rsidR="00752617" w:rsidRPr="00B07886" w:rsidRDefault="00752617" w:rsidP="00CF53DF">
            <w:pPr>
              <w:pStyle w:val="VCAAtablebulletnarrow"/>
              <w:rPr>
                <w:rFonts w:eastAsia="Calibri"/>
                <w:lang w:val="en-AU"/>
              </w:rPr>
            </w:pPr>
            <w:r w:rsidRPr="00B07886">
              <w:rPr>
                <w:rFonts w:eastAsia="Calibri"/>
                <w:lang w:val="en-AU"/>
              </w:rPr>
              <w:t xml:space="preserve">exploring where tap water comes from and predicting what happens to water that goes down </w:t>
            </w:r>
            <w:r w:rsidR="00297408" w:rsidRPr="00B07886">
              <w:rPr>
                <w:rFonts w:eastAsia="Calibri"/>
                <w:lang w:val="en-AU"/>
              </w:rPr>
              <w:t xml:space="preserve">a </w:t>
            </w:r>
            <w:r w:rsidRPr="00B07886">
              <w:rPr>
                <w:rFonts w:eastAsia="Calibri"/>
                <w:lang w:val="en-AU"/>
              </w:rPr>
              <w:t>drain</w:t>
            </w:r>
          </w:p>
          <w:p w14:paraId="10786C14" w14:textId="6FCC2143" w:rsidR="00752617" w:rsidRPr="00B07886" w:rsidRDefault="00752617" w:rsidP="002F272D">
            <w:pPr>
              <w:pStyle w:val="VCAAtablebulletnarrow"/>
              <w:rPr>
                <w:rFonts w:eastAsia="Calibri"/>
                <w:lang w:val="en-AU"/>
              </w:rPr>
            </w:pPr>
            <w:r w:rsidRPr="00B07886">
              <w:rPr>
                <w:rFonts w:eastAsia="Calibri"/>
                <w:lang w:val="en-AU"/>
              </w:rPr>
              <w:t>recognising that clouds are tiny water droplets suspended in air, observing a ‘cloud in a bottle’ demonstrated by a teacher and discussing what conditions are needed for clouds to form and for rain or snow to fall</w:t>
            </w:r>
          </w:p>
        </w:tc>
      </w:tr>
      <w:tr w:rsidR="00752617" w:rsidRPr="00B07886" w14:paraId="16C6E28D" w14:textId="77777777" w:rsidTr="00CF53DF">
        <w:trPr>
          <w:cantSplit/>
          <w:trHeight w:val="283"/>
        </w:trPr>
        <w:tc>
          <w:tcPr>
            <w:tcW w:w="3256" w:type="dxa"/>
            <w:tcBorders>
              <w:bottom w:val="single" w:sz="4" w:space="0" w:color="auto"/>
            </w:tcBorders>
            <w:shd w:val="clear" w:color="auto" w:fill="FFFFFF" w:themeFill="background1"/>
          </w:tcPr>
          <w:p w14:paraId="1F32457B" w14:textId="46603ACC" w:rsidR="00752617" w:rsidRPr="00B07886" w:rsidRDefault="005101C9" w:rsidP="009313E8">
            <w:pPr>
              <w:pStyle w:val="VCAAtabletextnarrow"/>
              <w:rPr>
                <w:lang w:val="en-AU" w:eastAsia="en-GB"/>
              </w:rPr>
            </w:pPr>
            <w:r>
              <w:rPr>
                <w:lang w:val="en-AU" w:eastAsia="en-GB"/>
              </w:rPr>
              <w:t>w</w:t>
            </w:r>
            <w:r w:rsidR="001E4C25">
              <w:rPr>
                <w:lang w:val="en-AU" w:eastAsia="en-GB"/>
              </w:rPr>
              <w:t>eather e</w:t>
            </w:r>
            <w:r w:rsidR="005D0874">
              <w:rPr>
                <w:lang w:val="en-AU" w:eastAsia="en-GB"/>
              </w:rPr>
              <w:t>ven</w:t>
            </w:r>
            <w:r w:rsidR="001E4C25">
              <w:rPr>
                <w:lang w:val="en-AU" w:eastAsia="en-GB"/>
              </w:rPr>
              <w:t xml:space="preserve">ts and </w:t>
            </w:r>
            <w:r w:rsidR="00716B08" w:rsidRPr="00B07886">
              <w:rPr>
                <w:lang w:val="en-AU" w:eastAsia="en-GB"/>
              </w:rPr>
              <w:t>climate</w:t>
            </w:r>
            <w:r w:rsidR="00752617" w:rsidRPr="00B07886">
              <w:rPr>
                <w:lang w:val="en-AU" w:eastAsia="en-GB"/>
              </w:rPr>
              <w:t xml:space="preserve"> </w:t>
            </w:r>
            <w:r w:rsidR="001C0C30" w:rsidRPr="00B07886">
              <w:rPr>
                <w:lang w:val="en-AU" w:eastAsia="en-GB"/>
              </w:rPr>
              <w:t>ha</w:t>
            </w:r>
            <w:r w:rsidR="001E4C25">
              <w:rPr>
                <w:lang w:val="en-AU" w:eastAsia="en-GB"/>
              </w:rPr>
              <w:t>ve</w:t>
            </w:r>
            <w:r w:rsidR="001C0C30" w:rsidRPr="00B07886">
              <w:rPr>
                <w:lang w:val="en-AU" w:eastAsia="en-GB"/>
              </w:rPr>
              <w:t xml:space="preserve"> impacts on </w:t>
            </w:r>
            <w:r w:rsidR="00FA48C9" w:rsidRPr="00B07886">
              <w:rPr>
                <w:lang w:val="en-AU" w:eastAsia="en-GB"/>
              </w:rPr>
              <w:t>the land, air, water and living things</w:t>
            </w:r>
            <w:r w:rsidR="001E4C25">
              <w:rPr>
                <w:lang w:val="en-AU" w:eastAsia="en-GB"/>
              </w:rPr>
              <w:t>; human activity can affect climate</w:t>
            </w:r>
          </w:p>
          <w:p w14:paraId="2FE7D14F" w14:textId="0C04E9B3" w:rsidR="00CB6DFD" w:rsidRPr="00B07886" w:rsidRDefault="00CB6DFD" w:rsidP="009313E8">
            <w:pPr>
              <w:pStyle w:val="VCAAVC2curriculumcode"/>
            </w:pPr>
            <w:r w:rsidRPr="00B07886">
              <w:t>VC2S4</w:t>
            </w:r>
            <w:r w:rsidR="00C97A61" w:rsidRPr="00B07886">
              <w:t>U08</w:t>
            </w:r>
          </w:p>
        </w:tc>
        <w:tc>
          <w:tcPr>
            <w:tcW w:w="11484" w:type="dxa"/>
            <w:tcBorders>
              <w:bottom w:val="single" w:sz="4" w:space="0" w:color="auto"/>
            </w:tcBorders>
            <w:shd w:val="clear" w:color="auto" w:fill="FFFFFF" w:themeFill="background1"/>
          </w:tcPr>
          <w:p w14:paraId="49FA7D50" w14:textId="58C666BA" w:rsidR="00752617" w:rsidRPr="00B07886" w:rsidRDefault="00D52330" w:rsidP="00CF53DF">
            <w:pPr>
              <w:pStyle w:val="VCAAtablebulletnarrow"/>
              <w:rPr>
                <w:lang w:val="en-AU"/>
              </w:rPr>
            </w:pPr>
            <w:r w:rsidRPr="00B07886">
              <w:rPr>
                <w:lang w:val="en-AU"/>
              </w:rPr>
              <w:t xml:space="preserve">distinguishing </w:t>
            </w:r>
            <w:r w:rsidR="00752617" w:rsidRPr="00B07886">
              <w:rPr>
                <w:lang w:val="en-AU"/>
              </w:rPr>
              <w:t>between weather patterns over a week</w:t>
            </w:r>
            <w:r w:rsidRPr="00B07886">
              <w:rPr>
                <w:lang w:val="en-AU"/>
              </w:rPr>
              <w:t>,</w:t>
            </w:r>
            <w:r w:rsidR="00752617" w:rsidRPr="00B07886">
              <w:rPr>
                <w:lang w:val="en-AU"/>
              </w:rPr>
              <w:t xml:space="preserve"> and climate patterns over years</w:t>
            </w:r>
            <w:r w:rsidRPr="00B07886">
              <w:rPr>
                <w:lang w:val="en-AU"/>
              </w:rPr>
              <w:t>,</w:t>
            </w:r>
            <w:r w:rsidR="00752617" w:rsidRPr="00B07886">
              <w:rPr>
                <w:lang w:val="en-AU"/>
              </w:rPr>
              <w:t xml:space="preserve"> for a selected parameter</w:t>
            </w:r>
            <w:r w:rsidR="00054141" w:rsidRPr="00B07886">
              <w:rPr>
                <w:lang w:val="en-AU"/>
              </w:rPr>
              <w:t xml:space="preserve"> such as</w:t>
            </w:r>
            <w:r w:rsidR="00752617" w:rsidRPr="00B07886">
              <w:rPr>
                <w:lang w:val="en-AU"/>
              </w:rPr>
              <w:t xml:space="preserve"> temperature or rainfall</w:t>
            </w:r>
          </w:p>
          <w:p w14:paraId="29A6309E" w14:textId="6013DE2E" w:rsidR="00752617" w:rsidRPr="00B07886" w:rsidRDefault="00D52330" w:rsidP="00CF53DF">
            <w:pPr>
              <w:pStyle w:val="VCAAtablebulletnarrow"/>
              <w:rPr>
                <w:lang w:val="en-AU"/>
              </w:rPr>
            </w:pPr>
            <w:r w:rsidRPr="00B07886">
              <w:rPr>
                <w:rFonts w:eastAsia="Calibri"/>
                <w:lang w:val="en-AU"/>
              </w:rPr>
              <w:t xml:space="preserve">comparing </w:t>
            </w:r>
            <w:r w:rsidR="00752617" w:rsidRPr="00B07886">
              <w:rPr>
                <w:rFonts w:eastAsia="Calibri"/>
                <w:lang w:val="en-AU"/>
              </w:rPr>
              <w:t>how human activities</w:t>
            </w:r>
            <w:r w:rsidR="00490773" w:rsidRPr="00B07886">
              <w:rPr>
                <w:rFonts w:eastAsia="Calibri"/>
                <w:lang w:val="en-AU"/>
              </w:rPr>
              <w:t xml:space="preserve"> such as</w:t>
            </w:r>
            <w:r w:rsidR="00752617" w:rsidRPr="00B07886">
              <w:rPr>
                <w:rFonts w:eastAsia="Calibri"/>
                <w:lang w:val="en-AU"/>
              </w:rPr>
              <w:t xml:space="preserve"> deforestation, agriculture, urbanisation and pollution can cause changes in weather and climate</w:t>
            </w:r>
          </w:p>
          <w:p w14:paraId="3F2A492D" w14:textId="17FB3A28" w:rsidR="00752617" w:rsidRPr="00C139F2" w:rsidRDefault="00B227D4" w:rsidP="00CF53DF">
            <w:pPr>
              <w:pStyle w:val="VCAAtablebulletnarrow"/>
              <w:rPr>
                <w:lang w:val="en-AU"/>
              </w:rPr>
            </w:pPr>
            <w:r>
              <w:rPr>
                <w:rFonts w:eastAsia="Calibri"/>
                <w:lang w:val="en-AU"/>
              </w:rPr>
              <w:t>propos</w:t>
            </w:r>
            <w:r w:rsidRPr="00B07886">
              <w:rPr>
                <w:rFonts w:eastAsia="Calibri"/>
                <w:lang w:val="en-AU"/>
              </w:rPr>
              <w:t xml:space="preserve">ing </w:t>
            </w:r>
            <w:r w:rsidR="00752617" w:rsidRPr="00B07886">
              <w:rPr>
                <w:rFonts w:eastAsia="Calibri"/>
                <w:lang w:val="en-AU"/>
              </w:rPr>
              <w:t>strategies to reduce the effects of human activities</w:t>
            </w:r>
            <w:r w:rsidR="00490773" w:rsidRPr="00B07886">
              <w:rPr>
                <w:rFonts w:eastAsia="Calibri"/>
                <w:lang w:val="en-AU"/>
              </w:rPr>
              <w:t xml:space="preserve"> such as</w:t>
            </w:r>
            <w:r w:rsidR="00752617" w:rsidRPr="00B07886">
              <w:rPr>
                <w:rFonts w:eastAsia="Calibri"/>
                <w:lang w:val="en-AU"/>
              </w:rPr>
              <w:t xml:space="preserve"> deforestation, agriculture, urbanisation and pollution on climate</w:t>
            </w:r>
          </w:p>
          <w:p w14:paraId="67A3ECF8" w14:textId="7DC5AA1E" w:rsidR="002974C4" w:rsidRPr="00B07886" w:rsidRDefault="002974C4" w:rsidP="00CF53DF">
            <w:pPr>
              <w:pStyle w:val="VCAAtablebulletnarrow"/>
              <w:rPr>
                <w:lang w:val="en-AU"/>
              </w:rPr>
            </w:pPr>
            <w:r w:rsidRPr="00C139F2">
              <w:rPr>
                <w:rFonts w:eastAsia="Calibri"/>
                <w:lang w:val="en-AU"/>
              </w:rPr>
              <w:t>research</w:t>
            </w:r>
            <w:proofErr w:type="spellStart"/>
            <w:r w:rsidRPr="00C139F2">
              <w:rPr>
                <w:rFonts w:eastAsia="Calibri"/>
              </w:rPr>
              <w:t>ing</w:t>
            </w:r>
            <w:proofErr w:type="spellEnd"/>
            <w:r w:rsidRPr="00C139F2">
              <w:rPr>
                <w:rFonts w:eastAsia="Calibri"/>
              </w:rPr>
              <w:t xml:space="preserve"> how the Australian climate has changed during the time that people have been on the Australian continent and adjacent islands, including the </w:t>
            </w:r>
            <w:r w:rsidR="00F34666">
              <w:rPr>
                <w:rFonts w:eastAsia="Calibri"/>
              </w:rPr>
              <w:t>most recent</w:t>
            </w:r>
            <w:r w:rsidRPr="00C139F2">
              <w:rPr>
                <w:rFonts w:eastAsia="Calibri"/>
              </w:rPr>
              <w:t xml:space="preserve"> Ice Age, the Holocene and the Anthropocene</w:t>
            </w:r>
            <w:r>
              <w:rPr>
                <w:rFonts w:eastAsia="Calibri"/>
                <w:iCs/>
              </w:rPr>
              <w:t xml:space="preserve">, and analysing how people have </w:t>
            </w:r>
            <w:r w:rsidR="00B60688">
              <w:rPr>
                <w:rFonts w:eastAsia="Calibri"/>
                <w:iCs/>
              </w:rPr>
              <w:t>responded</w:t>
            </w:r>
            <w:r>
              <w:rPr>
                <w:rFonts w:eastAsia="Calibri"/>
                <w:iCs/>
              </w:rPr>
              <w:t xml:space="preserve"> to changing climate</w:t>
            </w:r>
          </w:p>
        </w:tc>
      </w:tr>
    </w:tbl>
    <w:p w14:paraId="54F8CC03" w14:textId="77777777" w:rsidR="00752617" w:rsidRPr="00B07886" w:rsidRDefault="00752617" w:rsidP="00752617">
      <w:pPr>
        <w:pStyle w:val="Heading5"/>
        <w:rPr>
          <w:lang w:val="en-AU"/>
        </w:rPr>
      </w:pPr>
      <w:r w:rsidRPr="00B07886">
        <w:rPr>
          <w:lang w:val="en-AU"/>
        </w:rPr>
        <w:lastRenderedPageBreak/>
        <w:t>Sub-strand: Physical sciences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2105C3" w:rsidRPr="00B07886" w14:paraId="636F2C45" w14:textId="77777777" w:rsidTr="00CF53DF">
        <w:trPr>
          <w:cantSplit/>
          <w:trHeight w:val="283"/>
          <w:tblHeader/>
        </w:trPr>
        <w:tc>
          <w:tcPr>
            <w:tcW w:w="3256" w:type="dxa"/>
            <w:shd w:val="clear" w:color="auto" w:fill="D9D9D9" w:themeFill="background1" w:themeFillShade="D9"/>
          </w:tcPr>
          <w:p w14:paraId="55E568B4" w14:textId="231C4C0B" w:rsidR="00914ECA" w:rsidRDefault="00914ECA" w:rsidP="00C54321">
            <w:pPr>
              <w:pStyle w:val="VCAAtabletextnarrowstemrow"/>
            </w:pPr>
            <w:r>
              <w:t>Content descriptions</w:t>
            </w:r>
          </w:p>
          <w:p w14:paraId="60E373BD" w14:textId="7BD97260" w:rsidR="002105C3" w:rsidRPr="00143BAA" w:rsidRDefault="00914ECA" w:rsidP="00C54321">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2B69EB6C" w14:textId="3BA52032" w:rsidR="00914ECA" w:rsidRDefault="00914ECA" w:rsidP="00C54321">
            <w:pPr>
              <w:pStyle w:val="VCAAtabletextnarrowstemrow"/>
            </w:pPr>
            <w:r>
              <w:t>Elaborations</w:t>
            </w:r>
          </w:p>
          <w:p w14:paraId="10DC0316" w14:textId="5568FC25" w:rsidR="002105C3" w:rsidRPr="00143BAA" w:rsidRDefault="00914ECA" w:rsidP="00C54321">
            <w:pPr>
              <w:pStyle w:val="VCAAtabletextnarrowstemrow"/>
              <w:rPr>
                <w:rStyle w:val="VCAAitalicscharacter"/>
              </w:rPr>
            </w:pPr>
            <w:r w:rsidRPr="00143BAA">
              <w:rPr>
                <w:rStyle w:val="VCAAitalicscharacter"/>
              </w:rPr>
              <w:t>This may involve students:</w:t>
            </w:r>
          </w:p>
        </w:tc>
      </w:tr>
      <w:tr w:rsidR="00752617" w:rsidRPr="00B07886" w14:paraId="06E8098F" w14:textId="77777777" w:rsidTr="00CF53DF">
        <w:trPr>
          <w:cantSplit/>
          <w:trHeight w:val="283"/>
        </w:trPr>
        <w:tc>
          <w:tcPr>
            <w:tcW w:w="3256" w:type="dxa"/>
            <w:tcBorders>
              <w:bottom w:val="single" w:sz="4" w:space="0" w:color="auto"/>
            </w:tcBorders>
            <w:shd w:val="clear" w:color="auto" w:fill="FFFFFF" w:themeFill="background1"/>
          </w:tcPr>
          <w:p w14:paraId="15B8D855" w14:textId="13385D3F" w:rsidR="00752617" w:rsidRPr="00B07886" w:rsidRDefault="00716B08" w:rsidP="00CB302F">
            <w:pPr>
              <w:pStyle w:val="VCAAtabletextnarrow"/>
              <w:rPr>
                <w:lang w:val="en-AU"/>
              </w:rPr>
            </w:pPr>
            <w:r w:rsidRPr="00B07886">
              <w:rPr>
                <w:lang w:val="en-AU"/>
              </w:rPr>
              <w:t xml:space="preserve">heat </w:t>
            </w:r>
            <w:r w:rsidR="00752617" w:rsidRPr="00B07886">
              <w:rPr>
                <w:lang w:val="en-AU"/>
              </w:rPr>
              <w:t xml:space="preserve">energy can be generated from different sources; temperature changes </w:t>
            </w:r>
            <w:r w:rsidR="00586805">
              <w:rPr>
                <w:lang w:val="en-AU"/>
              </w:rPr>
              <w:t>may</w:t>
            </w:r>
            <w:r w:rsidR="00586805" w:rsidRPr="00B07886">
              <w:rPr>
                <w:lang w:val="en-AU"/>
              </w:rPr>
              <w:t xml:space="preserve"> </w:t>
            </w:r>
            <w:r w:rsidR="008863E7">
              <w:rPr>
                <w:lang w:val="en-AU"/>
              </w:rPr>
              <w:t>happen</w:t>
            </w:r>
            <w:r w:rsidR="00752617" w:rsidRPr="00B07886">
              <w:rPr>
                <w:lang w:val="en-AU"/>
              </w:rPr>
              <w:t xml:space="preserve"> when heat is transferred from one object to another</w:t>
            </w:r>
          </w:p>
          <w:p w14:paraId="69EA81B3" w14:textId="4D36E874" w:rsidR="00752617" w:rsidRPr="00B07886" w:rsidRDefault="00CB6DFD" w:rsidP="00C97A61">
            <w:pPr>
              <w:pStyle w:val="VCAAVC2curriculumcode"/>
              <w:rPr>
                <w:rFonts w:ascii="Arial" w:eastAsia="Times New Roman" w:hAnsi="Arial"/>
                <w:szCs w:val="20"/>
              </w:rPr>
            </w:pPr>
            <w:r w:rsidRPr="00B07886">
              <w:t>VC2S4</w:t>
            </w:r>
            <w:r w:rsidR="00C97A61" w:rsidRPr="00B07886">
              <w:t>U09</w:t>
            </w:r>
          </w:p>
        </w:tc>
        <w:tc>
          <w:tcPr>
            <w:tcW w:w="11484" w:type="dxa"/>
            <w:tcBorders>
              <w:bottom w:val="single" w:sz="4" w:space="0" w:color="auto"/>
            </w:tcBorders>
            <w:shd w:val="clear" w:color="auto" w:fill="FFFFFF" w:themeFill="background1"/>
          </w:tcPr>
          <w:p w14:paraId="647E9E8B" w14:textId="317C5E86" w:rsidR="00752617" w:rsidRPr="00B07886" w:rsidRDefault="00752617" w:rsidP="00CF53DF">
            <w:pPr>
              <w:pStyle w:val="VCAAtablebulletnarrow"/>
              <w:rPr>
                <w:rFonts w:eastAsia="Calibri"/>
                <w:lang w:val="en-AU"/>
              </w:rPr>
            </w:pPr>
            <w:r w:rsidRPr="00B07886">
              <w:rPr>
                <w:rFonts w:eastAsia="Calibri"/>
                <w:lang w:val="en-AU"/>
              </w:rPr>
              <w:t>exploring how we sense heat</w:t>
            </w:r>
            <w:r w:rsidR="00297408" w:rsidRPr="00B07886">
              <w:rPr>
                <w:rFonts w:eastAsia="Calibri"/>
                <w:lang w:val="en-AU"/>
              </w:rPr>
              <w:t>,</w:t>
            </w:r>
            <w:r w:rsidRPr="00B07886">
              <w:rPr>
                <w:rFonts w:eastAsia="Calibri"/>
                <w:lang w:val="en-AU"/>
              </w:rPr>
              <w:t xml:space="preserve"> and identifying sources of heat such as the </w:t>
            </w:r>
            <w:r w:rsidR="00321617" w:rsidRPr="00B07886">
              <w:rPr>
                <w:rFonts w:eastAsia="Calibri"/>
                <w:lang w:val="en-AU"/>
              </w:rPr>
              <w:t>Sun</w:t>
            </w:r>
            <w:r w:rsidRPr="00B07886">
              <w:rPr>
                <w:rFonts w:eastAsia="Calibri"/>
                <w:lang w:val="en-AU"/>
              </w:rPr>
              <w:t>, fire, electrical devices and geothermal springs</w:t>
            </w:r>
          </w:p>
          <w:p w14:paraId="3F83DC00" w14:textId="518DD1A0" w:rsidR="00752617" w:rsidRPr="00B07886" w:rsidRDefault="00752617" w:rsidP="004F12AF">
            <w:pPr>
              <w:pStyle w:val="VCAAtablebulletnarrow"/>
              <w:rPr>
                <w:rFonts w:eastAsia="Calibri"/>
                <w:lang w:val="en-AU"/>
              </w:rPr>
            </w:pPr>
            <w:r w:rsidRPr="00B07886">
              <w:rPr>
                <w:rFonts w:eastAsia="Calibri"/>
                <w:lang w:val="en-AU"/>
              </w:rPr>
              <w:t xml:space="preserve">recognising that </w:t>
            </w:r>
            <w:r w:rsidR="005E2C9A" w:rsidRPr="00B07886">
              <w:rPr>
                <w:rFonts w:eastAsia="Calibri"/>
                <w:lang w:val="en-AU"/>
              </w:rPr>
              <w:t xml:space="preserve">temperature </w:t>
            </w:r>
            <w:r w:rsidRPr="00B07886">
              <w:rPr>
                <w:rFonts w:eastAsia="Calibri"/>
                <w:lang w:val="en-AU"/>
              </w:rPr>
              <w:t>can be measured using a thermometer</w:t>
            </w:r>
            <w:r w:rsidR="004F12AF" w:rsidRPr="00B07886">
              <w:rPr>
                <w:rFonts w:eastAsia="Calibri"/>
                <w:lang w:val="en-AU"/>
              </w:rPr>
              <w:t xml:space="preserve"> and, </w:t>
            </w:r>
            <w:r w:rsidRPr="00B07886">
              <w:rPr>
                <w:rFonts w:eastAsia="Calibri"/>
                <w:lang w:val="en-AU"/>
              </w:rPr>
              <w:t>with assistance</w:t>
            </w:r>
            <w:r w:rsidR="00297408" w:rsidRPr="00B07886">
              <w:rPr>
                <w:rFonts w:eastAsia="Calibri"/>
                <w:lang w:val="en-AU"/>
              </w:rPr>
              <w:t>,</w:t>
            </w:r>
            <w:r w:rsidR="00D52330" w:rsidRPr="00B07886">
              <w:rPr>
                <w:rFonts w:eastAsia="Calibri"/>
                <w:lang w:val="en-AU"/>
              </w:rPr>
              <w:t xml:space="preserve"> </w:t>
            </w:r>
            <w:r w:rsidRPr="00B07886">
              <w:rPr>
                <w:rFonts w:eastAsia="Calibri"/>
                <w:lang w:val="en-AU"/>
              </w:rPr>
              <w:t>measuring</w:t>
            </w:r>
            <w:r w:rsidR="00D52330" w:rsidRPr="00B07886">
              <w:rPr>
                <w:rFonts w:eastAsia="Calibri"/>
                <w:lang w:val="en-AU"/>
              </w:rPr>
              <w:t xml:space="preserve"> </w:t>
            </w:r>
            <w:r w:rsidRPr="00B07886">
              <w:rPr>
                <w:rFonts w:eastAsia="Calibri"/>
                <w:lang w:val="en-AU"/>
              </w:rPr>
              <w:t>what happens when a cold object is placed in direct contact with a warm object</w:t>
            </w:r>
            <w:r w:rsidR="00D52330" w:rsidRPr="00B07886">
              <w:rPr>
                <w:rFonts w:eastAsia="Calibri"/>
                <w:lang w:val="en-AU"/>
              </w:rPr>
              <w:t>,</w:t>
            </w:r>
            <w:r w:rsidRPr="00B07886">
              <w:rPr>
                <w:rFonts w:eastAsia="Calibri"/>
                <w:lang w:val="en-AU"/>
              </w:rPr>
              <w:t xml:space="preserve"> and proposing explanations</w:t>
            </w:r>
          </w:p>
          <w:p w14:paraId="409BD4E6" w14:textId="77777777" w:rsidR="00752617" w:rsidRPr="00B07886" w:rsidRDefault="00752617" w:rsidP="00CF53DF">
            <w:pPr>
              <w:pStyle w:val="VCAAtablebulletnarrow"/>
              <w:rPr>
                <w:rFonts w:eastAsia="Calibri"/>
                <w:lang w:val="en-AU"/>
              </w:rPr>
            </w:pPr>
            <w:r w:rsidRPr="00B07886">
              <w:rPr>
                <w:rFonts w:eastAsia="Calibri"/>
                <w:lang w:val="en-AU"/>
              </w:rPr>
              <w:t>modelling the movement of heat from one object to another using drawing or role-play</w:t>
            </w:r>
          </w:p>
          <w:p w14:paraId="354360C9" w14:textId="745DE977" w:rsidR="00752617" w:rsidRPr="00B07886" w:rsidRDefault="00752617" w:rsidP="00CF53DF">
            <w:pPr>
              <w:pStyle w:val="VCAAtablebulletnarrow"/>
              <w:rPr>
                <w:rFonts w:eastAsia="Calibri"/>
                <w:lang w:val="en-AU"/>
              </w:rPr>
            </w:pPr>
            <w:r w:rsidRPr="00B07886">
              <w:rPr>
                <w:rFonts w:eastAsia="Calibri"/>
                <w:lang w:val="en-AU"/>
              </w:rPr>
              <w:t>investigating how well heat is transferred by different types of materials such as metals, plastics and ceramics</w:t>
            </w:r>
            <w:r w:rsidR="00D52330" w:rsidRPr="00B07886">
              <w:rPr>
                <w:rFonts w:eastAsia="Calibri"/>
                <w:lang w:val="en-AU"/>
              </w:rPr>
              <w:t>,</w:t>
            </w:r>
            <w:r w:rsidRPr="00B07886">
              <w:rPr>
                <w:rFonts w:eastAsia="Calibri"/>
                <w:lang w:val="en-AU"/>
              </w:rPr>
              <w:t xml:space="preserve"> and identifying how materials are used to keep things hot </w:t>
            </w:r>
            <w:r w:rsidR="00F34666">
              <w:rPr>
                <w:rFonts w:eastAsia="Calibri"/>
                <w:lang w:val="en-AU"/>
              </w:rPr>
              <w:t>or</w:t>
            </w:r>
            <w:r w:rsidR="00F34666" w:rsidRPr="00B07886">
              <w:rPr>
                <w:rFonts w:eastAsia="Calibri"/>
                <w:lang w:val="en-AU"/>
              </w:rPr>
              <w:t xml:space="preserve"> </w:t>
            </w:r>
            <w:r w:rsidRPr="00B07886">
              <w:rPr>
                <w:rFonts w:eastAsia="Calibri"/>
                <w:lang w:val="en-AU"/>
              </w:rPr>
              <w:t>cold</w:t>
            </w:r>
          </w:p>
          <w:p w14:paraId="12CAFADB" w14:textId="3C364BB0" w:rsidR="00752617" w:rsidRPr="00C139F2" w:rsidRDefault="00752617" w:rsidP="00CF53DF">
            <w:pPr>
              <w:pStyle w:val="VCAAtablebulletnarrow"/>
              <w:rPr>
                <w:rFonts w:eastAsia="Calibri"/>
                <w:lang w:val="en-AU"/>
              </w:rPr>
            </w:pPr>
            <w:r w:rsidRPr="00B07886">
              <w:rPr>
                <w:rFonts w:eastAsia="Calibri"/>
                <w:lang w:val="en-AU"/>
              </w:rPr>
              <w:t xml:space="preserve">exploring how </w:t>
            </w:r>
            <w:r w:rsidR="00D52330" w:rsidRPr="00B07886">
              <w:rPr>
                <w:rFonts w:eastAsia="Calibri"/>
                <w:lang w:val="en-AU"/>
              </w:rPr>
              <w:t>Aboriginal and/or Torres Strait Islander Peoples</w:t>
            </w:r>
            <w:r w:rsidRPr="00B07886">
              <w:rPr>
                <w:rFonts w:eastAsia="Calibri"/>
                <w:lang w:val="en-AU"/>
              </w:rPr>
              <w:t xml:space="preserve"> developed clothing from animal skins such as possum furs and kangaroo</w:t>
            </w:r>
            <w:r w:rsidR="00624359">
              <w:rPr>
                <w:rFonts w:eastAsia="Calibri"/>
                <w:lang w:val="en-AU"/>
              </w:rPr>
              <w:t>-</w:t>
            </w:r>
            <w:r w:rsidRPr="00B07886">
              <w:rPr>
                <w:rFonts w:eastAsia="Calibri"/>
                <w:lang w:val="en-AU"/>
              </w:rPr>
              <w:t>skin cloaks</w:t>
            </w:r>
            <w:r w:rsidR="00D52330" w:rsidRPr="00B07886">
              <w:rPr>
                <w:rFonts w:eastAsia="Calibri"/>
                <w:lang w:val="en-AU"/>
              </w:rPr>
              <w:t>, which</w:t>
            </w:r>
            <w:r w:rsidRPr="00B07886">
              <w:rPr>
                <w:rFonts w:eastAsia="Calibri"/>
                <w:lang w:val="en-AU"/>
              </w:rPr>
              <w:t xml:space="preserve"> trap heat close to the body </w:t>
            </w:r>
            <w:r w:rsidR="00D52330" w:rsidRPr="00B07886">
              <w:rPr>
                <w:rFonts w:eastAsia="Calibri"/>
                <w:lang w:val="en-AU"/>
              </w:rPr>
              <w:t>and keep the wearer</w:t>
            </w:r>
            <w:r w:rsidRPr="00B07886">
              <w:rPr>
                <w:rFonts w:eastAsia="Calibri"/>
                <w:lang w:val="en-AU"/>
              </w:rPr>
              <w:t xml:space="preserve"> warm</w:t>
            </w:r>
            <w:r w:rsidR="00BA3194">
              <w:rPr>
                <w:rFonts w:eastAsia="Calibri"/>
                <w:lang w:val="en-AU"/>
              </w:rPr>
              <w:t xml:space="preserve">, </w:t>
            </w:r>
            <w:r w:rsidR="00BA3194" w:rsidRPr="00C139F2">
              <w:rPr>
                <w:rFonts w:eastAsia="Calibri"/>
                <w:lang w:val="en-AU"/>
              </w:rPr>
              <w:t>and comparing the thermal properties of these materials with other natural fibres such as wool and cotton</w:t>
            </w:r>
          </w:p>
          <w:p w14:paraId="74E4C1B4" w14:textId="6CA54B6C" w:rsidR="004F12AF" w:rsidRPr="00B07886" w:rsidRDefault="004F12AF" w:rsidP="004F12AF">
            <w:pPr>
              <w:pStyle w:val="VCAAtablebulletnarrow"/>
              <w:rPr>
                <w:rFonts w:eastAsia="Calibri"/>
                <w:lang w:val="en-AU"/>
              </w:rPr>
            </w:pPr>
            <w:r w:rsidRPr="00B07886">
              <w:rPr>
                <w:rFonts w:eastAsia="Calibri"/>
                <w:lang w:val="en-AU"/>
              </w:rPr>
              <w:t>investigating traditional fire-starting methods used by Aboriginal and/or Torres Strait Islander Peoples and their understandings of the transformation of energy</w:t>
            </w:r>
          </w:p>
        </w:tc>
      </w:tr>
      <w:tr w:rsidR="00752617" w:rsidRPr="00B07886" w14:paraId="5744F769" w14:textId="77777777" w:rsidTr="00CF53DF">
        <w:trPr>
          <w:cantSplit/>
          <w:trHeight w:val="283"/>
        </w:trPr>
        <w:tc>
          <w:tcPr>
            <w:tcW w:w="3256" w:type="dxa"/>
            <w:shd w:val="clear" w:color="auto" w:fill="FFFFFF" w:themeFill="background1"/>
          </w:tcPr>
          <w:p w14:paraId="0EC36D79" w14:textId="0E56FA53" w:rsidR="00752617" w:rsidRPr="00B07886" w:rsidRDefault="00716B08" w:rsidP="009313E8">
            <w:pPr>
              <w:pStyle w:val="VCAAtabletextnarrow"/>
              <w:rPr>
                <w:lang w:val="en-AU"/>
              </w:rPr>
            </w:pPr>
            <w:r w:rsidRPr="00B07886">
              <w:rPr>
                <w:lang w:val="en-AU"/>
              </w:rPr>
              <w:t>forces</w:t>
            </w:r>
            <w:r w:rsidR="00752617" w:rsidRPr="00B07886">
              <w:rPr>
                <w:lang w:val="en-AU"/>
              </w:rPr>
              <w:t xml:space="preserve">, including frictional, gravitational, electrostatic and magnetic, can be exerted by one object on another through direct contact or from a distance and affect the motion (speed and direction) of objects </w:t>
            </w:r>
          </w:p>
          <w:p w14:paraId="7A4B691C" w14:textId="2559133F" w:rsidR="00752617" w:rsidRPr="00B07886" w:rsidRDefault="00CB6DFD" w:rsidP="00C97A61">
            <w:pPr>
              <w:pStyle w:val="VCAAVC2curriculumcode"/>
            </w:pPr>
            <w:r w:rsidRPr="00B07886">
              <w:t>VC2S4</w:t>
            </w:r>
            <w:r w:rsidR="00C97A61" w:rsidRPr="00B07886">
              <w:t>U10</w:t>
            </w:r>
          </w:p>
        </w:tc>
        <w:tc>
          <w:tcPr>
            <w:tcW w:w="11484" w:type="dxa"/>
            <w:shd w:val="clear" w:color="auto" w:fill="FFFFFF" w:themeFill="background1"/>
          </w:tcPr>
          <w:p w14:paraId="17ED5499" w14:textId="0A0274BC" w:rsidR="00DC6B75" w:rsidRPr="00B07886" w:rsidRDefault="00F64DB8" w:rsidP="00DC6B75">
            <w:pPr>
              <w:pStyle w:val="VCAAtablebulletnarrow"/>
              <w:rPr>
                <w:rFonts w:eastAsia="Calibri"/>
                <w:lang w:val="en-AU"/>
              </w:rPr>
            </w:pPr>
            <w:r>
              <w:rPr>
                <w:rFonts w:eastAsia="Calibri"/>
                <w:lang w:val="en-AU"/>
              </w:rPr>
              <w:t>investigating</w:t>
            </w:r>
            <w:r w:rsidRPr="00B07886">
              <w:rPr>
                <w:rFonts w:eastAsia="Calibri"/>
                <w:lang w:val="en-AU"/>
              </w:rPr>
              <w:t xml:space="preserve"> </w:t>
            </w:r>
            <w:r w:rsidR="00DC6B75">
              <w:rPr>
                <w:rFonts w:eastAsia="Calibri"/>
                <w:lang w:val="en-AU"/>
              </w:rPr>
              <w:t xml:space="preserve">different forces, for example </w:t>
            </w:r>
            <w:r w:rsidR="00752617" w:rsidRPr="00B07886">
              <w:rPr>
                <w:rFonts w:eastAsia="Calibri"/>
                <w:lang w:val="en-AU"/>
              </w:rPr>
              <w:t>the effect of magnets on other magnets and how</w:t>
            </w:r>
            <w:r w:rsidR="005E2C9A" w:rsidRPr="00B07886">
              <w:rPr>
                <w:rFonts w:eastAsia="Calibri"/>
                <w:lang w:val="en-AU"/>
              </w:rPr>
              <w:t xml:space="preserve"> a magnet does not need to touch an object for the </w:t>
            </w:r>
            <w:r w:rsidR="00752617" w:rsidRPr="00B07886">
              <w:rPr>
                <w:rFonts w:eastAsia="Calibri"/>
                <w:lang w:val="en-AU"/>
              </w:rPr>
              <w:t xml:space="preserve">magnetic forces </w:t>
            </w:r>
            <w:r w:rsidR="005E2C9A" w:rsidRPr="00B07886">
              <w:rPr>
                <w:rFonts w:eastAsia="Calibri"/>
                <w:lang w:val="en-AU"/>
              </w:rPr>
              <w:t xml:space="preserve">to </w:t>
            </w:r>
            <w:r w:rsidR="00752617" w:rsidRPr="00B07886">
              <w:rPr>
                <w:rFonts w:eastAsia="Calibri"/>
                <w:lang w:val="en-AU"/>
              </w:rPr>
              <w:t xml:space="preserve">pull </w:t>
            </w:r>
            <w:r w:rsidR="00297408" w:rsidRPr="00B07886">
              <w:rPr>
                <w:rFonts w:eastAsia="Calibri"/>
                <w:lang w:val="en-AU"/>
              </w:rPr>
              <w:t>the object</w:t>
            </w:r>
            <w:r>
              <w:rPr>
                <w:rFonts w:eastAsia="Calibri"/>
                <w:lang w:val="en-AU"/>
              </w:rPr>
              <w:t>,</w:t>
            </w:r>
            <w:r w:rsidR="00DC6B75">
              <w:rPr>
                <w:rFonts w:eastAsia="Calibri"/>
                <w:lang w:val="en-AU"/>
              </w:rPr>
              <w:t xml:space="preserve"> or </w:t>
            </w:r>
            <w:r w:rsidR="00DC6B75" w:rsidRPr="00B07886">
              <w:rPr>
                <w:rFonts w:eastAsia="Calibri"/>
                <w:lang w:val="en-AU"/>
              </w:rPr>
              <w:t>observing how the pushing force of a liquid enables some objects to float</w:t>
            </w:r>
          </w:p>
          <w:p w14:paraId="14AF35C4" w14:textId="2C9F104C" w:rsidR="00A67B88" w:rsidRPr="00B07886" w:rsidRDefault="00752617" w:rsidP="00A67B88">
            <w:pPr>
              <w:pStyle w:val="VCAAtablebulletnarrow"/>
              <w:rPr>
                <w:rFonts w:eastAsia="Calibri"/>
                <w:lang w:val="en-AU"/>
              </w:rPr>
            </w:pPr>
            <w:r w:rsidRPr="00B07886">
              <w:rPr>
                <w:rFonts w:eastAsia="Calibri"/>
                <w:lang w:val="en-AU"/>
              </w:rPr>
              <w:t xml:space="preserve">exploring the positive and negative effects of friction on everyday experiences, such as how friction causes objects to slow down and </w:t>
            </w:r>
            <w:r w:rsidR="00297408" w:rsidRPr="00B07886">
              <w:rPr>
                <w:rFonts w:eastAsia="Calibri"/>
                <w:lang w:val="en-AU"/>
              </w:rPr>
              <w:t xml:space="preserve">perhaps </w:t>
            </w:r>
            <w:r w:rsidRPr="00B07886">
              <w:rPr>
                <w:rFonts w:eastAsia="Calibri"/>
                <w:lang w:val="en-AU"/>
              </w:rPr>
              <w:t>stop</w:t>
            </w:r>
            <w:r w:rsidR="00A67B88" w:rsidRPr="00B07886">
              <w:rPr>
                <w:rFonts w:eastAsia="Calibri"/>
                <w:lang w:val="en-AU"/>
              </w:rPr>
              <w:t xml:space="preserve">, </w:t>
            </w:r>
            <w:r w:rsidR="00F34666">
              <w:rPr>
                <w:rFonts w:eastAsia="Calibri"/>
                <w:lang w:val="en-AU"/>
              </w:rPr>
              <w:t>for example</w:t>
            </w:r>
            <w:r w:rsidR="00A67B88" w:rsidRPr="00B07886">
              <w:rPr>
                <w:rFonts w:eastAsia="Calibri"/>
                <w:lang w:val="en-AU"/>
              </w:rPr>
              <w:t xml:space="preserve"> examining shoe-sole design and identifying patterns in sole design and use related to friction</w:t>
            </w:r>
          </w:p>
          <w:p w14:paraId="7742BD3D" w14:textId="5A42C086" w:rsidR="00752617" w:rsidRDefault="00752617" w:rsidP="00CF53DF">
            <w:pPr>
              <w:pStyle w:val="VCAAtablebulletnarrow"/>
              <w:rPr>
                <w:rFonts w:eastAsia="Calibri"/>
                <w:lang w:val="en-AU"/>
              </w:rPr>
            </w:pPr>
            <w:r w:rsidRPr="00B07886">
              <w:rPr>
                <w:rFonts w:eastAsia="Calibri"/>
                <w:lang w:val="en-AU"/>
              </w:rPr>
              <w:t>recognising that gravity is the force that pulls all objects towards the centre of Earth and that gravitational force acts on an object regardless of whether it is moving or not moving</w:t>
            </w:r>
          </w:p>
          <w:p w14:paraId="35A6E179" w14:textId="7A8A6DB8" w:rsidR="00314C0F" w:rsidRPr="00B07886" w:rsidRDefault="00314C0F" w:rsidP="00314C0F">
            <w:pPr>
              <w:pStyle w:val="VCAAtablebulletnarrow"/>
              <w:rPr>
                <w:rFonts w:eastAsia="Calibri"/>
                <w:lang w:val="en-AU"/>
              </w:rPr>
            </w:pPr>
            <w:r w:rsidRPr="00B07886">
              <w:rPr>
                <w:rFonts w:eastAsia="Calibri"/>
                <w:lang w:val="en-AU"/>
              </w:rPr>
              <w:t>watching a video of astronauts walking on the Moon or dropping objects on the Moon’s surface, and discussing the force</w:t>
            </w:r>
            <w:r w:rsidR="00DC6B75">
              <w:rPr>
                <w:rFonts w:eastAsia="Calibri"/>
                <w:lang w:val="en-AU"/>
              </w:rPr>
              <w:t>s</w:t>
            </w:r>
            <w:r w:rsidRPr="00B07886">
              <w:rPr>
                <w:rFonts w:eastAsia="Calibri"/>
                <w:lang w:val="en-AU"/>
              </w:rPr>
              <w:t xml:space="preserve"> that </w:t>
            </w:r>
            <w:r w:rsidR="00DC6B75">
              <w:rPr>
                <w:rFonts w:eastAsia="Calibri"/>
                <w:lang w:val="en-AU"/>
              </w:rPr>
              <w:t>are</w:t>
            </w:r>
            <w:r w:rsidRPr="00B07886">
              <w:rPr>
                <w:rFonts w:eastAsia="Calibri"/>
                <w:lang w:val="en-AU"/>
              </w:rPr>
              <w:t xml:space="preserve"> acting</w:t>
            </w:r>
          </w:p>
          <w:p w14:paraId="4DE0B676" w14:textId="45A6727B" w:rsidR="00336E65" w:rsidRPr="00B07886" w:rsidRDefault="00336E65" w:rsidP="00CF53DF">
            <w:pPr>
              <w:pStyle w:val="VCAAtablebulletnarrow"/>
              <w:rPr>
                <w:rFonts w:eastAsia="Calibri"/>
                <w:lang w:val="en-AU"/>
              </w:rPr>
            </w:pPr>
            <w:r w:rsidRPr="00C139F2">
              <w:rPr>
                <w:rFonts w:eastAsia="Calibri"/>
              </w:rPr>
              <w:t xml:space="preserve">investigating the effect of forces on the movement of objects in Aboriginal and/or Torres Strait Islander Peoples’ </w:t>
            </w:r>
            <w:r w:rsidR="00F34666">
              <w:rPr>
                <w:rFonts w:eastAsia="Calibri"/>
              </w:rPr>
              <w:t xml:space="preserve">traditional </w:t>
            </w:r>
            <w:r w:rsidRPr="00C139F2">
              <w:rPr>
                <w:rFonts w:eastAsia="Calibri"/>
              </w:rPr>
              <w:t>toys and games, for example seeing who can kick a ball made from possum fur</w:t>
            </w:r>
            <w:r w:rsidR="00B60688">
              <w:rPr>
                <w:rFonts w:eastAsia="Calibri"/>
              </w:rPr>
              <w:t xml:space="preserve"> or similar materials</w:t>
            </w:r>
            <w:r w:rsidRPr="00C139F2">
              <w:rPr>
                <w:rFonts w:eastAsia="Calibri"/>
              </w:rPr>
              <w:t xml:space="preserve"> the highest through direct contact forces after the ball is dropped onto the foot using non-contact gravitational force (as in the game marngrook</w:t>
            </w:r>
            <w:r w:rsidR="00624359">
              <w:rPr>
                <w:rFonts w:eastAsia="Calibri"/>
              </w:rPr>
              <w:t>, which</w:t>
            </w:r>
            <w:r w:rsidRPr="00C139F2">
              <w:rPr>
                <w:rFonts w:eastAsia="Calibri"/>
              </w:rPr>
              <w:t xml:space="preserve"> was played in western Victoria) and hitting a ball through direct contact with a bat crafted from a stick on a beach where the frictional force from the sand impacts the speed of the ball (as in the game </w:t>
            </w:r>
            <w:proofErr w:type="spellStart"/>
            <w:r w:rsidRPr="00C139F2">
              <w:rPr>
                <w:rFonts w:eastAsia="Calibri"/>
              </w:rPr>
              <w:t>kokan</w:t>
            </w:r>
            <w:proofErr w:type="spellEnd"/>
            <w:r w:rsidRPr="00C139F2">
              <w:rPr>
                <w:rFonts w:eastAsia="Calibri"/>
              </w:rPr>
              <w:t xml:space="preserve"> played by the </w:t>
            </w:r>
            <w:proofErr w:type="spellStart"/>
            <w:r w:rsidRPr="00C139F2">
              <w:rPr>
                <w:rFonts w:eastAsia="Calibri"/>
              </w:rPr>
              <w:t>Mabuiag</w:t>
            </w:r>
            <w:proofErr w:type="spellEnd"/>
            <w:r w:rsidRPr="00C139F2">
              <w:rPr>
                <w:rFonts w:eastAsia="Calibri"/>
              </w:rPr>
              <w:t xml:space="preserve"> People)</w:t>
            </w:r>
          </w:p>
          <w:p w14:paraId="0EDD34F3" w14:textId="77777777" w:rsidR="00752617" w:rsidRPr="00B07886" w:rsidRDefault="00752617" w:rsidP="00CF53DF">
            <w:pPr>
              <w:pStyle w:val="VCAAtablebulletnarrow"/>
              <w:rPr>
                <w:lang w:val="en-AU"/>
              </w:rPr>
            </w:pPr>
            <w:r w:rsidRPr="00B07886">
              <w:rPr>
                <w:rFonts w:eastAsia="Calibri"/>
                <w:lang w:val="en-AU"/>
              </w:rPr>
              <w:t>exploring how force arrows can be used to represent the direction and magnitude of forces acting on an object</w:t>
            </w:r>
          </w:p>
        </w:tc>
      </w:tr>
    </w:tbl>
    <w:p w14:paraId="76593B54" w14:textId="01FC80F9" w:rsidR="00CF6946" w:rsidRPr="00B07886" w:rsidRDefault="00CF6946" w:rsidP="00CF6946">
      <w:pPr>
        <w:pStyle w:val="Heading4"/>
        <w:rPr>
          <w:lang w:val="en-AU"/>
        </w:rPr>
      </w:pPr>
      <w:r w:rsidRPr="00B07886">
        <w:rPr>
          <w:lang w:val="en-AU"/>
        </w:rPr>
        <w:lastRenderedPageBreak/>
        <w:t xml:space="preserve">Strand: </w:t>
      </w:r>
      <w:r w:rsidR="00471703" w:rsidRPr="00B07886">
        <w:rPr>
          <w:lang w:val="en-AU"/>
        </w:rPr>
        <w:t>Science Inquiry</w:t>
      </w:r>
    </w:p>
    <w:p w14:paraId="584607AA" w14:textId="77777777" w:rsidR="00CF6946" w:rsidRPr="00B07886" w:rsidRDefault="00CF6946" w:rsidP="00CF6946">
      <w:pPr>
        <w:pStyle w:val="Heading5"/>
        <w:rPr>
          <w:lang w:val="en-AU"/>
        </w:rPr>
      </w:pPr>
      <w:r w:rsidRPr="00B07886">
        <w:rPr>
          <w:lang w:val="en-AU"/>
        </w:rPr>
        <w:t>Sub-strand: Questioning and predicting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2105C3" w:rsidRPr="00B07886" w14:paraId="09F6AA5B" w14:textId="77777777" w:rsidTr="00CF53DF">
        <w:trPr>
          <w:cantSplit/>
          <w:trHeight w:val="283"/>
          <w:tblHeader/>
        </w:trPr>
        <w:tc>
          <w:tcPr>
            <w:tcW w:w="3256" w:type="dxa"/>
            <w:shd w:val="clear" w:color="auto" w:fill="D9D9D9" w:themeFill="background1" w:themeFillShade="D9"/>
          </w:tcPr>
          <w:p w14:paraId="22EF8CA3" w14:textId="245DE6AF" w:rsidR="00914ECA" w:rsidRDefault="00914ECA" w:rsidP="00C54321">
            <w:pPr>
              <w:pStyle w:val="VCAAtabletextnarrowstemrow"/>
            </w:pPr>
            <w:r>
              <w:t>Content descriptions</w:t>
            </w:r>
          </w:p>
          <w:p w14:paraId="6D5A71A7" w14:textId="244F225B" w:rsidR="002105C3" w:rsidRPr="00143BAA" w:rsidRDefault="00914ECA" w:rsidP="00C54321">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09EC455E" w14:textId="416781CB" w:rsidR="00914ECA" w:rsidRDefault="00914ECA" w:rsidP="00C54321">
            <w:pPr>
              <w:pStyle w:val="VCAAtabletextnarrowstemrow"/>
            </w:pPr>
            <w:r>
              <w:t>Elaborations</w:t>
            </w:r>
          </w:p>
          <w:p w14:paraId="41C6FD78" w14:textId="00554B37" w:rsidR="002105C3" w:rsidRPr="00143BAA" w:rsidRDefault="00914ECA" w:rsidP="00C54321">
            <w:pPr>
              <w:pStyle w:val="VCAAtabletextnarrowstemrow"/>
              <w:rPr>
                <w:rStyle w:val="VCAAitalicscharacter"/>
              </w:rPr>
            </w:pPr>
            <w:r w:rsidRPr="00143BAA">
              <w:rPr>
                <w:rStyle w:val="VCAAitalicscharacter"/>
              </w:rPr>
              <w:t>This may involve students:</w:t>
            </w:r>
          </w:p>
        </w:tc>
      </w:tr>
      <w:tr w:rsidR="00CF6946" w:rsidRPr="00B07886" w14:paraId="734EEA32" w14:textId="77777777" w:rsidTr="009313E8">
        <w:trPr>
          <w:cantSplit/>
          <w:trHeight w:val="1285"/>
        </w:trPr>
        <w:tc>
          <w:tcPr>
            <w:tcW w:w="3256" w:type="dxa"/>
            <w:shd w:val="clear" w:color="auto" w:fill="FFFFFF" w:themeFill="background1"/>
          </w:tcPr>
          <w:p w14:paraId="76AF2621" w14:textId="1CFDB686" w:rsidR="00CF6946" w:rsidRPr="00B07886" w:rsidRDefault="00716B08" w:rsidP="00CB302F">
            <w:pPr>
              <w:pStyle w:val="VCAAtabletextnarrow"/>
              <w:rPr>
                <w:lang w:val="en-AU" w:eastAsia="en-AU"/>
              </w:rPr>
            </w:pPr>
            <w:r w:rsidRPr="00B07886">
              <w:rPr>
                <w:lang w:val="en-AU" w:eastAsia="en-AU"/>
              </w:rPr>
              <w:t xml:space="preserve">observations </w:t>
            </w:r>
            <w:r w:rsidR="00CF6946" w:rsidRPr="00B07886">
              <w:rPr>
                <w:lang w:val="en-AU" w:eastAsia="en-AU"/>
              </w:rPr>
              <w:t xml:space="preserve">can be used </w:t>
            </w:r>
            <w:r w:rsidR="00D60330">
              <w:rPr>
                <w:lang w:val="en-AU" w:eastAsia="en-AU"/>
              </w:rPr>
              <w:t>as a basis for</w:t>
            </w:r>
            <w:r w:rsidR="00CF6946" w:rsidRPr="00B07886">
              <w:rPr>
                <w:lang w:val="en-AU" w:eastAsia="en-AU"/>
              </w:rPr>
              <w:t xml:space="preserve"> pos</w:t>
            </w:r>
            <w:r w:rsidR="00D60330">
              <w:rPr>
                <w:lang w:val="en-AU" w:eastAsia="en-AU"/>
              </w:rPr>
              <w:t>ing</w:t>
            </w:r>
            <w:r w:rsidR="00CF6946" w:rsidRPr="00B07886">
              <w:rPr>
                <w:lang w:val="en-AU" w:eastAsia="en-AU"/>
              </w:rPr>
              <w:t xml:space="preserve"> questions to identify patterns and relationships, and </w:t>
            </w:r>
            <w:r w:rsidR="00D60330">
              <w:rPr>
                <w:lang w:val="en-AU" w:eastAsia="en-AU"/>
              </w:rPr>
              <w:t xml:space="preserve">to </w:t>
            </w:r>
            <w:r w:rsidR="00CF6946" w:rsidRPr="00B07886">
              <w:rPr>
                <w:lang w:val="en-AU" w:eastAsia="en-AU"/>
              </w:rPr>
              <w:t>predic</w:t>
            </w:r>
            <w:r w:rsidR="00D60330">
              <w:rPr>
                <w:lang w:val="en-AU" w:eastAsia="en-AU"/>
              </w:rPr>
              <w:t>t the outcomes of investigations</w:t>
            </w:r>
          </w:p>
          <w:p w14:paraId="1068DE24" w14:textId="5E9D7449" w:rsidR="00CB6DFD" w:rsidRPr="00B07886" w:rsidRDefault="00CB6DFD" w:rsidP="00C97A61">
            <w:pPr>
              <w:pStyle w:val="VCAAVC2curriculumcode"/>
              <w:rPr>
                <w:b/>
                <w:bCs/>
              </w:rPr>
            </w:pPr>
            <w:r w:rsidRPr="00B07886">
              <w:t>VC2S4I01</w:t>
            </w:r>
          </w:p>
        </w:tc>
        <w:tc>
          <w:tcPr>
            <w:tcW w:w="11484" w:type="dxa"/>
            <w:shd w:val="clear" w:color="auto" w:fill="FFFFFF" w:themeFill="background1"/>
          </w:tcPr>
          <w:p w14:paraId="221EBDA8" w14:textId="5EDBA028" w:rsidR="00CF6946" w:rsidRPr="00B07886" w:rsidRDefault="00ED1072" w:rsidP="00C4586B">
            <w:pPr>
              <w:pStyle w:val="VCAAtablebulletnarrow"/>
              <w:rPr>
                <w:lang w:val="en-AU"/>
              </w:rPr>
            </w:pPr>
            <w:r w:rsidRPr="00B07886">
              <w:rPr>
                <w:lang w:val="en-AU"/>
              </w:rPr>
              <w:t xml:space="preserve">posing </w:t>
            </w:r>
            <w:r w:rsidR="00CF6946" w:rsidRPr="00B07886">
              <w:rPr>
                <w:lang w:val="en-AU"/>
              </w:rPr>
              <w:t xml:space="preserve">questions to explore the relationship </w:t>
            </w:r>
            <w:r w:rsidRPr="00B07886">
              <w:rPr>
                <w:lang w:val="en-AU"/>
              </w:rPr>
              <w:t xml:space="preserve">involving the </w:t>
            </w:r>
            <w:r w:rsidR="00CF6946" w:rsidRPr="00B07886">
              <w:rPr>
                <w:lang w:val="en-AU"/>
              </w:rPr>
              <w:t xml:space="preserve">distance between magnets and the way </w:t>
            </w:r>
            <w:r w:rsidRPr="00B07886">
              <w:rPr>
                <w:lang w:val="en-AU"/>
              </w:rPr>
              <w:t xml:space="preserve">the magnets </w:t>
            </w:r>
            <w:r w:rsidR="00CF6946" w:rsidRPr="00B07886">
              <w:rPr>
                <w:lang w:val="en-AU"/>
              </w:rPr>
              <w:t>attract or repel each other</w:t>
            </w:r>
          </w:p>
          <w:p w14:paraId="194C09AE" w14:textId="25B22365" w:rsidR="00CF6946" w:rsidRPr="00B07886" w:rsidRDefault="00CF6946" w:rsidP="002105C3">
            <w:pPr>
              <w:pStyle w:val="VCAAtablebulletnarrow"/>
              <w:rPr>
                <w:lang w:val="en-AU"/>
              </w:rPr>
            </w:pPr>
            <w:r w:rsidRPr="00B07886">
              <w:rPr>
                <w:lang w:val="en-AU"/>
              </w:rPr>
              <w:t xml:space="preserve">making predictions based on previous observations of potential changes about the mass of ice in a sealed container as </w:t>
            </w:r>
            <w:r w:rsidR="00ED1072" w:rsidRPr="00B07886">
              <w:rPr>
                <w:lang w:val="en-AU"/>
              </w:rPr>
              <w:t xml:space="preserve">the ice </w:t>
            </w:r>
            <w:r w:rsidRPr="00B07886">
              <w:rPr>
                <w:lang w:val="en-AU"/>
              </w:rPr>
              <w:t>melts</w:t>
            </w:r>
            <w:r w:rsidR="002C1D0D" w:rsidRPr="00B07886">
              <w:rPr>
                <w:lang w:val="en-AU"/>
              </w:rPr>
              <w:t>, such as predicting how quickly ice will melt at different ambient temperatures or predicting whether the mass of ice in the sealed container will change when the ice has melted</w:t>
            </w:r>
          </w:p>
          <w:p w14:paraId="3E04AD29" w14:textId="0257D307" w:rsidR="002C1D0D" w:rsidRPr="00B07886" w:rsidRDefault="002C1D0D" w:rsidP="002105C3">
            <w:pPr>
              <w:pStyle w:val="VCAAtablebulletnarrow"/>
              <w:rPr>
                <w:lang w:val="en-AU"/>
              </w:rPr>
            </w:pPr>
            <w:r w:rsidRPr="00B07886">
              <w:rPr>
                <w:lang w:val="en-AU"/>
              </w:rPr>
              <w:t>predicting which objects will reach the highest temperature when they are heated</w:t>
            </w:r>
          </w:p>
          <w:p w14:paraId="4CDDC90D" w14:textId="77777777" w:rsidR="00CF6946" w:rsidRPr="00B07886" w:rsidRDefault="00CF6946" w:rsidP="002105C3">
            <w:pPr>
              <w:pStyle w:val="VCAAtablebulletnarrow"/>
              <w:rPr>
                <w:lang w:val="en-AU"/>
              </w:rPr>
            </w:pPr>
            <w:r w:rsidRPr="00B07886">
              <w:rPr>
                <w:lang w:val="en-AU"/>
              </w:rPr>
              <w:t>predicting the effect on food chains when living things are removed from or die out in an area</w:t>
            </w:r>
            <w:r w:rsidR="00ED1072" w:rsidRPr="00B07886">
              <w:rPr>
                <w:lang w:val="en-AU"/>
              </w:rPr>
              <w:t>,</w:t>
            </w:r>
            <w:r w:rsidRPr="00B07886">
              <w:rPr>
                <w:lang w:val="en-AU"/>
              </w:rPr>
              <w:t xml:space="preserve"> based on current observations and discussion</w:t>
            </w:r>
          </w:p>
          <w:p w14:paraId="0E8470C4" w14:textId="2FD01BD6" w:rsidR="00B33BDB" w:rsidRPr="00B07886" w:rsidRDefault="00B33BDB" w:rsidP="002105C3">
            <w:pPr>
              <w:pStyle w:val="VCAAtablebulletnarrow"/>
              <w:rPr>
                <w:lang w:val="en-AU"/>
              </w:rPr>
            </w:pPr>
            <w:r w:rsidRPr="00B07886">
              <w:rPr>
                <w:lang w:val="en-AU"/>
              </w:rPr>
              <w:t>posing questions about why some materials are used more often than others for particular products</w:t>
            </w:r>
          </w:p>
          <w:p w14:paraId="151C21F1" w14:textId="143037E4" w:rsidR="00B33BDB" w:rsidRPr="00B07886" w:rsidRDefault="00B33BDB" w:rsidP="002105C3">
            <w:pPr>
              <w:pStyle w:val="VCAAtablebulletnarrow"/>
              <w:rPr>
                <w:lang w:val="en-AU"/>
              </w:rPr>
            </w:pPr>
            <w:r w:rsidRPr="00B07886">
              <w:rPr>
                <w:lang w:val="en-AU"/>
              </w:rPr>
              <w:t>posing questions about substances that are difficult to classify as solids, liquids or gases</w:t>
            </w:r>
            <w:r w:rsidR="00FA133F" w:rsidRPr="00B07886">
              <w:rPr>
                <w:lang w:val="en-AU"/>
              </w:rPr>
              <w:t>,</w:t>
            </w:r>
            <w:r w:rsidRPr="00B07886">
              <w:rPr>
                <w:lang w:val="en-AU"/>
              </w:rPr>
              <w:t xml:space="preserve"> such as toothpaste, slime, foam </w:t>
            </w:r>
            <w:r w:rsidR="00FA133F" w:rsidRPr="00B07886">
              <w:rPr>
                <w:lang w:val="en-AU"/>
              </w:rPr>
              <w:t>and</w:t>
            </w:r>
            <w:r w:rsidRPr="00B07886">
              <w:rPr>
                <w:lang w:val="en-AU"/>
              </w:rPr>
              <w:t xml:space="preserve"> hair gel</w:t>
            </w:r>
          </w:p>
        </w:tc>
      </w:tr>
    </w:tbl>
    <w:p w14:paraId="357B8397" w14:textId="77777777" w:rsidR="00CF6946" w:rsidRPr="00B07886" w:rsidRDefault="00CF6946" w:rsidP="00CF6946">
      <w:pPr>
        <w:pStyle w:val="Heading5"/>
        <w:rPr>
          <w:lang w:val="en-AU"/>
        </w:rPr>
      </w:pPr>
      <w:r w:rsidRPr="00B07886">
        <w:rPr>
          <w:lang w:val="en-AU"/>
        </w:rPr>
        <w:t>Sub-strand: Planning and conducting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2105C3" w:rsidRPr="00B07886" w14:paraId="6194CA5A" w14:textId="77777777" w:rsidTr="00CF53DF">
        <w:trPr>
          <w:cantSplit/>
          <w:trHeight w:val="283"/>
          <w:tblHeader/>
        </w:trPr>
        <w:tc>
          <w:tcPr>
            <w:tcW w:w="3256" w:type="dxa"/>
            <w:shd w:val="clear" w:color="auto" w:fill="D9D9D9" w:themeFill="background1" w:themeFillShade="D9"/>
          </w:tcPr>
          <w:p w14:paraId="0F3C8B7E" w14:textId="4C4FF19E" w:rsidR="00914ECA" w:rsidRDefault="00914ECA" w:rsidP="00C54321">
            <w:pPr>
              <w:pStyle w:val="VCAAtabletextnarrowstemrow"/>
            </w:pPr>
            <w:r>
              <w:t>Content descriptions</w:t>
            </w:r>
          </w:p>
          <w:p w14:paraId="72179E06" w14:textId="79F8208C" w:rsidR="002105C3" w:rsidRPr="00143BAA" w:rsidRDefault="00914ECA" w:rsidP="00C54321">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3A60074C" w14:textId="31F52A6B" w:rsidR="00914ECA" w:rsidRDefault="00914ECA" w:rsidP="00C54321">
            <w:pPr>
              <w:pStyle w:val="VCAAtabletextnarrowstemrow"/>
            </w:pPr>
            <w:r>
              <w:t>Elaborations</w:t>
            </w:r>
          </w:p>
          <w:p w14:paraId="0F16324F" w14:textId="220F5A6F" w:rsidR="002105C3" w:rsidRPr="00143BAA" w:rsidRDefault="00914ECA" w:rsidP="00C54321">
            <w:pPr>
              <w:pStyle w:val="VCAAtabletextnarrowstemrow"/>
              <w:rPr>
                <w:rStyle w:val="VCAAitalicscharacter"/>
              </w:rPr>
            </w:pPr>
            <w:r w:rsidRPr="00143BAA">
              <w:rPr>
                <w:rStyle w:val="VCAAitalicscharacter"/>
              </w:rPr>
              <w:t>This may involve students:</w:t>
            </w:r>
          </w:p>
        </w:tc>
      </w:tr>
      <w:tr w:rsidR="00CF6946" w:rsidRPr="00B07886" w14:paraId="55A68026" w14:textId="77777777" w:rsidTr="00CF53DF">
        <w:trPr>
          <w:cantSplit/>
          <w:trHeight w:val="2901"/>
        </w:trPr>
        <w:tc>
          <w:tcPr>
            <w:tcW w:w="3256" w:type="dxa"/>
            <w:shd w:val="clear" w:color="auto" w:fill="FFFFFF" w:themeFill="background1"/>
          </w:tcPr>
          <w:p w14:paraId="3EEE5DA5" w14:textId="482F4172" w:rsidR="008A319B" w:rsidRDefault="00E324CB" w:rsidP="00C139F2">
            <w:pPr>
              <w:pStyle w:val="VCAAtabletextnarrow"/>
              <w:rPr>
                <w:lang w:val="en-AU" w:eastAsia="en-AU"/>
              </w:rPr>
            </w:pPr>
            <w:r>
              <w:rPr>
                <w:lang w:val="en-AU" w:eastAsia="en-AU"/>
              </w:rPr>
              <w:t>s</w:t>
            </w:r>
            <w:r w:rsidR="00880982">
              <w:rPr>
                <w:lang w:val="en-AU" w:eastAsia="en-AU"/>
              </w:rPr>
              <w:t xml:space="preserve">cientific investigations to answer questions or test predictions can be planned and conducted using provided scaffolds, including identifying the </w:t>
            </w:r>
            <w:r w:rsidR="005D4506">
              <w:rPr>
                <w:lang w:val="en-AU" w:eastAsia="en-AU"/>
              </w:rPr>
              <w:t>attributes</w:t>
            </w:r>
            <w:r w:rsidR="005D4506" w:rsidRPr="00B07886">
              <w:rPr>
                <w:lang w:val="en-AU" w:eastAsia="en-AU"/>
              </w:rPr>
              <w:t xml:space="preserve"> </w:t>
            </w:r>
            <w:r w:rsidR="00880982">
              <w:rPr>
                <w:lang w:val="en-AU" w:eastAsia="en-AU"/>
              </w:rPr>
              <w:t xml:space="preserve">of fair tests, and considering the safe use of materials and equipment </w:t>
            </w:r>
          </w:p>
          <w:p w14:paraId="134DBDE2" w14:textId="3F9E8202" w:rsidR="00CB6DFD" w:rsidRPr="00B07886" w:rsidRDefault="00CB6DFD" w:rsidP="00C139F2">
            <w:pPr>
              <w:pStyle w:val="VCAAtabletextnarrow"/>
              <w:rPr>
                <w:b/>
                <w:bCs/>
              </w:rPr>
            </w:pPr>
            <w:r w:rsidRPr="00B07886">
              <w:t>VC2S4I02</w:t>
            </w:r>
          </w:p>
        </w:tc>
        <w:tc>
          <w:tcPr>
            <w:tcW w:w="11484" w:type="dxa"/>
            <w:shd w:val="clear" w:color="auto" w:fill="FFFFFF" w:themeFill="background1"/>
          </w:tcPr>
          <w:p w14:paraId="756DC2B1" w14:textId="4D839CD5" w:rsidR="00CF6946" w:rsidRDefault="00CF6946" w:rsidP="00E324CB">
            <w:pPr>
              <w:pStyle w:val="VCAAtablebulletnarrow"/>
              <w:rPr>
                <w:lang w:val="en-AU"/>
              </w:rPr>
            </w:pPr>
            <w:r w:rsidRPr="00B07886">
              <w:rPr>
                <w:lang w:val="en-AU"/>
              </w:rPr>
              <w:t>using an investigation scaffold to plan and identify what to change</w:t>
            </w:r>
            <w:r w:rsidR="00BC16F9" w:rsidRPr="00B07886">
              <w:rPr>
                <w:lang w:val="en-AU"/>
              </w:rPr>
              <w:t xml:space="preserve"> and </w:t>
            </w:r>
            <w:r w:rsidRPr="00B07886">
              <w:rPr>
                <w:lang w:val="en-AU"/>
              </w:rPr>
              <w:t xml:space="preserve">what to keep the same when identifying which </w:t>
            </w:r>
            <w:r w:rsidR="00297408" w:rsidRPr="00B07886">
              <w:rPr>
                <w:lang w:val="en-AU"/>
              </w:rPr>
              <w:t xml:space="preserve">type of </w:t>
            </w:r>
            <w:r w:rsidRPr="00B07886">
              <w:rPr>
                <w:lang w:val="en-AU"/>
              </w:rPr>
              <w:t xml:space="preserve">shoe </w:t>
            </w:r>
            <w:r w:rsidR="00BC16F9" w:rsidRPr="00B07886">
              <w:rPr>
                <w:lang w:val="en-AU"/>
              </w:rPr>
              <w:t>has</w:t>
            </w:r>
            <w:r w:rsidRPr="00B07886">
              <w:rPr>
                <w:lang w:val="en-AU"/>
              </w:rPr>
              <w:t xml:space="preserve"> the greatest or least friction</w:t>
            </w:r>
          </w:p>
          <w:p w14:paraId="0C824737" w14:textId="7DF08388" w:rsidR="00791D1B" w:rsidRDefault="00791D1B" w:rsidP="00791D1B">
            <w:pPr>
              <w:pStyle w:val="VCAAtablebulletnarrow"/>
              <w:rPr>
                <w:lang w:val="en-AU"/>
              </w:rPr>
            </w:pPr>
            <w:r w:rsidRPr="00B07886">
              <w:rPr>
                <w:lang w:val="en-AU"/>
              </w:rPr>
              <w:t>using a provided framework or graphic organiser to plan and identify what to change and what to keep the same when measuring if the mass of ice in a sealed container changes when melted</w:t>
            </w:r>
          </w:p>
          <w:p w14:paraId="0EF2F983" w14:textId="56AE50C1" w:rsidR="00485174" w:rsidRPr="00B07886" w:rsidRDefault="00485174" w:rsidP="00791D1B">
            <w:pPr>
              <w:pStyle w:val="VCAAtablebulletnarrow"/>
              <w:rPr>
                <w:lang w:val="en-AU"/>
              </w:rPr>
            </w:pPr>
            <w:r>
              <w:rPr>
                <w:lang w:val="en-AU"/>
              </w:rPr>
              <w:t>predicting the interactions of forces in a game or toy design, and building a</w:t>
            </w:r>
            <w:r w:rsidR="0000442C">
              <w:rPr>
                <w:lang w:val="en-AU"/>
              </w:rPr>
              <w:t>nd</w:t>
            </w:r>
            <w:r>
              <w:rPr>
                <w:lang w:val="en-AU"/>
              </w:rPr>
              <w:t xml:space="preserve"> testing a prototype</w:t>
            </w:r>
          </w:p>
          <w:p w14:paraId="409B428E" w14:textId="6212B77B" w:rsidR="00CF6946" w:rsidRDefault="004F5A35" w:rsidP="00A67B88">
            <w:pPr>
              <w:pStyle w:val="VCAAtablebulletnarrow"/>
              <w:rPr>
                <w:lang w:val="en-AU"/>
              </w:rPr>
            </w:pPr>
            <w:r w:rsidRPr="00B07886">
              <w:rPr>
                <w:lang w:val="en-AU"/>
              </w:rPr>
              <w:t xml:space="preserve">using </w:t>
            </w:r>
            <w:r w:rsidR="00CF6946" w:rsidRPr="00B07886">
              <w:rPr>
                <w:lang w:val="en-AU"/>
              </w:rPr>
              <w:t xml:space="preserve">equipment and demonstrating safe behaviours at field sites when identifying animals in field locations </w:t>
            </w:r>
            <w:r w:rsidR="00290FE1" w:rsidRPr="00B07886">
              <w:rPr>
                <w:lang w:val="en-AU"/>
              </w:rPr>
              <w:t>using</w:t>
            </w:r>
            <w:r w:rsidR="00CF6946" w:rsidRPr="00B07886">
              <w:rPr>
                <w:lang w:val="en-AU"/>
              </w:rPr>
              <w:t xml:space="preserve"> call or scat identification or pitfall traps</w:t>
            </w:r>
            <w:r w:rsidR="00A67B88" w:rsidRPr="00B07886">
              <w:rPr>
                <w:lang w:val="en-AU"/>
              </w:rPr>
              <w:t xml:space="preserve">, </w:t>
            </w:r>
            <w:r w:rsidR="0000442C">
              <w:rPr>
                <w:lang w:val="en-AU"/>
              </w:rPr>
              <w:t>for example</w:t>
            </w:r>
            <w:r w:rsidR="00A67B88" w:rsidRPr="00B07886">
              <w:rPr>
                <w:lang w:val="en-AU"/>
              </w:rPr>
              <w:t xml:space="preserve"> wearing personal safety equipment and clothing such as gloves when working with soil</w:t>
            </w:r>
          </w:p>
          <w:p w14:paraId="15E83831" w14:textId="043DEB30" w:rsidR="00E324CB" w:rsidRDefault="00E324CB" w:rsidP="00A67B88">
            <w:pPr>
              <w:pStyle w:val="VCAAtablebulletnarrow"/>
              <w:rPr>
                <w:lang w:val="en-AU"/>
              </w:rPr>
            </w:pPr>
            <w:r>
              <w:rPr>
                <w:lang w:val="en-AU"/>
              </w:rPr>
              <w:t xml:space="preserve">consulting with </w:t>
            </w:r>
            <w:r w:rsidR="0000442C">
              <w:rPr>
                <w:lang w:val="en-AU"/>
              </w:rPr>
              <w:t xml:space="preserve">the local </w:t>
            </w:r>
            <w:r>
              <w:rPr>
                <w:lang w:val="en-AU"/>
              </w:rPr>
              <w:t>Aboriginal and</w:t>
            </w:r>
            <w:r w:rsidR="0000442C">
              <w:rPr>
                <w:lang w:val="en-AU"/>
              </w:rPr>
              <w:t>/or</w:t>
            </w:r>
            <w:r>
              <w:rPr>
                <w:lang w:val="en-AU"/>
              </w:rPr>
              <w:t xml:space="preserve"> Torres Strait Islander </w:t>
            </w:r>
            <w:r w:rsidR="0000442C">
              <w:rPr>
                <w:lang w:val="en-AU"/>
              </w:rPr>
              <w:t>community</w:t>
            </w:r>
            <w:r>
              <w:rPr>
                <w:lang w:val="en-AU"/>
              </w:rPr>
              <w:t xml:space="preserve"> to guide the planning of scientific investigations, including safety considerations for field investigations</w:t>
            </w:r>
          </w:p>
          <w:p w14:paraId="20C8E283" w14:textId="5674336E" w:rsidR="00E324CB" w:rsidRPr="00B07886" w:rsidRDefault="00E324CB" w:rsidP="00A67B88">
            <w:pPr>
              <w:pStyle w:val="VCAAtablebulletnarrow"/>
              <w:rPr>
                <w:lang w:val="en-AU"/>
              </w:rPr>
            </w:pPr>
            <w:r>
              <w:rPr>
                <w:lang w:val="en-AU"/>
              </w:rPr>
              <w:t>predicting effects of changing numbers of producers and consumers, and using a virtual or role</w:t>
            </w:r>
            <w:r w:rsidR="0000442C">
              <w:rPr>
                <w:lang w:val="en-AU"/>
              </w:rPr>
              <w:t>-</w:t>
            </w:r>
            <w:r>
              <w:rPr>
                <w:lang w:val="en-AU"/>
              </w:rPr>
              <w:t xml:space="preserve">play food chain simulation to explore possible outcomes by running the simulation </w:t>
            </w:r>
            <w:r w:rsidR="0000442C">
              <w:rPr>
                <w:lang w:val="en-AU"/>
              </w:rPr>
              <w:t>several</w:t>
            </w:r>
            <w:r>
              <w:rPr>
                <w:lang w:val="en-AU"/>
              </w:rPr>
              <w:t xml:space="preserve"> times</w:t>
            </w:r>
          </w:p>
        </w:tc>
      </w:tr>
      <w:tr w:rsidR="004E358E" w:rsidRPr="00B07886" w14:paraId="794F3DC3" w14:textId="77777777" w:rsidTr="00C139F2">
        <w:trPr>
          <w:cantSplit/>
          <w:trHeight w:val="1508"/>
        </w:trPr>
        <w:tc>
          <w:tcPr>
            <w:tcW w:w="3256" w:type="dxa"/>
            <w:shd w:val="clear" w:color="auto" w:fill="FFFFFF" w:themeFill="background1"/>
          </w:tcPr>
          <w:p w14:paraId="4450CC6C" w14:textId="77777777" w:rsidR="004E358E" w:rsidRDefault="00880982" w:rsidP="00CB302F">
            <w:pPr>
              <w:pStyle w:val="VCAAtabletextnarrow"/>
              <w:rPr>
                <w:lang w:val="en-AU" w:eastAsia="en-AU"/>
              </w:rPr>
            </w:pPr>
            <w:r>
              <w:rPr>
                <w:lang w:val="en-AU" w:eastAsia="en-AU"/>
              </w:rPr>
              <w:lastRenderedPageBreak/>
              <w:t>o</w:t>
            </w:r>
            <w:r w:rsidR="004E358E">
              <w:rPr>
                <w:lang w:val="en-AU" w:eastAsia="en-AU"/>
              </w:rPr>
              <w:t xml:space="preserve">bservations, including formal measurements, </w:t>
            </w:r>
            <w:r w:rsidR="002A58E5">
              <w:rPr>
                <w:lang w:val="en-AU" w:eastAsia="en-AU"/>
              </w:rPr>
              <w:t>can be</w:t>
            </w:r>
            <w:r w:rsidR="004E358E">
              <w:rPr>
                <w:lang w:val="en-AU" w:eastAsia="en-AU"/>
              </w:rPr>
              <w:t xml:space="preserve"> made and recorded by following procedures to use familiar scaled instruments and digital tools as appropriate</w:t>
            </w:r>
          </w:p>
          <w:p w14:paraId="42D4ABCC" w14:textId="10BD4230" w:rsidR="00B60688" w:rsidRPr="00B07886" w:rsidRDefault="00B60688" w:rsidP="0019781E">
            <w:pPr>
              <w:pStyle w:val="VCAAVC2curriculumcode"/>
            </w:pPr>
            <w:r w:rsidRPr="00B07886">
              <w:t>VC2S4I03</w:t>
            </w:r>
          </w:p>
        </w:tc>
        <w:tc>
          <w:tcPr>
            <w:tcW w:w="11484" w:type="dxa"/>
            <w:shd w:val="clear" w:color="auto" w:fill="FFFFFF" w:themeFill="background1"/>
          </w:tcPr>
          <w:p w14:paraId="787EA9BB" w14:textId="65FE2D69" w:rsidR="00BB3786" w:rsidRDefault="00BB3786" w:rsidP="00BB3786">
            <w:pPr>
              <w:pStyle w:val="VCAAtablebulletnarrow"/>
              <w:rPr>
                <w:lang w:val="en-AU"/>
              </w:rPr>
            </w:pPr>
            <w:r w:rsidRPr="00B07886">
              <w:rPr>
                <w:lang w:val="en-AU"/>
              </w:rPr>
              <w:t>using</w:t>
            </w:r>
            <w:r>
              <w:rPr>
                <w:lang w:val="en-AU"/>
              </w:rPr>
              <w:t xml:space="preserve"> appropriate equipment to make and record observations, </w:t>
            </w:r>
            <w:r w:rsidR="0000442C">
              <w:rPr>
                <w:lang w:val="en-AU"/>
              </w:rPr>
              <w:t>for example using</w:t>
            </w:r>
            <w:r>
              <w:rPr>
                <w:lang w:val="en-AU"/>
              </w:rPr>
              <w:t xml:space="preserve"> digital cameras and audio- or video-recording devices to document the life cycle of a living thing or to compare observations of local water sources at different times of the day or on different days</w:t>
            </w:r>
          </w:p>
          <w:p w14:paraId="7BB1DBDA" w14:textId="7972FBDC" w:rsidR="004E358E" w:rsidRPr="00B07886" w:rsidRDefault="004E358E" w:rsidP="004E358E">
            <w:pPr>
              <w:pStyle w:val="VCAAtablebulletnarrow"/>
              <w:rPr>
                <w:lang w:val="en-AU"/>
              </w:rPr>
            </w:pPr>
            <w:r>
              <w:rPr>
                <w:lang w:val="en-AU"/>
              </w:rPr>
              <w:t>using</w:t>
            </w:r>
            <w:r w:rsidRPr="00B07886">
              <w:rPr>
                <w:lang w:val="en-AU"/>
              </w:rPr>
              <w:t xml:space="preserve"> familiar scaled </w:t>
            </w:r>
            <w:r>
              <w:rPr>
                <w:lang w:val="en-AU"/>
              </w:rPr>
              <w:t>instruments with appropriate increments</w:t>
            </w:r>
            <w:r w:rsidRPr="00B07886">
              <w:rPr>
                <w:lang w:val="en-AU"/>
              </w:rPr>
              <w:t xml:space="preserve"> such as thermometers and measuring cups to make readings of ice or water in insulated containers</w:t>
            </w:r>
          </w:p>
          <w:p w14:paraId="5066C6F1" w14:textId="0E046D66" w:rsidR="004E358E" w:rsidRPr="006547D6" w:rsidRDefault="004E358E" w:rsidP="004E358E">
            <w:pPr>
              <w:pStyle w:val="VCAAtablebulletnarrow"/>
              <w:rPr>
                <w:lang w:val="en-AU"/>
              </w:rPr>
            </w:pPr>
            <w:r w:rsidRPr="006547D6">
              <w:rPr>
                <w:lang w:val="en-AU"/>
              </w:rPr>
              <w:t xml:space="preserve">rounding up or down when reading scaled instruments </w:t>
            </w:r>
          </w:p>
          <w:p w14:paraId="73CF7883" w14:textId="0654A1A9" w:rsidR="00E324CB" w:rsidRPr="009A0091" w:rsidRDefault="00E324CB" w:rsidP="009A0091">
            <w:pPr>
              <w:pStyle w:val="VCAAtablebulletnarrow"/>
              <w:rPr>
                <w:lang w:val="en-AU"/>
              </w:rPr>
            </w:pPr>
            <w:r>
              <w:rPr>
                <w:lang w:val="en-AU"/>
              </w:rPr>
              <w:t>collaboratively designing a table to record observations in the form of numerical data, written descriptions, drawings or photographs</w:t>
            </w:r>
          </w:p>
        </w:tc>
      </w:tr>
    </w:tbl>
    <w:p w14:paraId="5EE69D4B" w14:textId="77777777" w:rsidR="00CF6946" w:rsidRPr="00B07886" w:rsidRDefault="00CF6946" w:rsidP="00CF6946">
      <w:pPr>
        <w:pStyle w:val="Heading5"/>
        <w:rPr>
          <w:lang w:val="en-AU"/>
        </w:rPr>
      </w:pPr>
      <w:r w:rsidRPr="00B07886">
        <w:rPr>
          <w:lang w:val="en-AU"/>
        </w:rPr>
        <w:t>Sub-strand: Processing, modelling and analysing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2105C3" w:rsidRPr="00B07886" w14:paraId="7BD126F1" w14:textId="77777777" w:rsidTr="00CF53DF">
        <w:trPr>
          <w:cantSplit/>
          <w:trHeight w:val="283"/>
          <w:tblHeader/>
        </w:trPr>
        <w:tc>
          <w:tcPr>
            <w:tcW w:w="3256" w:type="dxa"/>
            <w:shd w:val="clear" w:color="auto" w:fill="D9D9D9" w:themeFill="background1" w:themeFillShade="D9"/>
          </w:tcPr>
          <w:p w14:paraId="496FC9A7" w14:textId="17818CB7" w:rsidR="00914ECA" w:rsidRDefault="00914ECA" w:rsidP="00C54321">
            <w:pPr>
              <w:pStyle w:val="VCAAtabletextnarrowstemrow"/>
            </w:pPr>
            <w:r>
              <w:t>Content descriptions</w:t>
            </w:r>
          </w:p>
          <w:p w14:paraId="1A6C3BF4" w14:textId="35E1F745" w:rsidR="002105C3" w:rsidRPr="00143BAA" w:rsidRDefault="00914ECA" w:rsidP="00C54321">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3AB1A119" w14:textId="60000971" w:rsidR="00914ECA" w:rsidRDefault="00914ECA" w:rsidP="00C54321">
            <w:pPr>
              <w:pStyle w:val="VCAAtabletextnarrowstemrow"/>
            </w:pPr>
            <w:r>
              <w:t>Elaborations</w:t>
            </w:r>
          </w:p>
          <w:p w14:paraId="4544CF4A" w14:textId="75563B61" w:rsidR="002105C3" w:rsidRPr="00143BAA" w:rsidRDefault="00914ECA" w:rsidP="00C54321">
            <w:pPr>
              <w:pStyle w:val="VCAAtabletextnarrowstemrow"/>
              <w:rPr>
                <w:rStyle w:val="VCAAitalicscharacter"/>
              </w:rPr>
            </w:pPr>
            <w:r w:rsidRPr="00143BAA">
              <w:rPr>
                <w:rStyle w:val="VCAAitalicscharacter"/>
              </w:rPr>
              <w:t>This may involve students:</w:t>
            </w:r>
          </w:p>
        </w:tc>
      </w:tr>
      <w:tr w:rsidR="00CF6946" w:rsidRPr="00B07886" w14:paraId="00260C47" w14:textId="77777777" w:rsidTr="00CF53DF">
        <w:trPr>
          <w:cantSplit/>
          <w:trHeight w:val="1560"/>
        </w:trPr>
        <w:tc>
          <w:tcPr>
            <w:tcW w:w="3256" w:type="dxa"/>
            <w:shd w:val="clear" w:color="auto" w:fill="FFFFFF" w:themeFill="background1"/>
          </w:tcPr>
          <w:p w14:paraId="46673A81" w14:textId="2B9BF3F6" w:rsidR="00CF6946" w:rsidRPr="00B07886" w:rsidRDefault="002A58E5" w:rsidP="00CB302F">
            <w:pPr>
              <w:pStyle w:val="VCAAtabletextnarrow"/>
              <w:rPr>
                <w:lang w:val="en-AU" w:eastAsia="en-AU"/>
              </w:rPr>
            </w:pPr>
            <w:r w:rsidRPr="00B07886">
              <w:rPr>
                <w:lang w:val="en-AU" w:eastAsia="en-AU"/>
              </w:rPr>
              <w:t xml:space="preserve">data and information </w:t>
            </w:r>
            <w:r>
              <w:rPr>
                <w:lang w:val="en-AU" w:eastAsia="en-AU"/>
              </w:rPr>
              <w:t xml:space="preserve">can be organised and represented to identify </w:t>
            </w:r>
            <w:r w:rsidR="00716B08" w:rsidRPr="00B07886">
              <w:rPr>
                <w:lang w:val="en-AU" w:eastAsia="en-AU"/>
              </w:rPr>
              <w:t xml:space="preserve">patterns </w:t>
            </w:r>
            <w:r w:rsidR="00CF6946" w:rsidRPr="00B07886">
              <w:rPr>
                <w:lang w:val="en-AU" w:eastAsia="en-AU"/>
              </w:rPr>
              <w:t xml:space="preserve">and </w:t>
            </w:r>
            <w:r w:rsidR="001073B5">
              <w:rPr>
                <w:lang w:val="en-AU" w:eastAsia="en-AU"/>
              </w:rPr>
              <w:t xml:space="preserve">simple </w:t>
            </w:r>
            <w:r w:rsidR="00CF6946" w:rsidRPr="00B07886">
              <w:rPr>
                <w:lang w:val="en-AU" w:eastAsia="en-AU"/>
              </w:rPr>
              <w:t xml:space="preserve">relationships by constructing tables, graphs and visual or physical models </w:t>
            </w:r>
          </w:p>
          <w:p w14:paraId="4EBF4CD1" w14:textId="7C844BA6" w:rsidR="00B60688" w:rsidRPr="00257472" w:rsidRDefault="00CB6DFD" w:rsidP="00C97A61">
            <w:pPr>
              <w:pStyle w:val="VCAAVC2curriculumcode"/>
            </w:pPr>
            <w:r w:rsidRPr="00B07886">
              <w:t>VC2S4I0</w:t>
            </w:r>
            <w:r w:rsidR="00B60688">
              <w:t>4</w:t>
            </w:r>
          </w:p>
        </w:tc>
        <w:tc>
          <w:tcPr>
            <w:tcW w:w="11484" w:type="dxa"/>
            <w:shd w:val="clear" w:color="auto" w:fill="FFFFFF" w:themeFill="background1"/>
          </w:tcPr>
          <w:p w14:paraId="1BF2D4BB" w14:textId="52456DB4" w:rsidR="00CF6946" w:rsidRPr="00B07886" w:rsidRDefault="004F5A35" w:rsidP="002105C3">
            <w:pPr>
              <w:pStyle w:val="VCAAtablebulletnarrow"/>
              <w:rPr>
                <w:lang w:val="en-AU"/>
              </w:rPr>
            </w:pPr>
            <w:r w:rsidRPr="00B07886">
              <w:rPr>
                <w:lang w:val="en-AU"/>
              </w:rPr>
              <w:t xml:space="preserve">using </w:t>
            </w:r>
            <w:r w:rsidR="00CF6946" w:rsidRPr="00B07886">
              <w:rPr>
                <w:lang w:val="en-AU"/>
              </w:rPr>
              <w:t>graphic organisers to compare the properties of solids and liquids</w:t>
            </w:r>
          </w:p>
          <w:p w14:paraId="4DD7C580" w14:textId="7CD98C68" w:rsidR="00CF6946" w:rsidRPr="00B07886" w:rsidRDefault="00CF6946" w:rsidP="002105C3">
            <w:pPr>
              <w:pStyle w:val="VCAAtablebulletnarrow"/>
              <w:rPr>
                <w:color w:val="000000"/>
                <w:lang w:val="en-AU"/>
              </w:rPr>
            </w:pPr>
            <w:r w:rsidRPr="00B07886">
              <w:rPr>
                <w:lang w:val="en-AU"/>
              </w:rPr>
              <w:t xml:space="preserve">using virtual or role-play </w:t>
            </w:r>
            <w:r w:rsidR="004F5A35" w:rsidRPr="00B07886">
              <w:rPr>
                <w:lang w:val="en-AU"/>
              </w:rPr>
              <w:t>food</w:t>
            </w:r>
            <w:r w:rsidR="003E1039" w:rsidRPr="00B07886">
              <w:rPr>
                <w:lang w:val="en-AU"/>
              </w:rPr>
              <w:t xml:space="preserve"> </w:t>
            </w:r>
            <w:r w:rsidRPr="00B07886">
              <w:rPr>
                <w:lang w:val="en-AU"/>
              </w:rPr>
              <w:t xml:space="preserve">chain simulations to </w:t>
            </w:r>
            <w:r w:rsidR="00A70C83">
              <w:rPr>
                <w:lang w:val="en-AU"/>
              </w:rPr>
              <w:t>investigate</w:t>
            </w:r>
            <w:r w:rsidR="00A70C83" w:rsidRPr="00B07886">
              <w:rPr>
                <w:lang w:val="en-AU"/>
              </w:rPr>
              <w:t xml:space="preserve"> </w:t>
            </w:r>
            <w:r w:rsidRPr="00B07886">
              <w:rPr>
                <w:lang w:val="en-AU"/>
              </w:rPr>
              <w:t>effects of the changing numbers of producers or consumers in a habitat</w:t>
            </w:r>
          </w:p>
          <w:p w14:paraId="69C0A8D9" w14:textId="1D7ECBA6" w:rsidR="00CF6946" w:rsidRPr="00B07886" w:rsidRDefault="00CF6946" w:rsidP="002105C3">
            <w:pPr>
              <w:pStyle w:val="VCAAtablebulletnarrow"/>
              <w:rPr>
                <w:lang w:val="en-AU"/>
              </w:rPr>
            </w:pPr>
            <w:r w:rsidRPr="00B07886">
              <w:rPr>
                <w:lang w:val="en-AU"/>
              </w:rPr>
              <w:t xml:space="preserve">constructing pictorial maps to </w:t>
            </w:r>
            <w:r w:rsidR="00216397" w:rsidRPr="00B07886">
              <w:rPr>
                <w:lang w:val="en-AU"/>
              </w:rPr>
              <w:t xml:space="preserve">illustrate </w:t>
            </w:r>
            <w:r w:rsidRPr="00B07886">
              <w:rPr>
                <w:lang w:val="en-AU"/>
              </w:rPr>
              <w:t>the location</w:t>
            </w:r>
            <w:r w:rsidR="004F5A35" w:rsidRPr="00B07886">
              <w:rPr>
                <w:lang w:val="en-AU"/>
              </w:rPr>
              <w:t>s</w:t>
            </w:r>
            <w:r w:rsidRPr="00B07886">
              <w:rPr>
                <w:lang w:val="en-AU"/>
              </w:rPr>
              <w:t xml:space="preserve"> of different climates across Australia</w:t>
            </w:r>
          </w:p>
          <w:p w14:paraId="1F1A7582" w14:textId="245770D4" w:rsidR="00CF6946" w:rsidRPr="00B07886" w:rsidRDefault="00CF6946" w:rsidP="002105C3">
            <w:pPr>
              <w:pStyle w:val="VCAAtablebulletnarrow"/>
              <w:rPr>
                <w:lang w:val="en-AU"/>
              </w:rPr>
            </w:pPr>
            <w:r w:rsidRPr="00B07886">
              <w:rPr>
                <w:lang w:val="en-AU"/>
              </w:rPr>
              <w:t xml:space="preserve">constructing a table that compares the measured distances moved by an object over surfaces </w:t>
            </w:r>
            <w:r w:rsidR="004F5A35" w:rsidRPr="00B07886">
              <w:rPr>
                <w:lang w:val="en-AU"/>
              </w:rPr>
              <w:t xml:space="preserve">that have </w:t>
            </w:r>
            <w:r w:rsidRPr="00B07886">
              <w:rPr>
                <w:lang w:val="en-AU"/>
              </w:rPr>
              <w:t>different frictional forces</w:t>
            </w:r>
          </w:p>
          <w:p w14:paraId="0E9EB859" w14:textId="77777777" w:rsidR="00CF6946" w:rsidRPr="00B07886" w:rsidRDefault="00CF6946" w:rsidP="002105C3">
            <w:pPr>
              <w:pStyle w:val="VCAAtablebulletnarrow"/>
              <w:rPr>
                <w:color w:val="000000"/>
                <w:lang w:val="en-AU"/>
              </w:rPr>
            </w:pPr>
            <w:r w:rsidRPr="00B07886">
              <w:rPr>
                <w:lang w:val="en-AU"/>
              </w:rPr>
              <w:t>constructing a column graph that records the properties of a range of natural and made materials</w:t>
            </w:r>
          </w:p>
          <w:p w14:paraId="551ACC8C" w14:textId="5D4AFD11" w:rsidR="00C14E44" w:rsidRPr="00C729D4" w:rsidRDefault="00C14E44" w:rsidP="00B94239">
            <w:pPr>
              <w:pStyle w:val="VCAAtablebulletnarrow"/>
            </w:pPr>
            <w:r w:rsidRPr="00C729D4">
              <w:t>using column graphs to show melting time for ice in containers with different insulating layers</w:t>
            </w:r>
          </w:p>
        </w:tc>
      </w:tr>
    </w:tbl>
    <w:p w14:paraId="1017E830" w14:textId="77777777" w:rsidR="00CF6946" w:rsidRPr="00B07886" w:rsidRDefault="00CF6946" w:rsidP="00CF6946">
      <w:pPr>
        <w:pStyle w:val="Heading5"/>
        <w:rPr>
          <w:lang w:val="en-AU"/>
        </w:rPr>
      </w:pPr>
      <w:r w:rsidRPr="00B07886">
        <w:rPr>
          <w:lang w:val="en-AU"/>
        </w:rPr>
        <w:t>Sub-strand: Evaluating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2105C3" w:rsidRPr="00B07886" w14:paraId="43D097B4" w14:textId="77777777" w:rsidTr="00CF53DF">
        <w:trPr>
          <w:cantSplit/>
          <w:trHeight w:val="283"/>
          <w:tblHeader/>
        </w:trPr>
        <w:tc>
          <w:tcPr>
            <w:tcW w:w="3256" w:type="dxa"/>
            <w:shd w:val="clear" w:color="auto" w:fill="D9D9D9" w:themeFill="background1" w:themeFillShade="D9"/>
          </w:tcPr>
          <w:p w14:paraId="3BC895BD" w14:textId="0613A360" w:rsidR="00914ECA" w:rsidRDefault="00914ECA" w:rsidP="00C54321">
            <w:pPr>
              <w:pStyle w:val="VCAAtabletextnarrowstemrow"/>
            </w:pPr>
            <w:r>
              <w:t>Content descriptions</w:t>
            </w:r>
          </w:p>
          <w:p w14:paraId="7DDDF982" w14:textId="01E79B47" w:rsidR="002105C3" w:rsidRPr="00143BAA" w:rsidRDefault="00914ECA" w:rsidP="00C54321">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0AA1448B" w14:textId="3A6F5B53" w:rsidR="00914ECA" w:rsidRDefault="00914ECA" w:rsidP="00C54321">
            <w:pPr>
              <w:pStyle w:val="VCAAtabletextnarrowstemrow"/>
            </w:pPr>
            <w:r>
              <w:t>Elaborations</w:t>
            </w:r>
          </w:p>
          <w:p w14:paraId="47B9F3F3" w14:textId="761BDF31" w:rsidR="002105C3" w:rsidRPr="00143BAA" w:rsidRDefault="00914ECA" w:rsidP="00C54321">
            <w:pPr>
              <w:pStyle w:val="VCAAtabletextnarrowstemrow"/>
              <w:rPr>
                <w:rStyle w:val="VCAAitalicscharacter"/>
              </w:rPr>
            </w:pPr>
            <w:r w:rsidRPr="00143BAA">
              <w:rPr>
                <w:rStyle w:val="VCAAitalicscharacter"/>
              </w:rPr>
              <w:t>This may involve students:</w:t>
            </w:r>
          </w:p>
        </w:tc>
      </w:tr>
      <w:tr w:rsidR="00CF6946" w:rsidRPr="00B07886" w14:paraId="1C9AF950" w14:textId="77777777" w:rsidTr="008B6895">
        <w:trPr>
          <w:cantSplit/>
          <w:trHeight w:val="1730"/>
        </w:trPr>
        <w:tc>
          <w:tcPr>
            <w:tcW w:w="3256" w:type="dxa"/>
            <w:tcBorders>
              <w:bottom w:val="single" w:sz="4" w:space="0" w:color="auto"/>
            </w:tcBorders>
            <w:shd w:val="clear" w:color="auto" w:fill="FFFFFF" w:themeFill="background1"/>
          </w:tcPr>
          <w:p w14:paraId="53499712" w14:textId="31C5DF2F" w:rsidR="00CF6946" w:rsidRPr="00B07886" w:rsidRDefault="00716B08" w:rsidP="00CB302F">
            <w:pPr>
              <w:pStyle w:val="VCAAtabletextnarrow"/>
              <w:rPr>
                <w:lang w:val="en-AU" w:eastAsia="en-AU"/>
              </w:rPr>
            </w:pPr>
            <w:r w:rsidRPr="00B07886">
              <w:rPr>
                <w:lang w:val="en-AU" w:eastAsia="en-AU"/>
              </w:rPr>
              <w:t xml:space="preserve">findings </w:t>
            </w:r>
            <w:r w:rsidR="00CF6946" w:rsidRPr="00B07886">
              <w:rPr>
                <w:lang w:val="en-AU" w:eastAsia="en-AU"/>
              </w:rPr>
              <w:t>can be compared to those of others</w:t>
            </w:r>
            <w:r w:rsidR="006C1F01">
              <w:rPr>
                <w:lang w:val="en-AU" w:eastAsia="en-AU"/>
              </w:rPr>
              <w:t>, including, as appropriate, whether a test was fair or not, to enable conclusions to be drawn, and may</w:t>
            </w:r>
            <w:r w:rsidR="00CF6946" w:rsidRPr="00B07886">
              <w:rPr>
                <w:lang w:val="en-AU" w:eastAsia="en-AU"/>
              </w:rPr>
              <w:t xml:space="preserve"> lead to </w:t>
            </w:r>
            <w:r w:rsidR="006C1F01">
              <w:rPr>
                <w:lang w:val="en-AU" w:eastAsia="en-AU"/>
              </w:rPr>
              <w:t xml:space="preserve">the identification of </w:t>
            </w:r>
            <w:r w:rsidR="00CF6946" w:rsidRPr="00B07886">
              <w:rPr>
                <w:lang w:val="en-AU" w:eastAsia="en-AU"/>
              </w:rPr>
              <w:t xml:space="preserve">further questions </w:t>
            </w:r>
            <w:r w:rsidR="006C1F01">
              <w:rPr>
                <w:lang w:val="en-AU" w:eastAsia="en-AU"/>
              </w:rPr>
              <w:t>for investigation</w:t>
            </w:r>
          </w:p>
          <w:p w14:paraId="6B451BA4" w14:textId="0F0FEC1D" w:rsidR="00CB6DFD" w:rsidRPr="00B07886" w:rsidRDefault="00CB6DFD" w:rsidP="00C97A61">
            <w:pPr>
              <w:pStyle w:val="VCAAVC2curriculumcode"/>
              <w:rPr>
                <w:b/>
                <w:bCs/>
              </w:rPr>
            </w:pPr>
            <w:r w:rsidRPr="00B07886">
              <w:t>VC2S4I0</w:t>
            </w:r>
            <w:r w:rsidR="00B60688">
              <w:t>5</w:t>
            </w:r>
          </w:p>
        </w:tc>
        <w:tc>
          <w:tcPr>
            <w:tcW w:w="11484" w:type="dxa"/>
            <w:tcBorders>
              <w:bottom w:val="single" w:sz="4" w:space="0" w:color="auto"/>
            </w:tcBorders>
            <w:shd w:val="clear" w:color="auto" w:fill="FFFFFF" w:themeFill="background1"/>
          </w:tcPr>
          <w:p w14:paraId="6D2AF78A" w14:textId="4CDEB6F2" w:rsidR="00CF6946" w:rsidRPr="00B07886" w:rsidRDefault="00CF6946" w:rsidP="002105C3">
            <w:pPr>
              <w:pStyle w:val="VCAAtablebulletnarrow"/>
              <w:rPr>
                <w:lang w:val="en-AU"/>
              </w:rPr>
            </w:pPr>
            <w:r w:rsidRPr="00B07886">
              <w:rPr>
                <w:lang w:val="en-AU"/>
              </w:rPr>
              <w:t xml:space="preserve">comparing findings from </w:t>
            </w:r>
            <w:r w:rsidR="004F5A35" w:rsidRPr="00B07886">
              <w:rPr>
                <w:lang w:val="en-AU"/>
              </w:rPr>
              <w:t>role-</w:t>
            </w:r>
            <w:r w:rsidRPr="00B07886">
              <w:rPr>
                <w:lang w:val="en-AU"/>
              </w:rPr>
              <w:t>play or virtual investigations with peers and asking questions about factors that may have led to any differences in findings</w:t>
            </w:r>
          </w:p>
          <w:p w14:paraId="6F1B9126" w14:textId="77777777" w:rsidR="006C1F01" w:rsidRPr="00B07886" w:rsidRDefault="006C1F01" w:rsidP="006C1F01">
            <w:pPr>
              <w:pStyle w:val="VCAAtablebulletnarrow"/>
              <w:rPr>
                <w:lang w:val="en-AU"/>
              </w:rPr>
            </w:pPr>
            <w:r w:rsidRPr="00B07886">
              <w:rPr>
                <w:lang w:val="en-AU"/>
              </w:rPr>
              <w:t>comparing findings, such as about best insulators, with those of others and asking further questions based on findings</w:t>
            </w:r>
          </w:p>
          <w:p w14:paraId="24676BF6" w14:textId="52B8E70D" w:rsidR="00CF6946" w:rsidRPr="00B07886" w:rsidRDefault="00CF6946" w:rsidP="002105C3">
            <w:pPr>
              <w:pStyle w:val="VCAAtablebulletnarrow"/>
              <w:rPr>
                <w:lang w:val="en-AU"/>
              </w:rPr>
            </w:pPr>
            <w:r w:rsidRPr="00B07886">
              <w:rPr>
                <w:lang w:val="en-AU"/>
              </w:rPr>
              <w:t xml:space="preserve">discussing </w:t>
            </w:r>
            <w:r w:rsidR="004F5A35" w:rsidRPr="00B07886">
              <w:rPr>
                <w:lang w:val="en-AU"/>
              </w:rPr>
              <w:t>the use of different</w:t>
            </w:r>
            <w:r w:rsidRPr="00B07886">
              <w:rPr>
                <w:lang w:val="en-AU"/>
              </w:rPr>
              <w:t xml:space="preserve"> method</w:t>
            </w:r>
            <w:r w:rsidR="004F5A35" w:rsidRPr="00B07886">
              <w:rPr>
                <w:lang w:val="en-AU"/>
              </w:rPr>
              <w:t>s</w:t>
            </w:r>
            <w:r w:rsidRPr="00B07886">
              <w:rPr>
                <w:lang w:val="en-AU"/>
              </w:rPr>
              <w:t xml:space="preserve"> and conclusions when classifying substances that are difficult to classify</w:t>
            </w:r>
            <w:r w:rsidR="009C6802" w:rsidRPr="00B07886">
              <w:rPr>
                <w:lang w:val="en-AU"/>
              </w:rPr>
              <w:t>,</w:t>
            </w:r>
            <w:r w:rsidRPr="00B07886">
              <w:rPr>
                <w:lang w:val="en-AU"/>
              </w:rPr>
              <w:t xml:space="preserve"> such as toothpaste, slime</w:t>
            </w:r>
            <w:r w:rsidR="007A4604" w:rsidRPr="00B07886">
              <w:rPr>
                <w:lang w:val="en-AU"/>
              </w:rPr>
              <w:t xml:space="preserve"> and</w:t>
            </w:r>
            <w:r w:rsidRPr="00B07886">
              <w:rPr>
                <w:lang w:val="en-AU"/>
              </w:rPr>
              <w:t xml:space="preserve"> hair gel </w:t>
            </w:r>
          </w:p>
          <w:p w14:paraId="37B3FA3E" w14:textId="77777777" w:rsidR="00CF6946" w:rsidRPr="00C139F2" w:rsidRDefault="00CF6946" w:rsidP="002105C3">
            <w:pPr>
              <w:pStyle w:val="VCAAtablebulletnarrow"/>
              <w:rPr>
                <w:color w:val="000000"/>
                <w:lang w:val="en-AU"/>
              </w:rPr>
            </w:pPr>
            <w:r w:rsidRPr="00B07886">
              <w:rPr>
                <w:lang w:val="en-AU"/>
              </w:rPr>
              <w:t xml:space="preserve">comparing the findings of </w:t>
            </w:r>
            <w:r w:rsidR="004F5A35" w:rsidRPr="00B07886">
              <w:rPr>
                <w:lang w:val="en-AU"/>
              </w:rPr>
              <w:t>water-</w:t>
            </w:r>
            <w:r w:rsidRPr="00B07886">
              <w:rPr>
                <w:lang w:val="en-AU"/>
              </w:rPr>
              <w:t>use surveys between each other’s homes and school to identify differences in method</w:t>
            </w:r>
            <w:r w:rsidR="004F5A35" w:rsidRPr="00B07886">
              <w:rPr>
                <w:lang w:val="en-AU"/>
              </w:rPr>
              <w:t>s</w:t>
            </w:r>
            <w:r w:rsidRPr="00B07886">
              <w:rPr>
                <w:lang w:val="en-AU"/>
              </w:rPr>
              <w:t xml:space="preserve"> and conclusions</w:t>
            </w:r>
          </w:p>
          <w:p w14:paraId="5B25F910" w14:textId="15FDDB5E" w:rsidR="006C1F01" w:rsidRPr="00B07886" w:rsidRDefault="006C1F01" w:rsidP="006C1F01">
            <w:pPr>
              <w:pStyle w:val="VCAAtablebulletnarrow"/>
              <w:rPr>
                <w:lang w:val="en-AU"/>
              </w:rPr>
            </w:pPr>
            <w:r w:rsidRPr="00B07886">
              <w:rPr>
                <w:lang w:val="en-AU"/>
              </w:rPr>
              <w:t>developing a checklist to ensure that an investigation</w:t>
            </w:r>
            <w:r w:rsidR="00684586">
              <w:rPr>
                <w:lang w:val="en-AU"/>
              </w:rPr>
              <w:t xml:space="preserve"> design</w:t>
            </w:r>
            <w:r w:rsidRPr="00B07886">
              <w:rPr>
                <w:lang w:val="en-AU"/>
              </w:rPr>
              <w:t xml:space="preserve"> is fair</w:t>
            </w:r>
            <w:r w:rsidR="00684586">
              <w:rPr>
                <w:lang w:val="en-AU"/>
              </w:rPr>
              <w:t>, and using the checklist to evaluate the investigation of a peer</w:t>
            </w:r>
          </w:p>
          <w:p w14:paraId="2EA5758A" w14:textId="5AD0BE8A" w:rsidR="006C1F01" w:rsidRPr="00B07886" w:rsidRDefault="006C1F01" w:rsidP="006C1F01">
            <w:pPr>
              <w:pStyle w:val="VCAAtablebulletnarrow"/>
              <w:rPr>
                <w:color w:val="000000"/>
                <w:lang w:val="en-AU"/>
              </w:rPr>
            </w:pPr>
            <w:r w:rsidRPr="00B07886">
              <w:rPr>
                <w:lang w:val="en-AU"/>
              </w:rPr>
              <w:t xml:space="preserve">determining how a method can be modified to be </w:t>
            </w:r>
            <w:proofErr w:type="gramStart"/>
            <w:r w:rsidRPr="00B07886">
              <w:rPr>
                <w:lang w:val="en-AU"/>
              </w:rPr>
              <w:t>more fair</w:t>
            </w:r>
            <w:proofErr w:type="gramEnd"/>
          </w:p>
        </w:tc>
      </w:tr>
    </w:tbl>
    <w:p w14:paraId="4878FA3B" w14:textId="77777777" w:rsidR="00CF6946" w:rsidRPr="00B07886" w:rsidRDefault="00CF6946" w:rsidP="00CF6946">
      <w:pPr>
        <w:pStyle w:val="Heading5"/>
        <w:rPr>
          <w:lang w:val="en-AU"/>
        </w:rPr>
      </w:pPr>
      <w:r w:rsidRPr="00B07886">
        <w:rPr>
          <w:lang w:val="en-AU"/>
        </w:rPr>
        <w:lastRenderedPageBreak/>
        <w:t>Sub-strand: Communicating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2105C3" w:rsidRPr="00B07886" w14:paraId="3D6AA74F" w14:textId="77777777" w:rsidTr="00CF53DF">
        <w:trPr>
          <w:cantSplit/>
          <w:trHeight w:val="283"/>
          <w:tblHeader/>
        </w:trPr>
        <w:tc>
          <w:tcPr>
            <w:tcW w:w="3256" w:type="dxa"/>
            <w:shd w:val="clear" w:color="auto" w:fill="D9D9D9" w:themeFill="background1" w:themeFillShade="D9"/>
          </w:tcPr>
          <w:p w14:paraId="55F8DE3A" w14:textId="4E4FDC95" w:rsidR="00914ECA" w:rsidRDefault="00914ECA" w:rsidP="00C54321">
            <w:pPr>
              <w:pStyle w:val="VCAAtabletextnarrowstemrow"/>
            </w:pPr>
            <w:r>
              <w:t>Content descriptions</w:t>
            </w:r>
          </w:p>
          <w:p w14:paraId="28C1F608" w14:textId="241AE66A" w:rsidR="002105C3" w:rsidRPr="00143BAA" w:rsidRDefault="00914ECA" w:rsidP="00C54321">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7F3D11E2" w14:textId="68CE16F8" w:rsidR="00914ECA" w:rsidRDefault="00914ECA" w:rsidP="00C54321">
            <w:pPr>
              <w:pStyle w:val="VCAAtabletextnarrowstemrow"/>
            </w:pPr>
            <w:r>
              <w:t>Elaborations</w:t>
            </w:r>
          </w:p>
          <w:p w14:paraId="34084C7A" w14:textId="53FA19CF" w:rsidR="002105C3" w:rsidRPr="00143BAA" w:rsidRDefault="00914ECA" w:rsidP="00C54321">
            <w:pPr>
              <w:pStyle w:val="VCAAtabletextnarrowstemrow"/>
              <w:rPr>
                <w:rStyle w:val="VCAAitalicscharacter"/>
              </w:rPr>
            </w:pPr>
            <w:r w:rsidRPr="00143BAA">
              <w:rPr>
                <w:rStyle w:val="VCAAitalicscharacter"/>
              </w:rPr>
              <w:t>This may involve students:</w:t>
            </w:r>
          </w:p>
        </w:tc>
      </w:tr>
      <w:tr w:rsidR="00CF6946" w:rsidRPr="00B07886" w14:paraId="0554BEC0" w14:textId="77777777" w:rsidTr="00CF53DF">
        <w:trPr>
          <w:cantSplit/>
          <w:trHeight w:val="1560"/>
        </w:trPr>
        <w:tc>
          <w:tcPr>
            <w:tcW w:w="3256" w:type="dxa"/>
            <w:shd w:val="clear" w:color="auto" w:fill="FFFFFF" w:themeFill="background1"/>
          </w:tcPr>
          <w:p w14:paraId="512EC4AB" w14:textId="455415F0" w:rsidR="00CF6946" w:rsidRPr="00B07886" w:rsidRDefault="00716B08" w:rsidP="00CB302F">
            <w:pPr>
              <w:pStyle w:val="VCAAtabletextnarrow"/>
              <w:rPr>
                <w:lang w:val="en-AU" w:eastAsia="en-AU"/>
              </w:rPr>
            </w:pPr>
            <w:r w:rsidRPr="00B07886">
              <w:rPr>
                <w:lang w:val="en-AU" w:eastAsia="en-AU"/>
              </w:rPr>
              <w:t>observations</w:t>
            </w:r>
            <w:r w:rsidR="00CF6946" w:rsidRPr="00B07886">
              <w:rPr>
                <w:lang w:val="en-AU" w:eastAsia="en-AU"/>
              </w:rPr>
              <w:t xml:space="preserve">, findings and ideas can be communicated for an identified </w:t>
            </w:r>
            <w:r w:rsidR="00646A3F">
              <w:rPr>
                <w:lang w:val="en-AU" w:eastAsia="en-AU"/>
              </w:rPr>
              <w:t xml:space="preserve">purpose and </w:t>
            </w:r>
            <w:r w:rsidR="00CF6946" w:rsidRPr="00B07886">
              <w:rPr>
                <w:lang w:val="en-AU" w:eastAsia="en-AU"/>
              </w:rPr>
              <w:t>audience by using scientific vocabulary and digital tools</w:t>
            </w:r>
            <w:r w:rsidR="00646A3F">
              <w:rPr>
                <w:lang w:val="en-AU" w:eastAsia="en-AU"/>
              </w:rPr>
              <w:t xml:space="preserve"> as appropriate</w:t>
            </w:r>
          </w:p>
          <w:p w14:paraId="15786C20" w14:textId="57986465" w:rsidR="00CB6DFD" w:rsidRPr="00B07886" w:rsidRDefault="00CB6DFD" w:rsidP="00C97A61">
            <w:pPr>
              <w:pStyle w:val="VCAAVC2curriculumcode"/>
              <w:rPr>
                <w:b/>
                <w:bCs/>
              </w:rPr>
            </w:pPr>
            <w:r w:rsidRPr="00B07886">
              <w:t>VC2S4I06</w:t>
            </w:r>
          </w:p>
        </w:tc>
        <w:tc>
          <w:tcPr>
            <w:tcW w:w="11484" w:type="dxa"/>
            <w:shd w:val="clear" w:color="auto" w:fill="FFFFFF" w:themeFill="background1"/>
          </w:tcPr>
          <w:p w14:paraId="2827CB22" w14:textId="19A89A44" w:rsidR="00696021" w:rsidRDefault="00696021" w:rsidP="002105C3">
            <w:pPr>
              <w:pStyle w:val="VCAAtablebulletnarrow"/>
              <w:rPr>
                <w:lang w:val="en-AU"/>
              </w:rPr>
            </w:pPr>
            <w:r w:rsidRPr="00B07886">
              <w:rPr>
                <w:color w:val="000000"/>
                <w:lang w:val="en-AU"/>
              </w:rPr>
              <w:t>representing heat transfer using diagrams, digital drawings, arrows or labels that include scientific vocabulary</w:t>
            </w:r>
          </w:p>
          <w:p w14:paraId="47D8CCEF" w14:textId="5936B284" w:rsidR="00CF6946" w:rsidRPr="00B07886" w:rsidRDefault="00CF6946" w:rsidP="002105C3">
            <w:pPr>
              <w:pStyle w:val="VCAAtablebulletnarrow"/>
              <w:rPr>
                <w:lang w:val="en-AU"/>
              </w:rPr>
            </w:pPr>
            <w:r w:rsidRPr="00B07886">
              <w:rPr>
                <w:lang w:val="en-AU"/>
              </w:rPr>
              <w:t xml:space="preserve">discussing how to </w:t>
            </w:r>
            <w:r w:rsidR="00696021">
              <w:rPr>
                <w:lang w:val="en-AU"/>
              </w:rPr>
              <w:t xml:space="preserve">communicate scientific findings, for example presenting their results from </w:t>
            </w:r>
            <w:r w:rsidRPr="00B07886">
              <w:rPr>
                <w:lang w:val="en-AU"/>
              </w:rPr>
              <w:t>their investigations of the properties of solids</w:t>
            </w:r>
            <w:r w:rsidR="00696021">
              <w:rPr>
                <w:lang w:val="en-AU"/>
              </w:rPr>
              <w:t>,</w:t>
            </w:r>
            <w:r w:rsidRPr="00B07886">
              <w:rPr>
                <w:lang w:val="en-AU"/>
              </w:rPr>
              <w:t xml:space="preserve"> liquid</w:t>
            </w:r>
            <w:r w:rsidR="00C46AF1" w:rsidRPr="00B07886">
              <w:rPr>
                <w:lang w:val="en-AU"/>
              </w:rPr>
              <w:t>s</w:t>
            </w:r>
            <w:r w:rsidRPr="00B07886">
              <w:rPr>
                <w:lang w:val="en-AU"/>
              </w:rPr>
              <w:t xml:space="preserve"> </w:t>
            </w:r>
            <w:r w:rsidR="00696021">
              <w:rPr>
                <w:lang w:val="en-AU"/>
              </w:rPr>
              <w:t xml:space="preserve">and gases </w:t>
            </w:r>
            <w:r w:rsidRPr="00B07886">
              <w:rPr>
                <w:lang w:val="en-AU"/>
              </w:rPr>
              <w:t>to share their predictions, methods, results and conclusions with their peers</w:t>
            </w:r>
            <w:r w:rsidR="00696021">
              <w:rPr>
                <w:lang w:val="en-AU"/>
              </w:rPr>
              <w:t xml:space="preserve"> by writing </w:t>
            </w:r>
            <w:r w:rsidR="00696021" w:rsidRPr="00B07886">
              <w:rPr>
                <w:lang w:val="en-AU"/>
              </w:rPr>
              <w:t>simple reports</w:t>
            </w:r>
            <w:r w:rsidR="00696021">
              <w:rPr>
                <w:lang w:val="en-AU"/>
              </w:rPr>
              <w:t xml:space="preserve">, producing collages or drawings that represent examples and properties of solids, liquids and gases, or creating a story that involves characters made from different states of matter, for example a character made of water who can turn into ice or steam depending on the situation   </w:t>
            </w:r>
          </w:p>
          <w:p w14:paraId="633AC756" w14:textId="034779EB" w:rsidR="00CF6946" w:rsidRPr="00B07886" w:rsidRDefault="00CF6946" w:rsidP="002105C3">
            <w:pPr>
              <w:pStyle w:val="VCAAtablebulletnarrow"/>
              <w:rPr>
                <w:color w:val="000000"/>
                <w:lang w:val="en-AU"/>
              </w:rPr>
            </w:pPr>
            <w:r w:rsidRPr="00B07886">
              <w:rPr>
                <w:lang w:val="en-AU"/>
              </w:rPr>
              <w:t xml:space="preserve">constructing an advertisement for a particular audience that describes why a </w:t>
            </w:r>
            <w:r w:rsidR="00C46AF1" w:rsidRPr="00B07886">
              <w:rPr>
                <w:lang w:val="en-AU"/>
              </w:rPr>
              <w:t>high-</w:t>
            </w:r>
            <w:r w:rsidRPr="00B07886">
              <w:rPr>
                <w:lang w:val="en-AU"/>
              </w:rPr>
              <w:t>friction surface is appropriate as flooring</w:t>
            </w:r>
          </w:p>
          <w:p w14:paraId="60FE1844" w14:textId="77777777" w:rsidR="00CF6946" w:rsidRPr="00B07886" w:rsidRDefault="00CF6946" w:rsidP="002105C3">
            <w:pPr>
              <w:pStyle w:val="VCAAtablebulletnarrow"/>
              <w:rPr>
                <w:lang w:val="en-AU"/>
              </w:rPr>
            </w:pPr>
            <w:r w:rsidRPr="00B07886">
              <w:rPr>
                <w:lang w:val="en-AU"/>
              </w:rPr>
              <w:t>writing a life-cycle story from the perspective of a living thing, including appropriate scientific terms for life stages</w:t>
            </w:r>
          </w:p>
          <w:p w14:paraId="5F11066D" w14:textId="77777777" w:rsidR="0078141E" w:rsidRPr="00B07886" w:rsidRDefault="00CF6946" w:rsidP="002105C3">
            <w:pPr>
              <w:pStyle w:val="VCAAtablebulletnarrow"/>
              <w:rPr>
                <w:color w:val="000000"/>
                <w:lang w:val="en-AU"/>
              </w:rPr>
            </w:pPr>
            <w:r w:rsidRPr="00B07886">
              <w:rPr>
                <w:lang w:val="en-AU"/>
              </w:rPr>
              <w:t xml:space="preserve">using digital tools to create </w:t>
            </w:r>
            <w:r w:rsidR="00C46AF1" w:rsidRPr="00B07886">
              <w:rPr>
                <w:lang w:val="en-AU"/>
              </w:rPr>
              <w:t xml:space="preserve">a </w:t>
            </w:r>
            <w:r w:rsidRPr="00B07886">
              <w:rPr>
                <w:lang w:val="en-AU"/>
              </w:rPr>
              <w:t>poster, song, slideshow or performance to illustrate the causes of soil erosion</w:t>
            </w:r>
          </w:p>
          <w:p w14:paraId="0EF5C35F" w14:textId="3FA70B49" w:rsidR="00DC0A61" w:rsidRPr="0015238B" w:rsidRDefault="0078141E" w:rsidP="0019781E">
            <w:pPr>
              <w:pStyle w:val="VCAAtablebulletnarrow"/>
              <w:rPr>
                <w:color w:val="000000"/>
              </w:rPr>
            </w:pPr>
            <w:r w:rsidRPr="00B07886">
              <w:t>creating an advertisement to promote a new insulated container design to</w:t>
            </w:r>
            <w:r w:rsidR="00DC0A61" w:rsidRPr="00B07886">
              <w:t xml:space="preserve"> </w:t>
            </w:r>
            <w:r w:rsidRPr="00B07886">
              <w:t>parents of primary-</w:t>
            </w:r>
            <w:r w:rsidR="00DC0A61" w:rsidRPr="00B07886">
              <w:t>school-</w:t>
            </w:r>
            <w:r w:rsidRPr="00B07886">
              <w:t xml:space="preserve">aged </w:t>
            </w:r>
            <w:r w:rsidR="00DC0A61" w:rsidRPr="00B07886">
              <w:t>children</w:t>
            </w:r>
          </w:p>
        </w:tc>
      </w:tr>
    </w:tbl>
    <w:p w14:paraId="27A0B420" w14:textId="77777777" w:rsidR="0086418E" w:rsidRDefault="0086418E" w:rsidP="00257472">
      <w:pPr>
        <w:pStyle w:val="VCAAbody"/>
        <w:rPr>
          <w:rFonts w:ascii="Arial" w:hAnsi="Arial"/>
          <w:color w:val="0F7EB4"/>
          <w:sz w:val="40"/>
          <w:szCs w:val="28"/>
          <w:lang w:val="en-AU" w:eastAsia="en-AU"/>
        </w:rPr>
      </w:pPr>
      <w:r>
        <w:rPr>
          <w:lang w:eastAsia="en-AU"/>
        </w:rPr>
        <w:br w:type="page"/>
      </w:r>
    </w:p>
    <w:p w14:paraId="554908D3" w14:textId="3670FCD8" w:rsidR="001701A4" w:rsidRPr="00B07886" w:rsidRDefault="001701A4" w:rsidP="001701A4">
      <w:pPr>
        <w:pStyle w:val="Heading2"/>
        <w:rPr>
          <w:lang w:eastAsia="en-AU"/>
        </w:rPr>
      </w:pPr>
      <w:bookmarkStart w:id="34" w:name="_Toc168648456"/>
      <w:r w:rsidRPr="00B07886">
        <w:rPr>
          <w:lang w:eastAsia="en-AU"/>
        </w:rPr>
        <w:lastRenderedPageBreak/>
        <w:t>Level</w:t>
      </w:r>
      <w:r w:rsidR="00947054" w:rsidRPr="00B07886">
        <w:rPr>
          <w:lang w:eastAsia="en-AU"/>
        </w:rPr>
        <w:t>s</w:t>
      </w:r>
      <w:r w:rsidR="00DE048C" w:rsidRPr="00B07886">
        <w:rPr>
          <w:lang w:eastAsia="en-AU"/>
        </w:rPr>
        <w:t xml:space="preserve"> </w:t>
      </w:r>
      <w:r w:rsidRPr="00B07886">
        <w:rPr>
          <w:lang w:eastAsia="en-AU"/>
        </w:rPr>
        <w:t>5</w:t>
      </w:r>
      <w:r w:rsidR="00326FD1" w:rsidRPr="00B07886">
        <w:rPr>
          <w:lang w:eastAsia="en-AU"/>
        </w:rPr>
        <w:t xml:space="preserve"> and 6</w:t>
      </w:r>
      <w:bookmarkEnd w:id="34"/>
    </w:p>
    <w:p w14:paraId="6DE4607D" w14:textId="3AF52B7C" w:rsidR="001701A4" w:rsidRPr="00B07886" w:rsidRDefault="001C6C88" w:rsidP="001701A4">
      <w:pPr>
        <w:pStyle w:val="Heading3"/>
      </w:pPr>
      <w:r w:rsidRPr="00B07886">
        <w:t>Band</w:t>
      </w:r>
      <w:r w:rsidR="001701A4" w:rsidRPr="00B07886">
        <w:t xml:space="preserve"> description</w:t>
      </w:r>
    </w:p>
    <w:p w14:paraId="515C9BCA" w14:textId="7D24849E" w:rsidR="001C0F3B" w:rsidRPr="00B07886" w:rsidRDefault="00A059B0" w:rsidP="000227B3">
      <w:pPr>
        <w:pStyle w:val="VCAAbody"/>
        <w:rPr>
          <w:lang w:val="en-AU"/>
        </w:rPr>
      </w:pPr>
      <w:r w:rsidRPr="00B07886">
        <w:rPr>
          <w:rFonts w:eastAsia="Times New Roman"/>
          <w:iCs/>
          <w:lang w:val="en-AU" w:eastAsia="en-AU"/>
        </w:rPr>
        <w:t>At Levels 5 and 6</w:t>
      </w:r>
      <w:r w:rsidR="003E0297">
        <w:rPr>
          <w:rFonts w:eastAsia="Times New Roman"/>
          <w:iCs/>
          <w:lang w:val="en-AU" w:eastAsia="en-AU"/>
        </w:rPr>
        <w:t>,</w:t>
      </w:r>
      <w:r w:rsidRPr="00B07886">
        <w:rPr>
          <w:rFonts w:eastAsia="Times New Roman"/>
          <w:iCs/>
          <w:lang w:val="en-AU" w:eastAsia="en-AU"/>
        </w:rPr>
        <w:t xml:space="preserve"> students learn that </w:t>
      </w:r>
      <w:r w:rsidRPr="00B07886">
        <w:rPr>
          <w:rFonts w:eastAsia="Times New Roman"/>
          <w:iCs/>
          <w:lang w:val="en-AU" w:eastAsia="en-AU"/>
        </w:rPr>
        <w:t>scien</w:t>
      </w:r>
      <w:r w:rsidR="00871B07">
        <w:rPr>
          <w:rFonts w:eastAsia="Times New Roman"/>
          <w:iCs/>
          <w:lang w:val="en-AU" w:eastAsia="en-AU"/>
        </w:rPr>
        <w:t>tific</w:t>
      </w:r>
      <w:r w:rsidRPr="00B07886">
        <w:rPr>
          <w:rFonts w:eastAsia="Times New Roman"/>
          <w:iCs/>
          <w:lang w:val="en-AU" w:eastAsia="en-AU"/>
        </w:rPr>
        <w:t xml:space="preserve"> knowledge changes over time and is built through collaboration. </w:t>
      </w:r>
      <w:r w:rsidRPr="00B07886">
        <w:rPr>
          <w:lang w:val="en-AU"/>
        </w:rPr>
        <w:t xml:space="preserve">They </w:t>
      </w:r>
      <w:r w:rsidR="00A70C83">
        <w:rPr>
          <w:lang w:val="en-AU"/>
        </w:rPr>
        <w:t>investigate</w:t>
      </w:r>
      <w:r w:rsidR="00A70C83" w:rsidRPr="00B07886">
        <w:rPr>
          <w:lang w:val="en-AU"/>
        </w:rPr>
        <w:t xml:space="preserve"> </w:t>
      </w:r>
      <w:r w:rsidRPr="00B07886">
        <w:rPr>
          <w:lang w:val="en-AU"/>
        </w:rPr>
        <w:t xml:space="preserve">observable phenomena and analyse patterns to identify that these phenomena </w:t>
      </w:r>
      <w:r w:rsidRPr="00B07886">
        <w:rPr>
          <w:lang w:val="en-AU"/>
        </w:rPr>
        <w:t xml:space="preserve">have sets of characteristic behaviours. </w:t>
      </w:r>
    </w:p>
    <w:p w14:paraId="371BC50D" w14:textId="48E4DE38" w:rsidR="001C0F3B" w:rsidRPr="00B07886" w:rsidRDefault="00A059B0" w:rsidP="000227B3">
      <w:pPr>
        <w:pStyle w:val="VCAAbody"/>
        <w:rPr>
          <w:lang w:val="en-AU"/>
        </w:rPr>
      </w:pPr>
      <w:r w:rsidRPr="00B07886">
        <w:rPr>
          <w:rFonts w:eastAsia="Times New Roman"/>
          <w:iCs/>
          <w:lang w:val="en-AU" w:eastAsia="en-AU"/>
        </w:rPr>
        <w:t>Students conduct investigations that involve observing, measuring and recording changes in energy, materials and the environment</w:t>
      </w:r>
      <w:r w:rsidR="004914EC" w:rsidRPr="00B07886">
        <w:rPr>
          <w:rFonts w:eastAsia="Times New Roman"/>
          <w:iCs/>
          <w:lang w:val="en-AU" w:eastAsia="en-AU"/>
        </w:rPr>
        <w:t>, which</w:t>
      </w:r>
      <w:r w:rsidRPr="00B07886">
        <w:rPr>
          <w:rFonts w:eastAsia="Times New Roman"/>
          <w:iCs/>
          <w:lang w:val="en-AU" w:eastAsia="en-AU"/>
        </w:rPr>
        <w:t xml:space="preserve"> may occur quickly or slowly. They select and use instruments with the correct scale to measure and compare properties and parameters. Students </w:t>
      </w:r>
      <w:r w:rsidRPr="00B07886">
        <w:rPr>
          <w:lang w:val="en-AU"/>
        </w:rPr>
        <w:t xml:space="preserve">begin to explain how matter </w:t>
      </w:r>
      <w:r w:rsidR="00392C73" w:rsidRPr="00B07886">
        <w:rPr>
          <w:lang w:val="en-AU"/>
        </w:rPr>
        <w:t xml:space="preserve">gives </w:t>
      </w:r>
      <w:r w:rsidRPr="00B07886">
        <w:rPr>
          <w:lang w:val="en-AU"/>
        </w:rPr>
        <w:t>structure</w:t>
      </w:r>
      <w:r w:rsidR="00392C73" w:rsidRPr="00B07886">
        <w:rPr>
          <w:lang w:val="en-AU"/>
        </w:rPr>
        <w:t xml:space="preserve"> to</w:t>
      </w:r>
      <w:r w:rsidRPr="00B07886">
        <w:rPr>
          <w:lang w:val="en-AU"/>
        </w:rPr>
        <w:t xml:space="preserve"> the world around them. </w:t>
      </w:r>
      <w:r w:rsidRPr="00B07886">
        <w:rPr>
          <w:rFonts w:eastAsia="Times New Roman"/>
          <w:iCs/>
          <w:lang w:val="en-AU" w:eastAsia="en-AU"/>
        </w:rPr>
        <w:t xml:space="preserve">They continue to explore the relationship between form and function </w:t>
      </w:r>
      <w:r w:rsidRPr="00B07886">
        <w:rPr>
          <w:lang w:val="en-AU"/>
        </w:rPr>
        <w:t xml:space="preserve">by investigating how features and behaviours of </w:t>
      </w:r>
      <w:r w:rsidR="00B60688">
        <w:rPr>
          <w:lang w:val="en-AU"/>
        </w:rPr>
        <w:t>organism</w:t>
      </w:r>
      <w:r w:rsidRPr="00B07886">
        <w:rPr>
          <w:lang w:val="en-AU"/>
        </w:rPr>
        <w:t>s enable them to survive in their habitat</w:t>
      </w:r>
      <w:r w:rsidR="00392C73" w:rsidRPr="00B07886">
        <w:rPr>
          <w:lang w:val="en-AU"/>
        </w:rPr>
        <w:t>s</w:t>
      </w:r>
      <w:r w:rsidRPr="00B07886">
        <w:rPr>
          <w:rFonts w:eastAsia="Times New Roman"/>
          <w:iCs/>
          <w:lang w:val="en-AU" w:eastAsia="en-AU"/>
        </w:rPr>
        <w:t xml:space="preserve">. They identify stable and dynamic aspects of systems and develop an understanding of interdependencies between systems. They recognise that models are useful for investigating relationships between system components and can be used to predict the effects of changes. </w:t>
      </w:r>
      <w:r w:rsidR="00592D38">
        <w:rPr>
          <w:lang w:val="en-AU"/>
        </w:rPr>
        <w:t>They describe e</w:t>
      </w:r>
      <w:r w:rsidRPr="00B07886">
        <w:rPr>
          <w:lang w:val="en-AU"/>
        </w:rPr>
        <w:t xml:space="preserve">nergy flows in terms of transfers and transformations. </w:t>
      </w:r>
    </w:p>
    <w:p w14:paraId="4A0A9AF3" w14:textId="3E073F7F" w:rsidR="00A059B0" w:rsidRPr="00B07886" w:rsidRDefault="00A059B0" w:rsidP="000227B3">
      <w:pPr>
        <w:pStyle w:val="VCAAbody"/>
        <w:rPr>
          <w:rFonts w:eastAsia="Times New Roman"/>
          <w:iCs/>
          <w:lang w:val="en-AU" w:eastAsia="en-AU"/>
        </w:rPr>
      </w:pPr>
      <w:r w:rsidRPr="00B07886">
        <w:rPr>
          <w:rFonts w:eastAsia="Times New Roman"/>
          <w:iCs/>
          <w:lang w:val="en-AU" w:eastAsia="en-AU"/>
        </w:rPr>
        <w:t>Students further develop their understanding of the role of controlling variables in fair testing. They recognise the importance of repeating their measurements and reflecting on their methods to identify potential sources of error. They generalise about relationships between events, phenomena and systems</w:t>
      </w:r>
      <w:r w:rsidR="004914EC" w:rsidRPr="00B07886">
        <w:rPr>
          <w:rFonts w:eastAsia="Times New Roman"/>
          <w:iCs/>
          <w:lang w:val="en-AU" w:eastAsia="en-AU"/>
        </w:rPr>
        <w:t>,</w:t>
      </w:r>
      <w:r w:rsidRPr="00B07886">
        <w:rPr>
          <w:rFonts w:eastAsia="Times New Roman"/>
          <w:iCs/>
          <w:lang w:val="en-AU" w:eastAsia="en-AU"/>
        </w:rPr>
        <w:t xml:space="preserve"> and use identified patterns, trends and relationships to develop scientific explanations and draw reasoned conclusions. </w:t>
      </w:r>
    </w:p>
    <w:p w14:paraId="13E73BD0" w14:textId="185059C3" w:rsidR="00A059B0" w:rsidRPr="00B07886" w:rsidRDefault="00A059B0" w:rsidP="000227B3">
      <w:pPr>
        <w:pStyle w:val="VCAAbody"/>
        <w:rPr>
          <w:lang w:val="en-AU" w:eastAsia="en-AU"/>
        </w:rPr>
      </w:pPr>
      <w:r w:rsidRPr="00B07886">
        <w:rPr>
          <w:lang w:val="en-AU" w:eastAsia="en-AU"/>
        </w:rPr>
        <w:t>Inquiry questions can help stimulate students’ curiosity and challenge their thinking. Following are examples of inquiry questions that could be used to prompt discussion and exploration of the key science ideas:</w:t>
      </w:r>
      <w:r w:rsidR="001C6C88" w:rsidRPr="00B07886">
        <w:rPr>
          <w:lang w:val="en-AU" w:eastAsia="en-AU"/>
        </w:rPr>
        <w:t xml:space="preserve"> </w:t>
      </w:r>
    </w:p>
    <w:p w14:paraId="28EE64BE" w14:textId="77777777" w:rsidR="00A059B0" w:rsidRPr="00B07886" w:rsidRDefault="00A059B0" w:rsidP="000227B3">
      <w:pPr>
        <w:pStyle w:val="VCAAbullet"/>
        <w:rPr>
          <w:lang w:val="en-AU"/>
        </w:rPr>
      </w:pPr>
      <w:r w:rsidRPr="00B07886">
        <w:rPr>
          <w:lang w:val="en-AU"/>
        </w:rPr>
        <w:t>Are you more likely to win a Nobel Prize in science as a team or as an individual?</w:t>
      </w:r>
    </w:p>
    <w:p w14:paraId="5C9BA01E" w14:textId="77777777" w:rsidR="00A059B0" w:rsidRPr="00B07886" w:rsidRDefault="00A059B0" w:rsidP="000227B3">
      <w:pPr>
        <w:pStyle w:val="VCAAbullet"/>
        <w:rPr>
          <w:lang w:val="en-AU"/>
        </w:rPr>
      </w:pPr>
      <w:r w:rsidRPr="00B07886">
        <w:rPr>
          <w:lang w:val="en-AU"/>
        </w:rPr>
        <w:t>Is camouflage always an advantage?</w:t>
      </w:r>
    </w:p>
    <w:p w14:paraId="595A8998" w14:textId="77777777" w:rsidR="00A059B0" w:rsidRPr="00B07886" w:rsidRDefault="00A059B0" w:rsidP="000227B3">
      <w:pPr>
        <w:pStyle w:val="VCAAbullet"/>
        <w:rPr>
          <w:lang w:val="en-AU"/>
        </w:rPr>
      </w:pPr>
      <w:r w:rsidRPr="00B07886">
        <w:rPr>
          <w:lang w:val="en-AU"/>
        </w:rPr>
        <w:t>Why does my shadow change?</w:t>
      </w:r>
    </w:p>
    <w:p w14:paraId="015D7F3D" w14:textId="77777777" w:rsidR="00A059B0" w:rsidRPr="00B07886" w:rsidRDefault="00A059B0" w:rsidP="000227B3">
      <w:pPr>
        <w:pStyle w:val="VCAAbullet"/>
        <w:rPr>
          <w:lang w:val="en-AU"/>
        </w:rPr>
      </w:pPr>
      <w:r w:rsidRPr="00B07886">
        <w:rPr>
          <w:lang w:val="en-AU"/>
        </w:rPr>
        <w:t>Why should experiments be repeated?</w:t>
      </w:r>
    </w:p>
    <w:p w14:paraId="7AE6F3AA" w14:textId="77777777" w:rsidR="00A059B0" w:rsidRPr="00B07886" w:rsidRDefault="00A059B0" w:rsidP="000227B3">
      <w:pPr>
        <w:pStyle w:val="VCAAbullet"/>
        <w:rPr>
          <w:lang w:val="en-AU"/>
        </w:rPr>
      </w:pPr>
      <w:r w:rsidRPr="00B07886">
        <w:rPr>
          <w:lang w:val="en-AU"/>
        </w:rPr>
        <w:t>How does a periscope work?</w:t>
      </w:r>
    </w:p>
    <w:p w14:paraId="091EBCEB" w14:textId="77777777" w:rsidR="00A059B0" w:rsidRPr="00B07886" w:rsidRDefault="00A059B0" w:rsidP="000227B3">
      <w:pPr>
        <w:pStyle w:val="VCAAbullet"/>
        <w:rPr>
          <w:i/>
          <w:iCs/>
          <w:szCs w:val="20"/>
          <w:lang w:val="en-AU" w:eastAsia="en-AU"/>
        </w:rPr>
      </w:pPr>
      <w:r w:rsidRPr="00B07886">
        <w:rPr>
          <w:lang w:val="en-AU"/>
        </w:rPr>
        <w:t>What if Earth were not on a tilt?</w:t>
      </w:r>
    </w:p>
    <w:p w14:paraId="56E54DE0" w14:textId="77777777" w:rsidR="001701A4" w:rsidRPr="00B07886" w:rsidRDefault="001701A4" w:rsidP="001701A4">
      <w:pPr>
        <w:pStyle w:val="Heading3"/>
      </w:pPr>
      <w:r w:rsidRPr="00B07886">
        <w:t>Achievement standard</w:t>
      </w:r>
    </w:p>
    <w:p w14:paraId="56E81ABE" w14:textId="1CEB98EC" w:rsidR="00752617" w:rsidRPr="00B07886" w:rsidRDefault="00D83122" w:rsidP="009313E8">
      <w:pPr>
        <w:pStyle w:val="VCAAbody"/>
        <w:rPr>
          <w:lang w:val="en-AU"/>
        </w:rPr>
      </w:pPr>
      <w:r>
        <w:rPr>
          <w:lang w:val="en-AU"/>
        </w:rPr>
        <w:t>By the end of Level 6, s</w:t>
      </w:r>
      <w:r w:rsidR="00752617" w:rsidRPr="00B07886">
        <w:rPr>
          <w:lang w:val="en-AU"/>
        </w:rPr>
        <w:t xml:space="preserve">tudents describe examples of advances in science achieved by scientists who work individually and in teams, building on the work of others. They discuss examples that illustrate how individuals and communities use scientific knowledge, skills and data to inform their actions and make decisions. </w:t>
      </w:r>
    </w:p>
    <w:p w14:paraId="18A5C5A4" w14:textId="6A4D7D2A" w:rsidR="00752617" w:rsidRPr="00B07886" w:rsidRDefault="00752617" w:rsidP="009313E8">
      <w:pPr>
        <w:pStyle w:val="VCAAbody"/>
        <w:rPr>
          <w:lang w:val="en-AU"/>
        </w:rPr>
      </w:pPr>
      <w:r w:rsidRPr="00B07886">
        <w:rPr>
          <w:lang w:val="en-AU"/>
        </w:rPr>
        <w:t xml:space="preserve">Students </w:t>
      </w:r>
      <w:r w:rsidR="00523119" w:rsidRPr="00B07886">
        <w:rPr>
          <w:lang w:val="en-AU"/>
        </w:rPr>
        <w:t xml:space="preserve">explain how natural and human-induced changes in the physical conditions of a habitat affect the survival of </w:t>
      </w:r>
      <w:r w:rsidR="008A41B6">
        <w:rPr>
          <w:lang w:val="en-AU"/>
        </w:rPr>
        <w:t>organisms</w:t>
      </w:r>
      <w:r w:rsidR="00523119">
        <w:rPr>
          <w:lang w:val="en-AU"/>
        </w:rPr>
        <w:t xml:space="preserve">. They provide examples of how </w:t>
      </w:r>
      <w:r w:rsidR="008A41B6">
        <w:rPr>
          <w:lang w:val="en-AU"/>
        </w:rPr>
        <w:t>organisms</w:t>
      </w:r>
      <w:r w:rsidR="00523119">
        <w:rPr>
          <w:lang w:val="en-AU"/>
        </w:rPr>
        <w:t xml:space="preserve"> have changed over time and</w:t>
      </w:r>
      <w:r w:rsidR="00523119" w:rsidRPr="00B07886">
        <w:rPr>
          <w:lang w:val="en-AU"/>
        </w:rPr>
        <w:t xml:space="preserve"> </w:t>
      </w:r>
      <w:r w:rsidRPr="00B07886">
        <w:rPr>
          <w:lang w:val="en-AU"/>
        </w:rPr>
        <w:t xml:space="preserve">explain how the </w:t>
      </w:r>
      <w:r w:rsidR="006D7A67" w:rsidRPr="00B07886">
        <w:rPr>
          <w:lang w:val="en-AU"/>
        </w:rPr>
        <w:t xml:space="preserve">structural features </w:t>
      </w:r>
      <w:r w:rsidRPr="00B07886">
        <w:rPr>
          <w:lang w:val="en-AU"/>
        </w:rPr>
        <w:t>and behaviour</w:t>
      </w:r>
      <w:r w:rsidR="00C745DD" w:rsidRPr="00B07886">
        <w:rPr>
          <w:lang w:val="en-AU"/>
        </w:rPr>
        <w:t>s</w:t>
      </w:r>
      <w:r w:rsidRPr="00B07886">
        <w:rPr>
          <w:lang w:val="en-AU"/>
        </w:rPr>
        <w:t xml:space="preserve"> of </w:t>
      </w:r>
      <w:r w:rsidR="008A41B6">
        <w:rPr>
          <w:lang w:val="en-AU"/>
        </w:rPr>
        <w:t>organisms</w:t>
      </w:r>
      <w:r w:rsidRPr="00B07886">
        <w:rPr>
          <w:lang w:val="en-AU"/>
        </w:rPr>
        <w:t xml:space="preserve"> e</w:t>
      </w:r>
      <w:r w:rsidR="00523119">
        <w:rPr>
          <w:lang w:val="en-AU"/>
        </w:rPr>
        <w:t>n</w:t>
      </w:r>
      <w:r w:rsidRPr="00B07886">
        <w:rPr>
          <w:lang w:val="en-AU"/>
        </w:rPr>
        <w:t>able the</w:t>
      </w:r>
      <w:r w:rsidR="00523119">
        <w:rPr>
          <w:lang w:val="en-AU"/>
        </w:rPr>
        <w:t xml:space="preserve">m to </w:t>
      </w:r>
      <w:r w:rsidRPr="00B07886">
        <w:rPr>
          <w:lang w:val="en-AU"/>
        </w:rPr>
        <w:t>survi</w:t>
      </w:r>
      <w:r w:rsidR="00523119">
        <w:rPr>
          <w:lang w:val="en-AU"/>
        </w:rPr>
        <w:t>ve</w:t>
      </w:r>
      <w:r w:rsidRPr="00B07886">
        <w:rPr>
          <w:lang w:val="en-AU"/>
        </w:rPr>
        <w:t xml:space="preserve">. They relate the </w:t>
      </w:r>
      <w:r w:rsidR="00CA4A57" w:rsidRPr="00B07886">
        <w:rPr>
          <w:lang w:val="en-AU"/>
        </w:rPr>
        <w:lastRenderedPageBreak/>
        <w:t xml:space="preserve">movement and </w:t>
      </w:r>
      <w:r w:rsidRPr="00B07886">
        <w:rPr>
          <w:lang w:val="en-AU"/>
        </w:rPr>
        <w:t xml:space="preserve">arrangement of </w:t>
      </w:r>
      <w:r w:rsidR="00CA4A57" w:rsidRPr="00B07886">
        <w:rPr>
          <w:lang w:val="en-AU"/>
        </w:rPr>
        <w:t xml:space="preserve">the particles present in </w:t>
      </w:r>
      <w:r w:rsidRPr="00B07886">
        <w:rPr>
          <w:lang w:val="en-AU"/>
        </w:rPr>
        <w:t>solids, liquids and gases to their observable properties</w:t>
      </w:r>
      <w:r w:rsidR="00A41AA1">
        <w:rPr>
          <w:lang w:val="en-AU"/>
        </w:rPr>
        <w:t xml:space="preserve">, and </w:t>
      </w:r>
      <w:r w:rsidR="00157E16">
        <w:rPr>
          <w:lang w:val="en-AU"/>
        </w:rPr>
        <w:t xml:space="preserve">model </w:t>
      </w:r>
      <w:r w:rsidR="00A72F0E">
        <w:rPr>
          <w:lang w:val="en-AU"/>
        </w:rPr>
        <w:t xml:space="preserve">the particles in different mixtures. </w:t>
      </w:r>
      <w:r w:rsidRPr="00B07886">
        <w:rPr>
          <w:lang w:val="en-AU"/>
        </w:rPr>
        <w:t xml:space="preserve">They classify and compare reversible and irreversible changes to substances. </w:t>
      </w:r>
      <w:r w:rsidR="006D7A67" w:rsidRPr="00B07886">
        <w:rPr>
          <w:lang w:val="en-AU"/>
        </w:rPr>
        <w:t xml:space="preserve">They model key processes that change Earth’s surface. </w:t>
      </w:r>
      <w:r w:rsidRPr="00B07886">
        <w:rPr>
          <w:lang w:val="en-AU"/>
        </w:rPr>
        <w:t xml:space="preserve">They identify natural hazards and </w:t>
      </w:r>
      <w:r w:rsidR="00B227D4">
        <w:rPr>
          <w:lang w:val="en-AU"/>
        </w:rPr>
        <w:t>propose</w:t>
      </w:r>
      <w:r w:rsidR="00B227D4" w:rsidRPr="00B07886">
        <w:rPr>
          <w:lang w:val="en-AU"/>
        </w:rPr>
        <w:t xml:space="preserve"> </w:t>
      </w:r>
      <w:r w:rsidRPr="00B07886">
        <w:rPr>
          <w:lang w:val="en-AU"/>
        </w:rPr>
        <w:t>human actions that can reduce their impacts. They model the relationship between the Sun and planets of the solar system and explain how the relative positions of Earth and the Sun relate to the observable phenomena of variable day and night length. They identify sources of light and model different pathways of light to explain observed phenomena. They distinguish between electrical insulators and conductors, and identify the role of circuit components in the transfer and transformation of electrical energy.</w:t>
      </w:r>
    </w:p>
    <w:p w14:paraId="2A9BE6D1" w14:textId="738538C6" w:rsidR="00752617" w:rsidRPr="00B07886" w:rsidRDefault="00752617" w:rsidP="002D5E11">
      <w:pPr>
        <w:pStyle w:val="VCAAbody"/>
        <w:rPr>
          <w:lang w:val="en-AU"/>
        </w:rPr>
      </w:pPr>
      <w:r w:rsidRPr="00B07886">
        <w:rPr>
          <w:lang w:val="en-AU"/>
        </w:rPr>
        <w:t>Students make reasoned predictions</w:t>
      </w:r>
      <w:r w:rsidR="004A754F">
        <w:rPr>
          <w:lang w:val="en-AU"/>
        </w:rPr>
        <w:t xml:space="preserve">, describe patterns and test relationships when investigating observable phenomena. </w:t>
      </w:r>
      <w:r w:rsidRPr="00B07886">
        <w:rPr>
          <w:lang w:val="en-AU"/>
        </w:rPr>
        <w:t xml:space="preserve">They </w:t>
      </w:r>
      <w:r w:rsidR="00E56C7C">
        <w:rPr>
          <w:lang w:val="en-AU"/>
        </w:rPr>
        <w:t xml:space="preserve">plan different scientific investigations including fair tests, describe how risks and ethical issues associated with investigations have been managed, and identify </w:t>
      </w:r>
      <w:r w:rsidRPr="00B07886">
        <w:rPr>
          <w:lang w:val="en-AU"/>
        </w:rPr>
        <w:t xml:space="preserve">cultural considerations when planning fieldwork. They </w:t>
      </w:r>
      <w:r w:rsidR="002F632F">
        <w:rPr>
          <w:lang w:val="en-AU"/>
        </w:rPr>
        <w:t>use equipment to generate and record data, including</w:t>
      </w:r>
      <w:r w:rsidRPr="00B07886">
        <w:rPr>
          <w:lang w:val="en-AU"/>
        </w:rPr>
        <w:t xml:space="preserve"> </w:t>
      </w:r>
      <w:r w:rsidR="00284D76">
        <w:rPr>
          <w:lang w:val="en-AU"/>
        </w:rPr>
        <w:t>repeat</w:t>
      </w:r>
      <w:r w:rsidR="00284D76" w:rsidRPr="00B07886">
        <w:rPr>
          <w:lang w:val="en-AU"/>
        </w:rPr>
        <w:t xml:space="preserve"> </w:t>
      </w:r>
      <w:r w:rsidRPr="00B07886">
        <w:rPr>
          <w:lang w:val="en-AU"/>
        </w:rPr>
        <w:t xml:space="preserve">trials. They construct representations to </w:t>
      </w:r>
      <w:r w:rsidR="002F632F">
        <w:rPr>
          <w:lang w:val="en-AU"/>
        </w:rPr>
        <w:t xml:space="preserve">organise and </w:t>
      </w:r>
      <w:r w:rsidRPr="00B07886">
        <w:rPr>
          <w:lang w:val="en-AU"/>
        </w:rPr>
        <w:t>process data and information</w:t>
      </w:r>
      <w:r w:rsidR="00514116" w:rsidRPr="00B07886">
        <w:rPr>
          <w:lang w:val="en-AU"/>
        </w:rPr>
        <w:t>,</w:t>
      </w:r>
      <w:r w:rsidRPr="00B07886">
        <w:rPr>
          <w:lang w:val="en-AU"/>
        </w:rPr>
        <w:t xml:space="preserve"> and describe patterns, trends and relationships. They </w:t>
      </w:r>
      <w:r w:rsidR="002F632F">
        <w:rPr>
          <w:lang w:val="en-AU"/>
        </w:rPr>
        <w:t>compare their methods and findings with those of others</w:t>
      </w:r>
      <w:r w:rsidR="0085395A">
        <w:rPr>
          <w:lang w:val="en-AU"/>
        </w:rPr>
        <w:t xml:space="preserve"> including identification of possible sources of error</w:t>
      </w:r>
      <w:r w:rsidR="002F632F">
        <w:rPr>
          <w:lang w:val="en-AU"/>
        </w:rPr>
        <w:t>, suggest improvements to their own and others</w:t>
      </w:r>
      <w:r w:rsidR="000B2D6D">
        <w:rPr>
          <w:lang w:val="en-AU"/>
        </w:rPr>
        <w:t>’</w:t>
      </w:r>
      <w:r w:rsidR="002F632F">
        <w:rPr>
          <w:lang w:val="en-AU"/>
        </w:rPr>
        <w:t xml:space="preserve"> investigations, pose questions for further investigation and select evidence to develop reasoned conclusions</w:t>
      </w:r>
      <w:r w:rsidRPr="00B07886">
        <w:rPr>
          <w:lang w:val="en-AU"/>
        </w:rPr>
        <w:t>. They communicat</w:t>
      </w:r>
      <w:r w:rsidR="002F632F">
        <w:rPr>
          <w:lang w:val="en-AU"/>
        </w:rPr>
        <w:t>e</w:t>
      </w:r>
      <w:r w:rsidRPr="00B07886">
        <w:rPr>
          <w:lang w:val="en-AU"/>
        </w:rPr>
        <w:t xml:space="preserve"> ideas</w:t>
      </w:r>
      <w:r w:rsidR="002F632F">
        <w:rPr>
          <w:lang w:val="en-AU"/>
        </w:rPr>
        <w:t>,</w:t>
      </w:r>
      <w:r w:rsidRPr="00B07886">
        <w:rPr>
          <w:lang w:val="en-AU"/>
        </w:rPr>
        <w:t xml:space="preserve"> findings</w:t>
      </w:r>
      <w:r w:rsidR="002F632F">
        <w:rPr>
          <w:lang w:val="en-AU"/>
        </w:rPr>
        <w:t xml:space="preserve">, patterns, trends and relationships for </w:t>
      </w:r>
      <w:r w:rsidR="0085395A">
        <w:rPr>
          <w:lang w:val="en-AU"/>
        </w:rPr>
        <w:t>a specific</w:t>
      </w:r>
      <w:r w:rsidR="002F632F">
        <w:rPr>
          <w:lang w:val="en-AU"/>
        </w:rPr>
        <w:t xml:space="preserve"> purpose and audience, including using </w:t>
      </w:r>
      <w:r w:rsidR="0085395A">
        <w:rPr>
          <w:lang w:val="en-AU"/>
        </w:rPr>
        <w:t xml:space="preserve">various presentation formats, </w:t>
      </w:r>
      <w:r w:rsidR="002F632F">
        <w:rPr>
          <w:lang w:val="en-AU"/>
        </w:rPr>
        <w:t>scientific vocabulary</w:t>
      </w:r>
      <w:r w:rsidR="00284D76">
        <w:rPr>
          <w:lang w:val="en-AU"/>
        </w:rPr>
        <w:t xml:space="preserve"> </w:t>
      </w:r>
      <w:r w:rsidR="002F632F">
        <w:rPr>
          <w:lang w:val="en-AU"/>
        </w:rPr>
        <w:t xml:space="preserve">and digital tools </w:t>
      </w:r>
      <w:r w:rsidR="00284D76">
        <w:rPr>
          <w:lang w:val="en-AU"/>
        </w:rPr>
        <w:t>where</w:t>
      </w:r>
      <w:r w:rsidR="002F632F">
        <w:rPr>
          <w:lang w:val="en-AU"/>
        </w:rPr>
        <w:t xml:space="preserve"> appropriate</w:t>
      </w:r>
      <w:r w:rsidRPr="00B07886">
        <w:rPr>
          <w:lang w:val="en-AU"/>
        </w:rPr>
        <w:t>.</w:t>
      </w:r>
    </w:p>
    <w:p w14:paraId="709C4320" w14:textId="77777777" w:rsidR="00752617" w:rsidRPr="00B07886" w:rsidRDefault="00752617" w:rsidP="00752617">
      <w:pPr>
        <w:pStyle w:val="Heading3"/>
      </w:pPr>
      <w:r w:rsidRPr="00B07886">
        <w:lastRenderedPageBreak/>
        <w:t>Content descriptions and elaborations</w:t>
      </w:r>
    </w:p>
    <w:p w14:paraId="35C80515" w14:textId="5F48F8B4" w:rsidR="00752617" w:rsidRPr="00B07886" w:rsidRDefault="00752617" w:rsidP="00752617">
      <w:pPr>
        <w:pStyle w:val="Heading4"/>
        <w:rPr>
          <w:lang w:val="en-AU"/>
        </w:rPr>
      </w:pPr>
      <w:r w:rsidRPr="00B07886">
        <w:rPr>
          <w:lang w:val="en-AU"/>
        </w:rPr>
        <w:t xml:space="preserve">Strand: Science </w:t>
      </w:r>
      <w:r w:rsidR="00471703" w:rsidRPr="00B07886">
        <w:rPr>
          <w:lang w:val="en-AU"/>
        </w:rPr>
        <w:t>as a Human Endeavour</w:t>
      </w:r>
    </w:p>
    <w:p w14:paraId="5577C42E" w14:textId="77777777" w:rsidR="00752617" w:rsidRPr="00B07886" w:rsidRDefault="00752617" w:rsidP="00752617">
      <w:pPr>
        <w:pStyle w:val="Heading5"/>
        <w:rPr>
          <w:lang w:val="en-AU"/>
        </w:rPr>
      </w:pPr>
      <w:r w:rsidRPr="00B07886">
        <w:rPr>
          <w:lang w:val="en-AU"/>
        </w:rPr>
        <w:t>Sub-strand: Nature and development of science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906D68" w:rsidRPr="00B07886" w14:paraId="476A924D" w14:textId="77777777" w:rsidTr="00CF53DF">
        <w:trPr>
          <w:cantSplit/>
          <w:trHeight w:val="283"/>
          <w:tblHeader/>
        </w:trPr>
        <w:tc>
          <w:tcPr>
            <w:tcW w:w="3256" w:type="dxa"/>
            <w:shd w:val="clear" w:color="auto" w:fill="D9D9D9" w:themeFill="background1" w:themeFillShade="D9"/>
          </w:tcPr>
          <w:p w14:paraId="3CC505B2" w14:textId="58DFFD50" w:rsidR="00914ECA" w:rsidRDefault="00914ECA" w:rsidP="00C54321">
            <w:pPr>
              <w:pStyle w:val="VCAAtabletextnarrowstemrow"/>
            </w:pPr>
            <w:r>
              <w:t>Content descriptions</w:t>
            </w:r>
          </w:p>
          <w:p w14:paraId="395E633C" w14:textId="44E3CB86" w:rsidR="00906D68" w:rsidRPr="00143BAA" w:rsidRDefault="00914ECA" w:rsidP="00C54321">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4AA30972" w14:textId="2405C9CB" w:rsidR="00914ECA" w:rsidRDefault="00914ECA" w:rsidP="00C54321">
            <w:pPr>
              <w:pStyle w:val="VCAAtabletextnarrowstemrow"/>
            </w:pPr>
            <w:r>
              <w:t>Elaborations</w:t>
            </w:r>
          </w:p>
          <w:p w14:paraId="7511D022" w14:textId="24CB10B6" w:rsidR="00906D68" w:rsidRPr="00143BAA" w:rsidRDefault="00914ECA" w:rsidP="00C54321">
            <w:pPr>
              <w:pStyle w:val="VCAAtabletextnarrowstemrow"/>
              <w:rPr>
                <w:rStyle w:val="VCAAitalicscharacter"/>
              </w:rPr>
            </w:pPr>
            <w:r w:rsidRPr="00143BAA">
              <w:rPr>
                <w:rStyle w:val="VCAAitalicscharacter"/>
              </w:rPr>
              <w:t>This may involve students:</w:t>
            </w:r>
          </w:p>
        </w:tc>
      </w:tr>
      <w:tr w:rsidR="00752617" w:rsidRPr="00B07886" w14:paraId="1994021A" w14:textId="77777777" w:rsidTr="00CF53DF">
        <w:trPr>
          <w:cantSplit/>
          <w:trHeight w:val="283"/>
        </w:trPr>
        <w:tc>
          <w:tcPr>
            <w:tcW w:w="3256" w:type="dxa"/>
            <w:tcBorders>
              <w:bottom w:val="single" w:sz="4" w:space="0" w:color="auto"/>
            </w:tcBorders>
            <w:shd w:val="clear" w:color="auto" w:fill="FFFFFF" w:themeFill="background1"/>
          </w:tcPr>
          <w:p w14:paraId="2C19E76B" w14:textId="0D7A0A2E" w:rsidR="00752617" w:rsidRPr="00B07886" w:rsidRDefault="00716B08" w:rsidP="009313E8">
            <w:pPr>
              <w:pStyle w:val="VCAAtabletextnarrow"/>
              <w:rPr>
                <w:lang w:val="en-AU"/>
              </w:rPr>
            </w:pPr>
            <w:r w:rsidRPr="00B07886">
              <w:rPr>
                <w:lang w:val="en-AU"/>
              </w:rPr>
              <w:t xml:space="preserve">scientific </w:t>
            </w:r>
            <w:r w:rsidR="00752617" w:rsidRPr="00B07886">
              <w:rPr>
                <w:lang w:val="en-AU"/>
              </w:rPr>
              <w:t>knowledge changes over time, often resulting from collaboration or by building on the work of others, and leads to advances in science</w:t>
            </w:r>
          </w:p>
          <w:p w14:paraId="76411AD5" w14:textId="4192210B" w:rsidR="00947054" w:rsidRPr="00B07886" w:rsidRDefault="00947054" w:rsidP="009313E8">
            <w:pPr>
              <w:pStyle w:val="VCAAVC2curriculumcode"/>
              <w:rPr>
                <w:rFonts w:eastAsia="Times New Roman" w:cstheme="minorHAnsi"/>
                <w:b/>
                <w:bCs/>
                <w:color w:val="C00000"/>
                <w:szCs w:val="20"/>
              </w:rPr>
            </w:pPr>
            <w:r w:rsidRPr="00B07886">
              <w:t>VC2S6H01</w:t>
            </w:r>
          </w:p>
        </w:tc>
        <w:tc>
          <w:tcPr>
            <w:tcW w:w="11484" w:type="dxa"/>
            <w:tcBorders>
              <w:bottom w:val="single" w:sz="4" w:space="0" w:color="auto"/>
            </w:tcBorders>
            <w:shd w:val="clear" w:color="auto" w:fill="FFFFFF" w:themeFill="background1"/>
          </w:tcPr>
          <w:p w14:paraId="3AAF5F3B" w14:textId="11BEFBC9" w:rsidR="00752617" w:rsidRPr="00B07886" w:rsidRDefault="00752617" w:rsidP="00CF53DF">
            <w:pPr>
              <w:pStyle w:val="VCAAtablebulletnarrow"/>
              <w:rPr>
                <w:rFonts w:eastAsia="Calibri"/>
                <w:lang w:val="en-AU"/>
              </w:rPr>
            </w:pPr>
            <w:r w:rsidRPr="00B07886">
              <w:rPr>
                <w:rFonts w:eastAsia="Calibri"/>
                <w:lang w:val="en-AU"/>
              </w:rPr>
              <w:t>researching how the discovery of a biofluorescent flying squirrel led to discoveries of more fluorescent mammals, such as wombats, bilbies, echidna</w:t>
            </w:r>
            <w:r w:rsidR="00D56FDD" w:rsidRPr="00B07886">
              <w:rPr>
                <w:rFonts w:eastAsia="Calibri"/>
                <w:lang w:val="en-AU"/>
              </w:rPr>
              <w:t>s</w:t>
            </w:r>
            <w:r w:rsidRPr="00B07886">
              <w:rPr>
                <w:rFonts w:eastAsia="Calibri"/>
                <w:lang w:val="en-AU"/>
              </w:rPr>
              <w:t xml:space="preserve"> and bandicoots</w:t>
            </w:r>
            <w:r w:rsidR="00490773" w:rsidRPr="00B07886">
              <w:rPr>
                <w:rFonts w:eastAsia="Calibri"/>
                <w:lang w:val="en-AU"/>
              </w:rPr>
              <w:t>,</w:t>
            </w:r>
            <w:r w:rsidRPr="00B07886">
              <w:rPr>
                <w:rFonts w:eastAsia="Calibri"/>
                <w:lang w:val="en-AU"/>
              </w:rPr>
              <w:t xml:space="preserve"> as scientists collaborated with other scientists across fields of science and internationally</w:t>
            </w:r>
          </w:p>
          <w:p w14:paraId="74E52C07" w14:textId="7CD6A20A" w:rsidR="00752617" w:rsidRPr="00B07886" w:rsidRDefault="00752617" w:rsidP="00CF53DF">
            <w:pPr>
              <w:pStyle w:val="VCAAtablebulletnarrow"/>
              <w:rPr>
                <w:rFonts w:eastAsia="Calibri"/>
                <w:lang w:val="en-AU"/>
              </w:rPr>
            </w:pPr>
            <w:r w:rsidRPr="00B07886">
              <w:rPr>
                <w:rFonts w:eastAsia="Calibri"/>
                <w:lang w:val="en-AU"/>
              </w:rPr>
              <w:t xml:space="preserve">researching why European naturalists and scientists first thought the platypus was a fake animal, and how scientists such as those in the </w:t>
            </w:r>
            <w:bookmarkStart w:id="35" w:name="_Hlk82277811"/>
            <w:r w:rsidR="00216397" w:rsidRPr="00B07886">
              <w:rPr>
                <w:rFonts w:eastAsia="Calibri"/>
                <w:lang w:val="en-AU"/>
              </w:rPr>
              <w:t xml:space="preserve">Australian </w:t>
            </w:r>
            <w:r w:rsidRPr="00B07886">
              <w:rPr>
                <w:rFonts w:eastAsia="Calibri"/>
                <w:lang w:val="en-AU"/>
              </w:rPr>
              <w:t xml:space="preserve">Platypus </w:t>
            </w:r>
            <w:r w:rsidR="00216397" w:rsidRPr="00B07886">
              <w:rPr>
                <w:rFonts w:eastAsia="Calibri"/>
                <w:lang w:val="en-AU"/>
              </w:rPr>
              <w:t>Conservancy</w:t>
            </w:r>
            <w:r w:rsidRPr="00B07886">
              <w:rPr>
                <w:rFonts w:eastAsia="Calibri"/>
                <w:lang w:val="en-AU"/>
              </w:rPr>
              <w:t xml:space="preserve"> </w:t>
            </w:r>
            <w:bookmarkEnd w:id="35"/>
            <w:r w:rsidRPr="00B07886">
              <w:rPr>
                <w:rFonts w:eastAsia="Calibri"/>
                <w:lang w:val="en-AU"/>
              </w:rPr>
              <w:t>are collaborating in ongoing research to understand the features and behaviours of platypuses</w:t>
            </w:r>
          </w:p>
          <w:p w14:paraId="16D70155" w14:textId="2EE11EBA" w:rsidR="00752617" w:rsidRPr="00B07886" w:rsidRDefault="00752617" w:rsidP="00CF53DF">
            <w:pPr>
              <w:pStyle w:val="VCAAtablebulletnarrow"/>
              <w:rPr>
                <w:rFonts w:eastAsia="Calibri"/>
                <w:lang w:val="en-AU"/>
              </w:rPr>
            </w:pPr>
            <w:r w:rsidRPr="00B07886">
              <w:rPr>
                <w:rFonts w:eastAsia="Calibri"/>
                <w:lang w:val="en-AU"/>
              </w:rPr>
              <w:t xml:space="preserve">exploring why developing new </w:t>
            </w:r>
            <w:r w:rsidR="00E22EE9" w:rsidRPr="00B07886">
              <w:rPr>
                <w:rFonts w:eastAsia="Calibri"/>
                <w:lang w:val="en-AU"/>
              </w:rPr>
              <w:t>erosion</w:t>
            </w:r>
            <w:r w:rsidR="003E1039" w:rsidRPr="00B07886">
              <w:rPr>
                <w:rFonts w:eastAsia="Calibri"/>
                <w:lang w:val="en-AU"/>
              </w:rPr>
              <w:t xml:space="preserve"> </w:t>
            </w:r>
            <w:r w:rsidRPr="00B07886">
              <w:rPr>
                <w:rFonts w:eastAsia="Calibri"/>
                <w:lang w:val="en-AU"/>
              </w:rPr>
              <w:t xml:space="preserve">mitigation techniques such as contour banks and </w:t>
            </w:r>
            <w:r w:rsidR="00E22EE9" w:rsidRPr="00B07886">
              <w:rPr>
                <w:rFonts w:eastAsia="Calibri"/>
                <w:lang w:val="en-AU"/>
              </w:rPr>
              <w:t>strip-</w:t>
            </w:r>
            <w:r w:rsidRPr="00B07886">
              <w:rPr>
                <w:rFonts w:eastAsia="Calibri"/>
                <w:lang w:val="en-AU"/>
              </w:rPr>
              <w:t>cropping require</w:t>
            </w:r>
            <w:r w:rsidR="00E22EE9" w:rsidRPr="00B07886">
              <w:rPr>
                <w:rFonts w:eastAsia="Calibri"/>
                <w:lang w:val="en-AU"/>
              </w:rPr>
              <w:t>s the collaboration of</w:t>
            </w:r>
            <w:r w:rsidRPr="00B07886">
              <w:rPr>
                <w:rFonts w:eastAsia="Calibri"/>
                <w:lang w:val="en-AU"/>
              </w:rPr>
              <w:t xml:space="preserve"> geologists, hydrologists and farmers </w:t>
            </w:r>
          </w:p>
          <w:p w14:paraId="515AC5DC" w14:textId="43BB4BEB" w:rsidR="00752617" w:rsidRPr="00B07886" w:rsidRDefault="00157E16" w:rsidP="00CF53DF">
            <w:pPr>
              <w:pStyle w:val="VCAAtablebulletnarrow"/>
              <w:rPr>
                <w:rFonts w:eastAsia="Calibri"/>
                <w:lang w:val="en-AU"/>
              </w:rPr>
            </w:pPr>
            <w:r>
              <w:rPr>
                <w:rFonts w:eastAsia="Calibri"/>
                <w:lang w:val="en-AU"/>
              </w:rPr>
              <w:t>researching</w:t>
            </w:r>
            <w:r w:rsidRPr="00B07886">
              <w:rPr>
                <w:rFonts w:eastAsia="Calibri"/>
                <w:lang w:val="en-AU"/>
              </w:rPr>
              <w:t xml:space="preserve"> </w:t>
            </w:r>
            <w:r w:rsidR="00752617" w:rsidRPr="00B07886">
              <w:rPr>
                <w:rFonts w:eastAsia="Calibri"/>
                <w:lang w:val="en-AU"/>
              </w:rPr>
              <w:t xml:space="preserve">how contemporary restorative ecology adapts and builds on the traditional ecological knowledges of </w:t>
            </w:r>
            <w:r w:rsidR="00E22EE9" w:rsidRPr="00B07886">
              <w:rPr>
                <w:rFonts w:eastAsia="Calibri"/>
                <w:lang w:val="en-AU"/>
              </w:rPr>
              <w:t>Aboriginal and/or Torres Strait Islander Peoples</w:t>
            </w:r>
          </w:p>
          <w:p w14:paraId="22657AAA" w14:textId="3978F2C2" w:rsidR="00752617" w:rsidRDefault="00752617" w:rsidP="00CF53DF">
            <w:pPr>
              <w:pStyle w:val="VCAAtablebulletnarrow"/>
              <w:rPr>
                <w:rFonts w:eastAsia="Calibri"/>
                <w:lang w:val="en-AU"/>
              </w:rPr>
            </w:pPr>
            <w:r w:rsidRPr="00B07886">
              <w:rPr>
                <w:rFonts w:eastAsia="Calibri"/>
                <w:lang w:val="en-AU"/>
              </w:rPr>
              <w:t>researching how scientists, manufacturers and farmers collaborated to use compressed gases such as carbon dioxide (CO</w:t>
            </w:r>
            <w:r w:rsidRPr="00B07886">
              <w:rPr>
                <w:rFonts w:eastAsia="Calibri"/>
                <w:vertAlign w:val="subscript"/>
                <w:lang w:val="en-AU"/>
              </w:rPr>
              <w:t>2</w:t>
            </w:r>
            <w:r w:rsidRPr="00B07886">
              <w:rPr>
                <w:rFonts w:eastAsia="Calibri"/>
                <w:lang w:val="en-AU"/>
              </w:rPr>
              <w:t xml:space="preserve">) in the development of fire extinguishers, planting crops and paintball </w:t>
            </w:r>
          </w:p>
          <w:p w14:paraId="7005C60E" w14:textId="0D1B4186" w:rsidR="002330CF" w:rsidRPr="00B07886" w:rsidRDefault="002330CF" w:rsidP="00CF53DF">
            <w:pPr>
              <w:pStyle w:val="VCAAtablebulletnarrow"/>
              <w:rPr>
                <w:rFonts w:eastAsia="Calibri"/>
                <w:lang w:val="en-AU"/>
              </w:rPr>
            </w:pPr>
            <w:r>
              <w:rPr>
                <w:rFonts w:eastAsia="Calibri"/>
                <w:lang w:val="en-AU"/>
              </w:rPr>
              <w:t>examining why ecologists collaborate with engineers and computer scientists to develop remote sensing techniques, identify patterns in habitat change and make predictions</w:t>
            </w:r>
            <w:r w:rsidR="00FA1899">
              <w:rPr>
                <w:rFonts w:eastAsia="Calibri"/>
                <w:lang w:val="en-AU"/>
              </w:rPr>
              <w:t xml:space="preserve"> about the survival of </w:t>
            </w:r>
            <w:r w:rsidR="00B60688">
              <w:rPr>
                <w:rFonts w:eastAsia="Calibri"/>
                <w:lang w:val="en-AU"/>
              </w:rPr>
              <w:t>organism</w:t>
            </w:r>
            <w:r w:rsidR="00FA1899">
              <w:rPr>
                <w:rFonts w:eastAsia="Calibri"/>
                <w:lang w:val="en-AU"/>
              </w:rPr>
              <w:t>s</w:t>
            </w:r>
          </w:p>
          <w:p w14:paraId="2A1F9B42" w14:textId="69AD5DCF" w:rsidR="00752617" w:rsidRPr="00B07886" w:rsidRDefault="00752617" w:rsidP="00CF53DF">
            <w:pPr>
              <w:pStyle w:val="VCAAtablebulletnarrow"/>
              <w:rPr>
                <w:rFonts w:eastAsia="Calibri"/>
                <w:lang w:val="en-AU"/>
              </w:rPr>
            </w:pPr>
            <w:r w:rsidRPr="00B07886">
              <w:rPr>
                <w:rFonts w:eastAsia="Calibri"/>
                <w:lang w:val="en-AU"/>
              </w:rPr>
              <w:t>constructing a timeline to show how contributions and collaboration</w:t>
            </w:r>
            <w:r w:rsidR="000B2D6D">
              <w:rPr>
                <w:rFonts w:eastAsia="Calibri"/>
                <w:lang w:val="en-AU"/>
              </w:rPr>
              <w:t>s</w:t>
            </w:r>
            <w:r w:rsidRPr="00B07886">
              <w:rPr>
                <w:rFonts w:eastAsia="Calibri"/>
                <w:lang w:val="en-AU"/>
              </w:rPr>
              <w:t xml:space="preserve"> of scientists, mathematicians, engineers and astronomers from many countries have advanced ideas about space and the solar system through development of models, gathering of evidence and, more recently, space exploration</w:t>
            </w:r>
          </w:p>
        </w:tc>
      </w:tr>
    </w:tbl>
    <w:p w14:paraId="5E217217" w14:textId="77777777" w:rsidR="00752617" w:rsidRPr="00B07886" w:rsidRDefault="00752617" w:rsidP="00752617">
      <w:pPr>
        <w:pStyle w:val="Heading5"/>
        <w:rPr>
          <w:lang w:val="en-AU"/>
        </w:rPr>
      </w:pPr>
      <w:r w:rsidRPr="00B07886">
        <w:rPr>
          <w:lang w:val="en-AU"/>
        </w:rPr>
        <w:lastRenderedPageBreak/>
        <w:t>Sub-strand: Use and influence of science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906D68" w:rsidRPr="00B07886" w14:paraId="642FC5B5" w14:textId="77777777" w:rsidTr="00CF53DF">
        <w:trPr>
          <w:cantSplit/>
          <w:trHeight w:val="283"/>
          <w:tblHeader/>
        </w:trPr>
        <w:tc>
          <w:tcPr>
            <w:tcW w:w="3256" w:type="dxa"/>
            <w:shd w:val="clear" w:color="auto" w:fill="D9D9D9" w:themeFill="background1" w:themeFillShade="D9"/>
          </w:tcPr>
          <w:p w14:paraId="0CDF4301" w14:textId="3AF4CDE1" w:rsidR="00914ECA" w:rsidRDefault="00914ECA" w:rsidP="00C54321">
            <w:pPr>
              <w:pStyle w:val="VCAAtabletextnarrowstemrow"/>
            </w:pPr>
            <w:r>
              <w:t>Content descriptions</w:t>
            </w:r>
          </w:p>
          <w:p w14:paraId="6986027B" w14:textId="50CAA735" w:rsidR="00906D68" w:rsidRPr="00143BAA" w:rsidRDefault="00914ECA" w:rsidP="00C54321">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5EA0E68B" w14:textId="5A58C182" w:rsidR="00914ECA" w:rsidRDefault="00914ECA" w:rsidP="00C54321">
            <w:pPr>
              <w:pStyle w:val="VCAAtabletextnarrowstemrow"/>
            </w:pPr>
            <w:r>
              <w:t>Elaborations</w:t>
            </w:r>
          </w:p>
          <w:p w14:paraId="551A11F5" w14:textId="698BF052" w:rsidR="00906D68" w:rsidRPr="00143BAA" w:rsidRDefault="00914ECA" w:rsidP="00C54321">
            <w:pPr>
              <w:pStyle w:val="VCAAtabletextnarrowstemrow"/>
              <w:rPr>
                <w:rStyle w:val="VCAAitalicscharacter"/>
              </w:rPr>
            </w:pPr>
            <w:r w:rsidRPr="00143BAA">
              <w:rPr>
                <w:rStyle w:val="VCAAitalicscharacter"/>
              </w:rPr>
              <w:t>This may involve students:</w:t>
            </w:r>
          </w:p>
        </w:tc>
      </w:tr>
      <w:tr w:rsidR="00906D68" w:rsidRPr="00B07886" w14:paraId="6CBE927F" w14:textId="77777777" w:rsidTr="00CF53DF">
        <w:trPr>
          <w:cantSplit/>
          <w:trHeight w:val="283"/>
        </w:trPr>
        <w:tc>
          <w:tcPr>
            <w:tcW w:w="3256" w:type="dxa"/>
            <w:shd w:val="clear" w:color="auto" w:fill="FFFFFF" w:themeFill="background1"/>
          </w:tcPr>
          <w:p w14:paraId="22251087" w14:textId="52EFDF57" w:rsidR="00752617" w:rsidRPr="00B07886" w:rsidRDefault="00716B08" w:rsidP="002D5E11">
            <w:pPr>
              <w:pStyle w:val="VCAAtabletextnarrow"/>
              <w:rPr>
                <w:lang w:val="en-AU"/>
              </w:rPr>
            </w:pPr>
            <w:r w:rsidRPr="00B07886">
              <w:rPr>
                <w:lang w:val="en-AU"/>
              </w:rPr>
              <w:t xml:space="preserve">scientific </w:t>
            </w:r>
            <w:r w:rsidR="00752617" w:rsidRPr="00B07886">
              <w:rPr>
                <w:lang w:val="en-AU"/>
              </w:rPr>
              <w:t>knowledge, skills and data can be used by individuals and communities to identify problems, consider responses and make decisions</w:t>
            </w:r>
          </w:p>
          <w:p w14:paraId="16CB016C" w14:textId="7E5F3975" w:rsidR="00947054" w:rsidRPr="00B07886" w:rsidRDefault="00947054" w:rsidP="00C97A61">
            <w:pPr>
              <w:pStyle w:val="VCAAVC2curriculumcode"/>
              <w:rPr>
                <w:szCs w:val="20"/>
              </w:rPr>
            </w:pPr>
            <w:r w:rsidRPr="00B07886">
              <w:t>VC2S6H02</w:t>
            </w:r>
          </w:p>
        </w:tc>
        <w:tc>
          <w:tcPr>
            <w:tcW w:w="11484" w:type="dxa"/>
            <w:shd w:val="clear" w:color="auto" w:fill="FFFFFF" w:themeFill="background1"/>
          </w:tcPr>
          <w:p w14:paraId="050238AC" w14:textId="77777777" w:rsidR="00752617" w:rsidRPr="00B07886" w:rsidRDefault="00752617" w:rsidP="00CF53DF">
            <w:pPr>
              <w:pStyle w:val="VCAAtablebulletnarrow"/>
              <w:rPr>
                <w:rFonts w:eastAsia="Calibri"/>
                <w:lang w:val="en-AU"/>
              </w:rPr>
            </w:pPr>
            <w:r w:rsidRPr="00B07886">
              <w:rPr>
                <w:rFonts w:eastAsia="Calibri"/>
                <w:lang w:val="en-AU"/>
              </w:rPr>
              <w:t>examining how communities use knowledge of erosion processes to design landscape features that reduce erosion in fragile environments</w:t>
            </w:r>
          </w:p>
          <w:p w14:paraId="4144C6F2" w14:textId="2706EE5C" w:rsidR="00752617" w:rsidRPr="00B07886" w:rsidRDefault="00752617" w:rsidP="00CF53DF">
            <w:pPr>
              <w:pStyle w:val="VCAAtablebulletnarrow"/>
              <w:rPr>
                <w:rFonts w:eastAsia="Calibri"/>
                <w:lang w:val="en-AU"/>
              </w:rPr>
            </w:pPr>
            <w:r w:rsidRPr="00B07886">
              <w:rPr>
                <w:rFonts w:eastAsia="Calibri"/>
                <w:lang w:val="en-AU"/>
              </w:rPr>
              <w:t>examining how knowledge of erosion is used by park rangers to design rules such as keeping to path</w:t>
            </w:r>
            <w:r w:rsidR="00D8046E">
              <w:rPr>
                <w:rFonts w:eastAsia="Calibri"/>
                <w:lang w:val="en-AU"/>
              </w:rPr>
              <w:t>s</w:t>
            </w:r>
            <w:r w:rsidRPr="00B07886">
              <w:rPr>
                <w:rFonts w:eastAsia="Calibri"/>
                <w:lang w:val="en-AU"/>
              </w:rPr>
              <w:t xml:space="preserve"> and not climbing sandstone, </w:t>
            </w:r>
            <w:r w:rsidR="003762E3" w:rsidRPr="00B07886">
              <w:rPr>
                <w:rFonts w:eastAsia="Calibri"/>
                <w:lang w:val="en-AU"/>
              </w:rPr>
              <w:t xml:space="preserve">as well as </w:t>
            </w:r>
            <w:r w:rsidRPr="00B07886">
              <w:rPr>
                <w:rFonts w:eastAsia="Calibri"/>
                <w:lang w:val="en-AU"/>
              </w:rPr>
              <w:t>built features such as channel drains on paths, railings and barriers to protect park environment</w:t>
            </w:r>
            <w:r w:rsidR="00D8046E">
              <w:rPr>
                <w:rFonts w:eastAsia="Calibri"/>
                <w:lang w:val="en-AU"/>
              </w:rPr>
              <w:t>s</w:t>
            </w:r>
            <w:r w:rsidRPr="00B07886">
              <w:rPr>
                <w:rFonts w:eastAsia="Calibri"/>
                <w:lang w:val="en-AU"/>
              </w:rPr>
              <w:t xml:space="preserve"> and </w:t>
            </w:r>
            <w:r w:rsidR="00025917" w:rsidRPr="00B07886">
              <w:rPr>
                <w:rFonts w:eastAsia="Calibri"/>
                <w:lang w:val="en-AU"/>
              </w:rPr>
              <w:t>Aboriginal and/or Torres Strait Islander Peoples’</w:t>
            </w:r>
            <w:r w:rsidRPr="00B07886">
              <w:rPr>
                <w:rFonts w:eastAsia="Calibri"/>
                <w:lang w:val="en-AU"/>
              </w:rPr>
              <w:t xml:space="preserve"> </w:t>
            </w:r>
            <w:r w:rsidR="00CB6204">
              <w:rPr>
                <w:rFonts w:eastAsia="Calibri"/>
                <w:lang w:val="en-AU"/>
              </w:rPr>
              <w:t>cultural</w:t>
            </w:r>
            <w:r w:rsidRPr="00B07886">
              <w:rPr>
                <w:rFonts w:eastAsia="Calibri"/>
                <w:lang w:val="en-AU"/>
              </w:rPr>
              <w:t xml:space="preserve"> sites</w:t>
            </w:r>
          </w:p>
          <w:p w14:paraId="06910F0E" w14:textId="538205F6" w:rsidR="00752617" w:rsidRPr="00B07886" w:rsidRDefault="00752617" w:rsidP="00CF53DF">
            <w:pPr>
              <w:pStyle w:val="VCAAtablebulletnarrow"/>
              <w:rPr>
                <w:rFonts w:eastAsia="Calibri"/>
                <w:lang w:val="en-AU"/>
              </w:rPr>
            </w:pPr>
            <w:r w:rsidRPr="00B07886">
              <w:rPr>
                <w:rFonts w:eastAsia="Calibri"/>
                <w:lang w:val="en-AU"/>
              </w:rPr>
              <w:t xml:space="preserve">researching the impacts of light pollution and exploring how communities have used scientific knowledge to reduce light pollution, such as </w:t>
            </w:r>
            <w:r w:rsidR="009C6802" w:rsidRPr="00B07886">
              <w:rPr>
                <w:rFonts w:eastAsia="Calibri"/>
                <w:lang w:val="en-AU"/>
              </w:rPr>
              <w:t>by using</w:t>
            </w:r>
            <w:r w:rsidRPr="00B07886">
              <w:rPr>
                <w:rFonts w:eastAsia="Calibri"/>
                <w:lang w:val="en-AU"/>
              </w:rPr>
              <w:t xml:space="preserve"> covered </w:t>
            </w:r>
            <w:r w:rsidR="00B44AF2" w:rsidRPr="00B07886">
              <w:rPr>
                <w:rFonts w:eastAsia="Calibri"/>
                <w:lang w:val="en-AU"/>
              </w:rPr>
              <w:t xml:space="preserve">light </w:t>
            </w:r>
            <w:r w:rsidRPr="00B07886">
              <w:rPr>
                <w:rFonts w:eastAsia="Calibri"/>
                <w:lang w:val="en-AU"/>
              </w:rPr>
              <w:t xml:space="preserve">bulbs facing downwards in </w:t>
            </w:r>
            <w:bookmarkStart w:id="36" w:name="_Hlk82678661"/>
            <w:r w:rsidRPr="00B07886">
              <w:rPr>
                <w:rFonts w:eastAsia="Calibri"/>
                <w:lang w:val="en-AU"/>
              </w:rPr>
              <w:t>streetlights</w:t>
            </w:r>
            <w:bookmarkEnd w:id="36"/>
            <w:r w:rsidRPr="00B07886">
              <w:rPr>
                <w:rFonts w:eastAsia="Calibri"/>
                <w:lang w:val="en-AU"/>
              </w:rPr>
              <w:t>, automated systems to turn off streetlights</w:t>
            </w:r>
            <w:r w:rsidR="003762E3" w:rsidRPr="00B07886">
              <w:rPr>
                <w:rFonts w:eastAsia="Calibri"/>
                <w:lang w:val="en-AU"/>
              </w:rPr>
              <w:t>,</w:t>
            </w:r>
            <w:r w:rsidRPr="00B07886">
              <w:rPr>
                <w:rFonts w:eastAsia="Calibri"/>
                <w:lang w:val="en-AU"/>
              </w:rPr>
              <w:t xml:space="preserve"> and motion sensors on outdoor lights </w:t>
            </w:r>
            <w:r w:rsidR="00025917" w:rsidRPr="00B07886">
              <w:rPr>
                <w:rFonts w:eastAsia="Calibri"/>
                <w:lang w:val="en-AU"/>
              </w:rPr>
              <w:t xml:space="preserve">in </w:t>
            </w:r>
            <w:r w:rsidRPr="00B07886">
              <w:rPr>
                <w:rFonts w:eastAsia="Calibri"/>
                <w:lang w:val="en-AU"/>
              </w:rPr>
              <w:t>home</w:t>
            </w:r>
            <w:r w:rsidR="00025917" w:rsidRPr="00B07886">
              <w:rPr>
                <w:rFonts w:eastAsia="Calibri"/>
                <w:lang w:val="en-AU"/>
              </w:rPr>
              <w:t>s</w:t>
            </w:r>
            <w:r w:rsidRPr="00B07886">
              <w:rPr>
                <w:rFonts w:eastAsia="Calibri"/>
                <w:lang w:val="en-AU"/>
              </w:rPr>
              <w:t xml:space="preserve"> and in public places</w:t>
            </w:r>
          </w:p>
          <w:p w14:paraId="05FB3719" w14:textId="77777777" w:rsidR="00752617" w:rsidRPr="00B07886" w:rsidRDefault="00752617" w:rsidP="00CF53DF">
            <w:pPr>
              <w:pStyle w:val="VCAAtablebulletnarrow"/>
              <w:rPr>
                <w:rFonts w:eastAsia="Calibri"/>
                <w:lang w:val="en-AU"/>
              </w:rPr>
            </w:pPr>
            <w:r w:rsidRPr="00B07886">
              <w:rPr>
                <w:rFonts w:eastAsia="Calibri"/>
                <w:lang w:val="en-AU"/>
              </w:rPr>
              <w:t>investigating how people use knowledge of conditions that reduce mould or bacterial growth when considering food packaging and storage</w:t>
            </w:r>
          </w:p>
          <w:p w14:paraId="117D779A" w14:textId="77777777" w:rsidR="00752617" w:rsidRPr="00B07886" w:rsidRDefault="00752617" w:rsidP="00CF53DF">
            <w:pPr>
              <w:pStyle w:val="VCAAtablebulletnarrow"/>
              <w:rPr>
                <w:lang w:val="en-AU"/>
              </w:rPr>
            </w:pPr>
            <w:r w:rsidRPr="00B07886">
              <w:rPr>
                <w:rFonts w:eastAsia="Calibri"/>
                <w:lang w:val="en-AU"/>
              </w:rPr>
              <w:t>investigating why underground power cables were developed and how local government authorities use scientific knowledge about power safety when considering converting to underground power</w:t>
            </w:r>
          </w:p>
          <w:p w14:paraId="1562074B" w14:textId="23944C07" w:rsidR="00752617" w:rsidRPr="00B07886" w:rsidRDefault="00752617" w:rsidP="00CF53DF">
            <w:pPr>
              <w:pStyle w:val="VCAAtablebulletnarrow"/>
              <w:rPr>
                <w:lang w:val="en-AU"/>
              </w:rPr>
            </w:pPr>
            <w:r w:rsidRPr="00B07886">
              <w:rPr>
                <w:lang w:val="en-AU"/>
              </w:rPr>
              <w:t xml:space="preserve">exploring how communities consider the impact of reversible reactions when designing guidelines </w:t>
            </w:r>
            <w:r w:rsidR="00216397" w:rsidRPr="00B07886">
              <w:rPr>
                <w:lang w:val="en-AU"/>
              </w:rPr>
              <w:t>about the ability of materials to be recycled</w:t>
            </w:r>
          </w:p>
        </w:tc>
      </w:tr>
    </w:tbl>
    <w:p w14:paraId="3860050A" w14:textId="0B3572E0" w:rsidR="00752617" w:rsidRPr="00B07886" w:rsidRDefault="00752617" w:rsidP="00752617">
      <w:pPr>
        <w:pStyle w:val="Heading4"/>
        <w:rPr>
          <w:lang w:val="en-AU"/>
        </w:rPr>
      </w:pPr>
      <w:r w:rsidRPr="00B07886">
        <w:rPr>
          <w:lang w:val="en-AU"/>
        </w:rPr>
        <w:t xml:space="preserve">Strand: </w:t>
      </w:r>
      <w:r w:rsidR="00F876D6" w:rsidRPr="00B07886">
        <w:rPr>
          <w:lang w:val="en-AU"/>
        </w:rPr>
        <w:t>Science Understanding</w:t>
      </w:r>
    </w:p>
    <w:p w14:paraId="56AE2B98" w14:textId="77777777" w:rsidR="00752617" w:rsidRPr="00B07886" w:rsidRDefault="00752617" w:rsidP="00752617">
      <w:pPr>
        <w:pStyle w:val="Heading5"/>
        <w:rPr>
          <w:lang w:val="en-AU"/>
        </w:rPr>
      </w:pPr>
      <w:r w:rsidRPr="00B07886">
        <w:rPr>
          <w:lang w:val="en-AU"/>
        </w:rPr>
        <w:t>Sub-strand: Biological sciences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906D68" w:rsidRPr="00B07886" w14:paraId="5E71AA1D" w14:textId="77777777" w:rsidTr="00CF53DF">
        <w:trPr>
          <w:cantSplit/>
          <w:trHeight w:val="283"/>
          <w:tblHeader/>
        </w:trPr>
        <w:tc>
          <w:tcPr>
            <w:tcW w:w="3256" w:type="dxa"/>
            <w:shd w:val="clear" w:color="auto" w:fill="D9D9D9" w:themeFill="background1" w:themeFillShade="D9"/>
          </w:tcPr>
          <w:p w14:paraId="671916F9" w14:textId="3B365E35" w:rsidR="00914ECA" w:rsidRDefault="00914ECA" w:rsidP="00C54321">
            <w:pPr>
              <w:pStyle w:val="VCAAtabletextnarrowstemrow"/>
            </w:pPr>
            <w:r>
              <w:t>Content descriptions</w:t>
            </w:r>
          </w:p>
          <w:p w14:paraId="7B76E28E" w14:textId="1D1CF354" w:rsidR="00906D68" w:rsidRPr="00143BAA" w:rsidRDefault="00914ECA" w:rsidP="00C54321">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1677D873" w14:textId="2FC8DA04" w:rsidR="00914ECA" w:rsidRDefault="00914ECA" w:rsidP="00C54321">
            <w:pPr>
              <w:pStyle w:val="VCAAtabletextnarrowstemrow"/>
            </w:pPr>
            <w:r>
              <w:t>Elaborations</w:t>
            </w:r>
          </w:p>
          <w:p w14:paraId="1ADE550E" w14:textId="5332329E" w:rsidR="00906D68" w:rsidRPr="00143BAA" w:rsidRDefault="00914ECA" w:rsidP="00C54321">
            <w:pPr>
              <w:pStyle w:val="VCAAtabletextnarrowstemrow"/>
              <w:rPr>
                <w:rStyle w:val="VCAAitalicscharacter"/>
              </w:rPr>
            </w:pPr>
            <w:r w:rsidRPr="00143BAA">
              <w:rPr>
                <w:rStyle w:val="VCAAitalicscharacter"/>
              </w:rPr>
              <w:t>This may involve students:</w:t>
            </w:r>
          </w:p>
        </w:tc>
      </w:tr>
      <w:tr w:rsidR="00E11788" w:rsidRPr="00B07886" w14:paraId="7F7D8BCF" w14:textId="77777777">
        <w:trPr>
          <w:cantSplit/>
          <w:trHeight w:val="283"/>
        </w:trPr>
        <w:tc>
          <w:tcPr>
            <w:tcW w:w="3256" w:type="dxa"/>
            <w:shd w:val="clear" w:color="auto" w:fill="FFFFFF" w:themeFill="background1"/>
          </w:tcPr>
          <w:p w14:paraId="4CBDF8AB" w14:textId="77777777" w:rsidR="00E11788" w:rsidRPr="00B07886" w:rsidRDefault="00E11788">
            <w:pPr>
              <w:pStyle w:val="VCAAtabletextnarrow"/>
              <w:rPr>
                <w:lang w:val="en-AU"/>
              </w:rPr>
            </w:pPr>
            <w:r w:rsidRPr="00B07886">
              <w:rPr>
                <w:lang w:val="en-AU"/>
              </w:rPr>
              <w:t xml:space="preserve">habitats can be described by their physical conditions; changing the physical conditions of a habitat, including by human activity, may affect the growth and survival of </w:t>
            </w:r>
            <w:r>
              <w:rPr>
                <w:lang w:val="en-AU"/>
              </w:rPr>
              <w:t>organisms</w:t>
            </w:r>
            <w:r w:rsidRPr="00B07886">
              <w:rPr>
                <w:lang w:val="en-AU"/>
              </w:rPr>
              <w:t xml:space="preserve"> </w:t>
            </w:r>
          </w:p>
          <w:p w14:paraId="2EF9A418" w14:textId="77777777" w:rsidR="00E11788" w:rsidRPr="00B07886" w:rsidRDefault="00E11788">
            <w:pPr>
              <w:pStyle w:val="VCAAVC2curriculumcode"/>
              <w:rPr>
                <w:szCs w:val="20"/>
              </w:rPr>
            </w:pPr>
            <w:r w:rsidRPr="00B07886">
              <w:t>VC2S6U0</w:t>
            </w:r>
            <w:r>
              <w:t>1</w:t>
            </w:r>
          </w:p>
        </w:tc>
        <w:tc>
          <w:tcPr>
            <w:tcW w:w="11484" w:type="dxa"/>
            <w:shd w:val="clear" w:color="auto" w:fill="FFFFFF" w:themeFill="background1"/>
          </w:tcPr>
          <w:p w14:paraId="3A190835" w14:textId="77777777" w:rsidR="00E11788" w:rsidRPr="00B07886" w:rsidRDefault="00E11788">
            <w:pPr>
              <w:pStyle w:val="VCAAtablebulletnarrow"/>
              <w:rPr>
                <w:rFonts w:eastAsia="Calibri"/>
                <w:lang w:val="en-AU"/>
              </w:rPr>
            </w:pPr>
            <w:r w:rsidRPr="00B07886">
              <w:rPr>
                <w:rFonts w:eastAsia="Calibri"/>
                <w:lang w:val="en-AU"/>
              </w:rPr>
              <w:t xml:space="preserve">identifying the physical conditions in an aquatic or terrestrial habitat and how they change over time </w:t>
            </w:r>
          </w:p>
          <w:p w14:paraId="6D5CAAC6" w14:textId="77777777" w:rsidR="00E11788" w:rsidRPr="00B07886" w:rsidRDefault="00E11788">
            <w:pPr>
              <w:pStyle w:val="VCAAtablebulletnarrow"/>
              <w:rPr>
                <w:rFonts w:eastAsia="Calibri"/>
                <w:lang w:val="en-AU"/>
              </w:rPr>
            </w:pPr>
            <w:r w:rsidRPr="00B07886">
              <w:rPr>
                <w:rFonts w:eastAsia="Calibri"/>
                <w:lang w:val="en-AU"/>
              </w:rPr>
              <w:t>investigating how changes to physical conditions such as salinity, soil type, sunlight and temperature affect plant growth</w:t>
            </w:r>
          </w:p>
          <w:p w14:paraId="17105FC0" w14:textId="77777777" w:rsidR="00E11788" w:rsidRDefault="00E11788">
            <w:pPr>
              <w:pStyle w:val="VCAAtablebulletnarrow"/>
              <w:rPr>
                <w:rFonts w:eastAsia="Calibri"/>
                <w:lang w:val="en-AU"/>
              </w:rPr>
            </w:pPr>
            <w:r w:rsidRPr="00B07886">
              <w:rPr>
                <w:rFonts w:eastAsia="Calibri"/>
                <w:lang w:val="en-AU"/>
              </w:rPr>
              <w:t xml:space="preserve">examining how changes in physical conditions such as temperature, light availability and rainfall affect animals such as corals, </w:t>
            </w:r>
            <w:proofErr w:type="gramStart"/>
            <w:r w:rsidRPr="00B07886">
              <w:rPr>
                <w:rFonts w:eastAsia="Calibri"/>
                <w:lang w:val="en-AU"/>
              </w:rPr>
              <w:t>honey bees</w:t>
            </w:r>
            <w:proofErr w:type="gramEnd"/>
            <w:r w:rsidRPr="00B07886">
              <w:rPr>
                <w:rFonts w:eastAsia="Calibri"/>
                <w:lang w:val="en-AU"/>
              </w:rPr>
              <w:t xml:space="preserve"> and flying foxes, and predict impacts of these changes</w:t>
            </w:r>
          </w:p>
          <w:p w14:paraId="6A35F8ED" w14:textId="77777777" w:rsidR="00E11788" w:rsidRPr="00B07886" w:rsidRDefault="00E11788">
            <w:pPr>
              <w:pStyle w:val="VCAAtablebulletnarrow"/>
              <w:rPr>
                <w:rFonts w:eastAsia="Calibri"/>
                <w:lang w:val="en-AU"/>
              </w:rPr>
            </w:pPr>
            <w:r w:rsidRPr="00C139F2">
              <w:rPr>
                <w:rFonts w:eastAsia="Calibri"/>
                <w:lang w:val="en-AU"/>
              </w:rPr>
              <w:t xml:space="preserve">investigating Aboriginal and/or Torres Strait Islander Peoples’ knowledges and understandings of the physical conditions necessary for the survival of certain plants and animals, for example researching the collaborative work of </w:t>
            </w:r>
            <w:r w:rsidRPr="0019781E">
              <w:rPr>
                <w:rFonts w:eastAsia="Calibri"/>
                <w:lang w:val="en-AU"/>
              </w:rPr>
              <w:t>the Aboriginal Peoples of the Murray–Darling Basin</w:t>
            </w:r>
            <w:r w:rsidRPr="00C139F2">
              <w:rPr>
                <w:rFonts w:eastAsia="Calibri"/>
                <w:lang w:val="en-AU"/>
              </w:rPr>
              <w:t xml:space="preserve"> wetlands with government and scientific groups to restore the wetlands through water research, planning and management</w:t>
            </w:r>
            <w:r>
              <w:rPr>
                <w:rFonts w:eastAsia="Calibri"/>
                <w:lang w:val="en-AU"/>
              </w:rPr>
              <w:t xml:space="preserve">, including reintroducing </w:t>
            </w:r>
            <w:r w:rsidRPr="00C139F2">
              <w:rPr>
                <w:rFonts w:eastAsia="Calibri"/>
                <w:lang w:val="en-AU"/>
              </w:rPr>
              <w:t>salt</w:t>
            </w:r>
            <w:r>
              <w:rPr>
                <w:rFonts w:eastAsia="Calibri"/>
                <w:lang w:val="en-AU"/>
              </w:rPr>
              <w:t>-</w:t>
            </w:r>
            <w:r w:rsidRPr="00C139F2">
              <w:rPr>
                <w:rFonts w:eastAsia="Calibri"/>
                <w:lang w:val="en-AU"/>
              </w:rPr>
              <w:t xml:space="preserve">tolerant native flora to improve </w:t>
            </w:r>
            <w:r>
              <w:rPr>
                <w:rFonts w:eastAsia="Calibri"/>
                <w:lang w:val="en-AU"/>
              </w:rPr>
              <w:t>ecosystem</w:t>
            </w:r>
            <w:r w:rsidRPr="00C139F2">
              <w:rPr>
                <w:rFonts w:eastAsia="Calibri"/>
                <w:lang w:val="en-AU"/>
              </w:rPr>
              <w:t xml:space="preserve"> health and biodiversity</w:t>
            </w:r>
          </w:p>
          <w:p w14:paraId="339B946F" w14:textId="77777777" w:rsidR="00E11788" w:rsidRPr="00B07886" w:rsidRDefault="00E11788">
            <w:pPr>
              <w:pStyle w:val="VCAAtablebulletnarrow"/>
              <w:rPr>
                <w:rFonts w:eastAsia="Calibri"/>
                <w:lang w:val="en-AU"/>
              </w:rPr>
            </w:pPr>
            <w:r w:rsidRPr="00B07886">
              <w:rPr>
                <w:rFonts w:eastAsia="Calibri"/>
                <w:lang w:val="en-AU"/>
              </w:rPr>
              <w:t>investigating changes in physical conditions that are the result of human activity</w:t>
            </w:r>
            <w:r>
              <w:rPr>
                <w:rFonts w:eastAsia="Calibri"/>
                <w:lang w:val="en-AU"/>
              </w:rPr>
              <w:t>,</w:t>
            </w:r>
            <w:r w:rsidRPr="00B07886">
              <w:rPr>
                <w:rFonts w:eastAsia="Calibri"/>
                <w:lang w:val="en-AU"/>
              </w:rPr>
              <w:t xml:space="preserve"> and exploring the impact of these on </w:t>
            </w:r>
            <w:r>
              <w:rPr>
                <w:rFonts w:eastAsia="Calibri"/>
                <w:lang w:val="en-AU"/>
              </w:rPr>
              <w:t>organism</w:t>
            </w:r>
            <w:r w:rsidRPr="00B07886">
              <w:rPr>
                <w:rFonts w:eastAsia="Calibri"/>
                <w:lang w:val="en-AU"/>
              </w:rPr>
              <w:t>s, such as the impact of urban lighting on nocturnal and migratory animals</w:t>
            </w:r>
          </w:p>
          <w:p w14:paraId="729A3539" w14:textId="77777777" w:rsidR="00E11788" w:rsidRPr="00B07886" w:rsidRDefault="00E11788">
            <w:pPr>
              <w:pStyle w:val="VCAAtablebulletnarrow"/>
              <w:rPr>
                <w:rFonts w:eastAsia="Calibri"/>
                <w:lang w:val="en-AU"/>
              </w:rPr>
            </w:pPr>
            <w:r w:rsidRPr="00B07886">
              <w:rPr>
                <w:rFonts w:eastAsia="Calibri"/>
                <w:lang w:val="en-AU"/>
              </w:rPr>
              <w:t>investigating the effect of physical conditions on the growth of bread-mould colonies in sealed plastic bags</w:t>
            </w:r>
          </w:p>
          <w:p w14:paraId="20F8AFD0" w14:textId="0A44655B" w:rsidR="00E11788" w:rsidRPr="00B07886" w:rsidRDefault="00E11788">
            <w:pPr>
              <w:pStyle w:val="VCAAtablebulletnarrow"/>
              <w:rPr>
                <w:lang w:val="en-AU"/>
              </w:rPr>
            </w:pPr>
            <w:r w:rsidRPr="00B07886">
              <w:rPr>
                <w:rFonts w:eastAsia="Calibri"/>
                <w:lang w:val="en-AU"/>
              </w:rPr>
              <w:t xml:space="preserve">recognising that environmental conditions can affect stages of life, such as ponds drying up, seeds requiring water to germinate, and temperatures being too </w:t>
            </w:r>
            <w:r>
              <w:rPr>
                <w:rFonts w:eastAsia="Calibri"/>
                <w:lang w:val="en-AU"/>
              </w:rPr>
              <w:t>high or low</w:t>
            </w:r>
            <w:r w:rsidRPr="00B07886">
              <w:rPr>
                <w:rFonts w:eastAsia="Calibri"/>
                <w:lang w:val="en-AU"/>
              </w:rPr>
              <w:t xml:space="preserve"> for eggs to hatch</w:t>
            </w:r>
          </w:p>
        </w:tc>
      </w:tr>
      <w:tr w:rsidR="00E11788" w:rsidRPr="00B07886" w14:paraId="4EB4B94F" w14:textId="77777777">
        <w:trPr>
          <w:cantSplit/>
          <w:trHeight w:val="283"/>
        </w:trPr>
        <w:tc>
          <w:tcPr>
            <w:tcW w:w="3256" w:type="dxa"/>
            <w:tcBorders>
              <w:bottom w:val="single" w:sz="4" w:space="0" w:color="auto"/>
            </w:tcBorders>
            <w:shd w:val="clear" w:color="auto" w:fill="FFFFFF" w:themeFill="background1"/>
          </w:tcPr>
          <w:p w14:paraId="7E0F9FC3" w14:textId="24DF2616" w:rsidR="00E11788" w:rsidRPr="00B07886" w:rsidRDefault="00E11788">
            <w:pPr>
              <w:pStyle w:val="VCAAtabletextnarrow"/>
              <w:rPr>
                <w:lang w:val="en-AU"/>
              </w:rPr>
            </w:pPr>
            <w:r>
              <w:rPr>
                <w:lang w:val="en-AU"/>
              </w:rPr>
              <w:lastRenderedPageBreak/>
              <w:t>organisms</w:t>
            </w:r>
            <w:r w:rsidRPr="00B07886">
              <w:rPr>
                <w:lang w:val="en-AU"/>
              </w:rPr>
              <w:t xml:space="preserve"> have </w:t>
            </w:r>
            <w:r>
              <w:rPr>
                <w:lang w:val="en-AU"/>
              </w:rPr>
              <w:t xml:space="preserve">evolved over time, as seen in fossils and scientific records; the </w:t>
            </w:r>
            <w:r w:rsidRPr="00B07886">
              <w:rPr>
                <w:lang w:val="en-AU"/>
              </w:rPr>
              <w:t>structural features and behaviours</w:t>
            </w:r>
            <w:r>
              <w:rPr>
                <w:lang w:val="en-AU"/>
              </w:rPr>
              <w:t xml:space="preserve"> of living organisms </w:t>
            </w:r>
            <w:r w:rsidRPr="00B07886">
              <w:rPr>
                <w:lang w:val="en-AU"/>
              </w:rPr>
              <w:t>enable the</w:t>
            </w:r>
            <w:r>
              <w:rPr>
                <w:lang w:val="en-AU"/>
              </w:rPr>
              <w:t>m to thrive in their environments</w:t>
            </w:r>
            <w:r w:rsidRPr="00B07886">
              <w:rPr>
                <w:lang w:val="en-AU"/>
              </w:rPr>
              <w:t xml:space="preserve"> </w:t>
            </w:r>
          </w:p>
          <w:p w14:paraId="38710748" w14:textId="77777777" w:rsidR="00E11788" w:rsidRPr="00B07886" w:rsidRDefault="00E11788">
            <w:pPr>
              <w:pStyle w:val="VCAAVC2curriculumcode"/>
              <w:rPr>
                <w:b/>
                <w:bCs/>
                <w:szCs w:val="20"/>
              </w:rPr>
            </w:pPr>
            <w:r w:rsidRPr="00B07886">
              <w:t>VC2S6U0</w:t>
            </w:r>
            <w:r>
              <w:t>2</w:t>
            </w:r>
          </w:p>
        </w:tc>
        <w:tc>
          <w:tcPr>
            <w:tcW w:w="11484" w:type="dxa"/>
            <w:tcBorders>
              <w:bottom w:val="single" w:sz="4" w:space="0" w:color="auto"/>
            </w:tcBorders>
            <w:shd w:val="clear" w:color="auto" w:fill="FFFFFF" w:themeFill="background1"/>
          </w:tcPr>
          <w:p w14:paraId="63313058" w14:textId="77777777" w:rsidR="00E11788" w:rsidRPr="00B07886" w:rsidRDefault="00E11788">
            <w:pPr>
              <w:pStyle w:val="VCAAtablebulletnarrow"/>
              <w:rPr>
                <w:rFonts w:eastAsia="Calibri"/>
                <w:lang w:val="en-AU"/>
              </w:rPr>
            </w:pPr>
            <w:r w:rsidRPr="00B07886">
              <w:rPr>
                <w:rFonts w:eastAsia="Calibri"/>
                <w:lang w:val="en-AU"/>
              </w:rPr>
              <w:t>identifying physical and behavioural characteristics that enable a plant or animal to survive, such as being able to see in dim light or being nocturnal</w:t>
            </w:r>
          </w:p>
          <w:p w14:paraId="71187BFA" w14:textId="77777777" w:rsidR="00E11788" w:rsidRDefault="00E11788">
            <w:pPr>
              <w:pStyle w:val="VCAAtablebulletnarrow"/>
              <w:rPr>
                <w:rFonts w:eastAsia="Calibri"/>
                <w:lang w:val="en-AU"/>
              </w:rPr>
            </w:pPr>
            <w:r w:rsidRPr="00B07886">
              <w:rPr>
                <w:rFonts w:eastAsia="Calibri"/>
                <w:lang w:val="en-AU"/>
              </w:rPr>
              <w:t>exploring features of plants and animals that enable them to survive in Australia’s desert environments, such as those of the bottle tree (boab) and the water-holding frog</w:t>
            </w:r>
          </w:p>
          <w:p w14:paraId="5359281F" w14:textId="66B4CE00" w:rsidR="00E11788" w:rsidRPr="00B07886" w:rsidRDefault="00E11788">
            <w:pPr>
              <w:pStyle w:val="VCAAtablebulletnarrow"/>
              <w:rPr>
                <w:rFonts w:eastAsia="Calibri"/>
                <w:lang w:val="en-AU"/>
              </w:rPr>
            </w:pPr>
            <w:r>
              <w:rPr>
                <w:rFonts w:eastAsia="Calibri"/>
                <w:lang w:val="en-AU"/>
              </w:rPr>
              <w:t xml:space="preserve">analysing the advantages and disadvantages of particular adaptations, for example having </w:t>
            </w:r>
            <w:r w:rsidR="00C76D25">
              <w:rPr>
                <w:rFonts w:eastAsia="Calibri"/>
                <w:lang w:val="en-AU"/>
              </w:rPr>
              <w:t>2 or 4</w:t>
            </w:r>
            <w:r>
              <w:rPr>
                <w:rFonts w:eastAsia="Calibri"/>
                <w:lang w:val="en-AU"/>
              </w:rPr>
              <w:t xml:space="preserve"> feet, having different-shaped beaks, having gills/lungs, having coloured/scented flowers or having smooth/hairy leaves</w:t>
            </w:r>
          </w:p>
          <w:p w14:paraId="1E65024F" w14:textId="77777777" w:rsidR="00E11788" w:rsidRPr="00B07886" w:rsidRDefault="00E11788">
            <w:pPr>
              <w:pStyle w:val="VCAAtablebulletnarrow"/>
              <w:rPr>
                <w:rFonts w:eastAsia="Calibri"/>
                <w:lang w:val="en-AU"/>
              </w:rPr>
            </w:pPr>
            <w:r w:rsidRPr="00B07886">
              <w:rPr>
                <w:rFonts w:eastAsia="Calibri"/>
                <w:lang w:val="en-AU"/>
              </w:rPr>
              <w:t>investigating how camouflage is used by animals to hide from predators and to ambush prey</w:t>
            </w:r>
          </w:p>
          <w:p w14:paraId="24164A65" w14:textId="047FC0AB" w:rsidR="00E11788" w:rsidRDefault="00E11788">
            <w:pPr>
              <w:pStyle w:val="VCAAtablebulletnarrow"/>
              <w:rPr>
                <w:rFonts w:eastAsia="Calibri"/>
                <w:lang w:val="en-AU"/>
              </w:rPr>
            </w:pPr>
            <w:r w:rsidRPr="00B07886">
              <w:rPr>
                <w:rFonts w:eastAsia="Calibri"/>
                <w:lang w:val="en-AU"/>
              </w:rPr>
              <w:t xml:space="preserve">using physical or digital simulations to </w:t>
            </w:r>
            <w:r w:rsidR="00573E3B">
              <w:rPr>
                <w:rFonts w:eastAsia="Calibri"/>
                <w:lang w:val="en-AU"/>
              </w:rPr>
              <w:t>investigate</w:t>
            </w:r>
            <w:r w:rsidR="00573E3B" w:rsidRPr="00B07886">
              <w:rPr>
                <w:rFonts w:eastAsia="Calibri"/>
                <w:lang w:val="en-AU"/>
              </w:rPr>
              <w:t xml:space="preserve"> </w:t>
            </w:r>
            <w:r w:rsidRPr="00B07886">
              <w:rPr>
                <w:rFonts w:eastAsia="Calibri"/>
                <w:lang w:val="en-AU"/>
              </w:rPr>
              <w:t>how the shapes of animals’ body parts, such as the beak of a particular bird species, influence their ability to find food and survive in a specific environment</w:t>
            </w:r>
          </w:p>
          <w:p w14:paraId="0630D94A" w14:textId="77777777" w:rsidR="00E11788" w:rsidRPr="00B07886" w:rsidRDefault="00E11788">
            <w:pPr>
              <w:pStyle w:val="VCAAtablebulletnarrow"/>
              <w:rPr>
                <w:rFonts w:eastAsia="Calibri"/>
                <w:lang w:val="en-AU"/>
              </w:rPr>
            </w:pPr>
            <w:r>
              <w:rPr>
                <w:rFonts w:eastAsia="Calibri"/>
                <w:lang w:val="en-AU"/>
              </w:rPr>
              <w:t>exploring how variation in offspring over time has resulted in animals being more or less able to survive in particular environments, for example how the necks of modern giraffes are longer than those of their ancestors, or the ability of chameleons to change colour and the long hibernation time of eastern pygmy possums</w:t>
            </w:r>
          </w:p>
          <w:p w14:paraId="1B0CA222" w14:textId="77777777" w:rsidR="00E11788" w:rsidRPr="00B07886" w:rsidRDefault="00E11788">
            <w:pPr>
              <w:pStyle w:val="VCAAtablebulletnarrow"/>
              <w:rPr>
                <w:lang w:val="en-AU"/>
              </w:rPr>
            </w:pPr>
            <w:r w:rsidRPr="00B07886">
              <w:rPr>
                <w:rFonts w:eastAsia="Calibri"/>
                <w:lang w:val="en-AU"/>
              </w:rPr>
              <w:t xml:space="preserve">investigating Aboriginal and/or Torres Strait Islander Peoples’ knowledges of the structural features of certain species and how those features can be </w:t>
            </w:r>
            <w:r w:rsidRPr="00C139F2">
              <w:rPr>
                <w:rFonts w:eastAsia="Calibri"/>
              </w:rPr>
              <w:t>utilised through biomimicry, for example construction of fishing spears that demonstrate the adoption of stingray defence mechanisms such as the barb on a stingray’s tail</w:t>
            </w:r>
          </w:p>
        </w:tc>
      </w:tr>
    </w:tbl>
    <w:p w14:paraId="2EBFA837" w14:textId="67507401" w:rsidR="00752617" w:rsidRPr="00B07886" w:rsidRDefault="00752617" w:rsidP="00752617">
      <w:pPr>
        <w:pStyle w:val="Heading5"/>
        <w:rPr>
          <w:lang w:val="en-AU"/>
        </w:rPr>
      </w:pPr>
      <w:r w:rsidRPr="00B07886">
        <w:rPr>
          <w:lang w:val="en-AU"/>
        </w:rPr>
        <w:t>Sub-strand: Chemical sciences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906D68" w:rsidRPr="00B07886" w14:paraId="01486588" w14:textId="77777777" w:rsidTr="00CF53DF">
        <w:trPr>
          <w:cantSplit/>
          <w:trHeight w:val="283"/>
          <w:tblHeader/>
        </w:trPr>
        <w:tc>
          <w:tcPr>
            <w:tcW w:w="3256" w:type="dxa"/>
            <w:shd w:val="clear" w:color="auto" w:fill="D9D9D9" w:themeFill="background1" w:themeFillShade="D9"/>
          </w:tcPr>
          <w:p w14:paraId="5405A9CA" w14:textId="371B587B" w:rsidR="00914ECA" w:rsidRDefault="00914ECA" w:rsidP="00C54321">
            <w:pPr>
              <w:pStyle w:val="VCAAtabletextnarrowstemrow"/>
            </w:pPr>
            <w:r>
              <w:t>Content descriptions</w:t>
            </w:r>
          </w:p>
          <w:p w14:paraId="4054B87E" w14:textId="4E2858C7" w:rsidR="00906D68" w:rsidRPr="00143BAA" w:rsidRDefault="00914ECA" w:rsidP="00C54321">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635CFD2F" w14:textId="2F1E2A6C" w:rsidR="00914ECA" w:rsidRDefault="00914ECA" w:rsidP="00C54321">
            <w:pPr>
              <w:pStyle w:val="VCAAtabletextnarrowstemrow"/>
            </w:pPr>
            <w:r>
              <w:t>Elaborations</w:t>
            </w:r>
          </w:p>
          <w:p w14:paraId="0D36903E" w14:textId="034AF006" w:rsidR="00906D68" w:rsidRPr="00143BAA" w:rsidRDefault="00914ECA" w:rsidP="00C54321">
            <w:pPr>
              <w:pStyle w:val="VCAAtabletextnarrowstemrow"/>
              <w:rPr>
                <w:rStyle w:val="VCAAitalicscharacter"/>
              </w:rPr>
            </w:pPr>
            <w:r w:rsidRPr="00143BAA">
              <w:rPr>
                <w:rStyle w:val="VCAAitalicscharacter"/>
              </w:rPr>
              <w:t>This may involve students:</w:t>
            </w:r>
          </w:p>
        </w:tc>
      </w:tr>
      <w:tr w:rsidR="00752617" w:rsidRPr="00B07886" w14:paraId="19D6E54D" w14:textId="77777777" w:rsidTr="008D5148">
        <w:trPr>
          <w:cantSplit/>
          <w:trHeight w:val="283"/>
        </w:trPr>
        <w:tc>
          <w:tcPr>
            <w:tcW w:w="3256" w:type="dxa"/>
            <w:tcBorders>
              <w:bottom w:val="single" w:sz="4" w:space="0" w:color="auto"/>
            </w:tcBorders>
            <w:shd w:val="clear" w:color="auto" w:fill="FFFFFF" w:themeFill="background1"/>
          </w:tcPr>
          <w:p w14:paraId="49643D26" w14:textId="77777777" w:rsidR="0019781E" w:rsidRDefault="00716B08" w:rsidP="0019781E">
            <w:pPr>
              <w:pStyle w:val="VCAAtabletextnarrow"/>
              <w:rPr>
                <w:lang w:val="en-AU"/>
              </w:rPr>
            </w:pPr>
            <w:r w:rsidRPr="00B07886">
              <w:rPr>
                <w:lang w:val="en-AU"/>
              </w:rPr>
              <w:t>t</w:t>
            </w:r>
            <w:r w:rsidR="006D7A67" w:rsidRPr="00B07886">
              <w:rPr>
                <w:lang w:val="en-AU"/>
              </w:rPr>
              <w:t xml:space="preserve">he observable properties of </w:t>
            </w:r>
            <w:r w:rsidR="00041B93">
              <w:rPr>
                <w:lang w:val="en-AU"/>
              </w:rPr>
              <w:t>matter (</w:t>
            </w:r>
            <w:r w:rsidR="006D7A67" w:rsidRPr="00B07886">
              <w:rPr>
                <w:lang w:val="en-AU"/>
              </w:rPr>
              <w:t>s</w:t>
            </w:r>
            <w:r w:rsidR="00752617" w:rsidRPr="00B07886">
              <w:rPr>
                <w:lang w:val="en-AU"/>
              </w:rPr>
              <w:t>olids, liquids and gases</w:t>
            </w:r>
            <w:r w:rsidR="00041B93">
              <w:rPr>
                <w:lang w:val="en-AU"/>
              </w:rPr>
              <w:t>)</w:t>
            </w:r>
            <w:r w:rsidR="00752617" w:rsidRPr="00B07886">
              <w:rPr>
                <w:lang w:val="en-AU"/>
              </w:rPr>
              <w:t xml:space="preserve"> can be explained by modelling the motion and arrangement of their particles</w:t>
            </w:r>
            <w:r w:rsidR="00041B93">
              <w:rPr>
                <w:lang w:val="en-AU"/>
              </w:rPr>
              <w:t xml:space="preserve">; mixtures </w:t>
            </w:r>
            <w:r w:rsidR="00A72F0E">
              <w:rPr>
                <w:lang w:val="en-AU"/>
              </w:rPr>
              <w:t>(including</w:t>
            </w:r>
            <w:r w:rsidR="00041B93">
              <w:rPr>
                <w:lang w:val="en-AU"/>
              </w:rPr>
              <w:t xml:space="preserve"> solutions</w:t>
            </w:r>
            <w:r w:rsidR="00A72F0E">
              <w:rPr>
                <w:lang w:val="en-AU"/>
              </w:rPr>
              <w:t>)</w:t>
            </w:r>
            <w:r w:rsidR="00041B93">
              <w:rPr>
                <w:lang w:val="en-AU"/>
              </w:rPr>
              <w:t xml:space="preserve"> can be formed by combining </w:t>
            </w:r>
            <w:r w:rsidR="0019781E">
              <w:rPr>
                <w:lang w:val="en-AU"/>
              </w:rPr>
              <w:t>2</w:t>
            </w:r>
            <w:r w:rsidR="00A72F0E">
              <w:rPr>
                <w:lang w:val="en-AU"/>
              </w:rPr>
              <w:t xml:space="preserve"> or more </w:t>
            </w:r>
            <w:r w:rsidR="00041B93">
              <w:rPr>
                <w:lang w:val="en-AU"/>
              </w:rPr>
              <w:t>different substances</w:t>
            </w:r>
            <w:r w:rsidR="00FF60A0">
              <w:rPr>
                <w:lang w:val="en-AU"/>
              </w:rPr>
              <w:t xml:space="preserve"> </w:t>
            </w:r>
          </w:p>
          <w:p w14:paraId="504B71C4" w14:textId="06AA2BF0" w:rsidR="00947054" w:rsidRPr="00B07886" w:rsidRDefault="00947054" w:rsidP="0019781E">
            <w:pPr>
              <w:pStyle w:val="VCAAVC2curriculumcode"/>
              <w:rPr>
                <w:b/>
                <w:bCs/>
              </w:rPr>
            </w:pPr>
            <w:r w:rsidRPr="00B07886">
              <w:t>VC2S6U03</w:t>
            </w:r>
          </w:p>
        </w:tc>
        <w:tc>
          <w:tcPr>
            <w:tcW w:w="11484" w:type="dxa"/>
            <w:tcBorders>
              <w:bottom w:val="single" w:sz="4" w:space="0" w:color="auto"/>
            </w:tcBorders>
            <w:shd w:val="clear" w:color="auto" w:fill="FFFFFF" w:themeFill="background1"/>
          </w:tcPr>
          <w:p w14:paraId="7637D286" w14:textId="77777777" w:rsidR="00FF60A0" w:rsidRDefault="001651F2" w:rsidP="00FF60A0">
            <w:pPr>
              <w:pStyle w:val="VCAAtablebulletnarrow"/>
              <w:rPr>
                <w:rFonts w:eastAsia="Calibri"/>
                <w:lang w:val="en-AU"/>
              </w:rPr>
            </w:pPr>
            <w:r w:rsidRPr="00B07886">
              <w:rPr>
                <w:rFonts w:eastAsia="Calibri"/>
                <w:lang w:val="en-AU"/>
              </w:rPr>
              <w:t>using role-play to model the arrangement and motion of particles in solids, liquids and gases</w:t>
            </w:r>
            <w:r w:rsidR="00FF60A0">
              <w:rPr>
                <w:rFonts w:eastAsia="Calibri"/>
                <w:lang w:val="en-AU"/>
              </w:rPr>
              <w:t xml:space="preserve">, and </w:t>
            </w:r>
            <w:r w:rsidR="00FF60A0" w:rsidRPr="00B07886">
              <w:rPr>
                <w:rFonts w:eastAsia="Calibri"/>
                <w:lang w:val="en-AU"/>
              </w:rPr>
              <w:t>exploring, with guidance, ideas about what exists between particles</w:t>
            </w:r>
          </w:p>
          <w:p w14:paraId="0C8F0AE2" w14:textId="77777777" w:rsidR="00FF60A0" w:rsidRPr="00B07886" w:rsidRDefault="00041B93" w:rsidP="00FF60A0">
            <w:pPr>
              <w:pStyle w:val="VCAAtablebulletnarrow"/>
              <w:rPr>
                <w:rFonts w:eastAsia="Calibri"/>
                <w:lang w:val="en-AU"/>
              </w:rPr>
            </w:pPr>
            <w:r w:rsidRPr="00B07886">
              <w:rPr>
                <w:rFonts w:eastAsia="Calibri"/>
                <w:lang w:val="en-AU"/>
              </w:rPr>
              <w:t>using a large plastic syringe to observe the compressibility of air compared with that of liquids</w:t>
            </w:r>
            <w:r w:rsidR="00FF60A0">
              <w:rPr>
                <w:rFonts w:eastAsia="Calibri"/>
                <w:lang w:val="en-AU"/>
              </w:rPr>
              <w:t xml:space="preserve">, and </w:t>
            </w:r>
            <w:r w:rsidR="00FF60A0" w:rsidRPr="00B07886">
              <w:rPr>
                <w:rFonts w:eastAsia="Calibri"/>
                <w:lang w:val="en-AU"/>
              </w:rPr>
              <w:t>observing a virtual demonstration of coloured gases being compressed and providing an explanation for the change in colour intensity</w:t>
            </w:r>
          </w:p>
          <w:p w14:paraId="4CBFEBEF" w14:textId="79F4782A" w:rsidR="00752617" w:rsidRPr="00B07886" w:rsidRDefault="00752617" w:rsidP="00CF53DF">
            <w:pPr>
              <w:pStyle w:val="VCAAtablebulletnarrow"/>
              <w:rPr>
                <w:rFonts w:eastAsia="Calibri"/>
                <w:lang w:val="en-AU"/>
              </w:rPr>
            </w:pPr>
            <w:r w:rsidRPr="00B07886">
              <w:rPr>
                <w:rFonts w:eastAsia="Calibri"/>
                <w:lang w:val="en-AU"/>
              </w:rPr>
              <w:t xml:space="preserve">exploring examples that demonstrate that gases have mass, such as blowing air through straws to move objects </w:t>
            </w:r>
            <w:r w:rsidR="00CC62FA" w:rsidRPr="00B07886">
              <w:rPr>
                <w:rFonts w:eastAsia="Calibri"/>
                <w:lang w:val="en-AU"/>
              </w:rPr>
              <w:t xml:space="preserve">and </w:t>
            </w:r>
            <w:r w:rsidRPr="00B07886">
              <w:rPr>
                <w:rFonts w:eastAsia="Calibri"/>
                <w:lang w:val="en-AU"/>
              </w:rPr>
              <w:t>using a balance to compare an empty balloon to one filled with air</w:t>
            </w:r>
          </w:p>
          <w:p w14:paraId="4879D671" w14:textId="50ABBD49" w:rsidR="0019781E" w:rsidRPr="0019781E" w:rsidRDefault="0019781E" w:rsidP="0019781E">
            <w:pPr>
              <w:pStyle w:val="VCAAtablebulletnarrow"/>
              <w:rPr>
                <w:rFonts w:eastAsia="Calibri"/>
                <w:lang w:val="en-AU"/>
              </w:rPr>
            </w:pPr>
            <w:r>
              <w:rPr>
                <w:rFonts w:eastAsia="Calibri"/>
                <w:lang w:val="en-AU"/>
              </w:rPr>
              <w:t>investigating mixtures by setting up sensory bins with a variety of materials that can be sorted and mixed, such as beads, rice, pasta, buttons, coins and plastic lids</w:t>
            </w:r>
          </w:p>
          <w:p w14:paraId="61C2E24B" w14:textId="6F93EA22" w:rsidR="00FF60A0" w:rsidRDefault="00FF60A0">
            <w:pPr>
              <w:pStyle w:val="VCAAtablebulletnarrow"/>
              <w:rPr>
                <w:rFonts w:eastAsia="Calibri"/>
                <w:lang w:val="en-AU"/>
              </w:rPr>
            </w:pPr>
            <w:r w:rsidRPr="0015238B">
              <w:rPr>
                <w:rFonts w:eastAsia="Calibri"/>
                <w:lang w:val="en-AU"/>
              </w:rPr>
              <w:t>identifying common examples of mixtures and solutions in their daily lives</w:t>
            </w:r>
          </w:p>
          <w:p w14:paraId="0AAB43A8" w14:textId="1D8FAE0B" w:rsidR="006B5E4C" w:rsidRPr="00542942" w:rsidRDefault="006B5E4C">
            <w:pPr>
              <w:pStyle w:val="VCAAtablebulletnarrow"/>
              <w:rPr>
                <w:rFonts w:eastAsia="Calibri"/>
                <w:lang w:val="en-AU"/>
              </w:rPr>
            </w:pPr>
            <w:r>
              <w:rPr>
                <w:rFonts w:eastAsia="Calibri"/>
                <w:lang w:val="en-AU"/>
              </w:rPr>
              <w:t xml:space="preserve">making lemonade (a solution) by dissolving lemon juice and sugar (solutes) into water (a solvent) </w:t>
            </w:r>
          </w:p>
          <w:p w14:paraId="38C933D9" w14:textId="51D11F66" w:rsidR="001651F2" w:rsidRPr="00041B93" w:rsidRDefault="00752617" w:rsidP="00041B93">
            <w:pPr>
              <w:pStyle w:val="VCAAtablebulletnarrow"/>
              <w:rPr>
                <w:lang w:val="en-AU"/>
              </w:rPr>
            </w:pPr>
            <w:r w:rsidRPr="00B07886">
              <w:rPr>
                <w:rFonts w:eastAsia="Calibri"/>
                <w:lang w:val="en-AU"/>
              </w:rPr>
              <w:t xml:space="preserve">recognising </w:t>
            </w:r>
            <w:r w:rsidR="00C975A6" w:rsidRPr="00B07886">
              <w:rPr>
                <w:rFonts w:eastAsia="Calibri"/>
                <w:lang w:val="en-AU"/>
              </w:rPr>
              <w:t>Aboriginal and/or Torres Strait Islander Peoples</w:t>
            </w:r>
            <w:r w:rsidRPr="00B07886">
              <w:rPr>
                <w:rFonts w:eastAsia="Calibri"/>
                <w:lang w:val="en-AU"/>
              </w:rPr>
              <w:t>’ knowledges and understandings of solids, liquids and gases</w:t>
            </w:r>
            <w:r w:rsidR="003762E3" w:rsidRPr="00B07886">
              <w:rPr>
                <w:rFonts w:eastAsia="Calibri"/>
                <w:lang w:val="en-AU"/>
              </w:rPr>
              <w:t>,</w:t>
            </w:r>
            <w:r w:rsidRPr="00B07886">
              <w:rPr>
                <w:rFonts w:eastAsia="Calibri"/>
                <w:lang w:val="en-AU"/>
              </w:rPr>
              <w:t xml:space="preserve"> and how these knowledges are applied in a range of processes and practices, including the </w:t>
            </w:r>
            <w:r w:rsidR="0019781E">
              <w:rPr>
                <w:rFonts w:eastAsia="Calibri"/>
                <w:lang w:val="en-AU"/>
              </w:rPr>
              <w:t>use of ochres</w:t>
            </w:r>
            <w:r w:rsidRPr="00B07886">
              <w:rPr>
                <w:rFonts w:eastAsia="Calibri"/>
                <w:lang w:val="en-AU"/>
              </w:rPr>
              <w:t xml:space="preserve"> and</w:t>
            </w:r>
            <w:r w:rsidR="00D8046E">
              <w:rPr>
                <w:rFonts w:eastAsia="Calibri"/>
                <w:lang w:val="en-AU"/>
              </w:rPr>
              <w:t xml:space="preserve"> in</w:t>
            </w:r>
            <w:r w:rsidRPr="00B07886">
              <w:rPr>
                <w:rFonts w:eastAsia="Calibri"/>
                <w:lang w:val="en-AU"/>
              </w:rPr>
              <w:t xml:space="preserve"> cooking</w:t>
            </w:r>
          </w:p>
        </w:tc>
      </w:tr>
      <w:tr w:rsidR="00752617" w:rsidRPr="00B07886" w14:paraId="32F5D89C" w14:textId="77777777" w:rsidTr="008D5148">
        <w:trPr>
          <w:cantSplit/>
          <w:trHeight w:val="283"/>
        </w:trPr>
        <w:tc>
          <w:tcPr>
            <w:tcW w:w="3256" w:type="dxa"/>
            <w:tcBorders>
              <w:bottom w:val="single" w:sz="4" w:space="0" w:color="auto"/>
            </w:tcBorders>
            <w:shd w:val="clear" w:color="auto" w:fill="FFFFFF" w:themeFill="background1"/>
          </w:tcPr>
          <w:p w14:paraId="705ACA56" w14:textId="0B6E71E8" w:rsidR="008B41CB" w:rsidRPr="00B07886" w:rsidRDefault="008B41CB" w:rsidP="001C6C88">
            <w:pPr>
              <w:pStyle w:val="VCAAtabletextnarrow"/>
              <w:rPr>
                <w:lang w:val="en-AU"/>
              </w:rPr>
            </w:pPr>
            <w:r w:rsidRPr="00B07886">
              <w:rPr>
                <w:lang w:val="en-AU"/>
              </w:rPr>
              <w:lastRenderedPageBreak/>
              <w:t>changes to substances may be reversible, in which case the substance may be recovered, or irreversible, in which case new substances are formed; for most substances a change of state or dissolving in water is reversible, while irreversible changes include cooking and rusting</w:t>
            </w:r>
          </w:p>
          <w:p w14:paraId="642769CD" w14:textId="4E8489BB" w:rsidR="00947054" w:rsidRPr="00B07886" w:rsidRDefault="00947054" w:rsidP="00C97A61">
            <w:pPr>
              <w:pStyle w:val="VCAAVC2curriculumcode"/>
              <w:rPr>
                <w:b/>
                <w:bCs/>
              </w:rPr>
            </w:pPr>
            <w:r w:rsidRPr="00B07886">
              <w:t>VC2S6U04</w:t>
            </w:r>
          </w:p>
        </w:tc>
        <w:tc>
          <w:tcPr>
            <w:tcW w:w="11484" w:type="dxa"/>
            <w:tcBorders>
              <w:bottom w:val="single" w:sz="4" w:space="0" w:color="auto"/>
            </w:tcBorders>
            <w:shd w:val="clear" w:color="auto" w:fill="FFFFFF" w:themeFill="background1"/>
          </w:tcPr>
          <w:p w14:paraId="5712CB77" w14:textId="77777777" w:rsidR="00752617" w:rsidRPr="00B07886" w:rsidRDefault="00752617" w:rsidP="00CF53DF">
            <w:pPr>
              <w:pStyle w:val="VCAAtablebulletnarrow"/>
              <w:rPr>
                <w:rFonts w:eastAsia="Calibri"/>
                <w:lang w:val="en-AU"/>
              </w:rPr>
            </w:pPr>
            <w:r w:rsidRPr="00B07886">
              <w:rPr>
                <w:rFonts w:eastAsia="Calibri"/>
                <w:lang w:val="en-AU"/>
              </w:rPr>
              <w:t>discussing what makes a change reversible or irreversible, using everyday examples</w:t>
            </w:r>
          </w:p>
          <w:p w14:paraId="071486F3" w14:textId="5D5AE39E" w:rsidR="00752617" w:rsidRPr="00B07886" w:rsidRDefault="00752617" w:rsidP="00CF53DF">
            <w:pPr>
              <w:pStyle w:val="VCAAtablebulletnarrow"/>
              <w:rPr>
                <w:rFonts w:eastAsia="Calibri"/>
                <w:lang w:val="en-AU"/>
              </w:rPr>
            </w:pPr>
            <w:r w:rsidRPr="00B07886">
              <w:rPr>
                <w:rFonts w:eastAsia="Calibri"/>
                <w:lang w:val="en-AU"/>
              </w:rPr>
              <w:t>examining the substances produced in cooking and rusting</w:t>
            </w:r>
            <w:r w:rsidR="00F920D6" w:rsidRPr="00B07886">
              <w:rPr>
                <w:rFonts w:eastAsia="Calibri"/>
                <w:lang w:val="en-AU"/>
              </w:rPr>
              <w:t>,</w:t>
            </w:r>
            <w:r w:rsidRPr="00B07886">
              <w:rPr>
                <w:rFonts w:eastAsia="Calibri"/>
                <w:lang w:val="en-AU"/>
              </w:rPr>
              <w:t xml:space="preserve"> and comparing them with the original substances </w:t>
            </w:r>
          </w:p>
          <w:p w14:paraId="3989CF47" w14:textId="19497B1F" w:rsidR="00752617" w:rsidRPr="00B07886" w:rsidRDefault="00752617" w:rsidP="00CF53DF">
            <w:pPr>
              <w:pStyle w:val="VCAAtablebulletnarrow"/>
              <w:rPr>
                <w:rFonts w:eastAsia="Calibri"/>
                <w:lang w:val="en-AU"/>
              </w:rPr>
            </w:pPr>
            <w:r w:rsidRPr="00B07886">
              <w:rPr>
                <w:rFonts w:eastAsia="Calibri"/>
                <w:lang w:val="en-AU"/>
              </w:rPr>
              <w:t>comparing how the amount of heat energy added</w:t>
            </w:r>
            <w:r w:rsidR="001651F2" w:rsidRPr="00B07886">
              <w:rPr>
                <w:rFonts w:eastAsia="Calibri"/>
                <w:lang w:val="en-AU"/>
              </w:rPr>
              <w:t xml:space="preserve"> may</w:t>
            </w:r>
            <w:r w:rsidRPr="00B07886">
              <w:rPr>
                <w:rFonts w:eastAsia="Calibri"/>
                <w:lang w:val="en-AU"/>
              </w:rPr>
              <w:t xml:space="preserve"> affect whether a change in state or an irreversible change occurs</w:t>
            </w:r>
            <w:r w:rsidR="001651F2" w:rsidRPr="00B07886">
              <w:rPr>
                <w:rFonts w:eastAsia="Calibri"/>
                <w:lang w:val="en-AU"/>
              </w:rPr>
              <w:t>, such as</w:t>
            </w:r>
            <w:r w:rsidR="00FA133F" w:rsidRPr="00B07886">
              <w:rPr>
                <w:rFonts w:eastAsia="Calibri"/>
                <w:lang w:val="en-AU"/>
              </w:rPr>
              <w:t xml:space="preserve"> when</w:t>
            </w:r>
            <w:r w:rsidR="001651F2" w:rsidRPr="00B07886">
              <w:rPr>
                <w:rFonts w:eastAsia="Calibri"/>
                <w:lang w:val="en-AU"/>
              </w:rPr>
              <w:t xml:space="preserve"> heating chocolate</w:t>
            </w:r>
          </w:p>
          <w:p w14:paraId="18A050C2" w14:textId="48D46A7D" w:rsidR="00871B07" w:rsidRDefault="00871B07" w:rsidP="00CF53DF">
            <w:pPr>
              <w:pStyle w:val="VCAAtablebulletnarrow"/>
              <w:rPr>
                <w:rFonts w:eastAsia="Calibri"/>
                <w:lang w:val="en-AU"/>
              </w:rPr>
            </w:pPr>
            <w:r>
              <w:rPr>
                <w:rFonts w:eastAsia="Calibri"/>
                <w:lang w:val="en-AU"/>
              </w:rPr>
              <w:t>investigating solubility by observing which common substances dissolve in water, for example sand, salt, sugar, oil, metals and plastic</w:t>
            </w:r>
          </w:p>
          <w:p w14:paraId="76E196B4" w14:textId="16F037FB" w:rsidR="00752617" w:rsidRPr="00B07886" w:rsidRDefault="00752617" w:rsidP="00CF53DF">
            <w:pPr>
              <w:pStyle w:val="VCAAtablebulletnarrow"/>
              <w:rPr>
                <w:rFonts w:eastAsia="Calibri"/>
                <w:lang w:val="en-AU"/>
              </w:rPr>
            </w:pPr>
            <w:r w:rsidRPr="00B07886">
              <w:rPr>
                <w:rFonts w:eastAsia="Calibri"/>
                <w:lang w:val="en-AU"/>
              </w:rPr>
              <w:t>describing how dissolved substances are reclaimed from solutions</w:t>
            </w:r>
          </w:p>
          <w:p w14:paraId="475F7545" w14:textId="77777777" w:rsidR="00752617" w:rsidRPr="00B07886" w:rsidRDefault="00752617" w:rsidP="00CF53DF">
            <w:pPr>
              <w:pStyle w:val="VCAAtablebulletnarrow"/>
              <w:rPr>
                <w:rFonts w:eastAsia="Calibri"/>
                <w:lang w:val="en-AU"/>
              </w:rPr>
            </w:pPr>
            <w:r w:rsidRPr="00B07886">
              <w:rPr>
                <w:rFonts w:eastAsia="Calibri"/>
                <w:lang w:val="en-AU"/>
              </w:rPr>
              <w:t>exploring how reversible changes can be used to recycle materials</w:t>
            </w:r>
          </w:p>
          <w:p w14:paraId="3422B7E7" w14:textId="3F2B167D" w:rsidR="00752617" w:rsidRPr="00B07886" w:rsidRDefault="00752617" w:rsidP="00CF53DF">
            <w:pPr>
              <w:pStyle w:val="VCAAtablebulletnarrow"/>
              <w:rPr>
                <w:lang w:val="en-AU"/>
              </w:rPr>
            </w:pPr>
            <w:r w:rsidRPr="00B07886">
              <w:rPr>
                <w:rFonts w:eastAsia="Calibri"/>
                <w:lang w:val="en-AU"/>
              </w:rPr>
              <w:t xml:space="preserve">investigating </w:t>
            </w:r>
            <w:r w:rsidR="006217F5" w:rsidRPr="00B07886">
              <w:rPr>
                <w:rFonts w:eastAsia="Calibri"/>
                <w:lang w:val="en-AU"/>
              </w:rPr>
              <w:t>Aboriginal and/or Torres Strait Islander Peoples</w:t>
            </w:r>
            <w:r w:rsidRPr="00B07886">
              <w:rPr>
                <w:rFonts w:eastAsia="Calibri"/>
                <w:lang w:val="en-AU"/>
              </w:rPr>
              <w:t>’ knowledges of reversible processes such as</w:t>
            </w:r>
            <w:r w:rsidR="00F920D6" w:rsidRPr="00B07886">
              <w:rPr>
                <w:rFonts w:eastAsia="Calibri"/>
                <w:lang w:val="en-AU"/>
              </w:rPr>
              <w:t xml:space="preserve"> </w:t>
            </w:r>
            <w:r w:rsidR="003B3C32" w:rsidRPr="00C139F2">
              <w:rPr>
                <w:rFonts w:eastAsia="Calibri"/>
                <w:lang w:val="en-AU"/>
              </w:rPr>
              <w:t>the use of resins as adhesives in toolmaking to allow repair and reshaping</w:t>
            </w:r>
            <w:r w:rsidR="003762E3" w:rsidRPr="00B07886">
              <w:rPr>
                <w:rFonts w:eastAsia="Calibri"/>
                <w:lang w:val="en-AU"/>
              </w:rPr>
              <w:t>,</w:t>
            </w:r>
            <w:r w:rsidRPr="00B07886">
              <w:rPr>
                <w:rFonts w:eastAsia="Calibri"/>
                <w:lang w:val="en-AU"/>
              </w:rPr>
              <w:t xml:space="preserve"> and of irreversible processes such as </w:t>
            </w:r>
            <w:r w:rsidR="00F920D6" w:rsidRPr="00B07886">
              <w:rPr>
                <w:rFonts w:eastAsia="Calibri"/>
                <w:lang w:val="en-AU"/>
              </w:rPr>
              <w:t>when using</w:t>
            </w:r>
            <w:r w:rsidRPr="00B07886">
              <w:rPr>
                <w:rFonts w:eastAsia="Calibri"/>
                <w:lang w:val="en-AU"/>
              </w:rPr>
              <w:t xml:space="preserve"> fuels for torches</w:t>
            </w:r>
          </w:p>
        </w:tc>
      </w:tr>
    </w:tbl>
    <w:p w14:paraId="1C839B49" w14:textId="77777777" w:rsidR="00752617" w:rsidRPr="00B07886" w:rsidRDefault="00752617" w:rsidP="00752617">
      <w:pPr>
        <w:pStyle w:val="Heading5"/>
        <w:rPr>
          <w:lang w:val="en-AU"/>
        </w:rPr>
      </w:pPr>
      <w:r w:rsidRPr="00B07886">
        <w:rPr>
          <w:lang w:val="en-AU"/>
        </w:rPr>
        <w:t>Sub-strand: Earth and space sciences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906D68" w:rsidRPr="00B07886" w14:paraId="4C4B64B7" w14:textId="77777777" w:rsidTr="00CF53DF">
        <w:trPr>
          <w:cantSplit/>
          <w:trHeight w:val="283"/>
          <w:tblHeader/>
        </w:trPr>
        <w:tc>
          <w:tcPr>
            <w:tcW w:w="3256" w:type="dxa"/>
            <w:shd w:val="clear" w:color="auto" w:fill="D9D9D9" w:themeFill="background1" w:themeFillShade="D9"/>
          </w:tcPr>
          <w:p w14:paraId="683C4C83" w14:textId="730A7D98" w:rsidR="00914ECA" w:rsidRDefault="00914ECA" w:rsidP="00C54321">
            <w:pPr>
              <w:pStyle w:val="VCAAtabletextnarrowstemrow"/>
            </w:pPr>
            <w:r>
              <w:t>Content descriptions</w:t>
            </w:r>
          </w:p>
          <w:p w14:paraId="601784E6" w14:textId="0CB2ED6F" w:rsidR="00906D68" w:rsidRPr="00143BAA" w:rsidRDefault="00914ECA" w:rsidP="00C54321">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78A31935" w14:textId="7481154B" w:rsidR="00914ECA" w:rsidRDefault="00914ECA" w:rsidP="00C54321">
            <w:pPr>
              <w:pStyle w:val="VCAAtabletextnarrowstemrow"/>
            </w:pPr>
            <w:r>
              <w:t>Elaborations</w:t>
            </w:r>
          </w:p>
          <w:p w14:paraId="015245C6" w14:textId="662550A6" w:rsidR="00906D68" w:rsidRPr="00143BAA" w:rsidRDefault="00914ECA" w:rsidP="00C54321">
            <w:pPr>
              <w:pStyle w:val="VCAAtabletextnarrowstemrow"/>
              <w:rPr>
                <w:rStyle w:val="VCAAitalicscharacter"/>
              </w:rPr>
            </w:pPr>
            <w:r w:rsidRPr="00143BAA">
              <w:rPr>
                <w:rStyle w:val="VCAAitalicscharacter"/>
              </w:rPr>
              <w:t>This may involve students:</w:t>
            </w:r>
          </w:p>
        </w:tc>
      </w:tr>
      <w:tr w:rsidR="00752617" w:rsidRPr="00B07886" w14:paraId="27690FC0" w14:textId="77777777" w:rsidTr="00CF53DF">
        <w:trPr>
          <w:cantSplit/>
          <w:trHeight w:val="283"/>
        </w:trPr>
        <w:tc>
          <w:tcPr>
            <w:tcW w:w="3256" w:type="dxa"/>
            <w:tcBorders>
              <w:bottom w:val="single" w:sz="4" w:space="0" w:color="auto"/>
            </w:tcBorders>
            <w:shd w:val="clear" w:color="auto" w:fill="FFFFFF" w:themeFill="background1"/>
          </w:tcPr>
          <w:p w14:paraId="71441F7E" w14:textId="5B41DC93" w:rsidR="00752617" w:rsidRPr="00B07886" w:rsidRDefault="00716B08" w:rsidP="002D5E11">
            <w:pPr>
              <w:pStyle w:val="VCAAtabletextnarrow"/>
              <w:rPr>
                <w:lang w:val="en-AU"/>
              </w:rPr>
            </w:pPr>
            <w:r w:rsidRPr="00B07886">
              <w:rPr>
                <w:lang w:val="en-AU"/>
              </w:rPr>
              <w:t>g</w:t>
            </w:r>
            <w:r w:rsidR="00752617" w:rsidRPr="00B07886">
              <w:rPr>
                <w:lang w:val="en-AU"/>
              </w:rPr>
              <w:t>eological processes including weathering, erosion, transportation and deposition can cause slow or rapid changes to Earth’s surface</w:t>
            </w:r>
          </w:p>
          <w:p w14:paraId="0FF4875D" w14:textId="438CE350" w:rsidR="00947054" w:rsidRPr="00B07886" w:rsidRDefault="00947054" w:rsidP="00C97A61">
            <w:pPr>
              <w:pStyle w:val="VCAAVC2curriculumcode"/>
              <w:rPr>
                <w:b/>
                <w:bCs/>
              </w:rPr>
            </w:pPr>
            <w:r w:rsidRPr="00B07886">
              <w:t>VC2S6U05</w:t>
            </w:r>
          </w:p>
        </w:tc>
        <w:tc>
          <w:tcPr>
            <w:tcW w:w="11484" w:type="dxa"/>
            <w:tcBorders>
              <w:bottom w:val="single" w:sz="4" w:space="0" w:color="auto"/>
            </w:tcBorders>
            <w:shd w:val="clear" w:color="auto" w:fill="FFFFFF" w:themeFill="background1"/>
          </w:tcPr>
          <w:p w14:paraId="32F9B05C" w14:textId="62827547" w:rsidR="00752617" w:rsidRPr="00B07886" w:rsidRDefault="00752617" w:rsidP="00CF53DF">
            <w:pPr>
              <w:pStyle w:val="VCAAtablebulletnarrow"/>
              <w:rPr>
                <w:rFonts w:eastAsia="Calibri"/>
                <w:lang w:val="en-AU"/>
              </w:rPr>
            </w:pPr>
            <w:r w:rsidRPr="00B07886">
              <w:rPr>
                <w:rFonts w:eastAsia="Calibri"/>
                <w:lang w:val="en-AU"/>
              </w:rPr>
              <w:t xml:space="preserve">identifying types of weathering caused </w:t>
            </w:r>
            <w:r w:rsidR="003E310A" w:rsidRPr="00B07886">
              <w:rPr>
                <w:rFonts w:eastAsia="Calibri"/>
                <w:lang w:val="en-AU"/>
              </w:rPr>
              <w:t>mechanically,</w:t>
            </w:r>
            <w:r w:rsidRPr="00B07886">
              <w:rPr>
                <w:rFonts w:eastAsia="Calibri"/>
                <w:lang w:val="en-AU"/>
              </w:rPr>
              <w:t xml:space="preserve"> such as </w:t>
            </w:r>
            <w:r w:rsidR="003E310A" w:rsidRPr="00B07886">
              <w:rPr>
                <w:rFonts w:eastAsia="Calibri"/>
                <w:lang w:val="en-AU"/>
              </w:rPr>
              <w:t xml:space="preserve">in </w:t>
            </w:r>
            <w:r w:rsidRPr="00B07886">
              <w:rPr>
                <w:rFonts w:eastAsia="Calibri"/>
                <w:lang w:val="en-AU"/>
              </w:rPr>
              <w:t xml:space="preserve">wind abrasion, cycles of extreme heat or cold and </w:t>
            </w:r>
            <w:r w:rsidR="00F920D6" w:rsidRPr="00B07886">
              <w:rPr>
                <w:rFonts w:eastAsia="Calibri"/>
                <w:lang w:val="en-AU"/>
              </w:rPr>
              <w:t>frost-</w:t>
            </w:r>
            <w:r w:rsidRPr="00B07886">
              <w:rPr>
                <w:rFonts w:eastAsia="Calibri"/>
                <w:lang w:val="en-AU"/>
              </w:rPr>
              <w:t>wedging</w:t>
            </w:r>
            <w:r w:rsidR="003762E3" w:rsidRPr="00B07886">
              <w:rPr>
                <w:rFonts w:eastAsia="Calibri"/>
                <w:lang w:val="en-AU"/>
              </w:rPr>
              <w:t xml:space="preserve">, </w:t>
            </w:r>
            <w:r w:rsidRPr="00B07886">
              <w:rPr>
                <w:rFonts w:eastAsia="Calibri"/>
                <w:lang w:val="en-AU"/>
              </w:rPr>
              <w:t xml:space="preserve">and </w:t>
            </w:r>
            <w:r w:rsidR="003E310A" w:rsidRPr="00B07886">
              <w:rPr>
                <w:rFonts w:eastAsia="Calibri"/>
                <w:lang w:val="en-AU"/>
              </w:rPr>
              <w:t>biologically,</w:t>
            </w:r>
            <w:r w:rsidRPr="00B07886">
              <w:rPr>
                <w:rFonts w:eastAsia="Calibri"/>
                <w:lang w:val="en-AU"/>
              </w:rPr>
              <w:t xml:space="preserve"> such as by plants and tree roots</w:t>
            </w:r>
          </w:p>
          <w:p w14:paraId="2FEF8E64" w14:textId="77777777" w:rsidR="00752617" w:rsidRPr="00B07886" w:rsidRDefault="00752617" w:rsidP="00CF53DF">
            <w:pPr>
              <w:pStyle w:val="VCAAtablebulletnarrow"/>
              <w:rPr>
                <w:rFonts w:eastAsia="Calibri"/>
                <w:lang w:val="en-AU"/>
              </w:rPr>
            </w:pPr>
            <w:r w:rsidRPr="00B07886">
              <w:rPr>
                <w:rFonts w:eastAsia="Calibri"/>
                <w:lang w:val="en-AU"/>
              </w:rPr>
              <w:t>exploring how erosion can be caused by moving air or moving water and how substances such as surface soil are relocated, and identifying examples of erosion on a local or regional scale</w:t>
            </w:r>
          </w:p>
          <w:p w14:paraId="14366B6C" w14:textId="6F666A35" w:rsidR="00752617" w:rsidRPr="00B07886" w:rsidRDefault="00752617" w:rsidP="00CF53DF">
            <w:pPr>
              <w:pStyle w:val="VCAAtablebulletnarrow"/>
              <w:rPr>
                <w:rFonts w:eastAsia="Calibri"/>
                <w:lang w:val="en-AU"/>
              </w:rPr>
            </w:pPr>
            <w:r w:rsidRPr="00B07886">
              <w:rPr>
                <w:rFonts w:eastAsia="Calibri"/>
                <w:lang w:val="en-AU"/>
              </w:rPr>
              <w:t>analysing the difference between weathering and erosion</w:t>
            </w:r>
            <w:r w:rsidR="00F920D6" w:rsidRPr="00B07886">
              <w:rPr>
                <w:rFonts w:eastAsia="Calibri"/>
                <w:lang w:val="en-AU"/>
              </w:rPr>
              <w:t>,</w:t>
            </w:r>
            <w:r w:rsidRPr="00B07886">
              <w:rPr>
                <w:rFonts w:eastAsia="Calibri"/>
                <w:lang w:val="en-AU"/>
              </w:rPr>
              <w:t xml:space="preserve"> and comparing the timescales over which these processes can occur</w:t>
            </w:r>
          </w:p>
          <w:p w14:paraId="06C3C097" w14:textId="6A72AB1D" w:rsidR="00752617" w:rsidRPr="00B07886" w:rsidRDefault="00752617" w:rsidP="00CF53DF">
            <w:pPr>
              <w:pStyle w:val="VCAAtablebulletnarrow"/>
              <w:rPr>
                <w:rFonts w:eastAsia="Calibri"/>
                <w:lang w:val="en-AU"/>
              </w:rPr>
            </w:pPr>
            <w:r w:rsidRPr="00B07886">
              <w:rPr>
                <w:rFonts w:eastAsia="Calibri"/>
                <w:lang w:val="en-AU"/>
              </w:rPr>
              <w:t xml:space="preserve">modelling the effects of erosion on a simulated landscape and exploring factors that mitigate </w:t>
            </w:r>
            <w:r w:rsidR="00F920D6" w:rsidRPr="00B07886">
              <w:rPr>
                <w:rFonts w:eastAsia="Calibri"/>
                <w:lang w:val="en-AU"/>
              </w:rPr>
              <w:t>them</w:t>
            </w:r>
          </w:p>
          <w:p w14:paraId="1EC016BB" w14:textId="4C1B5891" w:rsidR="00752617" w:rsidRPr="00B07886" w:rsidRDefault="00752617" w:rsidP="00CF53DF">
            <w:pPr>
              <w:pStyle w:val="VCAAtablebulletnarrow"/>
              <w:rPr>
                <w:rFonts w:eastAsia="Calibri"/>
                <w:lang w:val="en-AU"/>
              </w:rPr>
            </w:pPr>
            <w:r w:rsidRPr="00B07886">
              <w:rPr>
                <w:rFonts w:eastAsia="Calibri"/>
                <w:lang w:val="en-AU"/>
              </w:rPr>
              <w:t xml:space="preserve">investigating how humans have changed local landscapes and predicting the </w:t>
            </w:r>
            <w:r w:rsidR="00F920D6" w:rsidRPr="00B07886">
              <w:rPr>
                <w:rFonts w:eastAsia="Calibri"/>
                <w:lang w:val="en-AU"/>
              </w:rPr>
              <w:t xml:space="preserve">possible </w:t>
            </w:r>
            <w:r w:rsidRPr="00B07886">
              <w:rPr>
                <w:rFonts w:eastAsia="Calibri"/>
                <w:lang w:val="en-AU"/>
              </w:rPr>
              <w:t>effect</w:t>
            </w:r>
            <w:r w:rsidR="00F920D6" w:rsidRPr="00B07886">
              <w:rPr>
                <w:rFonts w:eastAsia="Calibri"/>
                <w:lang w:val="en-AU"/>
              </w:rPr>
              <w:t>s of</w:t>
            </w:r>
            <w:r w:rsidRPr="00B07886">
              <w:rPr>
                <w:rFonts w:eastAsia="Calibri"/>
                <w:lang w:val="en-AU"/>
              </w:rPr>
              <w:t xml:space="preserve"> these changes on rates of erosion</w:t>
            </w:r>
          </w:p>
          <w:p w14:paraId="66DF811C" w14:textId="47EB6E12" w:rsidR="00752617" w:rsidRPr="00B07886" w:rsidRDefault="00752617" w:rsidP="004366BE">
            <w:pPr>
              <w:pStyle w:val="VCAAtablebulletnarrow"/>
              <w:rPr>
                <w:rFonts w:eastAsia="Calibri"/>
                <w:lang w:val="en-AU"/>
              </w:rPr>
            </w:pPr>
            <w:r w:rsidRPr="00B07886">
              <w:rPr>
                <w:rFonts w:eastAsia="Calibri"/>
                <w:lang w:val="en-AU"/>
              </w:rPr>
              <w:t xml:space="preserve">considering how </w:t>
            </w:r>
            <w:r w:rsidR="006217F5" w:rsidRPr="00B07886">
              <w:rPr>
                <w:rFonts w:eastAsia="Calibri"/>
                <w:lang w:val="en-AU"/>
              </w:rPr>
              <w:t>Aboriginal and/or Torres Strait Islander Peoples</w:t>
            </w:r>
            <w:r w:rsidRPr="00B07886">
              <w:rPr>
                <w:rFonts w:eastAsia="Calibri"/>
                <w:lang w:val="en-AU"/>
              </w:rPr>
              <w:t xml:space="preserve"> </w:t>
            </w:r>
            <w:r w:rsidR="003B3C32" w:rsidRPr="00C139F2">
              <w:rPr>
                <w:rFonts w:eastAsia="Calibri"/>
              </w:rPr>
              <w:t>have been and are</w:t>
            </w:r>
            <w:r w:rsidR="003B3C32" w:rsidRPr="00036EAE">
              <w:rPr>
                <w:rStyle w:val="SubtleEmphasis"/>
                <w:color w:val="C00000"/>
                <w:lang w:val="en-AU"/>
              </w:rPr>
              <w:t xml:space="preserve"> </w:t>
            </w:r>
            <w:r w:rsidRPr="00B07886">
              <w:rPr>
                <w:rFonts w:eastAsia="Calibri"/>
                <w:lang w:val="en-AU"/>
              </w:rPr>
              <w:t>impacted by the rapid erosion of sand dunes</w:t>
            </w:r>
            <w:r w:rsidR="00F920D6" w:rsidRPr="00B07886">
              <w:rPr>
                <w:rFonts w:eastAsia="Calibri"/>
                <w:lang w:val="en-AU"/>
              </w:rPr>
              <w:t>,</w:t>
            </w:r>
            <w:r w:rsidRPr="00B07886">
              <w:rPr>
                <w:rFonts w:eastAsia="Calibri"/>
                <w:lang w:val="en-AU"/>
              </w:rPr>
              <w:t xml:space="preserve"> and the effect of salt</w:t>
            </w:r>
            <w:r w:rsidR="00F920D6" w:rsidRPr="00B07886">
              <w:rPr>
                <w:rFonts w:eastAsia="Calibri"/>
                <w:lang w:val="en-AU"/>
              </w:rPr>
              <w:t xml:space="preserve"> </w:t>
            </w:r>
            <w:r w:rsidRPr="00B07886">
              <w:rPr>
                <w:rFonts w:eastAsia="Calibri"/>
                <w:lang w:val="en-AU"/>
              </w:rPr>
              <w:t>water on culturally significant freshwater swamps</w:t>
            </w:r>
          </w:p>
        </w:tc>
      </w:tr>
      <w:tr w:rsidR="00752617" w:rsidRPr="00B07886" w14:paraId="4F6DB0EB" w14:textId="77777777" w:rsidTr="00CF53DF">
        <w:trPr>
          <w:cantSplit/>
          <w:trHeight w:val="283"/>
        </w:trPr>
        <w:tc>
          <w:tcPr>
            <w:tcW w:w="3256" w:type="dxa"/>
            <w:shd w:val="clear" w:color="auto" w:fill="FFFFFF" w:themeFill="background1"/>
          </w:tcPr>
          <w:p w14:paraId="34688BE7" w14:textId="7F93E527" w:rsidR="00752617" w:rsidRPr="00B07886" w:rsidRDefault="00716B08" w:rsidP="002D5E11">
            <w:pPr>
              <w:pStyle w:val="VCAAtabletextnarrow"/>
              <w:rPr>
                <w:lang w:val="en-AU"/>
              </w:rPr>
            </w:pPr>
            <w:r w:rsidRPr="00B07886">
              <w:rPr>
                <w:lang w:val="en-AU"/>
              </w:rPr>
              <w:t xml:space="preserve">sudden </w:t>
            </w:r>
            <w:r w:rsidR="00752617" w:rsidRPr="00B07886">
              <w:rPr>
                <w:lang w:val="en-AU"/>
              </w:rPr>
              <w:t xml:space="preserve">geological changes or extreme weather conditions can affect Earth’s surface and atmosphere; </w:t>
            </w:r>
            <w:r w:rsidR="006D7A67" w:rsidRPr="00B07886">
              <w:rPr>
                <w:lang w:val="en-AU"/>
              </w:rPr>
              <w:t xml:space="preserve">the impacts of </w:t>
            </w:r>
            <w:r w:rsidR="0059709A" w:rsidRPr="00B07886">
              <w:rPr>
                <w:lang w:val="en-AU"/>
              </w:rPr>
              <w:t>natural</w:t>
            </w:r>
            <w:r w:rsidR="0059709A">
              <w:rPr>
                <w:lang w:val="en-AU"/>
              </w:rPr>
              <w:t xml:space="preserve"> hazards, including earthquakes, volcanic eruptions, wildfires and floods,</w:t>
            </w:r>
            <w:r w:rsidR="0038119A" w:rsidRPr="00B07886">
              <w:rPr>
                <w:lang w:val="en-AU"/>
              </w:rPr>
              <w:t xml:space="preserve"> </w:t>
            </w:r>
            <w:r w:rsidR="006D7A67" w:rsidRPr="00B07886">
              <w:rPr>
                <w:lang w:val="en-AU"/>
              </w:rPr>
              <w:t>can be</w:t>
            </w:r>
            <w:r w:rsidR="00752617" w:rsidRPr="00B07886">
              <w:rPr>
                <w:lang w:val="en-AU"/>
              </w:rPr>
              <w:t xml:space="preserve"> reduce</w:t>
            </w:r>
            <w:r w:rsidR="006D7A67" w:rsidRPr="00B07886">
              <w:rPr>
                <w:lang w:val="en-AU"/>
              </w:rPr>
              <w:t>d by human actions and technological innovations</w:t>
            </w:r>
            <w:r w:rsidR="00752617" w:rsidRPr="00B07886">
              <w:rPr>
                <w:lang w:val="en-AU"/>
              </w:rPr>
              <w:t xml:space="preserve"> </w:t>
            </w:r>
          </w:p>
          <w:p w14:paraId="57AB90B3" w14:textId="666E925C" w:rsidR="00947054" w:rsidRPr="00B07886" w:rsidRDefault="00947054" w:rsidP="00C97A61">
            <w:pPr>
              <w:pStyle w:val="VCAAVC2curriculumcode"/>
              <w:rPr>
                <w:b/>
                <w:bCs/>
                <w:color w:val="C00000"/>
                <w:szCs w:val="20"/>
              </w:rPr>
            </w:pPr>
            <w:r w:rsidRPr="00B07886">
              <w:t>VC2S6U06</w:t>
            </w:r>
          </w:p>
        </w:tc>
        <w:tc>
          <w:tcPr>
            <w:tcW w:w="11484" w:type="dxa"/>
            <w:shd w:val="clear" w:color="auto" w:fill="FFFFFF" w:themeFill="background1"/>
          </w:tcPr>
          <w:p w14:paraId="7422CEE1" w14:textId="2A71BCCB" w:rsidR="00752617" w:rsidRPr="00B07886" w:rsidRDefault="00E53A97" w:rsidP="00E53A97">
            <w:pPr>
              <w:pStyle w:val="VCAAtablebulletnarrow"/>
              <w:rPr>
                <w:lang w:val="en-AU"/>
              </w:rPr>
            </w:pPr>
            <w:r w:rsidRPr="00B07886">
              <w:rPr>
                <w:rFonts w:eastAsia="Calibri"/>
                <w:lang w:val="en-AU"/>
              </w:rPr>
              <w:t>considering the effects of significant rainfall, such as</w:t>
            </w:r>
            <w:r w:rsidR="009549A3" w:rsidRPr="00B07886">
              <w:rPr>
                <w:rFonts w:eastAsia="Calibri"/>
                <w:lang w:val="en-AU"/>
              </w:rPr>
              <w:t xml:space="preserve"> during</w:t>
            </w:r>
            <w:r w:rsidRPr="00B07886">
              <w:rPr>
                <w:rFonts w:eastAsia="Calibri"/>
                <w:lang w:val="en-AU"/>
              </w:rPr>
              <w:t xml:space="preserve"> </w:t>
            </w:r>
            <w:r w:rsidR="009549A3" w:rsidRPr="00B07886">
              <w:rPr>
                <w:rFonts w:eastAsia="Calibri"/>
                <w:lang w:val="en-AU"/>
              </w:rPr>
              <w:t xml:space="preserve">the </w:t>
            </w:r>
            <w:r w:rsidRPr="00B07886">
              <w:rPr>
                <w:rFonts w:eastAsia="Calibri"/>
                <w:lang w:val="en-AU"/>
              </w:rPr>
              <w:t>monsoon</w:t>
            </w:r>
            <w:r w:rsidR="00F920D6" w:rsidRPr="00B07886">
              <w:rPr>
                <w:rFonts w:eastAsia="Calibri"/>
                <w:lang w:val="en-AU"/>
              </w:rPr>
              <w:t xml:space="preserve"> season</w:t>
            </w:r>
            <w:r w:rsidRPr="00B07886">
              <w:rPr>
                <w:rFonts w:eastAsia="Calibri"/>
                <w:lang w:val="en-AU"/>
              </w:rPr>
              <w:t>, on the transportation and deposition of river sediments in the Asia</w:t>
            </w:r>
            <w:r w:rsidR="00F920D6" w:rsidRPr="00B07886">
              <w:rPr>
                <w:rFonts w:eastAsia="Calibri"/>
                <w:lang w:val="en-AU"/>
              </w:rPr>
              <w:t>–</w:t>
            </w:r>
            <w:r w:rsidRPr="00B07886">
              <w:rPr>
                <w:rFonts w:eastAsia="Calibri"/>
                <w:lang w:val="en-AU"/>
              </w:rPr>
              <w:t>Pacific region</w:t>
            </w:r>
          </w:p>
          <w:p w14:paraId="67DBCE33" w14:textId="68646E97" w:rsidR="00E53A97" w:rsidRPr="00B07886" w:rsidRDefault="00E53A97" w:rsidP="00E53A97">
            <w:pPr>
              <w:pStyle w:val="VCAAtablebulletnarrow"/>
              <w:rPr>
                <w:lang w:val="en-AU"/>
              </w:rPr>
            </w:pPr>
            <w:r w:rsidRPr="00B07886">
              <w:rPr>
                <w:lang w:val="en-AU"/>
              </w:rPr>
              <w:t>investigating major geological events</w:t>
            </w:r>
            <w:r w:rsidR="00054141" w:rsidRPr="00B07886">
              <w:rPr>
                <w:lang w:val="en-AU"/>
              </w:rPr>
              <w:t xml:space="preserve"> such as</w:t>
            </w:r>
            <w:r w:rsidRPr="00B07886">
              <w:rPr>
                <w:lang w:val="en-AU"/>
              </w:rPr>
              <w:t xml:space="preserve"> earthquakes, volcanic eruptions and tsunamis</w:t>
            </w:r>
          </w:p>
          <w:p w14:paraId="76826286" w14:textId="77777777" w:rsidR="00E53A97" w:rsidRPr="00B07886" w:rsidRDefault="00E53A97" w:rsidP="00E53A97">
            <w:pPr>
              <w:pStyle w:val="VCAAtablebulletnarrow"/>
              <w:rPr>
                <w:lang w:val="en-AU"/>
              </w:rPr>
            </w:pPr>
            <w:r w:rsidRPr="00B07886">
              <w:rPr>
                <w:lang w:val="en-AU"/>
              </w:rPr>
              <w:t>recognising that earthquakes can cause tsunamis</w:t>
            </w:r>
          </w:p>
          <w:p w14:paraId="030AB362" w14:textId="49B9C4C6" w:rsidR="00E53A97" w:rsidRDefault="00E53A97" w:rsidP="00E53A97">
            <w:pPr>
              <w:pStyle w:val="VCAAtablebulletnarrow"/>
              <w:rPr>
                <w:lang w:val="en-AU"/>
              </w:rPr>
            </w:pPr>
            <w:r w:rsidRPr="00B07886">
              <w:rPr>
                <w:lang w:val="en-AU"/>
              </w:rPr>
              <w:t xml:space="preserve">considering the effect of drought on living and non-living </w:t>
            </w:r>
            <w:r w:rsidR="00B44AF2" w:rsidRPr="00B07886">
              <w:rPr>
                <w:lang w:val="en-AU"/>
              </w:rPr>
              <w:t xml:space="preserve">parts </w:t>
            </w:r>
            <w:r w:rsidRPr="00B07886">
              <w:rPr>
                <w:lang w:val="en-AU"/>
              </w:rPr>
              <w:t>of the environment</w:t>
            </w:r>
          </w:p>
          <w:p w14:paraId="6BDB197D" w14:textId="304363A2" w:rsidR="00E53A97" w:rsidRPr="00257472" w:rsidRDefault="00E428B1" w:rsidP="00257472">
            <w:pPr>
              <w:pStyle w:val="VCAAtablebulletnarrow"/>
              <w:rPr>
                <w:lang w:val="en-AU"/>
              </w:rPr>
            </w:pPr>
            <w:r w:rsidRPr="00C139F2">
              <w:t>recognising the impact that natural hazards can have on Aboriginal and Torres Strait Islander Peoples</w:t>
            </w:r>
            <w:r w:rsidR="00245901">
              <w:t>’</w:t>
            </w:r>
            <w:r w:rsidRPr="00C139F2">
              <w:t xml:space="preserve"> cultural heritage and ways that this can be reduced, for example the impact of bushfires on rock art sites and the impact of severe storms on the erosion of coastal shell midden sites</w:t>
            </w:r>
          </w:p>
        </w:tc>
      </w:tr>
      <w:tr w:rsidR="00752617" w:rsidRPr="00B07886" w14:paraId="5234BAAE" w14:textId="77777777" w:rsidTr="00CF53DF">
        <w:trPr>
          <w:cantSplit/>
          <w:trHeight w:val="283"/>
        </w:trPr>
        <w:tc>
          <w:tcPr>
            <w:tcW w:w="3256" w:type="dxa"/>
            <w:shd w:val="clear" w:color="auto" w:fill="FFFFFF" w:themeFill="background1"/>
          </w:tcPr>
          <w:p w14:paraId="4287A4A6" w14:textId="744CF4D6" w:rsidR="00752617" w:rsidRPr="00B07886" w:rsidRDefault="00716B08" w:rsidP="002D5E11">
            <w:pPr>
              <w:pStyle w:val="VCAAtabletextnarrow"/>
              <w:rPr>
                <w:lang w:val="en-AU"/>
              </w:rPr>
            </w:pPr>
            <w:r w:rsidRPr="00B07886">
              <w:rPr>
                <w:lang w:val="en-AU"/>
              </w:rPr>
              <w:lastRenderedPageBreak/>
              <w:t>t</w:t>
            </w:r>
            <w:r w:rsidR="006D7A67" w:rsidRPr="00B07886">
              <w:rPr>
                <w:lang w:val="en-AU"/>
              </w:rPr>
              <w:t xml:space="preserve">he force of gravity keeps </w:t>
            </w:r>
            <w:r w:rsidR="00752617" w:rsidRPr="00B07886">
              <w:rPr>
                <w:lang w:val="en-AU"/>
              </w:rPr>
              <w:t>Earth and other planets in the solar system</w:t>
            </w:r>
            <w:r w:rsidR="006D7A67" w:rsidRPr="00B07886">
              <w:rPr>
                <w:lang w:val="en-AU"/>
              </w:rPr>
              <w:t xml:space="preserve"> in</w:t>
            </w:r>
            <w:r w:rsidR="00752617" w:rsidRPr="00B07886">
              <w:rPr>
                <w:lang w:val="en-AU"/>
              </w:rPr>
              <w:t xml:space="preserve"> orbit </w:t>
            </w:r>
            <w:r w:rsidR="006D7A67" w:rsidRPr="00B07886">
              <w:rPr>
                <w:lang w:val="en-AU"/>
              </w:rPr>
              <w:t xml:space="preserve">around </w:t>
            </w:r>
            <w:r w:rsidR="00752617" w:rsidRPr="00B07886">
              <w:rPr>
                <w:lang w:val="en-AU"/>
              </w:rPr>
              <w:t>the Sun; cyclic observable phenomena, including variable day and night length, can be related to Earth’s tilt, rotation on its axis and revolution around the Sun</w:t>
            </w:r>
          </w:p>
          <w:p w14:paraId="3E28FF6A" w14:textId="36428430" w:rsidR="00947054" w:rsidRPr="00B07886" w:rsidRDefault="00947054" w:rsidP="009313E8">
            <w:pPr>
              <w:pStyle w:val="VCAAtabletextnarrow"/>
              <w:rPr>
                <w:lang w:val="en-AU"/>
              </w:rPr>
            </w:pPr>
            <w:r w:rsidRPr="00B07886">
              <w:rPr>
                <w:lang w:val="en-AU"/>
              </w:rPr>
              <w:t>VC2S6U07</w:t>
            </w:r>
          </w:p>
        </w:tc>
        <w:tc>
          <w:tcPr>
            <w:tcW w:w="11484" w:type="dxa"/>
            <w:shd w:val="clear" w:color="auto" w:fill="FFFFFF" w:themeFill="background1"/>
          </w:tcPr>
          <w:p w14:paraId="45DB4965" w14:textId="4759A2EA" w:rsidR="00752617" w:rsidRPr="00B07886" w:rsidRDefault="00752617" w:rsidP="002D5E11">
            <w:pPr>
              <w:pStyle w:val="VCAAtablebulletnarrow"/>
              <w:rPr>
                <w:rFonts w:eastAsia="Calibri"/>
                <w:lang w:val="en-AU"/>
              </w:rPr>
            </w:pPr>
            <w:r w:rsidRPr="00B07886">
              <w:rPr>
                <w:rFonts w:eastAsia="Calibri"/>
                <w:lang w:val="en-AU"/>
              </w:rPr>
              <w:t>exploring simulations of the solar system</w:t>
            </w:r>
            <w:r w:rsidR="00B44AF2" w:rsidRPr="00B07886">
              <w:rPr>
                <w:rFonts w:eastAsia="Calibri"/>
                <w:lang w:val="en-AU"/>
              </w:rPr>
              <w:t>,</w:t>
            </w:r>
            <w:r w:rsidRPr="00B07886">
              <w:rPr>
                <w:rFonts w:eastAsia="Calibri"/>
                <w:lang w:val="en-AU"/>
              </w:rPr>
              <w:t xml:space="preserve"> such as a pocket solar system</w:t>
            </w:r>
            <w:r w:rsidR="00B44AF2" w:rsidRPr="00B07886">
              <w:rPr>
                <w:rFonts w:eastAsia="Calibri"/>
                <w:lang w:val="en-AU"/>
              </w:rPr>
              <w:t>,</w:t>
            </w:r>
            <w:r w:rsidRPr="00B07886">
              <w:rPr>
                <w:rFonts w:eastAsia="Calibri"/>
                <w:lang w:val="en-AU"/>
              </w:rPr>
              <w:t xml:space="preserve"> to appreciate the distances and relationships between the </w:t>
            </w:r>
            <w:r w:rsidR="00321617" w:rsidRPr="00B07886">
              <w:rPr>
                <w:rFonts w:eastAsia="Calibri"/>
                <w:lang w:val="en-AU"/>
              </w:rPr>
              <w:t>Sun</w:t>
            </w:r>
            <w:r w:rsidRPr="00B07886">
              <w:rPr>
                <w:rFonts w:eastAsia="Calibri"/>
                <w:lang w:val="en-AU"/>
              </w:rPr>
              <w:t xml:space="preserve"> and planets</w:t>
            </w:r>
          </w:p>
          <w:p w14:paraId="089B70E6" w14:textId="4FBCD7BF" w:rsidR="00752617" w:rsidRPr="00B07886" w:rsidRDefault="00752617" w:rsidP="002D5E11">
            <w:pPr>
              <w:pStyle w:val="VCAAtablebulletnarrow"/>
              <w:rPr>
                <w:rFonts w:eastAsia="Calibri"/>
                <w:lang w:val="en-AU"/>
              </w:rPr>
            </w:pPr>
            <w:r w:rsidRPr="00B07886">
              <w:rPr>
                <w:rFonts w:eastAsia="Calibri"/>
                <w:lang w:val="en-AU"/>
              </w:rPr>
              <w:t xml:space="preserve">recognising </w:t>
            </w:r>
            <w:r w:rsidR="00B44AF2" w:rsidRPr="00B07886">
              <w:rPr>
                <w:rFonts w:eastAsia="Calibri"/>
                <w:lang w:val="en-AU"/>
              </w:rPr>
              <w:t>that</w:t>
            </w:r>
            <w:r w:rsidRPr="00B07886">
              <w:rPr>
                <w:rFonts w:eastAsia="Calibri"/>
                <w:lang w:val="en-AU"/>
              </w:rPr>
              <w:t xml:space="preserve"> gravity keep</w:t>
            </w:r>
            <w:r w:rsidR="00B44AF2" w:rsidRPr="00B07886">
              <w:rPr>
                <w:rFonts w:eastAsia="Calibri"/>
                <w:lang w:val="en-AU"/>
              </w:rPr>
              <w:t>s</w:t>
            </w:r>
            <w:r w:rsidRPr="00B07886">
              <w:rPr>
                <w:rFonts w:eastAsia="Calibri"/>
                <w:lang w:val="en-AU"/>
              </w:rPr>
              <w:t xml:space="preserve"> the planets in orbit around the </w:t>
            </w:r>
            <w:r w:rsidR="00321617" w:rsidRPr="00B07886">
              <w:rPr>
                <w:rFonts w:eastAsia="Calibri"/>
                <w:lang w:val="en-AU"/>
              </w:rPr>
              <w:t>Sun</w:t>
            </w:r>
          </w:p>
          <w:p w14:paraId="4E46ECCA" w14:textId="1BFD8F1E" w:rsidR="00752617" w:rsidRPr="00B07886" w:rsidRDefault="00752617" w:rsidP="002D5E11">
            <w:pPr>
              <w:pStyle w:val="VCAAtablebulletnarrow"/>
              <w:rPr>
                <w:rFonts w:eastAsia="Calibri"/>
                <w:lang w:val="en-AU"/>
              </w:rPr>
            </w:pPr>
            <w:r w:rsidRPr="00B07886">
              <w:rPr>
                <w:rFonts w:eastAsia="Calibri"/>
                <w:lang w:val="en-AU"/>
              </w:rPr>
              <w:t xml:space="preserve">using </w:t>
            </w:r>
            <w:r w:rsidR="0038119A" w:rsidRPr="00B07886">
              <w:rPr>
                <w:rFonts w:eastAsia="Calibri"/>
                <w:lang w:val="en-AU"/>
              </w:rPr>
              <w:t>three</w:t>
            </w:r>
            <w:r w:rsidR="00DD7FE0" w:rsidRPr="00B07886">
              <w:rPr>
                <w:rFonts w:eastAsia="Calibri"/>
                <w:lang w:val="en-AU"/>
              </w:rPr>
              <w:t>-dimensional</w:t>
            </w:r>
            <w:r w:rsidRPr="00B07886">
              <w:rPr>
                <w:rFonts w:eastAsia="Calibri"/>
                <w:lang w:val="en-AU"/>
              </w:rPr>
              <w:t xml:space="preserve"> models or role-play to model how Earth’s rotation on its axis causes day and night</w:t>
            </w:r>
          </w:p>
          <w:p w14:paraId="11F6D4EE" w14:textId="0DCD64EE" w:rsidR="00752617" w:rsidRPr="00B07886" w:rsidRDefault="00752617" w:rsidP="002D5E11">
            <w:pPr>
              <w:pStyle w:val="VCAAtablebulletnarrow"/>
              <w:rPr>
                <w:rFonts w:eastAsia="Calibri"/>
                <w:lang w:val="en-AU"/>
              </w:rPr>
            </w:pPr>
            <w:r w:rsidRPr="00B07886">
              <w:rPr>
                <w:rFonts w:eastAsia="Calibri"/>
                <w:lang w:val="en-AU"/>
              </w:rPr>
              <w:t xml:space="preserve">using virtual simulations or real-time views of Earth from space to </w:t>
            </w:r>
            <w:r w:rsidR="00573E3B">
              <w:rPr>
                <w:rFonts w:eastAsia="Calibri"/>
                <w:lang w:val="en-AU"/>
              </w:rPr>
              <w:t>investigate</w:t>
            </w:r>
            <w:r w:rsidR="00573E3B" w:rsidRPr="00B07886">
              <w:rPr>
                <w:rFonts w:eastAsia="Calibri"/>
                <w:lang w:val="en-AU"/>
              </w:rPr>
              <w:t xml:space="preserve"> </w:t>
            </w:r>
            <w:r w:rsidRPr="00B07886">
              <w:rPr>
                <w:rFonts w:eastAsia="Calibri"/>
                <w:lang w:val="en-AU"/>
              </w:rPr>
              <w:t xml:space="preserve">why different regions on Earth, such as the South Pole, </w:t>
            </w:r>
            <w:r w:rsidR="00B44AF2" w:rsidRPr="00B07886">
              <w:rPr>
                <w:rFonts w:eastAsia="Calibri"/>
                <w:lang w:val="en-AU"/>
              </w:rPr>
              <w:t xml:space="preserve">have a </w:t>
            </w:r>
            <w:r w:rsidRPr="00B07886">
              <w:rPr>
                <w:rFonts w:eastAsia="Calibri"/>
                <w:lang w:val="en-AU"/>
              </w:rPr>
              <w:t xml:space="preserve">long period of sunlight </w:t>
            </w:r>
            <w:r w:rsidR="00B44AF2" w:rsidRPr="00B07886">
              <w:rPr>
                <w:rFonts w:eastAsia="Calibri"/>
                <w:lang w:val="en-AU"/>
              </w:rPr>
              <w:t xml:space="preserve">and a long period of </w:t>
            </w:r>
            <w:r w:rsidRPr="00B07886">
              <w:rPr>
                <w:rFonts w:eastAsia="Calibri"/>
                <w:lang w:val="en-AU"/>
              </w:rPr>
              <w:t xml:space="preserve">darkness </w:t>
            </w:r>
            <w:r w:rsidR="00B44AF2" w:rsidRPr="00B07886">
              <w:rPr>
                <w:rFonts w:eastAsia="Calibri"/>
                <w:lang w:val="en-AU"/>
              </w:rPr>
              <w:t xml:space="preserve">during </w:t>
            </w:r>
            <w:r w:rsidRPr="00B07886">
              <w:rPr>
                <w:rFonts w:eastAsia="Calibri"/>
                <w:lang w:val="en-AU"/>
              </w:rPr>
              <w:t xml:space="preserve">one revolution of Earth around the </w:t>
            </w:r>
            <w:r w:rsidR="00321617" w:rsidRPr="00B07886">
              <w:rPr>
                <w:rFonts w:eastAsia="Calibri"/>
                <w:lang w:val="en-AU"/>
              </w:rPr>
              <w:t>Sun</w:t>
            </w:r>
          </w:p>
          <w:p w14:paraId="4553763E" w14:textId="7E5D2ADC" w:rsidR="00752617" w:rsidRPr="00B07886" w:rsidRDefault="00752617" w:rsidP="002D5E11">
            <w:pPr>
              <w:pStyle w:val="VCAAtablebulletnarrow"/>
              <w:rPr>
                <w:rFonts w:eastAsia="Calibri"/>
                <w:lang w:val="en-AU"/>
              </w:rPr>
            </w:pPr>
            <w:r w:rsidRPr="00B07886">
              <w:rPr>
                <w:rFonts w:eastAsia="Calibri"/>
                <w:lang w:val="en-AU"/>
              </w:rPr>
              <w:t xml:space="preserve">using </w:t>
            </w:r>
            <w:r w:rsidR="0038119A" w:rsidRPr="00B07886">
              <w:rPr>
                <w:rFonts w:eastAsia="Calibri"/>
                <w:lang w:val="en-AU"/>
              </w:rPr>
              <w:t>three</w:t>
            </w:r>
            <w:r w:rsidR="00DD7FE0" w:rsidRPr="00B07886">
              <w:rPr>
                <w:rFonts w:eastAsia="Calibri"/>
                <w:lang w:val="en-AU"/>
              </w:rPr>
              <w:t>-dimensional</w:t>
            </w:r>
            <w:r w:rsidRPr="00B07886">
              <w:rPr>
                <w:rFonts w:eastAsia="Calibri"/>
                <w:lang w:val="en-AU"/>
              </w:rPr>
              <w:t xml:space="preserve"> models to </w:t>
            </w:r>
            <w:r w:rsidR="00573E3B">
              <w:rPr>
                <w:rFonts w:eastAsia="Calibri"/>
                <w:lang w:val="en-AU"/>
              </w:rPr>
              <w:t>investigate</w:t>
            </w:r>
            <w:r w:rsidR="00573E3B" w:rsidRPr="00B07886">
              <w:rPr>
                <w:rFonts w:eastAsia="Calibri"/>
                <w:lang w:val="en-AU"/>
              </w:rPr>
              <w:t xml:space="preserve"> </w:t>
            </w:r>
            <w:r w:rsidRPr="00B07886">
              <w:rPr>
                <w:rFonts w:eastAsia="Calibri"/>
                <w:lang w:val="en-AU"/>
              </w:rPr>
              <w:t xml:space="preserve">how the tilt of Earth points one hemisphere towards the </w:t>
            </w:r>
            <w:r w:rsidR="00321617" w:rsidRPr="00B07886">
              <w:rPr>
                <w:rFonts w:eastAsia="Calibri"/>
                <w:lang w:val="en-AU"/>
              </w:rPr>
              <w:t>Sun</w:t>
            </w:r>
            <w:r w:rsidRPr="00B07886">
              <w:rPr>
                <w:rFonts w:eastAsia="Calibri"/>
                <w:lang w:val="en-AU"/>
              </w:rPr>
              <w:t xml:space="preserve"> and the other away at different times of the year, and predicting how this affects the amount of sunlight on the surface of different regions on Earth</w:t>
            </w:r>
          </w:p>
          <w:p w14:paraId="2DEC02D0" w14:textId="670FC73D" w:rsidR="00752617" w:rsidRPr="00B07886" w:rsidRDefault="00752617" w:rsidP="002D5E11">
            <w:pPr>
              <w:pStyle w:val="VCAAtablebulletnarrow"/>
              <w:rPr>
                <w:lang w:val="en-AU"/>
              </w:rPr>
            </w:pPr>
            <w:r w:rsidRPr="00B07886">
              <w:rPr>
                <w:rFonts w:eastAsia="Calibri"/>
                <w:lang w:val="en-AU"/>
              </w:rPr>
              <w:t xml:space="preserve">researching </w:t>
            </w:r>
            <w:r w:rsidR="006217F5" w:rsidRPr="00B07886">
              <w:rPr>
                <w:rFonts w:eastAsia="Calibri"/>
                <w:lang w:val="en-AU"/>
              </w:rPr>
              <w:t>Aboriginal and/or Torres Strait Islander Peoples</w:t>
            </w:r>
            <w:r w:rsidRPr="00B07886">
              <w:rPr>
                <w:rFonts w:eastAsia="Calibri"/>
                <w:lang w:val="en-AU"/>
              </w:rPr>
              <w:t>’ understandings of the night sky and its use for timekeeping purposes as evidenced in oral cultural records, rock paintings, paintings and stone arrangements</w:t>
            </w:r>
          </w:p>
        </w:tc>
      </w:tr>
    </w:tbl>
    <w:p w14:paraId="0012D0A3" w14:textId="77777777" w:rsidR="00752617" w:rsidRPr="00B07886" w:rsidRDefault="00752617" w:rsidP="00752617">
      <w:pPr>
        <w:pStyle w:val="Heading5"/>
        <w:rPr>
          <w:lang w:val="en-AU"/>
        </w:rPr>
      </w:pPr>
      <w:r w:rsidRPr="00B07886">
        <w:rPr>
          <w:lang w:val="en-AU"/>
        </w:rPr>
        <w:t>Sub-strand: Physical sciences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906D68" w:rsidRPr="00B07886" w14:paraId="054237AE" w14:textId="77777777" w:rsidTr="00CF53DF">
        <w:trPr>
          <w:cantSplit/>
          <w:trHeight w:val="283"/>
          <w:tblHeader/>
        </w:trPr>
        <w:tc>
          <w:tcPr>
            <w:tcW w:w="3256" w:type="dxa"/>
            <w:shd w:val="clear" w:color="auto" w:fill="D9D9D9" w:themeFill="background1" w:themeFillShade="D9"/>
          </w:tcPr>
          <w:p w14:paraId="705CEEA6" w14:textId="66348808" w:rsidR="00914ECA" w:rsidRDefault="00914ECA" w:rsidP="00C54321">
            <w:pPr>
              <w:pStyle w:val="VCAAtabletextnarrowstemrow"/>
            </w:pPr>
            <w:r>
              <w:t>Content descriptions</w:t>
            </w:r>
          </w:p>
          <w:p w14:paraId="73470500" w14:textId="557B1076" w:rsidR="00906D68" w:rsidRPr="00143BAA" w:rsidRDefault="00914ECA" w:rsidP="00C54321">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4CC80E9E" w14:textId="08538130" w:rsidR="00914ECA" w:rsidRDefault="00914ECA" w:rsidP="00C54321">
            <w:pPr>
              <w:pStyle w:val="VCAAtabletextnarrowstemrow"/>
            </w:pPr>
            <w:r>
              <w:t>Elaborations</w:t>
            </w:r>
          </w:p>
          <w:p w14:paraId="0697B688" w14:textId="7F13CB45" w:rsidR="00906D68" w:rsidRPr="00143BAA" w:rsidRDefault="00914ECA" w:rsidP="00C54321">
            <w:pPr>
              <w:pStyle w:val="VCAAtabletextnarrowstemrow"/>
              <w:rPr>
                <w:rStyle w:val="VCAAitalicscharacter"/>
              </w:rPr>
            </w:pPr>
            <w:r w:rsidRPr="00143BAA">
              <w:rPr>
                <w:rStyle w:val="VCAAitalicscharacter"/>
              </w:rPr>
              <w:t>This may involve students:</w:t>
            </w:r>
          </w:p>
        </w:tc>
      </w:tr>
      <w:tr w:rsidR="00752617" w:rsidRPr="00B07886" w14:paraId="111F3994" w14:textId="77777777" w:rsidTr="00CF53DF">
        <w:trPr>
          <w:cantSplit/>
          <w:trHeight w:val="283"/>
        </w:trPr>
        <w:tc>
          <w:tcPr>
            <w:tcW w:w="3256" w:type="dxa"/>
            <w:tcBorders>
              <w:bottom w:val="single" w:sz="4" w:space="0" w:color="auto"/>
            </w:tcBorders>
            <w:shd w:val="clear" w:color="auto" w:fill="FFFFFF" w:themeFill="background1"/>
          </w:tcPr>
          <w:p w14:paraId="06822440" w14:textId="42DAF657" w:rsidR="00752617" w:rsidRPr="00B07886" w:rsidRDefault="00716B08" w:rsidP="009313E8">
            <w:pPr>
              <w:pStyle w:val="VCAAtabletextnarrow"/>
              <w:rPr>
                <w:lang w:val="en-AU"/>
              </w:rPr>
            </w:pPr>
            <w:r w:rsidRPr="00B07886">
              <w:rPr>
                <w:lang w:val="en-AU"/>
              </w:rPr>
              <w:t xml:space="preserve">light </w:t>
            </w:r>
            <w:r w:rsidR="00752617" w:rsidRPr="00B07886">
              <w:rPr>
                <w:lang w:val="en-AU"/>
              </w:rPr>
              <w:t>can be produced from many sources; light travels in a straight path, can form shadows, and can be absorbed, transmitted, reflected or refracted by objects</w:t>
            </w:r>
          </w:p>
          <w:p w14:paraId="4FF9C07B" w14:textId="6529468A" w:rsidR="00752617" w:rsidRPr="00B07886" w:rsidRDefault="00947054" w:rsidP="009313E8">
            <w:pPr>
              <w:pStyle w:val="VCAAVC2curriculumcode"/>
            </w:pPr>
            <w:r w:rsidRPr="00B07886">
              <w:t>VC2S6U08</w:t>
            </w:r>
          </w:p>
        </w:tc>
        <w:tc>
          <w:tcPr>
            <w:tcW w:w="11484" w:type="dxa"/>
            <w:tcBorders>
              <w:bottom w:val="single" w:sz="4" w:space="0" w:color="auto"/>
            </w:tcBorders>
            <w:shd w:val="clear" w:color="auto" w:fill="FFFFFF" w:themeFill="background1"/>
          </w:tcPr>
          <w:p w14:paraId="3B5A0BAC" w14:textId="2A53AFBB" w:rsidR="00752617" w:rsidRPr="00B07886" w:rsidRDefault="00752617" w:rsidP="00CF53DF">
            <w:pPr>
              <w:pStyle w:val="VCAAtablebulletnarrow"/>
              <w:rPr>
                <w:rFonts w:eastAsia="Calibri"/>
                <w:lang w:val="en-AU"/>
              </w:rPr>
            </w:pPr>
            <w:r w:rsidRPr="00B07886">
              <w:rPr>
                <w:rFonts w:eastAsia="Calibri"/>
                <w:lang w:val="en-AU"/>
              </w:rPr>
              <w:t xml:space="preserve">distinguishing between natural </w:t>
            </w:r>
            <w:r w:rsidR="00B44AF2" w:rsidRPr="00B07886">
              <w:rPr>
                <w:rFonts w:eastAsia="Calibri"/>
                <w:lang w:val="en-AU"/>
              </w:rPr>
              <w:t xml:space="preserve">sources of light </w:t>
            </w:r>
            <w:r w:rsidRPr="00B07886">
              <w:rPr>
                <w:rFonts w:eastAsia="Calibri"/>
                <w:lang w:val="en-AU"/>
              </w:rPr>
              <w:t xml:space="preserve">(such as </w:t>
            </w:r>
            <w:r w:rsidR="00B44AF2" w:rsidRPr="00B07886">
              <w:rPr>
                <w:rFonts w:eastAsia="Calibri"/>
                <w:lang w:val="en-AU"/>
              </w:rPr>
              <w:t>glow-</w:t>
            </w:r>
            <w:r w:rsidRPr="00B07886">
              <w:rPr>
                <w:rFonts w:eastAsia="Calibri"/>
                <w:lang w:val="en-AU"/>
              </w:rPr>
              <w:t xml:space="preserve">worms, the </w:t>
            </w:r>
            <w:r w:rsidR="00321617" w:rsidRPr="00B07886">
              <w:rPr>
                <w:rFonts w:eastAsia="Calibri"/>
                <w:lang w:val="en-AU"/>
              </w:rPr>
              <w:t>Sun</w:t>
            </w:r>
            <w:r w:rsidRPr="00B07886">
              <w:rPr>
                <w:rFonts w:eastAsia="Calibri"/>
                <w:lang w:val="en-AU"/>
              </w:rPr>
              <w:t xml:space="preserve"> and stars) and artificial </w:t>
            </w:r>
            <w:r w:rsidR="00B44AF2" w:rsidRPr="00B07886">
              <w:rPr>
                <w:rFonts w:eastAsia="Calibri"/>
                <w:lang w:val="en-AU"/>
              </w:rPr>
              <w:t xml:space="preserve">ones </w:t>
            </w:r>
            <w:r w:rsidRPr="00B07886">
              <w:rPr>
                <w:rFonts w:eastAsia="Calibri"/>
                <w:lang w:val="en-AU"/>
              </w:rPr>
              <w:t xml:space="preserve">(such as light bulbs </w:t>
            </w:r>
            <w:r w:rsidR="00CC62FA" w:rsidRPr="00B07886">
              <w:rPr>
                <w:rFonts w:eastAsia="Calibri"/>
                <w:lang w:val="en-AU"/>
              </w:rPr>
              <w:t xml:space="preserve">and </w:t>
            </w:r>
            <w:r w:rsidRPr="00B07886">
              <w:rPr>
                <w:rFonts w:eastAsia="Calibri"/>
                <w:lang w:val="en-AU"/>
              </w:rPr>
              <w:t xml:space="preserve">candles) </w:t>
            </w:r>
          </w:p>
          <w:p w14:paraId="6F56D043" w14:textId="2AAA0AAA" w:rsidR="00AE2FA1" w:rsidRPr="00B07886" w:rsidRDefault="00752617" w:rsidP="00A67B88">
            <w:pPr>
              <w:pStyle w:val="VCAAtablebulletnarrow"/>
              <w:rPr>
                <w:rFonts w:eastAsia="Calibri"/>
                <w:lang w:val="en-AU"/>
              </w:rPr>
            </w:pPr>
            <w:r w:rsidRPr="00B07886">
              <w:rPr>
                <w:rFonts w:eastAsia="Calibri"/>
                <w:lang w:val="en-AU"/>
              </w:rPr>
              <w:t>investigating the shadows that are formed when light is completely or partially blocked by an object, such as when using a sundial or shadow puppets</w:t>
            </w:r>
            <w:r w:rsidR="00A67B88" w:rsidRPr="00B07886">
              <w:rPr>
                <w:rFonts w:eastAsia="Calibri"/>
                <w:lang w:val="en-AU"/>
              </w:rPr>
              <w:t xml:space="preserve">, and how </w:t>
            </w:r>
            <w:r w:rsidR="00AE2FA1" w:rsidRPr="00B07886">
              <w:rPr>
                <w:rFonts w:eastAsia="Calibri"/>
                <w:lang w:val="en-AU"/>
              </w:rPr>
              <w:t>shadow length changes with the changing position of the Sun</w:t>
            </w:r>
          </w:p>
          <w:p w14:paraId="2E8F3EBC" w14:textId="77777777" w:rsidR="00752617" w:rsidRPr="00B07886" w:rsidRDefault="00752617" w:rsidP="00CF53DF">
            <w:pPr>
              <w:pStyle w:val="VCAAtablebulletnarrow"/>
              <w:rPr>
                <w:rFonts w:eastAsia="Calibri"/>
                <w:lang w:val="en-AU"/>
              </w:rPr>
            </w:pPr>
            <w:r w:rsidRPr="00B07886">
              <w:rPr>
                <w:rFonts w:eastAsia="Calibri"/>
                <w:lang w:val="en-AU"/>
              </w:rPr>
              <w:t>observing refraction of light using prisms or water droplets and examining the rainbow effect produced</w:t>
            </w:r>
          </w:p>
          <w:p w14:paraId="486683BE" w14:textId="31FBBF58" w:rsidR="00752617" w:rsidRPr="00B07886" w:rsidRDefault="00752617" w:rsidP="00CF53DF">
            <w:pPr>
              <w:pStyle w:val="VCAAtablebulletnarrow"/>
              <w:rPr>
                <w:rFonts w:eastAsia="Calibri"/>
                <w:lang w:val="en-AU"/>
              </w:rPr>
            </w:pPr>
            <w:r w:rsidRPr="00B07886">
              <w:rPr>
                <w:rFonts w:eastAsia="Calibri"/>
                <w:lang w:val="en-AU"/>
              </w:rPr>
              <w:t>exploring how hologra</w:t>
            </w:r>
            <w:r w:rsidR="00191279" w:rsidRPr="00B07886">
              <w:rPr>
                <w:rFonts w:eastAsia="Calibri"/>
                <w:lang w:val="en-AU"/>
              </w:rPr>
              <w:t>m</w:t>
            </w:r>
            <w:r w:rsidRPr="00B07886">
              <w:rPr>
                <w:rFonts w:eastAsia="Calibri"/>
                <w:lang w:val="en-AU"/>
              </w:rPr>
              <w:t xml:space="preserve"> videos use the refractive properties of light to create an image that appears to be </w:t>
            </w:r>
            <w:r w:rsidR="00D37071">
              <w:rPr>
                <w:rFonts w:eastAsia="Calibri"/>
                <w:lang w:val="en-AU"/>
              </w:rPr>
              <w:t>three</w:t>
            </w:r>
            <w:r w:rsidR="00DD7FE0" w:rsidRPr="00B07886">
              <w:rPr>
                <w:rFonts w:eastAsia="Calibri"/>
                <w:lang w:val="en-AU"/>
              </w:rPr>
              <w:t>-dimensional</w:t>
            </w:r>
          </w:p>
          <w:p w14:paraId="1FD8FAE0" w14:textId="05870894" w:rsidR="00752617" w:rsidRPr="00B07886" w:rsidRDefault="00752617" w:rsidP="00CF53DF">
            <w:pPr>
              <w:pStyle w:val="VCAAtablebulletnarrow"/>
              <w:rPr>
                <w:rFonts w:eastAsia="Calibri"/>
                <w:lang w:val="en-AU"/>
              </w:rPr>
            </w:pPr>
            <w:r w:rsidRPr="00B07886">
              <w:rPr>
                <w:rFonts w:eastAsia="Calibri"/>
                <w:lang w:val="en-AU"/>
              </w:rPr>
              <w:t>exploring the use of reflection of light by mirrors</w:t>
            </w:r>
            <w:r w:rsidR="003E310A" w:rsidRPr="00B07886">
              <w:rPr>
                <w:rFonts w:eastAsia="Calibri"/>
                <w:lang w:val="en-AU"/>
              </w:rPr>
              <w:t>,</w:t>
            </w:r>
            <w:r w:rsidRPr="00B07886">
              <w:rPr>
                <w:rFonts w:eastAsia="Calibri"/>
                <w:lang w:val="en-AU"/>
              </w:rPr>
              <w:t xml:space="preserve"> such as in periscopes and mirror mazes</w:t>
            </w:r>
          </w:p>
          <w:p w14:paraId="621D1799" w14:textId="7AFFEE80" w:rsidR="005D101E" w:rsidRPr="00B07886" w:rsidRDefault="00752617" w:rsidP="00AE2FA1">
            <w:pPr>
              <w:pStyle w:val="VCAAtablebulletnarrow"/>
              <w:rPr>
                <w:lang w:val="en-AU"/>
              </w:rPr>
            </w:pPr>
            <w:r w:rsidRPr="00B07886">
              <w:rPr>
                <w:rFonts w:eastAsia="Calibri"/>
                <w:lang w:val="en-AU"/>
              </w:rPr>
              <w:t xml:space="preserve">recognising </w:t>
            </w:r>
            <w:r w:rsidR="006217F5" w:rsidRPr="00B07886">
              <w:rPr>
                <w:rFonts w:eastAsia="Calibri"/>
                <w:lang w:val="en-AU"/>
              </w:rPr>
              <w:t>Aboriginal and/or Torres Strait Islander Peoples</w:t>
            </w:r>
            <w:r w:rsidRPr="00B07886">
              <w:rPr>
                <w:rFonts w:eastAsia="Calibri"/>
                <w:lang w:val="en-AU"/>
              </w:rPr>
              <w:t xml:space="preserve">’ understanding of refraction as experienced in spearfishing and in shimmering body paint, and </w:t>
            </w:r>
            <w:r w:rsidR="00D37071">
              <w:rPr>
                <w:rFonts w:eastAsia="Calibri"/>
                <w:lang w:val="en-AU"/>
              </w:rPr>
              <w:t xml:space="preserve">of </w:t>
            </w:r>
            <w:r w:rsidRPr="00B07886">
              <w:rPr>
                <w:rFonts w:eastAsia="Calibri"/>
                <w:lang w:val="en-AU"/>
              </w:rPr>
              <w:t>reflection as evidenced by materials selected for construction of housing</w:t>
            </w:r>
          </w:p>
        </w:tc>
      </w:tr>
      <w:tr w:rsidR="00752617" w:rsidRPr="00B07886" w14:paraId="7FF346A1" w14:textId="77777777" w:rsidTr="00CF53DF">
        <w:trPr>
          <w:cantSplit/>
          <w:trHeight w:val="283"/>
        </w:trPr>
        <w:tc>
          <w:tcPr>
            <w:tcW w:w="3256" w:type="dxa"/>
            <w:shd w:val="clear" w:color="auto" w:fill="FFFFFF" w:themeFill="background1"/>
          </w:tcPr>
          <w:p w14:paraId="75F092F1" w14:textId="53B5E3B0" w:rsidR="00752617" w:rsidRPr="00B07886" w:rsidRDefault="00716B08" w:rsidP="009313E8">
            <w:pPr>
              <w:pStyle w:val="VCAAtabletextnarrow"/>
              <w:rPr>
                <w:lang w:val="en-AU"/>
              </w:rPr>
            </w:pPr>
            <w:r w:rsidRPr="00B07886">
              <w:rPr>
                <w:lang w:val="en-AU"/>
              </w:rPr>
              <w:t xml:space="preserve">materials </w:t>
            </w:r>
            <w:r w:rsidR="00752617" w:rsidRPr="00B07886">
              <w:rPr>
                <w:lang w:val="en-AU"/>
              </w:rPr>
              <w:t xml:space="preserve">may be electrical insulators or conductors; energy can be transferred and transformed in electrical circuits where </w:t>
            </w:r>
            <w:r w:rsidR="00DA6A49" w:rsidRPr="00B07886">
              <w:rPr>
                <w:lang w:val="en-AU"/>
              </w:rPr>
              <w:t xml:space="preserve">the components of a </w:t>
            </w:r>
            <w:r w:rsidR="00752617" w:rsidRPr="00B07886">
              <w:rPr>
                <w:lang w:val="en-AU"/>
              </w:rPr>
              <w:t xml:space="preserve">circuit play particular roles in the function of the circuit </w:t>
            </w:r>
          </w:p>
          <w:p w14:paraId="29421FE3" w14:textId="4FD912EE" w:rsidR="00752617" w:rsidRPr="00B07886" w:rsidRDefault="00947054" w:rsidP="00C97A61">
            <w:pPr>
              <w:pStyle w:val="VCAAVC2curriculumcode"/>
            </w:pPr>
            <w:r w:rsidRPr="00B07886">
              <w:t>VC2S6U09</w:t>
            </w:r>
          </w:p>
        </w:tc>
        <w:tc>
          <w:tcPr>
            <w:tcW w:w="11484" w:type="dxa"/>
            <w:shd w:val="clear" w:color="auto" w:fill="FFFFFF" w:themeFill="background1"/>
          </w:tcPr>
          <w:p w14:paraId="1CDD92A0" w14:textId="277CB04D" w:rsidR="00752617" w:rsidRPr="00B07886" w:rsidRDefault="00752617" w:rsidP="00CF53DF">
            <w:pPr>
              <w:pStyle w:val="VCAAtablebulletnarrow"/>
              <w:rPr>
                <w:rFonts w:eastAsia="Calibri"/>
                <w:lang w:val="en-AU"/>
              </w:rPr>
            </w:pPr>
            <w:r w:rsidRPr="00B07886">
              <w:rPr>
                <w:rFonts w:eastAsia="Calibri"/>
                <w:lang w:val="en-AU"/>
              </w:rPr>
              <w:t>identifying necessary components for an electric circuit</w:t>
            </w:r>
            <w:r w:rsidR="003E310A" w:rsidRPr="00B07886">
              <w:rPr>
                <w:rFonts w:eastAsia="Calibri"/>
                <w:lang w:val="en-AU"/>
              </w:rPr>
              <w:t>,</w:t>
            </w:r>
            <w:r w:rsidRPr="00B07886">
              <w:rPr>
                <w:rFonts w:eastAsia="Calibri"/>
                <w:lang w:val="en-AU"/>
              </w:rPr>
              <w:t xml:space="preserve"> such as a source of electrical energy</w:t>
            </w:r>
            <w:r w:rsidR="00D37071">
              <w:rPr>
                <w:rFonts w:eastAsia="Calibri"/>
                <w:lang w:val="en-AU"/>
              </w:rPr>
              <w:t>;</w:t>
            </w:r>
            <w:r w:rsidRPr="00B07886">
              <w:rPr>
                <w:rFonts w:eastAsia="Calibri"/>
                <w:lang w:val="en-AU"/>
              </w:rPr>
              <w:t xml:space="preserve"> </w:t>
            </w:r>
            <w:r w:rsidR="003E310A" w:rsidRPr="00B07886">
              <w:rPr>
                <w:rFonts w:eastAsia="Calibri"/>
                <w:lang w:val="en-AU"/>
              </w:rPr>
              <w:t xml:space="preserve">a </w:t>
            </w:r>
            <w:r w:rsidRPr="00B07886">
              <w:rPr>
                <w:rFonts w:eastAsia="Calibri"/>
                <w:lang w:val="en-AU"/>
              </w:rPr>
              <w:t>conducting material such as metal wire</w:t>
            </w:r>
            <w:r w:rsidR="0086418E">
              <w:rPr>
                <w:rFonts w:eastAsia="Calibri"/>
                <w:lang w:val="en-AU"/>
              </w:rPr>
              <w:t>, a key or a switch</w:t>
            </w:r>
            <w:r w:rsidR="00D37071">
              <w:rPr>
                <w:rFonts w:eastAsia="Calibri"/>
                <w:lang w:val="en-AU"/>
              </w:rPr>
              <w:t>;</w:t>
            </w:r>
            <w:r w:rsidR="0086418E">
              <w:rPr>
                <w:rFonts w:eastAsia="Calibri"/>
                <w:lang w:val="en-AU"/>
              </w:rPr>
              <w:t xml:space="preserve"> and a light or electric</w:t>
            </w:r>
            <w:r w:rsidR="0034288F">
              <w:rPr>
                <w:rFonts w:eastAsia="Calibri"/>
                <w:lang w:val="en-AU"/>
              </w:rPr>
              <w:t>al</w:t>
            </w:r>
            <w:r w:rsidR="0086418E">
              <w:rPr>
                <w:rFonts w:eastAsia="Calibri"/>
                <w:lang w:val="en-AU"/>
              </w:rPr>
              <w:t xml:space="preserve"> device such as a buzzer</w:t>
            </w:r>
          </w:p>
          <w:p w14:paraId="7B4EB5F3" w14:textId="10AFA2F5" w:rsidR="00752617" w:rsidRPr="00B07886" w:rsidRDefault="00752617" w:rsidP="00CF53DF">
            <w:pPr>
              <w:pStyle w:val="VCAAtablebulletnarrow"/>
              <w:rPr>
                <w:rFonts w:eastAsia="Calibri"/>
                <w:lang w:val="en-AU"/>
              </w:rPr>
            </w:pPr>
            <w:r w:rsidRPr="00B07886">
              <w:rPr>
                <w:rFonts w:eastAsia="Calibri"/>
                <w:lang w:val="en-AU"/>
              </w:rPr>
              <w:t xml:space="preserve">constructing a real or virtual </w:t>
            </w:r>
            <w:r w:rsidR="0034288F">
              <w:rPr>
                <w:rFonts w:eastAsia="Calibri"/>
                <w:lang w:val="en-AU"/>
              </w:rPr>
              <w:t xml:space="preserve">electrical </w:t>
            </w:r>
            <w:r w:rsidRPr="00B07886">
              <w:rPr>
                <w:rFonts w:eastAsia="Calibri"/>
                <w:lang w:val="en-AU"/>
              </w:rPr>
              <w:t>circuit to examine requirements to allow the flow of electricity, including exploring the construction and role of switches</w:t>
            </w:r>
          </w:p>
          <w:p w14:paraId="15A72377" w14:textId="03E1BAB7" w:rsidR="00752617" w:rsidRPr="00B07886" w:rsidRDefault="00752617" w:rsidP="00CF53DF">
            <w:pPr>
              <w:pStyle w:val="VCAAtablebulletnarrow"/>
              <w:rPr>
                <w:rFonts w:eastAsia="Calibri"/>
                <w:lang w:val="en-AU"/>
              </w:rPr>
            </w:pPr>
            <w:r w:rsidRPr="00B07886">
              <w:rPr>
                <w:rFonts w:eastAsia="Calibri"/>
                <w:lang w:val="en-AU"/>
              </w:rPr>
              <w:t>constructing representations of electrical circuits and their components using accepted conventions</w:t>
            </w:r>
          </w:p>
          <w:p w14:paraId="6744C628" w14:textId="2D6A0035" w:rsidR="009A6A5C" w:rsidRPr="00B07886" w:rsidRDefault="009A6A5C" w:rsidP="009A6A5C">
            <w:pPr>
              <w:pStyle w:val="VCAAtablebulletnarrow"/>
              <w:rPr>
                <w:rFonts w:eastAsia="Calibri"/>
                <w:lang w:val="en-AU"/>
              </w:rPr>
            </w:pPr>
            <w:r w:rsidRPr="00B07886">
              <w:rPr>
                <w:rFonts w:eastAsia="Calibri"/>
                <w:lang w:val="en-AU"/>
              </w:rPr>
              <w:t xml:space="preserve">using electrical circuits and components to demonstrate electrical energy transfer and </w:t>
            </w:r>
            <w:r w:rsidR="00FA133F" w:rsidRPr="00B07886">
              <w:rPr>
                <w:rFonts w:eastAsia="Calibri"/>
                <w:lang w:val="en-AU"/>
              </w:rPr>
              <w:t>the</w:t>
            </w:r>
            <w:r w:rsidRPr="00B07886">
              <w:rPr>
                <w:rFonts w:eastAsia="Calibri"/>
                <w:lang w:val="en-AU"/>
              </w:rPr>
              <w:t xml:space="preserve"> transformation</w:t>
            </w:r>
            <w:r w:rsidR="00FA133F" w:rsidRPr="00B07886">
              <w:rPr>
                <w:rFonts w:eastAsia="Calibri"/>
                <w:lang w:val="en-AU"/>
              </w:rPr>
              <w:t xml:space="preserve"> of electrical energy</w:t>
            </w:r>
            <w:r w:rsidRPr="00B07886">
              <w:rPr>
                <w:rFonts w:eastAsia="Calibri"/>
                <w:lang w:val="en-AU"/>
              </w:rPr>
              <w:t xml:space="preserve"> into heat, light and sound</w:t>
            </w:r>
          </w:p>
          <w:p w14:paraId="01863D27" w14:textId="16D2FCC5" w:rsidR="00752617" w:rsidRPr="00B07886" w:rsidRDefault="00752617" w:rsidP="00CF53DF">
            <w:pPr>
              <w:pStyle w:val="VCAAtablebulletnarrow"/>
              <w:rPr>
                <w:rFonts w:eastAsia="Calibri"/>
                <w:lang w:val="en-AU"/>
              </w:rPr>
            </w:pPr>
            <w:r w:rsidRPr="00B07886">
              <w:rPr>
                <w:rFonts w:eastAsia="Calibri"/>
                <w:lang w:val="en-AU"/>
              </w:rPr>
              <w:t>investigating different electrical conductors and insulators</w:t>
            </w:r>
            <w:r w:rsidR="00957E99" w:rsidRPr="00B07886">
              <w:rPr>
                <w:rFonts w:eastAsia="Calibri"/>
                <w:lang w:val="en-AU"/>
              </w:rPr>
              <w:t>,</w:t>
            </w:r>
            <w:r w:rsidRPr="00B07886">
              <w:rPr>
                <w:rFonts w:eastAsia="Calibri"/>
                <w:lang w:val="en-AU"/>
              </w:rPr>
              <w:t xml:space="preserve"> and examining why they may be used</w:t>
            </w:r>
          </w:p>
          <w:p w14:paraId="15E4A74F" w14:textId="48D1E7A2" w:rsidR="00752617" w:rsidRPr="00B07886" w:rsidRDefault="00752617" w:rsidP="00CF53DF">
            <w:pPr>
              <w:pStyle w:val="VCAAtablebulletnarrow"/>
              <w:rPr>
                <w:lang w:val="en-AU"/>
              </w:rPr>
            </w:pPr>
            <w:r w:rsidRPr="00B07886">
              <w:rPr>
                <w:rFonts w:eastAsia="Calibri"/>
                <w:lang w:val="en-AU"/>
              </w:rPr>
              <w:t>exploring how electricity is used in home</w:t>
            </w:r>
            <w:r w:rsidR="00542631" w:rsidRPr="00B07886">
              <w:rPr>
                <w:rFonts w:eastAsia="Calibri"/>
                <w:lang w:val="en-AU"/>
              </w:rPr>
              <w:t>s</w:t>
            </w:r>
            <w:r w:rsidR="00191279" w:rsidRPr="00B07886">
              <w:rPr>
                <w:rFonts w:eastAsia="Calibri"/>
                <w:lang w:val="en-AU"/>
              </w:rPr>
              <w:t>,</w:t>
            </w:r>
            <w:r w:rsidRPr="00B07886">
              <w:rPr>
                <w:rFonts w:eastAsia="Calibri"/>
                <w:lang w:val="en-AU"/>
              </w:rPr>
              <w:t xml:space="preserve"> and identifying electrical hazards and safety measures used to mitigate these hazards</w:t>
            </w:r>
          </w:p>
        </w:tc>
      </w:tr>
    </w:tbl>
    <w:p w14:paraId="15543059" w14:textId="34E35950" w:rsidR="00CF6946" w:rsidRPr="00B07886" w:rsidRDefault="00CF6946" w:rsidP="00CF6946">
      <w:pPr>
        <w:pStyle w:val="Heading4"/>
        <w:rPr>
          <w:lang w:val="en-AU"/>
        </w:rPr>
      </w:pPr>
      <w:r w:rsidRPr="00B07886">
        <w:rPr>
          <w:lang w:val="en-AU"/>
        </w:rPr>
        <w:lastRenderedPageBreak/>
        <w:t xml:space="preserve">Strand: </w:t>
      </w:r>
      <w:r w:rsidR="00471703" w:rsidRPr="00B07886">
        <w:rPr>
          <w:lang w:val="en-AU"/>
        </w:rPr>
        <w:t>Science Inquiry</w:t>
      </w:r>
    </w:p>
    <w:p w14:paraId="59CF7F5A" w14:textId="77777777" w:rsidR="00CF6946" w:rsidRPr="00B07886" w:rsidRDefault="00CF6946" w:rsidP="00CF6946">
      <w:pPr>
        <w:pStyle w:val="Heading5"/>
        <w:rPr>
          <w:lang w:val="en-AU"/>
        </w:rPr>
      </w:pPr>
      <w:r w:rsidRPr="00B07886">
        <w:rPr>
          <w:lang w:val="en-AU"/>
        </w:rPr>
        <w:t>Sub-strand: Questioning and predicting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906D68" w:rsidRPr="00B07886" w14:paraId="2FD07B74" w14:textId="77777777" w:rsidTr="00CF53DF">
        <w:trPr>
          <w:cantSplit/>
          <w:trHeight w:val="283"/>
          <w:tblHeader/>
        </w:trPr>
        <w:tc>
          <w:tcPr>
            <w:tcW w:w="3256" w:type="dxa"/>
            <w:shd w:val="clear" w:color="auto" w:fill="D9D9D9" w:themeFill="background1" w:themeFillShade="D9"/>
          </w:tcPr>
          <w:p w14:paraId="1E905382" w14:textId="75843889" w:rsidR="00914ECA" w:rsidRDefault="00914ECA" w:rsidP="00C54321">
            <w:pPr>
              <w:pStyle w:val="VCAAtabletextnarrowstemrow"/>
            </w:pPr>
            <w:r>
              <w:t>Content descriptions</w:t>
            </w:r>
          </w:p>
          <w:p w14:paraId="1CFD5307" w14:textId="77E29098" w:rsidR="00906D68" w:rsidRPr="00143BAA" w:rsidRDefault="00914ECA" w:rsidP="00C54321">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26C7FA7F" w14:textId="6C79D34E" w:rsidR="00914ECA" w:rsidRDefault="00914ECA" w:rsidP="00C54321">
            <w:pPr>
              <w:pStyle w:val="VCAAtabletextnarrowstemrow"/>
            </w:pPr>
            <w:r>
              <w:t>Elaborations</w:t>
            </w:r>
          </w:p>
          <w:p w14:paraId="3D66E79E" w14:textId="264CAB60" w:rsidR="00906D68" w:rsidRPr="00143BAA" w:rsidRDefault="00914ECA" w:rsidP="00C54321">
            <w:pPr>
              <w:pStyle w:val="VCAAtabletextnarrowstemrow"/>
              <w:rPr>
                <w:rStyle w:val="VCAAitalicscharacter"/>
              </w:rPr>
            </w:pPr>
            <w:r w:rsidRPr="00143BAA">
              <w:rPr>
                <w:rStyle w:val="VCAAitalicscharacter"/>
              </w:rPr>
              <w:t>This may involve students:</w:t>
            </w:r>
          </w:p>
        </w:tc>
      </w:tr>
      <w:tr w:rsidR="00CF6946" w:rsidRPr="00B07886" w14:paraId="5B282682" w14:textId="77777777" w:rsidTr="00CF53DF">
        <w:trPr>
          <w:cantSplit/>
          <w:trHeight w:val="1758"/>
        </w:trPr>
        <w:tc>
          <w:tcPr>
            <w:tcW w:w="3256" w:type="dxa"/>
            <w:shd w:val="clear" w:color="auto" w:fill="FFFFFF" w:themeFill="background1"/>
          </w:tcPr>
          <w:p w14:paraId="0811F064" w14:textId="18AC5AFD" w:rsidR="00CF6946" w:rsidRPr="00B07886" w:rsidRDefault="00716B08" w:rsidP="002D5E11">
            <w:pPr>
              <w:pStyle w:val="VCAAtabletextnarrow"/>
              <w:rPr>
                <w:lang w:val="en-AU" w:eastAsia="en-AU"/>
              </w:rPr>
            </w:pPr>
            <w:r w:rsidRPr="00B07886">
              <w:rPr>
                <w:lang w:val="en-AU" w:eastAsia="en-AU"/>
              </w:rPr>
              <w:t xml:space="preserve">investigable </w:t>
            </w:r>
            <w:r w:rsidR="00CF6946" w:rsidRPr="00B07886">
              <w:rPr>
                <w:lang w:val="en-AU" w:eastAsia="en-AU"/>
              </w:rPr>
              <w:t xml:space="preserve">questions and reasoned predictions can be used </w:t>
            </w:r>
            <w:r w:rsidR="002A58E5">
              <w:rPr>
                <w:lang w:val="en-AU" w:eastAsia="en-AU"/>
              </w:rPr>
              <w:t>in guiding</w:t>
            </w:r>
            <w:r w:rsidR="00CF6946" w:rsidRPr="00B07886">
              <w:rPr>
                <w:lang w:val="en-AU" w:eastAsia="en-AU"/>
              </w:rPr>
              <w:t xml:space="preserve"> investigations to </w:t>
            </w:r>
            <w:r w:rsidR="00972CD6">
              <w:rPr>
                <w:lang w:val="en-AU" w:eastAsia="en-AU"/>
              </w:rPr>
              <w:t xml:space="preserve">identify patterns and </w:t>
            </w:r>
            <w:r w:rsidR="00CF6946" w:rsidRPr="00B07886">
              <w:rPr>
                <w:lang w:val="en-AU" w:eastAsia="en-AU"/>
              </w:rPr>
              <w:t>test relationships</w:t>
            </w:r>
          </w:p>
          <w:p w14:paraId="5498A8E4" w14:textId="1FC16EB8" w:rsidR="00947054" w:rsidRPr="00B07886" w:rsidRDefault="00947054" w:rsidP="00C97A61">
            <w:pPr>
              <w:pStyle w:val="VCAAVC2curriculumcode"/>
              <w:rPr>
                <w:b/>
                <w:bCs/>
              </w:rPr>
            </w:pPr>
            <w:r w:rsidRPr="00B07886">
              <w:t>VC2S6I01</w:t>
            </w:r>
          </w:p>
        </w:tc>
        <w:tc>
          <w:tcPr>
            <w:tcW w:w="11484" w:type="dxa"/>
            <w:shd w:val="clear" w:color="auto" w:fill="FFFFFF" w:themeFill="background1"/>
          </w:tcPr>
          <w:p w14:paraId="7F9408B1" w14:textId="706D8DE6" w:rsidR="00CF6946" w:rsidRPr="00B07886" w:rsidRDefault="00CF6946" w:rsidP="00906D68">
            <w:pPr>
              <w:pStyle w:val="VCAAtablebulletnarrow"/>
              <w:rPr>
                <w:color w:val="000000"/>
                <w:lang w:val="en-AU"/>
              </w:rPr>
            </w:pPr>
            <w:r w:rsidRPr="00B07886">
              <w:rPr>
                <w:lang w:val="en-AU"/>
              </w:rPr>
              <w:t>posing questions that can be investigated scientifically, s</w:t>
            </w:r>
            <w:r w:rsidR="00954B88" w:rsidRPr="00B07886">
              <w:rPr>
                <w:lang w:val="en-AU"/>
              </w:rPr>
              <w:t>uch as</w:t>
            </w:r>
            <w:r w:rsidRPr="00B07886">
              <w:rPr>
                <w:lang w:val="en-AU"/>
              </w:rPr>
              <w:t xml:space="preserve"> ‘Do all animals in desert habitats have ways to survive without water?</w:t>
            </w:r>
            <w:r w:rsidR="00542631" w:rsidRPr="00B07886">
              <w:rPr>
                <w:lang w:val="en-AU"/>
              </w:rPr>
              <w:t>’</w:t>
            </w:r>
          </w:p>
          <w:p w14:paraId="6D1E74A5" w14:textId="2A183ADE" w:rsidR="00CF6946" w:rsidRPr="00B07886" w:rsidRDefault="00CF6946" w:rsidP="00906D68">
            <w:pPr>
              <w:pStyle w:val="VCAAtablebulletnarrow"/>
              <w:rPr>
                <w:lang w:val="en-AU"/>
              </w:rPr>
            </w:pPr>
            <w:r w:rsidRPr="00B07886">
              <w:rPr>
                <w:lang w:val="en-AU"/>
              </w:rPr>
              <w:t>posing investigable questions to identify patterns, s</w:t>
            </w:r>
            <w:r w:rsidR="00954B88" w:rsidRPr="00B07886">
              <w:rPr>
                <w:lang w:val="en-AU"/>
              </w:rPr>
              <w:t>uch as</w:t>
            </w:r>
            <w:r w:rsidRPr="00B07886">
              <w:rPr>
                <w:lang w:val="en-AU"/>
              </w:rPr>
              <w:t xml:space="preserve"> ‘What type of material is the best conductor and what is the best insulator of electricity?’</w:t>
            </w:r>
          </w:p>
          <w:p w14:paraId="446DD201" w14:textId="4D86BDE1" w:rsidR="00CF6946" w:rsidRPr="00B07886" w:rsidRDefault="00CF6946" w:rsidP="00906D68">
            <w:pPr>
              <w:pStyle w:val="VCAAtablebulletnarrow"/>
              <w:rPr>
                <w:lang w:val="en-AU"/>
              </w:rPr>
            </w:pPr>
            <w:r w:rsidRPr="00B07886">
              <w:rPr>
                <w:lang w:val="en-AU"/>
              </w:rPr>
              <w:t>making predictions to test relationships, such as</w:t>
            </w:r>
            <w:r w:rsidR="003E310A" w:rsidRPr="00B07886">
              <w:rPr>
                <w:lang w:val="en-AU"/>
              </w:rPr>
              <w:t xml:space="preserve"> whether a particular arrangement </w:t>
            </w:r>
            <w:r w:rsidRPr="00B07886">
              <w:rPr>
                <w:lang w:val="en-AU"/>
              </w:rPr>
              <w:t xml:space="preserve">of mirrors </w:t>
            </w:r>
            <w:r w:rsidR="003E310A" w:rsidRPr="00B07886">
              <w:rPr>
                <w:lang w:val="en-AU"/>
              </w:rPr>
              <w:t xml:space="preserve">will </w:t>
            </w:r>
            <w:r w:rsidRPr="00B07886">
              <w:rPr>
                <w:lang w:val="en-AU"/>
              </w:rPr>
              <w:t xml:space="preserve">enable </w:t>
            </w:r>
            <w:r w:rsidR="003E310A" w:rsidRPr="00B07886">
              <w:rPr>
                <w:lang w:val="en-AU"/>
              </w:rPr>
              <w:t>viewing</w:t>
            </w:r>
            <w:r w:rsidRPr="00B07886">
              <w:rPr>
                <w:lang w:val="en-AU"/>
              </w:rPr>
              <w:t xml:space="preserve"> around corners</w:t>
            </w:r>
          </w:p>
          <w:p w14:paraId="0498E756" w14:textId="77777777" w:rsidR="00CF6946" w:rsidRPr="00C139F2" w:rsidRDefault="00CF6946" w:rsidP="00906D68">
            <w:pPr>
              <w:pStyle w:val="VCAAtablebulletnarrow"/>
              <w:rPr>
                <w:color w:val="000000"/>
                <w:lang w:val="en-AU"/>
              </w:rPr>
            </w:pPr>
            <w:r w:rsidRPr="00B07886">
              <w:rPr>
                <w:lang w:val="en-AU"/>
              </w:rPr>
              <w:t>making reasoned predictions about the properties of an unknown solid, liquid or gas</w:t>
            </w:r>
          </w:p>
          <w:p w14:paraId="441E5824" w14:textId="00ED4F02" w:rsidR="004E60B4" w:rsidRPr="00B07886" w:rsidRDefault="004E60B4" w:rsidP="00D37071">
            <w:pPr>
              <w:pStyle w:val="VCAAtablebulletnarrow"/>
            </w:pPr>
            <w:r>
              <w:t>predicting the relationship between the loudness of a sound and the distance of the sound from its source</w:t>
            </w:r>
          </w:p>
        </w:tc>
      </w:tr>
    </w:tbl>
    <w:p w14:paraId="2E5A235E" w14:textId="77777777" w:rsidR="00CF6946" w:rsidRPr="00B07886" w:rsidRDefault="00CF6946" w:rsidP="00CF6946">
      <w:pPr>
        <w:pStyle w:val="Heading5"/>
        <w:rPr>
          <w:lang w:val="en-AU"/>
        </w:rPr>
      </w:pPr>
      <w:r w:rsidRPr="00B07886">
        <w:rPr>
          <w:lang w:val="en-AU"/>
        </w:rPr>
        <w:t>Sub-strand: Planning and conducting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906D68" w:rsidRPr="00B07886" w14:paraId="59369DD4" w14:textId="77777777" w:rsidTr="00CF53DF">
        <w:trPr>
          <w:cantSplit/>
          <w:trHeight w:val="283"/>
          <w:tblHeader/>
        </w:trPr>
        <w:tc>
          <w:tcPr>
            <w:tcW w:w="3256" w:type="dxa"/>
            <w:shd w:val="clear" w:color="auto" w:fill="D9D9D9" w:themeFill="background1" w:themeFillShade="D9"/>
          </w:tcPr>
          <w:p w14:paraId="7C88F81D" w14:textId="272B54EF" w:rsidR="00914ECA" w:rsidRDefault="00914ECA" w:rsidP="003A7E23">
            <w:pPr>
              <w:pStyle w:val="VCAAtabletextnarrowstemrow"/>
            </w:pPr>
            <w:r>
              <w:t>Content descriptions</w:t>
            </w:r>
          </w:p>
          <w:p w14:paraId="4B4FA9F4" w14:textId="35FCF6C6" w:rsidR="00906D68" w:rsidRPr="00143BAA" w:rsidRDefault="00914ECA" w:rsidP="003A7E23">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3B36A1B0" w14:textId="44661111" w:rsidR="00914ECA" w:rsidRDefault="00914ECA" w:rsidP="003A7E23">
            <w:pPr>
              <w:pStyle w:val="VCAAtabletextnarrowstemrow"/>
            </w:pPr>
            <w:r>
              <w:t>Elaborations</w:t>
            </w:r>
          </w:p>
          <w:p w14:paraId="4A37C969" w14:textId="22BC5B89" w:rsidR="00906D68" w:rsidRPr="00143BAA" w:rsidRDefault="00914ECA" w:rsidP="003A7E23">
            <w:pPr>
              <w:pStyle w:val="VCAAtabletextnarrowstemrow"/>
              <w:rPr>
                <w:rStyle w:val="VCAAitalicscharacter"/>
              </w:rPr>
            </w:pPr>
            <w:r w:rsidRPr="00143BAA">
              <w:rPr>
                <w:rStyle w:val="VCAAitalicscharacter"/>
              </w:rPr>
              <w:t>This may involve students:</w:t>
            </w:r>
          </w:p>
        </w:tc>
      </w:tr>
      <w:tr w:rsidR="00CF6946" w:rsidRPr="00B07886" w14:paraId="69523821" w14:textId="77777777" w:rsidTr="009313E8">
        <w:trPr>
          <w:cantSplit/>
          <w:trHeight w:val="2099"/>
        </w:trPr>
        <w:tc>
          <w:tcPr>
            <w:tcW w:w="3256" w:type="dxa"/>
            <w:shd w:val="clear" w:color="auto" w:fill="FFFFFF" w:themeFill="background1"/>
          </w:tcPr>
          <w:p w14:paraId="14D38C44" w14:textId="6811D290" w:rsidR="00A74880" w:rsidRPr="00B07886" w:rsidRDefault="005A2C30" w:rsidP="002F272D">
            <w:pPr>
              <w:pStyle w:val="VCAAtabletextnarrow"/>
              <w:rPr>
                <w:lang w:val="en-AU" w:eastAsia="en-AU"/>
              </w:rPr>
            </w:pPr>
            <w:r>
              <w:rPr>
                <w:lang w:val="en-AU" w:eastAsia="en-AU"/>
              </w:rPr>
              <w:t>r</w:t>
            </w:r>
            <w:r w:rsidR="000F5975">
              <w:rPr>
                <w:lang w:val="en-AU" w:eastAsia="en-AU"/>
              </w:rPr>
              <w:t xml:space="preserve">epeatable scientific investigations to answer questions can be planned and conducted, including, as appropriate, deciding the variables to be changed, measured and controlled in </w:t>
            </w:r>
            <w:r w:rsidR="00A74880" w:rsidRPr="00B07886">
              <w:rPr>
                <w:lang w:val="en-AU" w:eastAsia="en-AU"/>
              </w:rPr>
              <w:t xml:space="preserve">fair </w:t>
            </w:r>
            <w:r w:rsidR="00D21741" w:rsidRPr="00B07886">
              <w:rPr>
                <w:lang w:val="en-AU" w:eastAsia="en-AU"/>
              </w:rPr>
              <w:t>tes</w:t>
            </w:r>
            <w:r w:rsidR="000F5975">
              <w:rPr>
                <w:lang w:val="en-AU" w:eastAsia="en-AU"/>
              </w:rPr>
              <w:t>ts, considering</w:t>
            </w:r>
            <w:r w:rsidR="00D21741" w:rsidRPr="00B07886">
              <w:rPr>
                <w:lang w:val="en-AU" w:eastAsia="en-AU"/>
              </w:rPr>
              <w:t xml:space="preserve"> potential risks</w:t>
            </w:r>
            <w:r w:rsidR="000F5975">
              <w:rPr>
                <w:lang w:val="en-AU" w:eastAsia="en-AU"/>
              </w:rPr>
              <w:t>, planning for the safe and ethical use of equipment and materials,</w:t>
            </w:r>
            <w:r w:rsidR="00D21741" w:rsidRPr="00B07886">
              <w:rPr>
                <w:lang w:val="en-AU" w:eastAsia="en-AU"/>
              </w:rPr>
              <w:t xml:space="preserve"> and </w:t>
            </w:r>
            <w:r w:rsidR="000F5975">
              <w:rPr>
                <w:lang w:val="en-AU" w:eastAsia="en-AU"/>
              </w:rPr>
              <w:t xml:space="preserve">obtaining </w:t>
            </w:r>
            <w:r w:rsidR="00A74880" w:rsidRPr="00B07886">
              <w:rPr>
                <w:lang w:val="en-AU"/>
              </w:rPr>
              <w:t>permissions</w:t>
            </w:r>
            <w:r w:rsidR="00A74880" w:rsidRPr="00B07886">
              <w:rPr>
                <w:lang w:val="en-AU" w:eastAsia="en-AU"/>
              </w:rPr>
              <w:t xml:space="preserve"> </w:t>
            </w:r>
            <w:r w:rsidR="000F5975">
              <w:rPr>
                <w:lang w:val="en-AU" w:eastAsia="en-AU"/>
              </w:rPr>
              <w:t>for investigations</w:t>
            </w:r>
            <w:r w:rsidR="000F5975" w:rsidRPr="00B07886">
              <w:rPr>
                <w:lang w:val="en-AU" w:eastAsia="en-AU"/>
              </w:rPr>
              <w:t xml:space="preserve"> </w:t>
            </w:r>
            <w:r w:rsidR="00A74880" w:rsidRPr="00B07886">
              <w:rPr>
                <w:lang w:val="en-AU" w:eastAsia="en-AU"/>
              </w:rPr>
              <w:t xml:space="preserve">conducted on </w:t>
            </w:r>
            <w:r w:rsidR="00F30867">
              <w:rPr>
                <w:lang w:val="en-AU" w:eastAsia="en-AU"/>
              </w:rPr>
              <w:t>Country and Place</w:t>
            </w:r>
            <w:r w:rsidR="000F5975">
              <w:rPr>
                <w:lang w:val="en-AU" w:eastAsia="en-AU"/>
              </w:rPr>
              <w:t xml:space="preserve"> or in </w:t>
            </w:r>
            <w:r w:rsidR="001A6327">
              <w:rPr>
                <w:lang w:val="en-AU" w:eastAsia="en-AU"/>
              </w:rPr>
              <w:t>protected</w:t>
            </w:r>
            <w:r w:rsidR="000F5975">
              <w:rPr>
                <w:lang w:val="en-AU" w:eastAsia="en-AU"/>
              </w:rPr>
              <w:t xml:space="preserve"> areas</w:t>
            </w:r>
          </w:p>
          <w:p w14:paraId="1F464587" w14:textId="344B61C5" w:rsidR="00947054" w:rsidRPr="00B07886" w:rsidRDefault="00947054" w:rsidP="00C97A61">
            <w:pPr>
              <w:pStyle w:val="VCAAVC2curriculumcode"/>
              <w:rPr>
                <w:b/>
                <w:bCs/>
              </w:rPr>
            </w:pPr>
            <w:r w:rsidRPr="00B07886">
              <w:t>VC2S6I02</w:t>
            </w:r>
          </w:p>
        </w:tc>
        <w:tc>
          <w:tcPr>
            <w:tcW w:w="11484" w:type="dxa"/>
            <w:shd w:val="clear" w:color="auto" w:fill="FFFFFF" w:themeFill="background1"/>
          </w:tcPr>
          <w:p w14:paraId="54995444" w14:textId="330E19B6" w:rsidR="005A2C30" w:rsidRPr="00D37071" w:rsidRDefault="005A2C30" w:rsidP="00C139F2">
            <w:pPr>
              <w:pStyle w:val="VCAAtablebulletnarrow"/>
            </w:pPr>
            <w:r>
              <w:rPr>
                <w:lang w:val="en-AU"/>
              </w:rPr>
              <w:t>considering different ways to undertake investigations, such as researching, using trial</w:t>
            </w:r>
            <w:r w:rsidR="00D37071">
              <w:rPr>
                <w:lang w:val="en-AU"/>
              </w:rPr>
              <w:t xml:space="preserve"> </w:t>
            </w:r>
            <w:r>
              <w:rPr>
                <w:lang w:val="en-AU"/>
              </w:rPr>
              <w:t>and</w:t>
            </w:r>
            <w:r w:rsidR="00D37071">
              <w:rPr>
                <w:lang w:val="en-AU"/>
              </w:rPr>
              <w:t xml:space="preserve"> </w:t>
            </w:r>
            <w:r>
              <w:rPr>
                <w:lang w:val="en-AU"/>
              </w:rPr>
              <w:t xml:space="preserve">error, experimental testing, field observations, using digital </w:t>
            </w:r>
            <w:r w:rsidRPr="00C139F2">
              <w:t xml:space="preserve">tools to record observations, conducting surveys </w:t>
            </w:r>
            <w:r w:rsidR="00D37071">
              <w:t>and</w:t>
            </w:r>
            <w:r w:rsidRPr="00C139F2">
              <w:t xml:space="preserve"> using simulations</w:t>
            </w:r>
          </w:p>
          <w:p w14:paraId="43ADC14F" w14:textId="77777777" w:rsidR="00CF6946" w:rsidRPr="00C139F2" w:rsidRDefault="00CF6946" w:rsidP="00C139F2">
            <w:pPr>
              <w:pStyle w:val="VCAAtablebulletnarrow"/>
            </w:pPr>
            <w:r w:rsidRPr="00C139F2">
              <w:t>using a map or aerial photographs to predict local sites likely to be affected by erosion, and collaboratively planning a field excursion to collect observations</w:t>
            </w:r>
          </w:p>
          <w:p w14:paraId="5803BF5E" w14:textId="3F120155" w:rsidR="00E53A97" w:rsidRPr="00C139F2" w:rsidRDefault="00CF6946" w:rsidP="00D37071">
            <w:pPr>
              <w:pStyle w:val="VCAAtablebulletnarrow"/>
            </w:pPr>
            <w:r w:rsidRPr="00C139F2">
              <w:t xml:space="preserve">identifying </w:t>
            </w:r>
            <w:r w:rsidR="00E524EF" w:rsidRPr="00C139F2">
              <w:t xml:space="preserve">the </w:t>
            </w:r>
            <w:r w:rsidRPr="00C139F2">
              <w:t>variable being tested</w:t>
            </w:r>
            <w:r w:rsidR="00542631" w:rsidRPr="00C139F2">
              <w:t>,</w:t>
            </w:r>
            <w:r w:rsidRPr="00C139F2">
              <w:t xml:space="preserve"> </w:t>
            </w:r>
            <w:r w:rsidR="00E524EF" w:rsidRPr="00C139F2">
              <w:t>the</w:t>
            </w:r>
            <w:r w:rsidRPr="00C139F2">
              <w:t xml:space="preserve"> variable being measured and variables that need to be kept the same in their investigation of the amount of heat energy needed to cause a reversible or irreversible reaction</w:t>
            </w:r>
          </w:p>
          <w:p w14:paraId="3A690E10" w14:textId="36E8678B" w:rsidR="00CF6946" w:rsidRPr="00C139F2" w:rsidRDefault="00CF6946" w:rsidP="00C139F2">
            <w:pPr>
              <w:pStyle w:val="VCAAtablebulletnarrow"/>
            </w:pPr>
            <w:r w:rsidRPr="00C139F2">
              <w:t xml:space="preserve">planning and recording the method used in an investigation about the amount of erosion on slopes so that </w:t>
            </w:r>
            <w:r w:rsidR="00E524EF" w:rsidRPr="00C139F2">
              <w:t xml:space="preserve">the method </w:t>
            </w:r>
            <w:r w:rsidR="007A3730" w:rsidRPr="00C139F2">
              <w:t>is repeatable</w:t>
            </w:r>
          </w:p>
          <w:p w14:paraId="176A839F" w14:textId="77777777" w:rsidR="005A2C30" w:rsidRPr="00C139F2" w:rsidRDefault="005A2C30" w:rsidP="00D37071">
            <w:pPr>
              <w:pStyle w:val="VCAAtablebulletnarrow"/>
            </w:pPr>
            <w:r w:rsidRPr="00C139F2">
              <w:t>identifying potential risks to themselves or others when identifying electrical hazards at home and explaining rules for safe processes and use of equipment and materials</w:t>
            </w:r>
          </w:p>
          <w:p w14:paraId="398974CA" w14:textId="20C13DBA" w:rsidR="000F5975" w:rsidRPr="000F5975" w:rsidRDefault="000F5975" w:rsidP="00C139F2">
            <w:pPr>
              <w:pStyle w:val="VCAAtablebulletnarrow"/>
              <w:rPr>
                <w:lang w:val="en-AU"/>
              </w:rPr>
            </w:pPr>
            <w:r w:rsidRPr="00C139F2">
              <w:t xml:space="preserve">recognising </w:t>
            </w:r>
            <w:r w:rsidRPr="00D37071">
              <w:t xml:space="preserve">that scientific investigations on or about </w:t>
            </w:r>
            <w:r w:rsidR="00F30867">
              <w:t>Country and Place</w:t>
            </w:r>
            <w:r w:rsidRPr="00D37071">
              <w:t xml:space="preserve"> should involve Aboriginal and/or Torres Strait Islander </w:t>
            </w:r>
            <w:r w:rsidR="00E11788">
              <w:t>k</w:t>
            </w:r>
            <w:r w:rsidRPr="00D37071">
              <w:t>nowledge holders, and that</w:t>
            </w:r>
            <w:r w:rsidRPr="00C4477D">
              <w:t xml:space="preserve"> there may be cultural protocols</w:t>
            </w:r>
            <w:r w:rsidR="001E1487">
              <w:t xml:space="preserve"> </w:t>
            </w:r>
            <w:r w:rsidR="001E1487" w:rsidRPr="00C139F2">
              <w:t>(</w:t>
            </w:r>
            <w:r w:rsidR="001E1487" w:rsidRPr="00F12CB9">
              <w:rPr>
                <w:lang w:val="en-AU"/>
              </w:rPr>
              <w:t>ethical principles that guide behaviour in particular situations when interacting with Aboriginal and/or Torres Strait Islander Peoples and that are designed to protect Aboriginal and Torres Strait Islander cultural and intellectual property rights)</w:t>
            </w:r>
            <w:r w:rsidRPr="00C4477D">
              <w:t xml:space="preserve"> in place restricting or prohibiting access</w:t>
            </w:r>
          </w:p>
        </w:tc>
      </w:tr>
      <w:tr w:rsidR="00E53A97" w:rsidRPr="00B07886" w14:paraId="2F808273" w14:textId="77777777" w:rsidTr="009313E8">
        <w:trPr>
          <w:cantSplit/>
          <w:trHeight w:val="1536"/>
        </w:trPr>
        <w:tc>
          <w:tcPr>
            <w:tcW w:w="3256" w:type="dxa"/>
            <w:shd w:val="clear" w:color="auto" w:fill="FFFFFF" w:themeFill="background1"/>
          </w:tcPr>
          <w:p w14:paraId="580D08BB" w14:textId="7C4724B5" w:rsidR="00E53A97" w:rsidRPr="00B07886" w:rsidRDefault="00716B08" w:rsidP="002D5E11">
            <w:pPr>
              <w:pStyle w:val="VCAAtabletextnarrow"/>
              <w:rPr>
                <w:lang w:val="en-AU" w:eastAsia="en-AU"/>
              </w:rPr>
            </w:pPr>
            <w:r w:rsidRPr="00B07886">
              <w:rPr>
                <w:lang w:val="en-AU" w:eastAsia="en-AU"/>
              </w:rPr>
              <w:lastRenderedPageBreak/>
              <w:t xml:space="preserve">equipment </w:t>
            </w:r>
            <w:r w:rsidR="00E53A97" w:rsidRPr="00B07886">
              <w:rPr>
                <w:lang w:val="en-AU" w:eastAsia="en-AU"/>
              </w:rPr>
              <w:t xml:space="preserve">can be used to </w:t>
            </w:r>
            <w:r w:rsidR="000F5975">
              <w:rPr>
                <w:lang w:val="en-AU" w:eastAsia="en-AU"/>
              </w:rPr>
              <w:t xml:space="preserve">observe, </w:t>
            </w:r>
            <w:r w:rsidR="00E53A97" w:rsidRPr="00B07886">
              <w:rPr>
                <w:lang w:val="en-AU" w:eastAsia="en-AU"/>
              </w:rPr>
              <w:t>generate</w:t>
            </w:r>
            <w:r w:rsidR="000F5975">
              <w:rPr>
                <w:lang w:val="en-AU" w:eastAsia="en-AU"/>
              </w:rPr>
              <w:t>, measure</w:t>
            </w:r>
            <w:r w:rsidR="00E53A97" w:rsidRPr="00B07886">
              <w:rPr>
                <w:lang w:val="en-AU" w:eastAsia="en-AU"/>
              </w:rPr>
              <w:t xml:space="preserve"> and record data with </w:t>
            </w:r>
            <w:r w:rsidR="000F5975">
              <w:rPr>
                <w:lang w:val="en-AU" w:eastAsia="en-AU"/>
              </w:rPr>
              <w:t>reasonable</w:t>
            </w:r>
            <w:r w:rsidR="00E53A97" w:rsidRPr="00B07886">
              <w:rPr>
                <w:lang w:val="en-AU" w:eastAsia="en-AU"/>
              </w:rPr>
              <w:t xml:space="preserve"> precision</w:t>
            </w:r>
            <w:r w:rsidR="000F5975">
              <w:rPr>
                <w:lang w:val="en-AU" w:eastAsia="en-AU"/>
              </w:rPr>
              <w:t xml:space="preserve"> for repeated measurements, using digital tools as appropriate</w:t>
            </w:r>
          </w:p>
          <w:p w14:paraId="696D49DB" w14:textId="4BE836FB" w:rsidR="00947054" w:rsidRPr="00B07886" w:rsidRDefault="00947054" w:rsidP="00C97A61">
            <w:pPr>
              <w:pStyle w:val="VCAAVC2curriculumcode"/>
              <w:rPr>
                <w:b/>
                <w:bCs/>
              </w:rPr>
            </w:pPr>
            <w:r w:rsidRPr="00B07886">
              <w:t>VC2S6I03</w:t>
            </w:r>
          </w:p>
        </w:tc>
        <w:tc>
          <w:tcPr>
            <w:tcW w:w="11484" w:type="dxa"/>
            <w:shd w:val="clear" w:color="auto" w:fill="FFFFFF" w:themeFill="background1"/>
          </w:tcPr>
          <w:p w14:paraId="523820BE" w14:textId="5EAE7CBF" w:rsidR="00E53A97" w:rsidRPr="00C139F2" w:rsidRDefault="00E53A97" w:rsidP="00C139F2">
            <w:pPr>
              <w:pStyle w:val="VCAAtablebulletnarrow"/>
            </w:pPr>
            <w:r w:rsidRPr="00B07886">
              <w:rPr>
                <w:lang w:val="en-AU"/>
              </w:rPr>
              <w:t>recording data using standard units</w:t>
            </w:r>
            <w:r w:rsidR="009549A3" w:rsidRPr="00B07886">
              <w:rPr>
                <w:lang w:val="en-AU"/>
              </w:rPr>
              <w:t xml:space="preserve"> such as</w:t>
            </w:r>
            <w:r w:rsidRPr="00B07886">
              <w:rPr>
                <w:lang w:val="en-AU"/>
              </w:rPr>
              <w:t xml:space="preserve"> </w:t>
            </w:r>
            <w:r w:rsidR="00542631" w:rsidRPr="00B07886">
              <w:rPr>
                <w:lang w:val="en-AU"/>
              </w:rPr>
              <w:t xml:space="preserve">the </w:t>
            </w:r>
            <w:r w:rsidRPr="00B07886">
              <w:rPr>
                <w:lang w:val="en-AU"/>
              </w:rPr>
              <w:t>volt, ampere, gram, second and metre, and developing the use of standard prefixes for metric units</w:t>
            </w:r>
            <w:r w:rsidR="00D8046E">
              <w:rPr>
                <w:lang w:val="en-AU"/>
              </w:rPr>
              <w:t>,</w:t>
            </w:r>
            <w:r w:rsidRPr="00B07886">
              <w:rPr>
                <w:lang w:val="en-AU"/>
              </w:rPr>
              <w:t xml:space="preserve"> such </w:t>
            </w:r>
            <w:r w:rsidRPr="00C139F2">
              <w:t xml:space="preserve">as </w:t>
            </w:r>
            <w:r w:rsidR="00E524EF" w:rsidRPr="00C139F2">
              <w:t>‘</w:t>
            </w:r>
            <w:r w:rsidRPr="00C139F2">
              <w:t>kilo</w:t>
            </w:r>
            <w:r w:rsidR="00E524EF" w:rsidRPr="00C139F2">
              <w:t xml:space="preserve">-’ </w:t>
            </w:r>
            <w:r w:rsidRPr="00C139F2">
              <w:t xml:space="preserve">and </w:t>
            </w:r>
            <w:r w:rsidR="00E524EF" w:rsidRPr="00C139F2">
              <w:t>‘</w:t>
            </w:r>
            <w:r w:rsidRPr="00C139F2">
              <w:t>milli-</w:t>
            </w:r>
            <w:r w:rsidR="00E524EF" w:rsidRPr="00C139F2">
              <w:t>’</w:t>
            </w:r>
          </w:p>
          <w:p w14:paraId="73A06EF6" w14:textId="40202C79" w:rsidR="00E53A97" w:rsidRPr="00C139F2" w:rsidRDefault="00E53A97" w:rsidP="00C139F2">
            <w:pPr>
              <w:pStyle w:val="VCAAtablebulletnarrow"/>
            </w:pPr>
            <w:r w:rsidRPr="00C139F2">
              <w:t xml:space="preserve">using digital tools such as digital thermometers </w:t>
            </w:r>
            <w:r w:rsidR="00D8046E">
              <w:t>and</w:t>
            </w:r>
            <w:r w:rsidR="00DA2ECC" w:rsidRPr="00C139F2">
              <w:t xml:space="preserve"> soil moisture probes </w:t>
            </w:r>
            <w:r w:rsidRPr="00C139F2">
              <w:t>to collect data over time</w:t>
            </w:r>
            <w:r w:rsidR="00F74E4A">
              <w:t>,</w:t>
            </w:r>
            <w:r w:rsidRPr="00C139F2">
              <w:t xml:space="preserve"> and record</w:t>
            </w:r>
            <w:r w:rsidR="00F74E4A">
              <w:t>ing</w:t>
            </w:r>
            <w:r w:rsidRPr="00C139F2">
              <w:t xml:space="preserve"> data in spreadsheets</w:t>
            </w:r>
          </w:p>
          <w:p w14:paraId="20B73532" w14:textId="337C0670" w:rsidR="009F4991" w:rsidRPr="00B07886" w:rsidRDefault="009F4991" w:rsidP="00C139F2">
            <w:pPr>
              <w:pStyle w:val="VCAAtablebulletnarrow"/>
              <w:rPr>
                <w:lang w:val="en-AU"/>
              </w:rPr>
            </w:pPr>
            <w:r w:rsidRPr="00C139F2">
              <w:t>discussing why</w:t>
            </w:r>
            <w:r>
              <w:rPr>
                <w:lang w:val="en-AU"/>
              </w:rPr>
              <w:t xml:space="preserve"> precision is important in measurement, and comparing the precision of different class data sets, for example the growth of radish seeds in different soil environments </w:t>
            </w:r>
            <w:r w:rsidR="00B44A51">
              <w:rPr>
                <w:lang w:val="en-AU"/>
              </w:rPr>
              <w:t>and</w:t>
            </w:r>
            <w:r>
              <w:rPr>
                <w:lang w:val="en-AU"/>
              </w:rPr>
              <w:t xml:space="preserve"> the length of shadows at different times of the day</w:t>
            </w:r>
          </w:p>
        </w:tc>
      </w:tr>
    </w:tbl>
    <w:p w14:paraId="46DE31CF" w14:textId="77777777" w:rsidR="00CF6946" w:rsidRPr="00B07886" w:rsidRDefault="00CF6946" w:rsidP="00CF6946">
      <w:pPr>
        <w:pStyle w:val="Heading5"/>
        <w:rPr>
          <w:lang w:val="en-AU"/>
        </w:rPr>
      </w:pPr>
      <w:r w:rsidRPr="00B07886">
        <w:rPr>
          <w:lang w:val="en-AU"/>
        </w:rPr>
        <w:t>Sub-strand: Processing, modelling and analysing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906D68" w:rsidRPr="00B07886" w14:paraId="3E842B20" w14:textId="77777777" w:rsidTr="00CF53DF">
        <w:trPr>
          <w:cantSplit/>
          <w:trHeight w:val="283"/>
          <w:tblHeader/>
        </w:trPr>
        <w:tc>
          <w:tcPr>
            <w:tcW w:w="3256" w:type="dxa"/>
            <w:shd w:val="clear" w:color="auto" w:fill="D9D9D9" w:themeFill="background1" w:themeFillShade="D9"/>
          </w:tcPr>
          <w:p w14:paraId="0A641A16" w14:textId="380FBE8B" w:rsidR="00914ECA" w:rsidRDefault="00914ECA" w:rsidP="003A7E23">
            <w:pPr>
              <w:pStyle w:val="VCAAtabletextnarrowstemrow"/>
            </w:pPr>
            <w:r>
              <w:t>Content descriptions</w:t>
            </w:r>
          </w:p>
          <w:p w14:paraId="0980F384" w14:textId="6E78969D" w:rsidR="00906D68" w:rsidRPr="00143BAA" w:rsidRDefault="00914ECA" w:rsidP="003A7E23">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69EDB65B" w14:textId="4F0DBBC1" w:rsidR="00914ECA" w:rsidRDefault="00914ECA" w:rsidP="003A7E23">
            <w:pPr>
              <w:pStyle w:val="VCAAtabletextnarrowstemrow"/>
            </w:pPr>
            <w:r>
              <w:t>Elaborations</w:t>
            </w:r>
          </w:p>
          <w:p w14:paraId="330AC068" w14:textId="59DBBEAB" w:rsidR="00906D68" w:rsidRPr="00143BAA" w:rsidRDefault="00914ECA" w:rsidP="003A7E23">
            <w:pPr>
              <w:pStyle w:val="VCAAtabletextnarrowstemrow"/>
              <w:rPr>
                <w:rStyle w:val="VCAAitalicscharacter"/>
              </w:rPr>
            </w:pPr>
            <w:r w:rsidRPr="00143BAA">
              <w:rPr>
                <w:rStyle w:val="VCAAitalicscharacter"/>
              </w:rPr>
              <w:t>This may involve students:</w:t>
            </w:r>
          </w:p>
        </w:tc>
      </w:tr>
      <w:tr w:rsidR="00CF6946" w:rsidRPr="00B07886" w14:paraId="3221E898" w14:textId="77777777" w:rsidTr="009313E8">
        <w:trPr>
          <w:cantSplit/>
          <w:trHeight w:val="1870"/>
        </w:trPr>
        <w:tc>
          <w:tcPr>
            <w:tcW w:w="3256" w:type="dxa"/>
            <w:shd w:val="clear" w:color="auto" w:fill="FFFFFF" w:themeFill="background1"/>
          </w:tcPr>
          <w:p w14:paraId="00304CAD" w14:textId="5863D3EF" w:rsidR="00FC5A60" w:rsidRPr="00B07886" w:rsidRDefault="00FC5A60" w:rsidP="00FC5A60">
            <w:pPr>
              <w:pStyle w:val="VCAAtabletextnarrow"/>
              <w:rPr>
                <w:lang w:val="en-AU" w:eastAsia="en-AU"/>
              </w:rPr>
            </w:pPr>
            <w:r w:rsidRPr="00B07886">
              <w:rPr>
                <w:lang w:val="en-AU" w:eastAsia="en-AU"/>
              </w:rPr>
              <w:t xml:space="preserve">data and information </w:t>
            </w:r>
            <w:r>
              <w:rPr>
                <w:lang w:val="en-AU" w:eastAsia="en-AU"/>
              </w:rPr>
              <w:t xml:space="preserve">can be organised and processed </w:t>
            </w:r>
            <w:r w:rsidRPr="00B07886">
              <w:rPr>
                <w:lang w:val="en-AU" w:eastAsia="en-AU"/>
              </w:rPr>
              <w:t>to show patterns, trends and relationships</w:t>
            </w:r>
            <w:r>
              <w:rPr>
                <w:lang w:val="en-AU" w:eastAsia="en-AU"/>
              </w:rPr>
              <w:t xml:space="preserve"> by constructing r</w:t>
            </w:r>
            <w:r w:rsidR="00716B08" w:rsidRPr="00B07886">
              <w:rPr>
                <w:lang w:val="en-AU" w:eastAsia="en-AU"/>
              </w:rPr>
              <w:t>epresentations</w:t>
            </w:r>
            <w:r w:rsidR="00CF6946" w:rsidRPr="00B07886">
              <w:rPr>
                <w:lang w:val="en-AU" w:eastAsia="en-AU"/>
              </w:rPr>
              <w:t xml:space="preserve"> including tables, graphs and visual or physical models </w:t>
            </w:r>
          </w:p>
          <w:p w14:paraId="439B4932" w14:textId="338EE882" w:rsidR="00947054" w:rsidRPr="00C729D4" w:rsidRDefault="00947054" w:rsidP="00C729D4">
            <w:pPr>
              <w:pStyle w:val="VCAAVC2curriculumcode"/>
            </w:pPr>
            <w:r w:rsidRPr="007144A4">
              <w:t>VC2S6I04</w:t>
            </w:r>
          </w:p>
        </w:tc>
        <w:tc>
          <w:tcPr>
            <w:tcW w:w="11484" w:type="dxa"/>
            <w:shd w:val="clear" w:color="auto" w:fill="FFFFFF" w:themeFill="background1"/>
          </w:tcPr>
          <w:p w14:paraId="3753C926" w14:textId="77777777" w:rsidR="00CF6946" w:rsidRPr="00B07886" w:rsidRDefault="00CF6946" w:rsidP="00906D68">
            <w:pPr>
              <w:pStyle w:val="VCAAtablebulletnarrow"/>
              <w:rPr>
                <w:lang w:val="en-AU"/>
              </w:rPr>
            </w:pPr>
            <w:r w:rsidRPr="00B07886">
              <w:rPr>
                <w:lang w:val="en-AU"/>
              </w:rPr>
              <w:t>using annotated digital photography or field sketches to describe structural features of plants or animals</w:t>
            </w:r>
          </w:p>
          <w:p w14:paraId="2458834F" w14:textId="57C0EF0C" w:rsidR="00CF6946" w:rsidRPr="00B07886" w:rsidRDefault="00CF6946" w:rsidP="00906D68">
            <w:pPr>
              <w:pStyle w:val="VCAAtablebulletnarrow"/>
              <w:rPr>
                <w:lang w:val="en-AU"/>
              </w:rPr>
            </w:pPr>
            <w:r w:rsidRPr="00B07886">
              <w:rPr>
                <w:lang w:val="en-AU"/>
              </w:rPr>
              <w:t xml:space="preserve">developing a physical model of the </w:t>
            </w:r>
            <w:r w:rsidR="00321617" w:rsidRPr="00B07886">
              <w:rPr>
                <w:lang w:val="en-AU"/>
              </w:rPr>
              <w:t>Sun</w:t>
            </w:r>
            <w:r w:rsidRPr="00B07886">
              <w:rPr>
                <w:lang w:val="en-AU"/>
              </w:rPr>
              <w:t xml:space="preserve"> and Earth using objects or role-play to describe their relative positions when a place on Earth is in day or night</w:t>
            </w:r>
          </w:p>
          <w:p w14:paraId="72B232A1" w14:textId="77777777" w:rsidR="00CF6946" w:rsidRPr="00B07886" w:rsidRDefault="00CF6946" w:rsidP="00906D68">
            <w:pPr>
              <w:pStyle w:val="VCAAtablebulletnarrow"/>
              <w:rPr>
                <w:lang w:val="en-AU"/>
              </w:rPr>
            </w:pPr>
            <w:r w:rsidRPr="00B07886">
              <w:rPr>
                <w:lang w:val="en-AU"/>
              </w:rPr>
              <w:t xml:space="preserve">organising information in graphic organisers </w:t>
            </w:r>
          </w:p>
          <w:p w14:paraId="394D4EE3" w14:textId="1F9F7E12" w:rsidR="00CF6946" w:rsidRPr="00B07886" w:rsidRDefault="00CF6946" w:rsidP="00906D68">
            <w:pPr>
              <w:pStyle w:val="VCAAtablebulletnarrow"/>
              <w:rPr>
                <w:lang w:val="en-AU"/>
              </w:rPr>
            </w:pPr>
            <w:r w:rsidRPr="00B07886">
              <w:rPr>
                <w:lang w:val="en-AU"/>
              </w:rPr>
              <w:t xml:space="preserve">using maps to identify patterns in </w:t>
            </w:r>
            <w:r w:rsidR="0046752F" w:rsidRPr="00B07886">
              <w:rPr>
                <w:lang w:val="en-AU"/>
              </w:rPr>
              <w:t>erosion-</w:t>
            </w:r>
            <w:r w:rsidRPr="00B07886">
              <w:rPr>
                <w:lang w:val="en-AU"/>
              </w:rPr>
              <w:t>site locations or aerial photographs to show effects of erosion over time</w:t>
            </w:r>
          </w:p>
          <w:p w14:paraId="65D832CE" w14:textId="54B665EF" w:rsidR="00CF6946" w:rsidRPr="00B07886" w:rsidRDefault="00CF6946" w:rsidP="00906D68">
            <w:pPr>
              <w:pStyle w:val="VCAAtablebulletnarrow"/>
              <w:rPr>
                <w:lang w:val="en-AU"/>
              </w:rPr>
            </w:pPr>
            <w:r w:rsidRPr="00B07886">
              <w:rPr>
                <w:lang w:val="en-AU"/>
              </w:rPr>
              <w:t>representing</w:t>
            </w:r>
            <w:r w:rsidR="0034288F">
              <w:rPr>
                <w:lang w:val="en-AU"/>
              </w:rPr>
              <w:t xml:space="preserve"> electrical</w:t>
            </w:r>
            <w:r w:rsidRPr="00B07886">
              <w:rPr>
                <w:lang w:val="en-AU"/>
              </w:rPr>
              <w:t xml:space="preserve"> circuits using virtual simulations or circuit diagrams</w:t>
            </w:r>
            <w:r w:rsidR="0034288F">
              <w:rPr>
                <w:lang w:val="en-AU"/>
              </w:rPr>
              <w:t>,</w:t>
            </w:r>
            <w:r w:rsidRPr="00B07886">
              <w:rPr>
                <w:lang w:val="en-AU"/>
              </w:rPr>
              <w:t xml:space="preserve"> and indicating the direction of electricity flow</w:t>
            </w:r>
          </w:p>
        </w:tc>
      </w:tr>
    </w:tbl>
    <w:p w14:paraId="3E96ED12" w14:textId="77777777" w:rsidR="00CF6946" w:rsidRPr="00B07886" w:rsidRDefault="00CF6946" w:rsidP="00CF6946">
      <w:pPr>
        <w:pStyle w:val="Heading5"/>
        <w:rPr>
          <w:lang w:val="en-AU"/>
        </w:rPr>
      </w:pPr>
      <w:r w:rsidRPr="00B07886">
        <w:rPr>
          <w:lang w:val="en-AU"/>
        </w:rPr>
        <w:t>Sub-strand: Evaluating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906D68" w:rsidRPr="00B07886" w14:paraId="6EE20B7B" w14:textId="77777777" w:rsidTr="00CF53DF">
        <w:trPr>
          <w:cantSplit/>
          <w:trHeight w:val="283"/>
          <w:tblHeader/>
        </w:trPr>
        <w:tc>
          <w:tcPr>
            <w:tcW w:w="3256" w:type="dxa"/>
            <w:shd w:val="clear" w:color="auto" w:fill="D9D9D9" w:themeFill="background1" w:themeFillShade="D9"/>
          </w:tcPr>
          <w:p w14:paraId="64A604F0" w14:textId="08C661DA" w:rsidR="00914ECA" w:rsidRDefault="00914ECA" w:rsidP="003A7E23">
            <w:pPr>
              <w:pStyle w:val="VCAAtabletextnarrowstemrow"/>
            </w:pPr>
            <w:r>
              <w:t>Content descriptions</w:t>
            </w:r>
          </w:p>
          <w:p w14:paraId="2A0D733C" w14:textId="6AC5416E" w:rsidR="00906D68" w:rsidRPr="00143BAA" w:rsidRDefault="00914ECA" w:rsidP="003A7E23">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03523121" w14:textId="3DA49C7F" w:rsidR="00914ECA" w:rsidRDefault="00914ECA" w:rsidP="003A7E23">
            <w:pPr>
              <w:pStyle w:val="VCAAtabletextnarrowstemrow"/>
            </w:pPr>
            <w:r>
              <w:t>Elaborations</w:t>
            </w:r>
          </w:p>
          <w:p w14:paraId="610A9AD0" w14:textId="374ADACB" w:rsidR="00906D68" w:rsidRPr="00143BAA" w:rsidRDefault="00914ECA" w:rsidP="003A7E23">
            <w:pPr>
              <w:pStyle w:val="VCAAtabletextnarrowstemrow"/>
              <w:rPr>
                <w:rStyle w:val="VCAAitalicscharacter"/>
              </w:rPr>
            </w:pPr>
            <w:r w:rsidRPr="00143BAA">
              <w:rPr>
                <w:rStyle w:val="VCAAitalicscharacter"/>
              </w:rPr>
              <w:t>This may involve students:</w:t>
            </w:r>
          </w:p>
        </w:tc>
      </w:tr>
      <w:tr w:rsidR="00CF6946" w:rsidRPr="00B07886" w14:paraId="5CE780D2" w14:textId="77777777" w:rsidTr="00CF53DF">
        <w:trPr>
          <w:cantSplit/>
          <w:trHeight w:val="2400"/>
        </w:trPr>
        <w:tc>
          <w:tcPr>
            <w:tcW w:w="3256" w:type="dxa"/>
            <w:shd w:val="clear" w:color="auto" w:fill="FFFFFF" w:themeFill="background1"/>
          </w:tcPr>
          <w:p w14:paraId="716395EB" w14:textId="0A59EEDE" w:rsidR="00CF6946" w:rsidRPr="00B07886" w:rsidRDefault="00716B08" w:rsidP="002D5E11">
            <w:pPr>
              <w:pStyle w:val="VCAAtabletextnarrow"/>
              <w:rPr>
                <w:lang w:val="en-AU" w:eastAsia="en-AU"/>
              </w:rPr>
            </w:pPr>
            <w:r w:rsidRPr="00B07886">
              <w:rPr>
                <w:lang w:val="en-AU" w:eastAsia="en-AU"/>
              </w:rPr>
              <w:t xml:space="preserve">methods </w:t>
            </w:r>
            <w:r w:rsidR="00CF6946" w:rsidRPr="00B07886">
              <w:rPr>
                <w:lang w:val="en-AU" w:eastAsia="en-AU"/>
              </w:rPr>
              <w:t xml:space="preserve">and findings can be compared </w:t>
            </w:r>
            <w:r w:rsidR="00610A89">
              <w:rPr>
                <w:lang w:val="en-AU" w:eastAsia="en-AU"/>
              </w:rPr>
              <w:t xml:space="preserve">with those of others to identify </w:t>
            </w:r>
            <w:r w:rsidR="00CF6946" w:rsidRPr="00B07886">
              <w:rPr>
                <w:lang w:val="en-AU" w:eastAsia="en-AU"/>
              </w:rPr>
              <w:t>sources of error</w:t>
            </w:r>
            <w:r w:rsidR="00D95704">
              <w:rPr>
                <w:lang w:val="en-AU" w:eastAsia="en-AU"/>
              </w:rPr>
              <w:t>,</w:t>
            </w:r>
            <w:r w:rsidR="00610A89">
              <w:rPr>
                <w:lang w:val="en-AU" w:eastAsia="en-AU"/>
              </w:rPr>
              <w:t xml:space="preserve"> to select </w:t>
            </w:r>
            <w:r w:rsidR="00CF6946" w:rsidRPr="00B07886">
              <w:rPr>
                <w:lang w:val="en-AU" w:eastAsia="en-AU"/>
              </w:rPr>
              <w:t xml:space="preserve">evidence </w:t>
            </w:r>
            <w:r w:rsidR="00DE63A0">
              <w:rPr>
                <w:lang w:val="en-AU" w:eastAsia="en-AU"/>
              </w:rPr>
              <w:t>in</w:t>
            </w:r>
            <w:r w:rsidR="00D95704">
              <w:rPr>
                <w:lang w:val="en-AU" w:eastAsia="en-AU"/>
              </w:rPr>
              <w:t xml:space="preserve"> support</w:t>
            </w:r>
            <w:r w:rsidR="00DE63A0">
              <w:rPr>
                <w:lang w:val="en-AU" w:eastAsia="en-AU"/>
              </w:rPr>
              <w:t xml:space="preserve"> of</w:t>
            </w:r>
            <w:r w:rsidR="00610A89">
              <w:rPr>
                <w:lang w:val="en-AU" w:eastAsia="en-AU"/>
              </w:rPr>
              <w:t xml:space="preserve"> </w:t>
            </w:r>
            <w:r w:rsidR="00CF6946" w:rsidRPr="00B07886">
              <w:rPr>
                <w:lang w:val="en-AU" w:eastAsia="en-AU"/>
              </w:rPr>
              <w:t xml:space="preserve">reasoned </w:t>
            </w:r>
            <w:r w:rsidR="00D95704">
              <w:rPr>
                <w:lang w:val="en-AU" w:eastAsia="en-AU"/>
              </w:rPr>
              <w:t xml:space="preserve">explanations and </w:t>
            </w:r>
            <w:r w:rsidR="00CF6946" w:rsidRPr="00B07886">
              <w:rPr>
                <w:lang w:val="en-AU" w:eastAsia="en-AU"/>
              </w:rPr>
              <w:t>conclusions</w:t>
            </w:r>
            <w:r w:rsidR="00D95704">
              <w:rPr>
                <w:lang w:val="en-AU" w:eastAsia="en-AU"/>
              </w:rPr>
              <w:t>, and to develop</w:t>
            </w:r>
            <w:r w:rsidR="00CF6946" w:rsidRPr="00B07886">
              <w:rPr>
                <w:lang w:val="en-AU" w:eastAsia="en-AU"/>
              </w:rPr>
              <w:t xml:space="preserve"> further questions </w:t>
            </w:r>
            <w:r w:rsidR="00D95704">
              <w:rPr>
                <w:lang w:val="en-AU" w:eastAsia="en-AU"/>
              </w:rPr>
              <w:t>for investigation</w:t>
            </w:r>
          </w:p>
          <w:p w14:paraId="526C3541" w14:textId="0DBAD7D8" w:rsidR="00947054" w:rsidRPr="00B07886" w:rsidRDefault="00947054" w:rsidP="00C97A61">
            <w:pPr>
              <w:pStyle w:val="VCAAVC2curriculumcode"/>
              <w:rPr>
                <w:b/>
                <w:bCs/>
              </w:rPr>
            </w:pPr>
            <w:r w:rsidRPr="00B07886">
              <w:t>VC2S6I05</w:t>
            </w:r>
          </w:p>
        </w:tc>
        <w:tc>
          <w:tcPr>
            <w:tcW w:w="11484" w:type="dxa"/>
            <w:shd w:val="clear" w:color="auto" w:fill="FFFFFF" w:themeFill="background1"/>
          </w:tcPr>
          <w:p w14:paraId="1C43D4B5" w14:textId="1504E8E8" w:rsidR="00CF6946" w:rsidRPr="00B07886" w:rsidRDefault="00CF6946" w:rsidP="00906D68">
            <w:pPr>
              <w:pStyle w:val="VCAAtablebulletnarrow"/>
              <w:rPr>
                <w:lang w:val="en-AU"/>
              </w:rPr>
            </w:pPr>
            <w:r w:rsidRPr="00B07886">
              <w:rPr>
                <w:lang w:val="en-AU"/>
              </w:rPr>
              <w:t>recognising errors that could have occurred while classifying solids, liquids and gases, such as incorrect</w:t>
            </w:r>
            <w:r w:rsidR="0046752F" w:rsidRPr="00B07886">
              <w:rPr>
                <w:lang w:val="en-AU"/>
              </w:rPr>
              <w:t xml:space="preserve"> measuring</w:t>
            </w:r>
            <w:r w:rsidRPr="00B07886">
              <w:rPr>
                <w:lang w:val="en-AU"/>
              </w:rPr>
              <w:t xml:space="preserve"> or misreading of measurements of volume or mass of gases</w:t>
            </w:r>
          </w:p>
          <w:p w14:paraId="7143F247" w14:textId="6396426D" w:rsidR="00CF6946" w:rsidRPr="00B07886" w:rsidRDefault="00CF6946" w:rsidP="00906D68">
            <w:pPr>
              <w:pStyle w:val="VCAAtablebulletnarrow"/>
              <w:rPr>
                <w:lang w:val="en-AU"/>
              </w:rPr>
            </w:pPr>
            <w:r w:rsidRPr="00B07886">
              <w:rPr>
                <w:lang w:val="en-AU"/>
              </w:rPr>
              <w:t xml:space="preserve">recognising errors that could have occurred during testing of the effects of temperature, light availability and rainfall on plants or animals, including changing too many variables, </w:t>
            </w:r>
            <w:r w:rsidR="00962F68" w:rsidRPr="00B07886">
              <w:rPr>
                <w:lang w:val="en-AU"/>
              </w:rPr>
              <w:t>measuring</w:t>
            </w:r>
            <w:r w:rsidR="0034288F">
              <w:rPr>
                <w:lang w:val="en-AU"/>
              </w:rPr>
              <w:t xml:space="preserve"> incorrectly</w:t>
            </w:r>
            <w:r w:rsidR="00962F68" w:rsidRPr="00B07886">
              <w:rPr>
                <w:lang w:val="en-AU"/>
              </w:rPr>
              <w:t xml:space="preserve"> </w:t>
            </w:r>
            <w:r w:rsidRPr="00B07886">
              <w:rPr>
                <w:lang w:val="en-AU"/>
              </w:rPr>
              <w:t xml:space="preserve">or misreading measurements, </w:t>
            </w:r>
            <w:r w:rsidR="00962F68" w:rsidRPr="00B07886">
              <w:rPr>
                <w:lang w:val="en-AU"/>
              </w:rPr>
              <w:t xml:space="preserve">and in relation to </w:t>
            </w:r>
            <w:r w:rsidRPr="00B07886">
              <w:rPr>
                <w:lang w:val="en-AU"/>
              </w:rPr>
              <w:t>changes in environmental factors</w:t>
            </w:r>
          </w:p>
          <w:p w14:paraId="56B2756B" w14:textId="52007552" w:rsidR="00CF6946" w:rsidRPr="00B07886" w:rsidRDefault="00CF6946" w:rsidP="00906D68">
            <w:pPr>
              <w:pStyle w:val="VCAAtablebulletnarrow"/>
              <w:rPr>
                <w:lang w:val="en-AU"/>
              </w:rPr>
            </w:pPr>
            <w:r w:rsidRPr="00B07886">
              <w:rPr>
                <w:lang w:val="en-AU"/>
              </w:rPr>
              <w:t>discussing the difference between data and evidence when considering weathering, erosion, transportation and deposition, and examining how evidence is selected</w:t>
            </w:r>
          </w:p>
          <w:p w14:paraId="174F6BCE" w14:textId="5705F4C4" w:rsidR="00CF6946" w:rsidRPr="00B07886" w:rsidRDefault="00CF6946" w:rsidP="00906D68">
            <w:pPr>
              <w:pStyle w:val="VCAAtablebulletnarrow"/>
              <w:rPr>
                <w:lang w:val="en-AU"/>
              </w:rPr>
            </w:pPr>
            <w:r w:rsidRPr="00B07886">
              <w:rPr>
                <w:lang w:val="en-AU"/>
              </w:rPr>
              <w:t>comparing and contrasting data collected by different individuals or groups to discuss similarities and differences in findings</w:t>
            </w:r>
            <w:r w:rsidR="00962F68" w:rsidRPr="00B07886">
              <w:rPr>
                <w:lang w:val="en-AU"/>
              </w:rPr>
              <w:t>,</w:t>
            </w:r>
            <w:r w:rsidRPr="00B07886">
              <w:rPr>
                <w:lang w:val="en-AU"/>
              </w:rPr>
              <w:t xml:space="preserve"> and posing questions for further investigation</w:t>
            </w:r>
          </w:p>
        </w:tc>
      </w:tr>
    </w:tbl>
    <w:p w14:paraId="6BD4340D" w14:textId="77777777" w:rsidR="00CF6946" w:rsidRPr="00B07886" w:rsidRDefault="00CF6946" w:rsidP="00CF6946">
      <w:pPr>
        <w:pStyle w:val="Heading5"/>
        <w:rPr>
          <w:lang w:val="en-AU"/>
        </w:rPr>
      </w:pPr>
      <w:r w:rsidRPr="00B07886">
        <w:rPr>
          <w:lang w:val="en-AU"/>
        </w:rPr>
        <w:lastRenderedPageBreak/>
        <w:t>Sub-strand: Communicating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906D68" w:rsidRPr="00B07886" w14:paraId="28E85DF7" w14:textId="77777777" w:rsidTr="00CF53DF">
        <w:trPr>
          <w:cantSplit/>
          <w:trHeight w:val="283"/>
          <w:tblHeader/>
        </w:trPr>
        <w:tc>
          <w:tcPr>
            <w:tcW w:w="3256" w:type="dxa"/>
            <w:shd w:val="clear" w:color="auto" w:fill="D9D9D9" w:themeFill="background1" w:themeFillShade="D9"/>
          </w:tcPr>
          <w:p w14:paraId="7E471728" w14:textId="167F3ECB" w:rsidR="00914ECA" w:rsidRDefault="00914ECA" w:rsidP="003A7E23">
            <w:pPr>
              <w:pStyle w:val="VCAAtabletextnarrowstemrow"/>
            </w:pPr>
            <w:r>
              <w:t>Content descriptions</w:t>
            </w:r>
          </w:p>
          <w:p w14:paraId="0D11DA38" w14:textId="5604A84D" w:rsidR="00906D68" w:rsidRPr="00143BAA" w:rsidRDefault="00914ECA" w:rsidP="003A7E23">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2E9354DC" w14:textId="2A98BA81" w:rsidR="00914ECA" w:rsidRDefault="00914ECA" w:rsidP="003A7E23">
            <w:pPr>
              <w:pStyle w:val="VCAAtabletextnarrowstemrow"/>
            </w:pPr>
            <w:r>
              <w:t>Elaborations</w:t>
            </w:r>
          </w:p>
          <w:p w14:paraId="00ED4122" w14:textId="76322DB5" w:rsidR="00906D68" w:rsidRPr="00143BAA" w:rsidRDefault="00914ECA" w:rsidP="003A7E23">
            <w:pPr>
              <w:pStyle w:val="VCAAtabletextnarrowstemrow"/>
              <w:rPr>
                <w:rStyle w:val="VCAAitalicscharacter"/>
              </w:rPr>
            </w:pPr>
            <w:r w:rsidRPr="00143BAA">
              <w:rPr>
                <w:rStyle w:val="VCAAitalicscharacter"/>
              </w:rPr>
              <w:t>This may involve students:</w:t>
            </w:r>
          </w:p>
        </w:tc>
      </w:tr>
      <w:tr w:rsidR="00CF6946" w:rsidRPr="00B07886" w14:paraId="25EDC50B" w14:textId="77777777" w:rsidTr="00CF53DF">
        <w:trPr>
          <w:cantSplit/>
          <w:trHeight w:val="2120"/>
        </w:trPr>
        <w:tc>
          <w:tcPr>
            <w:tcW w:w="3256" w:type="dxa"/>
            <w:shd w:val="clear" w:color="auto" w:fill="FFFFFF" w:themeFill="background1"/>
          </w:tcPr>
          <w:p w14:paraId="471A159F" w14:textId="477C0E07" w:rsidR="00FA133F" w:rsidRPr="00B07886" w:rsidRDefault="00DE63A0">
            <w:pPr>
              <w:pStyle w:val="VCAAtabletextnarrow"/>
              <w:rPr>
                <w:lang w:val="en-AU" w:eastAsia="en-AU"/>
              </w:rPr>
            </w:pPr>
            <w:r>
              <w:rPr>
                <w:lang w:val="en-AU" w:eastAsia="en-AU"/>
              </w:rPr>
              <w:t>scientific ideas, findings, patterns, trends and relationships can be communicated for a specific purpose and audience</w:t>
            </w:r>
            <w:r w:rsidR="00FC5A60">
              <w:rPr>
                <w:lang w:val="en-AU" w:eastAsia="en-AU"/>
              </w:rPr>
              <w:t>,</w:t>
            </w:r>
            <w:r>
              <w:rPr>
                <w:lang w:val="en-AU" w:eastAsia="en-AU"/>
              </w:rPr>
              <w:t xml:space="preserve"> using </w:t>
            </w:r>
            <w:r w:rsidR="00924120">
              <w:rPr>
                <w:lang w:val="en-AU" w:eastAsia="en-AU"/>
              </w:rPr>
              <w:t xml:space="preserve">various presentation formats, </w:t>
            </w:r>
            <w:r>
              <w:rPr>
                <w:lang w:val="en-AU" w:eastAsia="en-AU"/>
              </w:rPr>
              <w:t>scientific vocabulary and digital tools as appropriate</w:t>
            </w:r>
          </w:p>
          <w:p w14:paraId="71C32F41" w14:textId="56A5FAED" w:rsidR="00947054" w:rsidRPr="00B07886" w:rsidRDefault="00947054" w:rsidP="00FA133F">
            <w:pPr>
              <w:pStyle w:val="VCAAVC2curriculumcode"/>
              <w:rPr>
                <w:b/>
                <w:bCs/>
              </w:rPr>
            </w:pPr>
            <w:r w:rsidRPr="00B07886">
              <w:t>VC2S6I06</w:t>
            </w:r>
          </w:p>
        </w:tc>
        <w:tc>
          <w:tcPr>
            <w:tcW w:w="11484" w:type="dxa"/>
            <w:shd w:val="clear" w:color="auto" w:fill="FFFFFF" w:themeFill="background1"/>
          </w:tcPr>
          <w:p w14:paraId="67F8C20D" w14:textId="20DB8A0F" w:rsidR="00CF6946" w:rsidRPr="00B07886" w:rsidRDefault="00CF6946" w:rsidP="00906D68">
            <w:pPr>
              <w:pStyle w:val="VCAAtablebulletnarrow"/>
              <w:rPr>
                <w:lang w:val="en-AU"/>
              </w:rPr>
            </w:pPr>
            <w:r w:rsidRPr="00B07886">
              <w:rPr>
                <w:lang w:val="en-AU"/>
              </w:rPr>
              <w:t>constructing a persuasive text for local council to argue</w:t>
            </w:r>
            <w:r w:rsidR="00542631" w:rsidRPr="00B07886">
              <w:rPr>
                <w:lang w:val="en-AU"/>
              </w:rPr>
              <w:t xml:space="preserve"> for</w:t>
            </w:r>
            <w:r w:rsidRPr="00B07886">
              <w:rPr>
                <w:lang w:val="en-AU"/>
              </w:rPr>
              <w:t xml:space="preserve"> the use of an </w:t>
            </w:r>
            <w:r w:rsidR="00962F68" w:rsidRPr="00B07886">
              <w:rPr>
                <w:lang w:val="en-AU"/>
              </w:rPr>
              <w:t>erosion</w:t>
            </w:r>
            <w:r w:rsidR="003E1039" w:rsidRPr="00B07886">
              <w:rPr>
                <w:lang w:val="en-AU"/>
              </w:rPr>
              <w:t xml:space="preserve"> </w:t>
            </w:r>
            <w:r w:rsidRPr="00B07886">
              <w:rPr>
                <w:lang w:val="en-AU"/>
              </w:rPr>
              <w:t>mitigation strategy in a local area</w:t>
            </w:r>
          </w:p>
          <w:p w14:paraId="4D396D39" w14:textId="5EEA5E5B" w:rsidR="00CF6946" w:rsidRPr="00B07886" w:rsidRDefault="00CF6946" w:rsidP="00906D68">
            <w:pPr>
              <w:pStyle w:val="VCAAtablebulletnarrow"/>
              <w:rPr>
                <w:lang w:val="en-AU"/>
              </w:rPr>
            </w:pPr>
            <w:r w:rsidRPr="00B07886">
              <w:rPr>
                <w:lang w:val="en-AU"/>
              </w:rPr>
              <w:t xml:space="preserve">constructing a scientific report to share findings, such as how plants responded to changes in physical conditions such as temperature </w:t>
            </w:r>
            <w:r w:rsidR="00CC62FA" w:rsidRPr="00B07886">
              <w:rPr>
                <w:lang w:val="en-AU"/>
              </w:rPr>
              <w:t xml:space="preserve">and </w:t>
            </w:r>
            <w:r w:rsidRPr="00B07886">
              <w:rPr>
                <w:lang w:val="en-AU"/>
              </w:rPr>
              <w:t>salinity, and using appropriate vocabulary, data representations, units and sentence structures</w:t>
            </w:r>
          </w:p>
          <w:p w14:paraId="2F201141" w14:textId="241AF291" w:rsidR="00CF6946" w:rsidRPr="00B07886" w:rsidRDefault="00CF6946" w:rsidP="00906D68">
            <w:pPr>
              <w:pStyle w:val="VCAAtablebulletnarrow"/>
              <w:rPr>
                <w:lang w:val="en-AU"/>
              </w:rPr>
            </w:pPr>
            <w:r w:rsidRPr="00B07886">
              <w:rPr>
                <w:lang w:val="en-AU"/>
              </w:rPr>
              <w:t>exploring whether there is a ‘correct’ way of representing particles</w:t>
            </w:r>
            <w:r w:rsidR="0034288F">
              <w:rPr>
                <w:lang w:val="en-AU"/>
              </w:rPr>
              <w:t>,</w:t>
            </w:r>
            <w:r w:rsidRPr="00B07886">
              <w:rPr>
                <w:lang w:val="en-AU"/>
              </w:rPr>
              <w:t xml:space="preserve"> and creating an animation to teach other students about the motion and arrangement of particles</w:t>
            </w:r>
            <w:r w:rsidR="003252E4" w:rsidRPr="00B07886">
              <w:rPr>
                <w:lang w:val="en-AU"/>
              </w:rPr>
              <w:t xml:space="preserve"> in solids, liquids and gases</w:t>
            </w:r>
          </w:p>
          <w:p w14:paraId="1523A844" w14:textId="197B0703" w:rsidR="00CF6946" w:rsidRPr="00B07886" w:rsidRDefault="00CF6946" w:rsidP="00906D68">
            <w:pPr>
              <w:pStyle w:val="VCAAtablebulletnarrow"/>
              <w:rPr>
                <w:lang w:val="en-AU"/>
              </w:rPr>
            </w:pPr>
            <w:r w:rsidRPr="00B07886">
              <w:rPr>
                <w:lang w:val="en-AU"/>
              </w:rPr>
              <w:t xml:space="preserve">acknowledging and exploring </w:t>
            </w:r>
            <w:r w:rsidR="006217F5" w:rsidRPr="00B07886">
              <w:rPr>
                <w:lang w:val="en-AU"/>
              </w:rPr>
              <w:t>Aboriginal and/or Torres Strait Islander Peoples</w:t>
            </w:r>
            <w:r w:rsidRPr="00B07886">
              <w:rPr>
                <w:lang w:val="en-AU"/>
              </w:rPr>
              <w:t>’ ways of representing and communicating understandings of the night sky</w:t>
            </w:r>
            <w:r w:rsidR="00542631" w:rsidRPr="00B07886">
              <w:rPr>
                <w:lang w:val="en-AU"/>
              </w:rPr>
              <w:t>,</w:t>
            </w:r>
            <w:r w:rsidRPr="00B07886">
              <w:rPr>
                <w:lang w:val="en-AU"/>
              </w:rPr>
              <w:t xml:space="preserve"> and its use </w:t>
            </w:r>
            <w:r w:rsidR="00962F68" w:rsidRPr="00B07886">
              <w:rPr>
                <w:lang w:val="en-AU"/>
              </w:rPr>
              <w:t xml:space="preserve">in </w:t>
            </w:r>
            <w:r w:rsidRPr="00B07886">
              <w:rPr>
                <w:lang w:val="en-AU"/>
              </w:rPr>
              <w:t>timekeeping</w:t>
            </w:r>
            <w:r w:rsidR="00542631" w:rsidRPr="00B07886">
              <w:rPr>
                <w:lang w:val="en-AU"/>
              </w:rPr>
              <w:t>,</w:t>
            </w:r>
            <w:r w:rsidRPr="00B07886">
              <w:rPr>
                <w:lang w:val="en-AU"/>
              </w:rPr>
              <w:t xml:space="preserve"> </w:t>
            </w:r>
            <w:r w:rsidR="00542631" w:rsidRPr="00B07886">
              <w:rPr>
                <w:lang w:val="en-AU"/>
              </w:rPr>
              <w:t xml:space="preserve">as evidenced in </w:t>
            </w:r>
            <w:r w:rsidRPr="00B07886">
              <w:rPr>
                <w:lang w:val="en-AU"/>
              </w:rPr>
              <w:t>rock paintings, paintings and stone arrangements</w:t>
            </w:r>
          </w:p>
          <w:p w14:paraId="7C42B384" w14:textId="1B63798B" w:rsidR="003252E4" w:rsidRPr="00B07886" w:rsidRDefault="003252E4" w:rsidP="00906D68">
            <w:pPr>
              <w:pStyle w:val="VCAAtablebulletnarrow"/>
              <w:rPr>
                <w:lang w:val="en-AU"/>
              </w:rPr>
            </w:pPr>
            <w:r w:rsidRPr="00B07886">
              <w:rPr>
                <w:lang w:val="en-AU"/>
              </w:rPr>
              <w:t>constructing a poster or slideshow comparing everyday examples of reversible and irreversible changes</w:t>
            </w:r>
          </w:p>
        </w:tc>
      </w:tr>
    </w:tbl>
    <w:p w14:paraId="6A8C19B0" w14:textId="77777777" w:rsidR="003C7CAF" w:rsidRDefault="003C7CAF" w:rsidP="00257472">
      <w:pPr>
        <w:pStyle w:val="VCAAbody"/>
        <w:rPr>
          <w:rFonts w:ascii="Arial" w:hAnsi="Arial"/>
          <w:color w:val="0F7EB4"/>
          <w:sz w:val="40"/>
          <w:szCs w:val="28"/>
          <w:lang w:val="en-AU" w:eastAsia="en-AU"/>
        </w:rPr>
      </w:pPr>
      <w:r>
        <w:rPr>
          <w:lang w:eastAsia="en-AU"/>
        </w:rPr>
        <w:br w:type="page"/>
      </w:r>
    </w:p>
    <w:p w14:paraId="2FAAA307" w14:textId="5FEEE320" w:rsidR="001701A4" w:rsidRPr="00B07886" w:rsidRDefault="001701A4" w:rsidP="001701A4">
      <w:pPr>
        <w:pStyle w:val="Heading2"/>
        <w:rPr>
          <w:lang w:eastAsia="en-AU"/>
        </w:rPr>
      </w:pPr>
      <w:bookmarkStart w:id="37" w:name="_Toc168648457"/>
      <w:r w:rsidRPr="00B07886">
        <w:rPr>
          <w:lang w:eastAsia="en-AU"/>
        </w:rPr>
        <w:lastRenderedPageBreak/>
        <w:t>Level</w:t>
      </w:r>
      <w:r w:rsidR="00947054" w:rsidRPr="00B07886">
        <w:rPr>
          <w:lang w:eastAsia="en-AU"/>
        </w:rPr>
        <w:t>s</w:t>
      </w:r>
      <w:r w:rsidRPr="00B07886">
        <w:rPr>
          <w:lang w:eastAsia="en-AU"/>
        </w:rPr>
        <w:t xml:space="preserve"> 7 </w:t>
      </w:r>
      <w:r w:rsidR="00BE0A9E" w:rsidRPr="00B07886">
        <w:rPr>
          <w:lang w:eastAsia="en-AU"/>
        </w:rPr>
        <w:t>and 8</w:t>
      </w:r>
      <w:bookmarkEnd w:id="37"/>
    </w:p>
    <w:p w14:paraId="403D1358" w14:textId="1C220D88" w:rsidR="001701A4" w:rsidRPr="00B07886" w:rsidRDefault="001C6C88" w:rsidP="001701A4">
      <w:pPr>
        <w:pStyle w:val="Heading3"/>
      </w:pPr>
      <w:r w:rsidRPr="00B07886">
        <w:t>Band</w:t>
      </w:r>
      <w:r w:rsidR="001701A4" w:rsidRPr="00B07886">
        <w:t xml:space="preserve"> description</w:t>
      </w:r>
    </w:p>
    <w:p w14:paraId="2408D1A3" w14:textId="7D330046" w:rsidR="001C0F3B" w:rsidRPr="00B07886" w:rsidRDefault="00814809" w:rsidP="000227B3">
      <w:pPr>
        <w:pStyle w:val="VCAAbody"/>
        <w:rPr>
          <w:lang w:val="en-AU" w:eastAsia="en-AU"/>
        </w:rPr>
      </w:pPr>
      <w:r w:rsidRPr="00B07886">
        <w:rPr>
          <w:lang w:val="en-AU" w:eastAsia="en-AU"/>
        </w:rPr>
        <w:t>At Levels 7 and 8</w:t>
      </w:r>
      <w:r w:rsidR="003E0297">
        <w:rPr>
          <w:lang w:val="en-AU" w:eastAsia="en-AU"/>
        </w:rPr>
        <w:t>,</w:t>
      </w:r>
      <w:r w:rsidRPr="00B07886">
        <w:rPr>
          <w:lang w:val="en-AU" w:eastAsia="en-AU"/>
        </w:rPr>
        <w:t xml:space="preserve"> students develop a broader view of scientific knowledge</w:t>
      </w:r>
      <w:r w:rsidR="00542631" w:rsidRPr="00B07886">
        <w:rPr>
          <w:lang w:val="en-AU" w:eastAsia="en-AU"/>
        </w:rPr>
        <w:t>, which</w:t>
      </w:r>
      <w:r w:rsidRPr="00B07886">
        <w:rPr>
          <w:lang w:val="en-AU" w:eastAsia="en-AU"/>
        </w:rPr>
        <w:t xml:space="preserve"> includes different perspectives and worldviews, consideration of socio-scientific issues, and the importance of communicating scientific knowledge. </w:t>
      </w:r>
    </w:p>
    <w:p w14:paraId="72E0CC05" w14:textId="7589A8B8" w:rsidR="001C0F3B" w:rsidRPr="00B07886" w:rsidRDefault="001C0F3B" w:rsidP="000227B3">
      <w:pPr>
        <w:pStyle w:val="VCAAbody"/>
        <w:rPr>
          <w:lang w:val="en-AU"/>
        </w:rPr>
      </w:pPr>
      <w:r w:rsidRPr="00B07886">
        <w:rPr>
          <w:lang w:val="en-AU" w:eastAsia="en-AU"/>
        </w:rPr>
        <w:t xml:space="preserve">Students </w:t>
      </w:r>
      <w:r w:rsidR="00814809" w:rsidRPr="00B07886">
        <w:rPr>
          <w:lang w:val="en-AU" w:eastAsia="en-AU"/>
        </w:rPr>
        <w:t>continue to develop their understanding of the role of classification in ordering and organising information, including at microscopic scales. They connect form and function through practical explorations such as seeing cells as microscopic structures that explain macroscopic features of living systems. They develop models to explain the flow of energy and matter</w:t>
      </w:r>
      <w:r w:rsidR="00542631" w:rsidRPr="00B07886">
        <w:rPr>
          <w:lang w:val="en-AU" w:eastAsia="en-AU"/>
        </w:rPr>
        <w:t>,</w:t>
      </w:r>
      <w:r w:rsidR="00814809" w:rsidRPr="00B07886">
        <w:rPr>
          <w:lang w:val="en-AU" w:eastAsia="en-AU"/>
        </w:rPr>
        <w:t xml:space="preserve"> and explore how interactions of matter and energy at the sub-microscopic scale determine macroscopic properties. They extend their experience of scale and measurement as they consider geological time</w:t>
      </w:r>
      <w:r w:rsidR="004914EC" w:rsidRPr="00B07886">
        <w:rPr>
          <w:lang w:val="en-AU" w:eastAsia="en-AU"/>
        </w:rPr>
        <w:t>scales</w:t>
      </w:r>
      <w:r w:rsidR="00814809" w:rsidRPr="00B07886">
        <w:rPr>
          <w:lang w:val="en-AU" w:eastAsia="en-AU"/>
        </w:rPr>
        <w:t xml:space="preserve"> and astronomical distances, recognising that some patterns may only be evident at certain times and spatial scales. </w:t>
      </w:r>
      <w:r w:rsidR="00814809" w:rsidRPr="00B07886">
        <w:rPr>
          <w:lang w:val="en-AU"/>
        </w:rPr>
        <w:t xml:space="preserve">Students use experimentation to isolate relationships between components in systems and explain these relationships through increasingly complex representations. </w:t>
      </w:r>
      <w:r w:rsidR="00814809" w:rsidRPr="00B07886">
        <w:rPr>
          <w:lang w:val="en-AU" w:eastAsia="en-AU"/>
        </w:rPr>
        <w:t xml:space="preserve">They </w:t>
      </w:r>
      <w:r w:rsidR="00814809" w:rsidRPr="00B07886">
        <w:rPr>
          <w:lang w:val="en-AU"/>
        </w:rPr>
        <w:t xml:space="preserve">describe the role of energy in causing change in systems. </w:t>
      </w:r>
    </w:p>
    <w:p w14:paraId="3D7C9E96" w14:textId="68CBF0C6" w:rsidR="00814809" w:rsidRPr="00B07886" w:rsidRDefault="00814809" w:rsidP="000227B3">
      <w:pPr>
        <w:pStyle w:val="VCAAbody"/>
        <w:rPr>
          <w:lang w:val="en-AU"/>
        </w:rPr>
      </w:pPr>
      <w:r w:rsidRPr="00B07886">
        <w:rPr>
          <w:lang w:val="en-AU"/>
        </w:rPr>
        <w:t>Models are used and developed to represent and analyse the impact of changing components within systems across a range of timescales. Students also construct and use models to test hypotheses about phenomena at scales that are difficult to study directly</w:t>
      </w:r>
      <w:r w:rsidR="004914EC" w:rsidRPr="00B07886">
        <w:rPr>
          <w:lang w:val="en-AU"/>
        </w:rPr>
        <w:t>,</w:t>
      </w:r>
      <w:r w:rsidRPr="00B07886">
        <w:rPr>
          <w:lang w:val="en-AU"/>
        </w:rPr>
        <w:t xml:space="preserve"> and </w:t>
      </w:r>
      <w:r w:rsidR="004914EC" w:rsidRPr="00B07886">
        <w:rPr>
          <w:lang w:val="en-AU"/>
        </w:rPr>
        <w:t xml:space="preserve">they </w:t>
      </w:r>
      <w:r w:rsidRPr="00B07886">
        <w:rPr>
          <w:lang w:val="en-AU"/>
        </w:rPr>
        <w:t xml:space="preserve">use these observations and other evidence to draw conclusions. They pay increasing attention to the precision of measurements, and use appropriate units to describe the magnitude of properties and events. </w:t>
      </w:r>
      <w:r w:rsidRPr="00B07886">
        <w:rPr>
          <w:lang w:val="en-AU" w:eastAsia="en-AU"/>
        </w:rPr>
        <w:t xml:space="preserve">They process data and use representations to show patterns of change, such as considering the effects of </w:t>
      </w:r>
      <w:r w:rsidR="004914EC" w:rsidRPr="00B07886">
        <w:rPr>
          <w:lang w:val="en-AU" w:eastAsia="en-AU"/>
        </w:rPr>
        <w:t>various</w:t>
      </w:r>
      <w:r w:rsidRPr="00B07886">
        <w:rPr>
          <w:lang w:val="en-AU" w:eastAsia="en-AU"/>
        </w:rPr>
        <w:t xml:space="preserve"> forces when explaining changes in an object’s motion</w:t>
      </w:r>
      <w:r w:rsidRPr="00B07886">
        <w:rPr>
          <w:lang w:val="en-AU"/>
        </w:rPr>
        <w:t xml:space="preserve">. </w:t>
      </w:r>
    </w:p>
    <w:p w14:paraId="70DCB83B" w14:textId="04D87310" w:rsidR="00814809" w:rsidRPr="00B07886" w:rsidRDefault="00814809" w:rsidP="000227B3">
      <w:pPr>
        <w:pStyle w:val="VCAAbody"/>
        <w:rPr>
          <w:lang w:val="en-AU"/>
        </w:rPr>
      </w:pPr>
      <w:r w:rsidRPr="00B07886">
        <w:rPr>
          <w:lang w:val="en-AU" w:eastAsia="en-AU"/>
        </w:rPr>
        <w:t>Inquiry questions can help stimulate students’ curiosity and challenge their thinking. Following are examples of inquiry questions that could be used to prompt discussion and exploration of the key science ideas:</w:t>
      </w:r>
      <w:r w:rsidR="001C6C88" w:rsidRPr="00B07886">
        <w:rPr>
          <w:lang w:val="en-AU" w:eastAsia="en-AU"/>
        </w:rPr>
        <w:t xml:space="preserve"> </w:t>
      </w:r>
    </w:p>
    <w:p w14:paraId="5E94A42C" w14:textId="77777777" w:rsidR="00814809" w:rsidRPr="00B07886" w:rsidRDefault="00814809" w:rsidP="000227B3">
      <w:pPr>
        <w:pStyle w:val="VCAAbullet"/>
        <w:rPr>
          <w:iCs/>
          <w:szCs w:val="20"/>
          <w:lang w:val="en-AU" w:eastAsia="en-AU"/>
        </w:rPr>
      </w:pPr>
      <w:r w:rsidRPr="00B07886">
        <w:rPr>
          <w:lang w:val="en-AU"/>
        </w:rPr>
        <w:t>How have systems of classification changed over time?</w:t>
      </w:r>
    </w:p>
    <w:p w14:paraId="076B05D4" w14:textId="77777777" w:rsidR="00814809" w:rsidRPr="00B07886" w:rsidRDefault="00814809" w:rsidP="000227B3">
      <w:pPr>
        <w:pStyle w:val="VCAAbullet"/>
        <w:rPr>
          <w:iCs/>
          <w:szCs w:val="20"/>
          <w:lang w:val="en-AU" w:eastAsia="en-AU"/>
        </w:rPr>
      </w:pPr>
      <w:r w:rsidRPr="00B07886">
        <w:rPr>
          <w:lang w:val="en-AU"/>
        </w:rPr>
        <w:t>How is a leaf like a lung?</w:t>
      </w:r>
    </w:p>
    <w:p w14:paraId="2FCB4153" w14:textId="0DDA92A5" w:rsidR="00814809" w:rsidRPr="00B07886" w:rsidRDefault="00814809" w:rsidP="000227B3">
      <w:pPr>
        <w:pStyle w:val="VCAAbullet"/>
        <w:rPr>
          <w:iCs/>
          <w:szCs w:val="20"/>
          <w:lang w:val="en-AU" w:eastAsia="en-AU"/>
        </w:rPr>
      </w:pPr>
      <w:r w:rsidRPr="00B07886">
        <w:rPr>
          <w:lang w:val="en-AU"/>
        </w:rPr>
        <w:t>Can we predict changes to the shape and position of continents</w:t>
      </w:r>
      <w:r w:rsidR="004914EC" w:rsidRPr="00B07886">
        <w:rPr>
          <w:lang w:val="en-AU"/>
        </w:rPr>
        <w:t>?</w:t>
      </w:r>
      <w:r w:rsidRPr="00B07886">
        <w:rPr>
          <w:lang w:val="en-AU"/>
        </w:rPr>
        <w:t xml:space="preserve"> </w:t>
      </w:r>
    </w:p>
    <w:p w14:paraId="2395E68B" w14:textId="77777777" w:rsidR="00814809" w:rsidRPr="00B07886" w:rsidRDefault="00814809" w:rsidP="000227B3">
      <w:pPr>
        <w:pStyle w:val="VCAAbullet"/>
        <w:rPr>
          <w:iCs/>
          <w:szCs w:val="20"/>
          <w:lang w:val="en-AU" w:eastAsia="en-AU"/>
        </w:rPr>
      </w:pPr>
      <w:r w:rsidRPr="00B07886">
        <w:rPr>
          <w:lang w:val="en-AU"/>
        </w:rPr>
        <w:t>How can we best measure what we cannot directly see?</w:t>
      </w:r>
    </w:p>
    <w:p w14:paraId="48BA30B9" w14:textId="77777777" w:rsidR="00814809" w:rsidRPr="00B07886" w:rsidRDefault="00814809" w:rsidP="000227B3">
      <w:pPr>
        <w:pStyle w:val="VCAAbullet"/>
        <w:rPr>
          <w:iCs/>
          <w:szCs w:val="20"/>
          <w:lang w:val="en-AU" w:eastAsia="en-AU"/>
        </w:rPr>
      </w:pPr>
      <w:r w:rsidRPr="00B07886">
        <w:rPr>
          <w:lang w:val="en-AU"/>
        </w:rPr>
        <w:t>Why is being able to separate mixtures important?</w:t>
      </w:r>
    </w:p>
    <w:p w14:paraId="29EBF4F6" w14:textId="77777777" w:rsidR="00814809" w:rsidRPr="00B07886" w:rsidRDefault="00814809" w:rsidP="000227B3">
      <w:pPr>
        <w:pStyle w:val="VCAAbullet"/>
        <w:rPr>
          <w:iCs/>
          <w:szCs w:val="20"/>
          <w:lang w:val="en-AU" w:eastAsia="en-AU"/>
        </w:rPr>
      </w:pPr>
      <w:r w:rsidRPr="00B07886">
        <w:rPr>
          <w:lang w:val="en-AU"/>
        </w:rPr>
        <w:t>Is perpetual motion possible?</w:t>
      </w:r>
    </w:p>
    <w:p w14:paraId="6C276358" w14:textId="77777777" w:rsidR="001701A4" w:rsidRPr="00B07886" w:rsidRDefault="001701A4" w:rsidP="001701A4">
      <w:pPr>
        <w:pStyle w:val="Heading3"/>
      </w:pPr>
      <w:r w:rsidRPr="00B07886">
        <w:t>Achievement standard</w:t>
      </w:r>
    </w:p>
    <w:p w14:paraId="009918D7" w14:textId="649C9222" w:rsidR="00752617" w:rsidRPr="00B07886" w:rsidRDefault="00D83122" w:rsidP="00492B54">
      <w:pPr>
        <w:pStyle w:val="VCAAbody"/>
        <w:rPr>
          <w:lang w:val="en-AU"/>
        </w:rPr>
      </w:pPr>
      <w:r>
        <w:rPr>
          <w:lang w:val="en-AU"/>
        </w:rPr>
        <w:t>By the end of Level 8, s</w:t>
      </w:r>
      <w:r w:rsidR="00752617" w:rsidRPr="00B07886">
        <w:rPr>
          <w:lang w:val="en-AU"/>
        </w:rPr>
        <w:t xml:space="preserve">tudents explain how new evidence can lead to changes in scientific knowledge. They discuss how people with different understandings, skills, perspectives and worldviews have worked in multidisciplinary teams to develop scientific knowledge. They discuss the relevant ethical, </w:t>
      </w:r>
      <w:r w:rsidR="00752617" w:rsidRPr="00B07886">
        <w:rPr>
          <w:lang w:val="en-AU"/>
        </w:rPr>
        <w:lastRenderedPageBreak/>
        <w:t xml:space="preserve">environmental, social and economic considerations associated with a proposed scientific response to a selected socio-scientific issue. They analyse the importance of science communication in shaping viewpoints, policies and regulations. </w:t>
      </w:r>
    </w:p>
    <w:p w14:paraId="0C5AA4C9" w14:textId="56E223C5" w:rsidR="00752617" w:rsidRPr="00B07886" w:rsidRDefault="00752617" w:rsidP="00492B54">
      <w:pPr>
        <w:pStyle w:val="VCAAbody"/>
        <w:rPr>
          <w:lang w:val="en-AU"/>
        </w:rPr>
      </w:pPr>
      <w:r w:rsidRPr="00B07886">
        <w:rPr>
          <w:lang w:val="en-AU"/>
        </w:rPr>
        <w:t xml:space="preserve">Students explain how biological diversity is ordered and organised. They explain the role of specialised cell structures and organelles in cellular function, and distinguish between </w:t>
      </w:r>
      <w:r w:rsidR="00F9653D">
        <w:rPr>
          <w:lang w:val="en-AU"/>
        </w:rPr>
        <w:t>cells in selected examples of plants and animals, and unicellular and multicellular organisms</w:t>
      </w:r>
      <w:r w:rsidRPr="00B07886">
        <w:rPr>
          <w:lang w:val="en-AU"/>
        </w:rPr>
        <w:t xml:space="preserve">. They analyse the relationship between structure and function at organ and </w:t>
      </w:r>
      <w:r w:rsidR="00542631" w:rsidRPr="00B07886">
        <w:rPr>
          <w:lang w:val="en-AU"/>
        </w:rPr>
        <w:t>body</w:t>
      </w:r>
      <w:r w:rsidR="00F9653D">
        <w:rPr>
          <w:lang w:val="en-AU"/>
        </w:rPr>
        <w:t xml:space="preserve"> </w:t>
      </w:r>
      <w:r w:rsidRPr="00B07886">
        <w:rPr>
          <w:lang w:val="en-AU"/>
        </w:rPr>
        <w:t xml:space="preserve">system levels for a selected plant and </w:t>
      </w:r>
      <w:r w:rsidR="00F9653D">
        <w:rPr>
          <w:lang w:val="en-AU"/>
        </w:rPr>
        <w:t xml:space="preserve">an </w:t>
      </w:r>
      <w:r w:rsidRPr="00B07886">
        <w:rPr>
          <w:lang w:val="en-AU"/>
        </w:rPr>
        <w:t xml:space="preserve">animal, and explain how a disorder in the cells, tissues or organs of these systems affects the survival of each organism. They represent flows of matter and energy in ecosystems and use </w:t>
      </w:r>
      <w:r w:rsidR="0048347D">
        <w:rPr>
          <w:lang w:val="en-AU"/>
        </w:rPr>
        <w:t xml:space="preserve">real and </w:t>
      </w:r>
      <w:r w:rsidRPr="00B07886">
        <w:rPr>
          <w:lang w:val="en-AU"/>
        </w:rPr>
        <w:t xml:space="preserve">hypothetical scenarios and population data to interpret and predict the effects of environmental changes. They use </w:t>
      </w:r>
      <w:r w:rsidR="001C0E80" w:rsidRPr="00B07886">
        <w:rPr>
          <w:lang w:val="en-AU"/>
        </w:rPr>
        <w:t xml:space="preserve">the </w:t>
      </w:r>
      <w:r w:rsidRPr="00B07886">
        <w:rPr>
          <w:lang w:val="en-AU"/>
        </w:rPr>
        <w:t xml:space="preserve">particle </w:t>
      </w:r>
      <w:r w:rsidR="00107FD3">
        <w:rPr>
          <w:lang w:val="en-AU"/>
        </w:rPr>
        <w:t xml:space="preserve">and kinetic </w:t>
      </w:r>
      <w:r w:rsidRPr="00B07886">
        <w:rPr>
          <w:lang w:val="en-AU"/>
        </w:rPr>
        <w:t>theor</w:t>
      </w:r>
      <w:r w:rsidR="00107FD3">
        <w:rPr>
          <w:lang w:val="en-AU"/>
        </w:rPr>
        <w:t>ies</w:t>
      </w:r>
      <w:r w:rsidRPr="00B07886">
        <w:rPr>
          <w:lang w:val="en-AU"/>
        </w:rPr>
        <w:t xml:space="preserve"> </w:t>
      </w:r>
      <w:r w:rsidR="001C0E80" w:rsidRPr="00B07886">
        <w:rPr>
          <w:lang w:val="en-AU"/>
        </w:rPr>
        <w:t xml:space="preserve">of matter </w:t>
      </w:r>
      <w:r w:rsidRPr="00B07886">
        <w:rPr>
          <w:lang w:val="en-AU"/>
        </w:rPr>
        <w:t xml:space="preserve">to explain the </w:t>
      </w:r>
      <w:r w:rsidR="001C0E80" w:rsidRPr="00B07886">
        <w:rPr>
          <w:lang w:val="en-AU"/>
        </w:rPr>
        <w:t>structure</w:t>
      </w:r>
      <w:r w:rsidR="00107FD3">
        <w:rPr>
          <w:lang w:val="en-AU"/>
        </w:rPr>
        <w:t>,</w:t>
      </w:r>
      <w:r w:rsidR="001C0E80" w:rsidRPr="00B07886">
        <w:rPr>
          <w:lang w:val="en-AU"/>
        </w:rPr>
        <w:t xml:space="preserve"> </w:t>
      </w:r>
      <w:r w:rsidRPr="00B07886">
        <w:rPr>
          <w:lang w:val="en-AU"/>
        </w:rPr>
        <w:t xml:space="preserve">properties </w:t>
      </w:r>
      <w:r w:rsidR="00107FD3">
        <w:rPr>
          <w:lang w:val="en-AU"/>
        </w:rPr>
        <w:t xml:space="preserve">and behaviour </w:t>
      </w:r>
      <w:r w:rsidRPr="00B07886">
        <w:rPr>
          <w:lang w:val="en-AU"/>
        </w:rPr>
        <w:t xml:space="preserve">of substances. </w:t>
      </w:r>
      <w:r w:rsidR="00107FD3" w:rsidRPr="00B07886">
        <w:rPr>
          <w:lang w:val="en-AU"/>
        </w:rPr>
        <w:t xml:space="preserve">They </w:t>
      </w:r>
      <w:r w:rsidR="007058B3">
        <w:rPr>
          <w:lang w:val="en-AU"/>
        </w:rPr>
        <w:t>distinguish</w:t>
      </w:r>
      <w:r w:rsidR="007058B3" w:rsidRPr="00B07886">
        <w:rPr>
          <w:lang w:val="en-AU"/>
        </w:rPr>
        <w:t xml:space="preserve"> </w:t>
      </w:r>
      <w:r w:rsidR="00107FD3" w:rsidRPr="00B07886">
        <w:rPr>
          <w:lang w:val="en-AU"/>
        </w:rPr>
        <w:t xml:space="preserve">between pure substances and mixtures, and design procedures to separate mixtures. </w:t>
      </w:r>
      <w:r w:rsidR="00DA6A49" w:rsidRPr="00B07886">
        <w:rPr>
          <w:lang w:val="en-AU"/>
        </w:rPr>
        <w:t xml:space="preserve">They classify and represent matter as elements, compounds or mixtures, and distinguish between physical and chemical changes. </w:t>
      </w:r>
      <w:r w:rsidRPr="00B07886">
        <w:rPr>
          <w:lang w:val="en-AU"/>
        </w:rPr>
        <w:t>They distinguish between renewable and non-renewable resources</w:t>
      </w:r>
      <w:r w:rsidR="000F1569">
        <w:rPr>
          <w:lang w:val="en-AU"/>
        </w:rPr>
        <w:t xml:space="preserve">, </w:t>
      </w:r>
      <w:r w:rsidR="0078076F">
        <w:rPr>
          <w:lang w:val="en-AU"/>
        </w:rPr>
        <w:t>evalua</w:t>
      </w:r>
      <w:r w:rsidR="000F1569">
        <w:rPr>
          <w:lang w:val="en-AU"/>
        </w:rPr>
        <w:t>te</w:t>
      </w:r>
      <w:r w:rsidR="00DA6A49" w:rsidRPr="00B07886">
        <w:rPr>
          <w:lang w:val="en-AU"/>
        </w:rPr>
        <w:t xml:space="preserve"> the sustaina</w:t>
      </w:r>
      <w:r w:rsidR="0078076F">
        <w:rPr>
          <w:lang w:val="en-AU"/>
        </w:rPr>
        <w:t>b</w:t>
      </w:r>
      <w:r w:rsidR="000F1569">
        <w:rPr>
          <w:lang w:val="en-AU"/>
        </w:rPr>
        <w:t>le use of different resources</w:t>
      </w:r>
      <w:r w:rsidRPr="00B07886">
        <w:rPr>
          <w:lang w:val="en-AU"/>
        </w:rPr>
        <w:t>, and compare the benefits and risks of resource extraction</w:t>
      </w:r>
      <w:r w:rsidR="000F1569">
        <w:rPr>
          <w:lang w:val="en-AU"/>
        </w:rPr>
        <w:t xml:space="preserve"> and </w:t>
      </w:r>
      <w:r w:rsidR="000F1569" w:rsidRPr="00B07886">
        <w:rPr>
          <w:lang w:val="en-AU"/>
        </w:rPr>
        <w:t>energy production</w:t>
      </w:r>
      <w:r w:rsidRPr="00B07886">
        <w:rPr>
          <w:lang w:val="en-AU"/>
        </w:rPr>
        <w:t xml:space="preserve">. They apply the theory of plate tectonics to explain </w:t>
      </w:r>
      <w:r w:rsidR="0078076F">
        <w:rPr>
          <w:lang w:val="en-AU"/>
        </w:rPr>
        <w:t>geological phenomena</w:t>
      </w:r>
      <w:r w:rsidRPr="00B07886">
        <w:rPr>
          <w:lang w:val="en-AU"/>
        </w:rPr>
        <w:t xml:space="preserve"> including volcanoes, earthquakes</w:t>
      </w:r>
      <w:r w:rsidR="0078076F">
        <w:rPr>
          <w:lang w:val="en-AU"/>
        </w:rPr>
        <w:t>,</w:t>
      </w:r>
      <w:r w:rsidRPr="00B07886">
        <w:rPr>
          <w:lang w:val="en-AU"/>
        </w:rPr>
        <w:t xml:space="preserve"> mountain</w:t>
      </w:r>
      <w:r w:rsidR="0078076F">
        <w:rPr>
          <w:lang w:val="en-AU"/>
        </w:rPr>
        <w:t xml:space="preserve"> formation and the distribution of earthquakes and volcanic zones around the globe</w:t>
      </w:r>
      <w:r w:rsidRPr="00B07886">
        <w:rPr>
          <w:lang w:val="en-AU"/>
        </w:rPr>
        <w:t>. They explain how the properties of rocks relate to their formation and influence their use. They model the Earth</w:t>
      </w:r>
      <w:r w:rsidR="00542631" w:rsidRPr="00B07886">
        <w:rPr>
          <w:lang w:val="en-AU"/>
        </w:rPr>
        <w:t>–</w:t>
      </w:r>
      <w:r w:rsidRPr="00B07886">
        <w:rPr>
          <w:lang w:val="en-AU"/>
        </w:rPr>
        <w:t>Sun</w:t>
      </w:r>
      <w:r w:rsidR="00542631" w:rsidRPr="00B07886">
        <w:rPr>
          <w:lang w:val="en-AU"/>
        </w:rPr>
        <w:t>–</w:t>
      </w:r>
      <w:r w:rsidRPr="00B07886">
        <w:rPr>
          <w:lang w:val="en-AU"/>
        </w:rPr>
        <w:t>Moon system</w:t>
      </w:r>
      <w:r w:rsidR="000F1569">
        <w:rPr>
          <w:lang w:val="en-AU"/>
        </w:rPr>
        <w:t>’s</w:t>
      </w:r>
      <w:r w:rsidRPr="00B07886">
        <w:rPr>
          <w:lang w:val="en-AU"/>
        </w:rPr>
        <w:t xml:space="preserve"> cyclic changes </w:t>
      </w:r>
      <w:r w:rsidR="000F1569">
        <w:rPr>
          <w:lang w:val="en-AU"/>
        </w:rPr>
        <w:t xml:space="preserve">to </w:t>
      </w:r>
      <w:r w:rsidRPr="00B07886">
        <w:rPr>
          <w:lang w:val="en-AU"/>
        </w:rPr>
        <w:t>explain the observable phenomena of seasons and tides. They demonstrate how simple machines can be used for a purpose. They represent and explain the effects of forces acting on objects.</w:t>
      </w:r>
      <w:r w:rsidR="00EF0B24" w:rsidRPr="00B07886">
        <w:rPr>
          <w:lang w:val="en-AU"/>
        </w:rPr>
        <w:t xml:space="preserve"> </w:t>
      </w:r>
      <w:r w:rsidRPr="00B07886">
        <w:rPr>
          <w:lang w:val="en-AU"/>
        </w:rPr>
        <w:t xml:space="preserve">They compare different forms of energy and represent </w:t>
      </w:r>
      <w:r w:rsidR="00147F55">
        <w:rPr>
          <w:lang w:val="en-AU"/>
        </w:rPr>
        <w:t xml:space="preserve">energy </w:t>
      </w:r>
      <w:r w:rsidRPr="00B07886">
        <w:rPr>
          <w:lang w:val="en-AU"/>
        </w:rPr>
        <w:t>transfer</w:t>
      </w:r>
      <w:r w:rsidR="00147F55">
        <w:rPr>
          <w:lang w:val="en-AU"/>
        </w:rPr>
        <w:t>s and</w:t>
      </w:r>
      <w:r w:rsidRPr="00B07886">
        <w:rPr>
          <w:lang w:val="en-AU"/>
        </w:rPr>
        <w:t xml:space="preserve"> transformation</w:t>
      </w:r>
      <w:r w:rsidR="00147F55">
        <w:rPr>
          <w:lang w:val="en-AU"/>
        </w:rPr>
        <w:t>s</w:t>
      </w:r>
      <w:r w:rsidRPr="00B07886">
        <w:rPr>
          <w:lang w:val="en-AU"/>
        </w:rPr>
        <w:t xml:space="preserve"> in simple systems. </w:t>
      </w:r>
      <w:r w:rsidR="00EC4273" w:rsidRPr="00B07886">
        <w:rPr>
          <w:lang w:val="en-AU"/>
        </w:rPr>
        <w:t xml:space="preserve">They undertake a household energy audit and </w:t>
      </w:r>
      <w:r w:rsidR="00B227D4">
        <w:rPr>
          <w:lang w:val="en-AU"/>
        </w:rPr>
        <w:t>propose</w:t>
      </w:r>
      <w:r w:rsidR="00B227D4" w:rsidRPr="00B07886">
        <w:rPr>
          <w:lang w:val="en-AU"/>
        </w:rPr>
        <w:t xml:space="preserve"> </w:t>
      </w:r>
      <w:r w:rsidR="00EC4273" w:rsidRPr="00B07886">
        <w:rPr>
          <w:lang w:val="en-AU"/>
        </w:rPr>
        <w:t xml:space="preserve">ways to decrease energy consumption. </w:t>
      </w:r>
      <w:r w:rsidRPr="00B07886">
        <w:rPr>
          <w:lang w:val="en-AU"/>
        </w:rPr>
        <w:t xml:space="preserve">They </w:t>
      </w:r>
      <w:r w:rsidR="00677CDC">
        <w:rPr>
          <w:lang w:val="en-AU"/>
        </w:rPr>
        <w:t xml:space="preserve">design and </w:t>
      </w:r>
      <w:r w:rsidRPr="00B07886">
        <w:rPr>
          <w:lang w:val="en-AU"/>
        </w:rPr>
        <w:t xml:space="preserve">construct </w:t>
      </w:r>
      <w:r w:rsidR="00F51F3C">
        <w:rPr>
          <w:lang w:val="en-AU"/>
        </w:rPr>
        <w:t xml:space="preserve">series and </w:t>
      </w:r>
      <w:r w:rsidRPr="00B07886">
        <w:rPr>
          <w:lang w:val="en-AU"/>
        </w:rPr>
        <w:t xml:space="preserve">parallel circuits, and observe and make predictions </w:t>
      </w:r>
      <w:r w:rsidR="00147F55">
        <w:rPr>
          <w:lang w:val="en-AU"/>
        </w:rPr>
        <w:t>about</w:t>
      </w:r>
      <w:r w:rsidR="00216397" w:rsidRPr="00B07886">
        <w:rPr>
          <w:lang w:val="en-AU"/>
        </w:rPr>
        <w:t xml:space="preserve"> </w:t>
      </w:r>
      <w:r w:rsidRPr="00B07886">
        <w:rPr>
          <w:lang w:val="en-AU"/>
        </w:rPr>
        <w:t>voltage and current</w:t>
      </w:r>
      <w:r w:rsidR="00147F55">
        <w:rPr>
          <w:lang w:val="en-AU"/>
        </w:rPr>
        <w:t xml:space="preserve"> and</w:t>
      </w:r>
      <w:r w:rsidR="00595B93">
        <w:rPr>
          <w:lang w:val="en-AU"/>
        </w:rPr>
        <w:t xml:space="preserve"> about</w:t>
      </w:r>
      <w:r w:rsidR="00147F55">
        <w:rPr>
          <w:lang w:val="en-AU"/>
        </w:rPr>
        <w:t xml:space="preserve"> energy transfer in the circuit</w:t>
      </w:r>
      <w:r w:rsidR="003547B7">
        <w:rPr>
          <w:lang w:val="en-AU"/>
        </w:rPr>
        <w:t>s</w:t>
      </w:r>
      <w:r w:rsidRPr="00B07886">
        <w:rPr>
          <w:lang w:val="en-AU"/>
        </w:rPr>
        <w:t>.</w:t>
      </w:r>
    </w:p>
    <w:p w14:paraId="4D55A79D" w14:textId="2FB77082" w:rsidR="00752617" w:rsidRPr="00C139F2" w:rsidRDefault="00752617" w:rsidP="00752617">
      <w:pPr>
        <w:pStyle w:val="VCAAbody"/>
        <w:rPr>
          <w:color w:val="auto"/>
          <w:lang w:val="en-AU" w:eastAsia="en-AU"/>
        </w:rPr>
      </w:pPr>
      <w:r w:rsidRPr="00B07886">
        <w:rPr>
          <w:lang w:val="en-AU" w:eastAsia="en-AU"/>
        </w:rPr>
        <w:t xml:space="preserve">Students </w:t>
      </w:r>
      <w:r w:rsidR="00AA33FC" w:rsidRPr="00B07886">
        <w:rPr>
          <w:lang w:val="en-AU" w:eastAsia="en-AU"/>
        </w:rPr>
        <w:t xml:space="preserve">develop hypotheses </w:t>
      </w:r>
      <w:r w:rsidR="00AA33FC">
        <w:rPr>
          <w:lang w:val="en-AU" w:eastAsia="en-AU"/>
        </w:rPr>
        <w:t xml:space="preserve">and </w:t>
      </w:r>
      <w:r w:rsidRPr="00B07886">
        <w:rPr>
          <w:lang w:val="en-AU" w:eastAsia="en-AU"/>
        </w:rPr>
        <w:t xml:space="preserve">make reasoned predictions </w:t>
      </w:r>
      <w:r w:rsidR="00AA33FC">
        <w:rPr>
          <w:lang w:val="en-AU" w:eastAsia="en-AU"/>
        </w:rPr>
        <w:t xml:space="preserve">to identify patterns, test relationships and </w:t>
      </w:r>
      <w:r w:rsidR="00573E3B">
        <w:rPr>
          <w:lang w:val="en-AU" w:eastAsia="en-AU"/>
        </w:rPr>
        <w:t xml:space="preserve">analyse and evaluate </w:t>
      </w:r>
      <w:r w:rsidR="00AA33FC">
        <w:rPr>
          <w:lang w:val="en-AU" w:eastAsia="en-AU"/>
        </w:rPr>
        <w:t xml:space="preserve">scientific models when investigating phenomena at various scales. </w:t>
      </w:r>
      <w:r w:rsidRPr="00C139F2">
        <w:rPr>
          <w:color w:val="auto"/>
          <w:lang w:val="en-AU" w:eastAsia="en-AU"/>
        </w:rPr>
        <w:t xml:space="preserve">They plan a range of </w:t>
      </w:r>
      <w:r w:rsidR="00A80F14">
        <w:rPr>
          <w:color w:val="auto"/>
          <w:lang w:val="en-AU" w:eastAsia="en-AU"/>
        </w:rPr>
        <w:t xml:space="preserve">reproducible </w:t>
      </w:r>
      <w:r w:rsidRPr="00C139F2">
        <w:rPr>
          <w:color w:val="auto"/>
          <w:lang w:val="en-AU" w:eastAsia="en-AU"/>
        </w:rPr>
        <w:t>scientific investigation</w:t>
      </w:r>
      <w:r w:rsidR="00A80F14" w:rsidRPr="00C139F2">
        <w:rPr>
          <w:color w:val="auto"/>
          <w:lang w:val="en-AU" w:eastAsia="en-AU"/>
        </w:rPr>
        <w:t>s</w:t>
      </w:r>
      <w:r w:rsidR="00910460">
        <w:rPr>
          <w:color w:val="auto"/>
          <w:lang w:val="en-AU" w:eastAsia="en-AU"/>
        </w:rPr>
        <w:t>, document procedures</w:t>
      </w:r>
      <w:r w:rsidR="00A80F14" w:rsidRPr="00C139F2">
        <w:rPr>
          <w:color w:val="auto"/>
          <w:lang w:val="en-AU" w:eastAsia="en-AU"/>
        </w:rPr>
        <w:t xml:space="preserve"> and identify potential ethical issues and intercultural considerations required for fieldwork or use of </w:t>
      </w:r>
      <w:r w:rsidR="00A80F14" w:rsidRPr="003C7CAF">
        <w:rPr>
          <w:lang w:val="en-AU" w:eastAsia="en-AU"/>
        </w:rPr>
        <w:t>secondary data</w:t>
      </w:r>
      <w:r w:rsidRPr="003C7CAF">
        <w:rPr>
          <w:lang w:val="en-AU" w:eastAsia="en-AU"/>
        </w:rPr>
        <w:t>. They select and use equipment to generate and record data with precision. They select and construct appropriate representations to organise and process data and information. They analyse</w:t>
      </w:r>
      <w:r w:rsidR="00AA33FC" w:rsidRPr="003C7CAF">
        <w:rPr>
          <w:lang w:val="en-AU" w:eastAsia="en-AU"/>
        </w:rPr>
        <w:t xml:space="preserve"> </w:t>
      </w:r>
      <w:r w:rsidR="00910460" w:rsidRPr="003C7CAF">
        <w:rPr>
          <w:lang w:val="en-AU" w:eastAsia="en-AU"/>
        </w:rPr>
        <w:t xml:space="preserve">and connect </w:t>
      </w:r>
      <w:r w:rsidRPr="003C7CAF">
        <w:rPr>
          <w:lang w:val="en-AU" w:eastAsia="en-AU"/>
        </w:rPr>
        <w:t xml:space="preserve">data and information to </w:t>
      </w:r>
      <w:r w:rsidR="00AA33FC" w:rsidRPr="003C7CAF">
        <w:rPr>
          <w:lang w:val="en-AU" w:eastAsia="en-AU"/>
        </w:rPr>
        <w:t xml:space="preserve">identify and explain </w:t>
      </w:r>
      <w:r w:rsidRPr="003C7CAF">
        <w:rPr>
          <w:lang w:val="en-AU" w:eastAsia="en-AU"/>
        </w:rPr>
        <w:t>patterns, trends</w:t>
      </w:r>
      <w:r w:rsidR="00AA33FC" w:rsidRPr="003C7CAF">
        <w:rPr>
          <w:lang w:val="en-AU" w:eastAsia="en-AU"/>
        </w:rPr>
        <w:t>,</w:t>
      </w:r>
      <w:r w:rsidRPr="003C7CAF">
        <w:rPr>
          <w:lang w:val="en-AU" w:eastAsia="en-AU"/>
        </w:rPr>
        <w:t xml:space="preserve"> relationships and anomalies. </w:t>
      </w:r>
      <w:r w:rsidR="00E474A2" w:rsidRPr="003C7CAF">
        <w:rPr>
          <w:lang w:val="en-AU" w:eastAsia="en-AU"/>
        </w:rPr>
        <w:t xml:space="preserve">They identify assumptions and sources of error in methods and analyse conclusions and claims with reference to conflicting evidence and unanswered questions. </w:t>
      </w:r>
      <w:r w:rsidR="001A6327" w:rsidRPr="003C7CAF">
        <w:rPr>
          <w:rFonts w:ascii="Arial" w:hAnsi="Arial"/>
        </w:rPr>
        <w:t xml:space="preserve">They </w:t>
      </w:r>
      <w:r w:rsidR="007F19FC" w:rsidRPr="003C7CAF">
        <w:rPr>
          <w:rFonts w:ascii="Arial" w:hAnsi="Arial"/>
        </w:rPr>
        <w:t>provide</w:t>
      </w:r>
      <w:r w:rsidR="001A6327" w:rsidRPr="003C7CAF">
        <w:rPr>
          <w:rFonts w:ascii="Arial" w:hAnsi="Arial"/>
        </w:rPr>
        <w:t xml:space="preserve"> </w:t>
      </w:r>
      <w:r w:rsidR="007F19FC" w:rsidRPr="003C7CAF">
        <w:rPr>
          <w:rFonts w:ascii="Arial" w:hAnsi="Arial"/>
        </w:rPr>
        <w:t>science</w:t>
      </w:r>
      <w:r w:rsidR="001A6327" w:rsidRPr="003C7CAF">
        <w:rPr>
          <w:rFonts w:ascii="Arial" w:hAnsi="Arial"/>
        </w:rPr>
        <w:t xml:space="preserve">-based </w:t>
      </w:r>
      <w:r w:rsidR="007F19FC" w:rsidRPr="003C7CAF">
        <w:rPr>
          <w:rFonts w:ascii="Arial" w:hAnsi="Arial"/>
        </w:rPr>
        <w:t>explanations for findings, and use evidence to support conclusions</w:t>
      </w:r>
      <w:r w:rsidR="001A6327" w:rsidRPr="003C7CAF">
        <w:rPr>
          <w:rFonts w:ascii="Arial" w:hAnsi="Arial"/>
        </w:rPr>
        <w:t xml:space="preserve"> and evaluate claims. </w:t>
      </w:r>
      <w:r w:rsidRPr="003C7CAF">
        <w:rPr>
          <w:lang w:val="en-AU" w:eastAsia="en-AU"/>
        </w:rPr>
        <w:t>They select and use</w:t>
      </w:r>
      <w:r w:rsidR="00AA33FC" w:rsidRPr="003C7CAF">
        <w:rPr>
          <w:lang w:val="en-AU" w:eastAsia="en-AU"/>
        </w:rPr>
        <w:t xml:space="preserve"> appropriate </w:t>
      </w:r>
      <w:r w:rsidR="00E474A2" w:rsidRPr="003C7CAF">
        <w:rPr>
          <w:lang w:val="en-AU" w:eastAsia="en-AU"/>
        </w:rPr>
        <w:t xml:space="preserve">presentation formats, </w:t>
      </w:r>
      <w:r w:rsidRPr="003C7CAF">
        <w:rPr>
          <w:lang w:val="en-AU" w:eastAsia="en-AU"/>
        </w:rPr>
        <w:t xml:space="preserve">scientific </w:t>
      </w:r>
      <w:r w:rsidR="00AA33FC" w:rsidRPr="00C139F2">
        <w:rPr>
          <w:color w:val="auto"/>
          <w:lang w:val="en-AU" w:eastAsia="en-AU"/>
        </w:rPr>
        <w:t>vocabulary</w:t>
      </w:r>
      <w:r w:rsidR="00164D92">
        <w:rPr>
          <w:color w:val="auto"/>
          <w:lang w:val="en-AU" w:eastAsia="en-AU"/>
        </w:rPr>
        <w:t>, models</w:t>
      </w:r>
      <w:r w:rsidR="00E474A2">
        <w:rPr>
          <w:color w:val="auto"/>
          <w:lang w:val="en-AU" w:eastAsia="en-AU"/>
        </w:rPr>
        <w:t xml:space="preserve"> and other</w:t>
      </w:r>
      <w:r w:rsidR="00164D92">
        <w:rPr>
          <w:color w:val="auto"/>
          <w:lang w:val="en-AU" w:eastAsia="en-AU"/>
        </w:rPr>
        <w:t xml:space="preserve"> </w:t>
      </w:r>
      <w:r w:rsidRPr="00C729D4">
        <w:t>representations</w:t>
      </w:r>
      <w:r w:rsidR="00AA33FC" w:rsidRPr="00C729D4">
        <w:t xml:space="preserve"> </w:t>
      </w:r>
      <w:r w:rsidRPr="00C729D4">
        <w:t>when communicating their ideas</w:t>
      </w:r>
      <w:r w:rsidR="00AA33FC" w:rsidRPr="00C729D4">
        <w:t>,</w:t>
      </w:r>
      <w:r w:rsidRPr="00C729D4">
        <w:t xml:space="preserve"> findings</w:t>
      </w:r>
      <w:r w:rsidR="00AA33FC" w:rsidRPr="00C729D4">
        <w:t xml:space="preserve"> and arguments</w:t>
      </w:r>
      <w:r w:rsidRPr="00C729D4">
        <w:t xml:space="preserve"> </w:t>
      </w:r>
      <w:r w:rsidR="00E474A2" w:rsidRPr="00C729D4">
        <w:t xml:space="preserve">for specific purposes </w:t>
      </w:r>
      <w:r w:rsidRPr="00C729D4">
        <w:t>to specific audiences.</w:t>
      </w:r>
    </w:p>
    <w:p w14:paraId="6988B03B" w14:textId="77777777" w:rsidR="00752617" w:rsidRPr="00B07886" w:rsidRDefault="00752617" w:rsidP="00752617">
      <w:pPr>
        <w:pStyle w:val="Heading3"/>
      </w:pPr>
      <w:r w:rsidRPr="00B07886">
        <w:lastRenderedPageBreak/>
        <w:t>Content descriptions and elaborations</w:t>
      </w:r>
    </w:p>
    <w:p w14:paraId="3BDDB787" w14:textId="29DA14F7" w:rsidR="00752617" w:rsidRPr="00B07886" w:rsidRDefault="00752617" w:rsidP="00752617">
      <w:pPr>
        <w:pStyle w:val="Heading4"/>
        <w:rPr>
          <w:lang w:val="en-AU"/>
        </w:rPr>
      </w:pPr>
      <w:r w:rsidRPr="00B07886">
        <w:rPr>
          <w:lang w:val="en-AU"/>
        </w:rPr>
        <w:t xml:space="preserve">Strand: Science </w:t>
      </w:r>
      <w:r w:rsidR="00471703" w:rsidRPr="00B07886">
        <w:rPr>
          <w:lang w:val="en-AU"/>
        </w:rPr>
        <w:t>as a Human Endeavour</w:t>
      </w:r>
    </w:p>
    <w:p w14:paraId="43D685B1" w14:textId="77777777" w:rsidR="00752617" w:rsidRPr="00B07886" w:rsidRDefault="00752617" w:rsidP="00752617">
      <w:pPr>
        <w:pStyle w:val="Heading5"/>
        <w:rPr>
          <w:lang w:val="en-AU"/>
        </w:rPr>
      </w:pPr>
      <w:r w:rsidRPr="00B07886">
        <w:rPr>
          <w:lang w:val="en-AU"/>
        </w:rPr>
        <w:t>Sub-strand: Nature and development of science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084E1A" w:rsidRPr="00B07886" w14:paraId="109CEDDB" w14:textId="77777777" w:rsidTr="008D5148">
        <w:trPr>
          <w:cantSplit/>
          <w:trHeight w:val="283"/>
          <w:tblHeader/>
        </w:trPr>
        <w:tc>
          <w:tcPr>
            <w:tcW w:w="3256" w:type="dxa"/>
            <w:tcBorders>
              <w:bottom w:val="single" w:sz="4" w:space="0" w:color="auto"/>
            </w:tcBorders>
            <w:shd w:val="clear" w:color="auto" w:fill="D9D9D9" w:themeFill="background1" w:themeFillShade="D9"/>
          </w:tcPr>
          <w:p w14:paraId="694E11B1" w14:textId="085966CA" w:rsidR="00914ECA" w:rsidRDefault="00914ECA" w:rsidP="003A7E23">
            <w:pPr>
              <w:pStyle w:val="VCAAtabletextnarrowstemrow"/>
            </w:pPr>
            <w:r>
              <w:t>Content descriptions</w:t>
            </w:r>
          </w:p>
          <w:p w14:paraId="0EFF87B6" w14:textId="085AA089" w:rsidR="00084E1A" w:rsidRPr="00143BAA" w:rsidRDefault="00914ECA" w:rsidP="003A7E23">
            <w:pPr>
              <w:pStyle w:val="VCAAtabletextnarrowstemrow"/>
              <w:rPr>
                <w:rStyle w:val="VCAAitalicscharacter"/>
              </w:rPr>
            </w:pPr>
            <w:r w:rsidRPr="00143BAA">
              <w:rPr>
                <w:rStyle w:val="VCAAitalicscharacter"/>
              </w:rPr>
              <w:t>Students learn that:</w:t>
            </w:r>
          </w:p>
        </w:tc>
        <w:tc>
          <w:tcPr>
            <w:tcW w:w="11484" w:type="dxa"/>
            <w:tcBorders>
              <w:bottom w:val="single" w:sz="4" w:space="0" w:color="auto"/>
            </w:tcBorders>
            <w:shd w:val="clear" w:color="auto" w:fill="D9D9D9" w:themeFill="background1" w:themeFillShade="D9"/>
          </w:tcPr>
          <w:p w14:paraId="7C5700A9" w14:textId="02ABBC83" w:rsidR="00914ECA" w:rsidRDefault="00914ECA" w:rsidP="003A7E23">
            <w:pPr>
              <w:pStyle w:val="VCAAtabletextnarrowstemrow"/>
            </w:pPr>
            <w:r>
              <w:t>Elaborations</w:t>
            </w:r>
          </w:p>
          <w:p w14:paraId="7C061693" w14:textId="6BB538B6" w:rsidR="00084E1A" w:rsidRPr="00143BAA" w:rsidRDefault="00914ECA" w:rsidP="003A7E23">
            <w:pPr>
              <w:pStyle w:val="VCAAtabletextnarrowstemrow"/>
              <w:rPr>
                <w:rStyle w:val="VCAAitalicscharacter"/>
              </w:rPr>
            </w:pPr>
            <w:r w:rsidRPr="00143BAA">
              <w:rPr>
                <w:rStyle w:val="VCAAitalicscharacter"/>
              </w:rPr>
              <w:t>This may involve students:</w:t>
            </w:r>
          </w:p>
        </w:tc>
      </w:tr>
      <w:tr w:rsidR="00752617" w:rsidRPr="00B07886" w14:paraId="06640D34" w14:textId="77777777" w:rsidTr="008D5148">
        <w:trPr>
          <w:cantSplit/>
          <w:trHeight w:val="283"/>
        </w:trPr>
        <w:tc>
          <w:tcPr>
            <w:tcW w:w="3256" w:type="dxa"/>
            <w:tcBorders>
              <w:bottom w:val="single" w:sz="4" w:space="0" w:color="auto"/>
            </w:tcBorders>
            <w:shd w:val="clear" w:color="auto" w:fill="FFFFFF" w:themeFill="background1"/>
          </w:tcPr>
          <w:p w14:paraId="7BA4216F" w14:textId="2E630253" w:rsidR="00752617" w:rsidRPr="00B07886" w:rsidRDefault="00716B08" w:rsidP="00492B54">
            <w:pPr>
              <w:pStyle w:val="VCAAtabletextnarrow"/>
              <w:rPr>
                <w:lang w:val="en-AU"/>
              </w:rPr>
            </w:pPr>
            <w:r w:rsidRPr="00B07886">
              <w:rPr>
                <w:lang w:val="en-AU"/>
              </w:rPr>
              <w:t xml:space="preserve">scientific </w:t>
            </w:r>
            <w:r w:rsidR="00752617" w:rsidRPr="00B07886">
              <w:rPr>
                <w:lang w:val="en-AU"/>
              </w:rPr>
              <w:t>knowledge, including models and theories, can change because of new evidence</w:t>
            </w:r>
          </w:p>
          <w:p w14:paraId="1612A076" w14:textId="2A346EE5" w:rsidR="00947054" w:rsidRPr="00B07886" w:rsidRDefault="00947054" w:rsidP="00C97A61">
            <w:pPr>
              <w:pStyle w:val="VCAAVC2curriculumcode"/>
              <w:rPr>
                <w:b/>
                <w:bCs/>
                <w:szCs w:val="20"/>
              </w:rPr>
            </w:pPr>
            <w:r w:rsidRPr="00B07886">
              <w:t>VC2S8H01</w:t>
            </w:r>
          </w:p>
        </w:tc>
        <w:tc>
          <w:tcPr>
            <w:tcW w:w="11484" w:type="dxa"/>
            <w:tcBorders>
              <w:bottom w:val="single" w:sz="4" w:space="0" w:color="auto"/>
            </w:tcBorders>
            <w:shd w:val="clear" w:color="auto" w:fill="FFFFFF" w:themeFill="background1"/>
          </w:tcPr>
          <w:p w14:paraId="63A29B38" w14:textId="77777777" w:rsidR="00752617" w:rsidRPr="00B07886" w:rsidRDefault="00752617" w:rsidP="00CF53DF">
            <w:pPr>
              <w:pStyle w:val="VCAAtablebulletnarrow"/>
              <w:rPr>
                <w:rFonts w:eastAsia="Calibri"/>
                <w:lang w:val="en-AU"/>
              </w:rPr>
            </w:pPr>
            <w:r w:rsidRPr="00B07886">
              <w:rPr>
                <w:rFonts w:eastAsia="Calibri"/>
                <w:lang w:val="en-AU"/>
              </w:rPr>
              <w:t>exploring how scientists are re-examining the relationships between organisms to refine the classification of species as they discover new information or interpret evidence in new ways</w:t>
            </w:r>
          </w:p>
          <w:p w14:paraId="702990B4" w14:textId="78DBD0D7" w:rsidR="00752617" w:rsidRPr="00B07886" w:rsidRDefault="00752617" w:rsidP="00CF53DF">
            <w:pPr>
              <w:pStyle w:val="VCAAtablebulletnarrow"/>
              <w:rPr>
                <w:rFonts w:eastAsia="Calibri"/>
                <w:lang w:val="en-AU"/>
              </w:rPr>
            </w:pPr>
            <w:r w:rsidRPr="00B07886">
              <w:rPr>
                <w:rFonts w:eastAsia="Calibri"/>
                <w:lang w:val="en-AU"/>
              </w:rPr>
              <w:t xml:space="preserve">investigating how </w:t>
            </w:r>
            <w:r w:rsidR="006217F5" w:rsidRPr="00B07886">
              <w:rPr>
                <w:rFonts w:eastAsia="Calibri"/>
                <w:lang w:val="en-AU"/>
              </w:rPr>
              <w:t>Aboriginal and/or Torres Strait Islander Peoples</w:t>
            </w:r>
            <w:r w:rsidRPr="00B07886">
              <w:rPr>
                <w:rFonts w:eastAsia="Calibri"/>
                <w:lang w:val="en-AU"/>
              </w:rPr>
              <w:t xml:space="preserve">’ traditional ecological and zoological knowledge informs sustainable harvesting practices of </w:t>
            </w:r>
            <w:r w:rsidR="00B75D52" w:rsidRPr="00C139F2">
              <w:rPr>
                <w:rFonts w:eastAsia="Calibri"/>
              </w:rPr>
              <w:t>species such as dugongs</w:t>
            </w:r>
            <w:r w:rsidR="00B75D52" w:rsidRPr="00C139F2">
              <w:rPr>
                <w:rFonts w:eastAsia="Calibri"/>
                <w:lang w:val="en-AU"/>
              </w:rPr>
              <w:t xml:space="preserve">, turtles, </w:t>
            </w:r>
            <w:r w:rsidR="00B75D52" w:rsidRPr="00C139F2">
              <w:rPr>
                <w:rFonts w:eastAsia="Calibri"/>
              </w:rPr>
              <w:t xml:space="preserve">the </w:t>
            </w:r>
            <w:r w:rsidR="00152D10">
              <w:rPr>
                <w:rFonts w:eastAsia="Calibri"/>
              </w:rPr>
              <w:t>short-finned eel</w:t>
            </w:r>
            <w:r w:rsidR="00152D10" w:rsidRPr="00C139F2">
              <w:rPr>
                <w:rFonts w:eastAsia="Calibri"/>
              </w:rPr>
              <w:t xml:space="preserve"> </w:t>
            </w:r>
            <w:r w:rsidR="00B75D52" w:rsidRPr="00C139F2">
              <w:rPr>
                <w:rFonts w:eastAsia="Calibri"/>
              </w:rPr>
              <w:t xml:space="preserve">and the </w:t>
            </w:r>
            <w:r w:rsidR="00B12142">
              <w:rPr>
                <w:rFonts w:eastAsia="Calibri"/>
              </w:rPr>
              <w:t>B</w:t>
            </w:r>
            <w:r w:rsidR="00B75D52" w:rsidRPr="00C139F2">
              <w:rPr>
                <w:rFonts w:eastAsia="Calibri"/>
              </w:rPr>
              <w:t>ogong moth</w:t>
            </w:r>
          </w:p>
          <w:p w14:paraId="13AE8AB7" w14:textId="16AFEA5F" w:rsidR="00752617" w:rsidRPr="00C139F2" w:rsidRDefault="00752617" w:rsidP="00CF53DF">
            <w:pPr>
              <w:pStyle w:val="VCAAtablebulletnarrow"/>
              <w:rPr>
                <w:lang w:val="en-AU"/>
              </w:rPr>
            </w:pPr>
            <w:r w:rsidRPr="00B07886">
              <w:rPr>
                <w:rFonts w:eastAsia="Calibri"/>
                <w:lang w:val="en-AU"/>
              </w:rPr>
              <w:t>investigating how aeronautical engineers’ understanding of the nature of the forces acting in flight ha</w:t>
            </w:r>
            <w:r w:rsidR="00B12142">
              <w:rPr>
                <w:rFonts w:eastAsia="Calibri"/>
                <w:lang w:val="en-AU"/>
              </w:rPr>
              <w:t>s</w:t>
            </w:r>
            <w:r w:rsidRPr="00B07886">
              <w:rPr>
                <w:rFonts w:eastAsia="Calibri"/>
                <w:lang w:val="en-AU"/>
              </w:rPr>
              <w:t xml:space="preserve"> led to changes in the design of aircraft</w:t>
            </w:r>
          </w:p>
          <w:p w14:paraId="6FF013CD" w14:textId="241B8097" w:rsidR="00B75D52" w:rsidRPr="00C139F2" w:rsidRDefault="00B75D52" w:rsidP="00CF53DF">
            <w:pPr>
              <w:pStyle w:val="VCAAtablebulletnarrow"/>
              <w:rPr>
                <w:rFonts w:eastAsia="Calibri"/>
                <w:lang w:val="en-AU"/>
              </w:rPr>
            </w:pPr>
            <w:r w:rsidRPr="00C139F2">
              <w:rPr>
                <w:rFonts w:eastAsia="Calibri"/>
                <w:lang w:val="en-AU"/>
              </w:rPr>
              <w:t>i</w:t>
            </w:r>
            <w:proofErr w:type="spellStart"/>
            <w:r w:rsidRPr="00C139F2">
              <w:rPr>
                <w:rFonts w:eastAsia="Calibri"/>
              </w:rPr>
              <w:t>nvestigating</w:t>
            </w:r>
            <w:proofErr w:type="spellEnd"/>
            <w:r w:rsidRPr="00C139F2">
              <w:rPr>
                <w:rFonts w:eastAsia="Calibri"/>
              </w:rPr>
              <w:t xml:space="preserve"> how the interpretations of Aboriginal and/or Torres Strait Islander Peoples’ </w:t>
            </w:r>
            <w:r w:rsidR="00810A0B">
              <w:rPr>
                <w:rFonts w:eastAsia="Calibri"/>
              </w:rPr>
              <w:t>D</w:t>
            </w:r>
            <w:r w:rsidRPr="00C139F2">
              <w:rPr>
                <w:rFonts w:eastAsia="Calibri"/>
              </w:rPr>
              <w:t xml:space="preserve">eep </w:t>
            </w:r>
            <w:r w:rsidR="00810A0B">
              <w:rPr>
                <w:rFonts w:eastAsia="Calibri"/>
              </w:rPr>
              <w:t>T</w:t>
            </w:r>
            <w:r w:rsidRPr="00C139F2">
              <w:rPr>
                <w:rFonts w:eastAsia="Calibri"/>
              </w:rPr>
              <w:t xml:space="preserve">ime cultural sites can change with new scientific evidence, such as </w:t>
            </w:r>
            <w:proofErr w:type="spellStart"/>
            <w:r w:rsidRPr="00C139F2">
              <w:rPr>
                <w:rFonts w:eastAsia="Calibri"/>
              </w:rPr>
              <w:t>Cloggs</w:t>
            </w:r>
            <w:proofErr w:type="spellEnd"/>
            <w:r w:rsidRPr="00C139F2">
              <w:rPr>
                <w:rFonts w:eastAsia="Calibri"/>
              </w:rPr>
              <w:t xml:space="preserve"> Cave</w:t>
            </w:r>
            <w:r w:rsidR="00B12142">
              <w:rPr>
                <w:rFonts w:eastAsia="Calibri"/>
              </w:rPr>
              <w:t xml:space="preserve"> </w:t>
            </w:r>
            <w:r w:rsidRPr="00C139F2">
              <w:rPr>
                <w:rFonts w:eastAsia="Calibri"/>
              </w:rPr>
              <w:t xml:space="preserve">on </w:t>
            </w:r>
            <w:proofErr w:type="spellStart"/>
            <w:r w:rsidRPr="00C139F2">
              <w:rPr>
                <w:rFonts w:eastAsia="Calibri"/>
              </w:rPr>
              <w:t>Gunaikurnai</w:t>
            </w:r>
            <w:proofErr w:type="spellEnd"/>
            <w:r w:rsidRPr="00C139F2">
              <w:rPr>
                <w:rFonts w:eastAsia="Calibri"/>
              </w:rPr>
              <w:t xml:space="preserve"> Country</w:t>
            </w:r>
            <w:r w:rsidR="00B12142">
              <w:rPr>
                <w:rFonts w:eastAsia="Calibri"/>
              </w:rPr>
              <w:t xml:space="preserve"> in East Gippsland</w:t>
            </w:r>
            <w:r w:rsidRPr="00C139F2">
              <w:rPr>
                <w:rFonts w:eastAsia="Calibri"/>
              </w:rPr>
              <w:t xml:space="preserve"> and </w:t>
            </w:r>
            <w:proofErr w:type="spellStart"/>
            <w:r w:rsidRPr="00C139F2">
              <w:rPr>
                <w:rFonts w:eastAsia="Calibri"/>
              </w:rPr>
              <w:t>Budj</w:t>
            </w:r>
            <w:proofErr w:type="spellEnd"/>
            <w:r w:rsidRPr="00C139F2">
              <w:rPr>
                <w:rFonts w:eastAsia="Calibri"/>
              </w:rPr>
              <w:t xml:space="preserve"> Bim</w:t>
            </w:r>
            <w:r w:rsidR="00E11788">
              <w:rPr>
                <w:rFonts w:eastAsia="Calibri"/>
              </w:rPr>
              <w:t xml:space="preserve"> Cultural Landscape</w:t>
            </w:r>
            <w:r w:rsidRPr="00C139F2">
              <w:rPr>
                <w:rFonts w:eastAsia="Calibri"/>
              </w:rPr>
              <w:t xml:space="preserve"> on </w:t>
            </w:r>
            <w:proofErr w:type="spellStart"/>
            <w:r w:rsidRPr="00C139F2">
              <w:rPr>
                <w:rFonts w:eastAsia="Calibri"/>
              </w:rPr>
              <w:t>Gunditjmara</w:t>
            </w:r>
            <w:proofErr w:type="spellEnd"/>
            <w:r w:rsidR="0008484B">
              <w:rPr>
                <w:rFonts w:eastAsia="Calibri"/>
                <w:lang w:val="en-AU"/>
              </w:rPr>
              <w:t xml:space="preserve"> </w:t>
            </w:r>
            <w:r w:rsidRPr="00C139F2">
              <w:rPr>
                <w:rFonts w:eastAsia="Calibri"/>
              </w:rPr>
              <w:t>Country</w:t>
            </w:r>
            <w:r w:rsidR="00B12142">
              <w:rPr>
                <w:rFonts w:eastAsia="Calibri"/>
              </w:rPr>
              <w:t xml:space="preserve"> in south-western Victoria</w:t>
            </w:r>
          </w:p>
          <w:p w14:paraId="4F732077" w14:textId="4105A406" w:rsidR="00752617" w:rsidRPr="00B07886" w:rsidRDefault="00752617" w:rsidP="00CF53DF">
            <w:pPr>
              <w:pStyle w:val="VCAAtablebulletnarrow"/>
              <w:rPr>
                <w:rFonts w:eastAsia="Calibri"/>
                <w:lang w:val="en-AU"/>
              </w:rPr>
            </w:pPr>
            <w:r w:rsidRPr="00B07886">
              <w:rPr>
                <w:rFonts w:eastAsia="Calibri"/>
                <w:lang w:val="en-AU"/>
              </w:rPr>
              <w:t xml:space="preserve">examining the evidence that led to the acceptance of the theory of plate tectonics </w:t>
            </w:r>
            <w:r w:rsidR="00B031E7" w:rsidRPr="00B07886">
              <w:rPr>
                <w:rFonts w:eastAsia="Calibri"/>
                <w:lang w:val="en-AU"/>
              </w:rPr>
              <w:t>rather than the theory of</w:t>
            </w:r>
            <w:r w:rsidRPr="00B07886">
              <w:rPr>
                <w:rFonts w:eastAsia="Calibri"/>
                <w:lang w:val="en-AU"/>
              </w:rPr>
              <w:t xml:space="preserve"> continental drift </w:t>
            </w:r>
            <w:r w:rsidR="00B031E7" w:rsidRPr="00B07886">
              <w:rPr>
                <w:rFonts w:eastAsia="Calibri"/>
                <w:lang w:val="en-AU"/>
              </w:rPr>
              <w:t>to explain the movement of continents</w:t>
            </w:r>
          </w:p>
          <w:p w14:paraId="0EB1458F" w14:textId="0AD4EF19" w:rsidR="00752617" w:rsidRPr="00B07886" w:rsidRDefault="00752617" w:rsidP="00CF53DF">
            <w:pPr>
              <w:pStyle w:val="VCAAtablebulletnarrow"/>
              <w:rPr>
                <w:rFonts w:eastAsia="Calibri"/>
                <w:lang w:val="en-AU"/>
              </w:rPr>
            </w:pPr>
            <w:r w:rsidRPr="00B07886">
              <w:rPr>
                <w:rFonts w:eastAsia="Calibri"/>
                <w:lang w:val="en-AU"/>
              </w:rPr>
              <w:t xml:space="preserve">investigating how advances in </w:t>
            </w:r>
            <w:r w:rsidR="00B031E7" w:rsidRPr="00B07886">
              <w:rPr>
                <w:rFonts w:eastAsia="Calibri"/>
                <w:lang w:val="en-AU"/>
              </w:rPr>
              <w:t>deep</w:t>
            </w:r>
            <w:r w:rsidR="007B7A5D" w:rsidRPr="00B07886">
              <w:rPr>
                <w:rFonts w:eastAsia="Calibri"/>
                <w:lang w:val="en-AU"/>
              </w:rPr>
              <w:t xml:space="preserve"> </w:t>
            </w:r>
            <w:r w:rsidR="00B031E7" w:rsidRPr="00B07886">
              <w:rPr>
                <w:rFonts w:eastAsia="Calibri"/>
                <w:lang w:val="en-AU"/>
              </w:rPr>
              <w:t>Earth</w:t>
            </w:r>
            <w:r w:rsidR="007B7A5D" w:rsidRPr="00B07886">
              <w:rPr>
                <w:rFonts w:eastAsia="Calibri"/>
                <w:lang w:val="en-AU"/>
              </w:rPr>
              <w:t xml:space="preserve"> </w:t>
            </w:r>
            <w:r w:rsidRPr="00B07886">
              <w:rPr>
                <w:rFonts w:eastAsia="Calibri"/>
                <w:lang w:val="en-AU"/>
              </w:rPr>
              <w:t xml:space="preserve">imaging techniques have enabled identification of mineral, energy and water resources beneath surface sedimentary rock </w:t>
            </w:r>
          </w:p>
          <w:p w14:paraId="69EB63E4" w14:textId="6E35AA28" w:rsidR="00752617" w:rsidRPr="00B07886" w:rsidRDefault="00752617" w:rsidP="00AC22D9">
            <w:pPr>
              <w:pStyle w:val="VCAAtablebulletnarrow"/>
              <w:rPr>
                <w:rFonts w:eastAsia="Calibri"/>
                <w:lang w:val="en-AU"/>
              </w:rPr>
            </w:pPr>
            <w:r w:rsidRPr="00B07886">
              <w:rPr>
                <w:rFonts w:eastAsia="Calibri"/>
                <w:lang w:val="en-AU"/>
              </w:rPr>
              <w:t xml:space="preserve">researching reasons for different </w:t>
            </w:r>
            <w:r w:rsidR="007B7A5D" w:rsidRPr="00B07886">
              <w:rPr>
                <w:rFonts w:eastAsia="Calibri"/>
                <w:lang w:val="en-AU"/>
              </w:rPr>
              <w:t xml:space="preserve">forms </w:t>
            </w:r>
            <w:r w:rsidRPr="00B07886">
              <w:rPr>
                <w:rFonts w:eastAsia="Calibri"/>
                <w:lang w:val="en-AU"/>
              </w:rPr>
              <w:t>of the periodic table</w:t>
            </w:r>
          </w:p>
        </w:tc>
      </w:tr>
      <w:tr w:rsidR="00752617" w:rsidRPr="00B07886" w14:paraId="63003069" w14:textId="77777777" w:rsidTr="008D5148">
        <w:trPr>
          <w:cantSplit/>
          <w:trHeight w:val="283"/>
        </w:trPr>
        <w:tc>
          <w:tcPr>
            <w:tcW w:w="3256" w:type="dxa"/>
            <w:tcBorders>
              <w:top w:val="single" w:sz="4" w:space="0" w:color="auto"/>
            </w:tcBorders>
            <w:shd w:val="clear" w:color="auto" w:fill="FFFFFF" w:themeFill="background1"/>
          </w:tcPr>
          <w:p w14:paraId="6233C61A" w14:textId="4E20DF7F" w:rsidR="00752617" w:rsidRPr="00B07886" w:rsidRDefault="00716B08" w:rsidP="00492B54">
            <w:pPr>
              <w:pStyle w:val="VCAAtabletextnarrow"/>
              <w:rPr>
                <w:lang w:val="en-AU"/>
              </w:rPr>
            </w:pPr>
            <w:r w:rsidRPr="00B07886">
              <w:rPr>
                <w:lang w:val="en-AU"/>
              </w:rPr>
              <w:lastRenderedPageBreak/>
              <w:t xml:space="preserve">multidisciplinary </w:t>
            </w:r>
            <w:r w:rsidR="00752617" w:rsidRPr="00B07886">
              <w:rPr>
                <w:lang w:val="en-AU"/>
              </w:rPr>
              <w:t>endeavours to advance scientific knowledge make use of people</w:t>
            </w:r>
            <w:r w:rsidR="007B7A5D" w:rsidRPr="00B07886">
              <w:rPr>
                <w:lang w:val="en-AU"/>
              </w:rPr>
              <w:t>’</w:t>
            </w:r>
            <w:r w:rsidR="00752617" w:rsidRPr="00B07886">
              <w:rPr>
                <w:lang w:val="en-AU"/>
              </w:rPr>
              <w:t>s different perspectives and worldviews</w:t>
            </w:r>
          </w:p>
          <w:p w14:paraId="475B4288" w14:textId="10897AEE" w:rsidR="00947054" w:rsidRPr="00B07886" w:rsidRDefault="00947054" w:rsidP="00C97A61">
            <w:pPr>
              <w:pStyle w:val="VCAAVC2curriculumcode"/>
              <w:rPr>
                <w:b/>
                <w:bCs/>
                <w:szCs w:val="20"/>
              </w:rPr>
            </w:pPr>
            <w:r w:rsidRPr="00B07886">
              <w:t>VC2S8H02</w:t>
            </w:r>
          </w:p>
        </w:tc>
        <w:tc>
          <w:tcPr>
            <w:tcW w:w="11484" w:type="dxa"/>
            <w:tcBorders>
              <w:top w:val="single" w:sz="4" w:space="0" w:color="auto"/>
            </w:tcBorders>
            <w:shd w:val="clear" w:color="auto" w:fill="FFFFFF" w:themeFill="background1"/>
          </w:tcPr>
          <w:p w14:paraId="08710D64" w14:textId="5E2ADF48" w:rsidR="00752617" w:rsidRPr="00B07886" w:rsidRDefault="00752617" w:rsidP="00CF53DF">
            <w:pPr>
              <w:pStyle w:val="VCAAtablebulletnarrow"/>
              <w:rPr>
                <w:rFonts w:eastAsia="Calibri"/>
                <w:lang w:val="en-AU"/>
              </w:rPr>
            </w:pPr>
            <w:r w:rsidRPr="00B07886">
              <w:rPr>
                <w:rFonts w:eastAsia="Calibri"/>
                <w:lang w:val="en-AU"/>
              </w:rPr>
              <w:t>exploring how the personal beliefs and ethical positions of a scientist may influence the questions th</w:t>
            </w:r>
            <w:r w:rsidR="00B12142">
              <w:rPr>
                <w:rFonts w:eastAsia="Calibri"/>
                <w:lang w:val="en-AU"/>
              </w:rPr>
              <w:t>e scientist</w:t>
            </w:r>
            <w:r w:rsidRPr="00B07886">
              <w:rPr>
                <w:rFonts w:eastAsia="Calibri"/>
                <w:lang w:val="en-AU"/>
              </w:rPr>
              <w:t xml:space="preserve"> choose</w:t>
            </w:r>
            <w:r w:rsidR="00B12142">
              <w:rPr>
                <w:rFonts w:eastAsia="Calibri"/>
                <w:lang w:val="en-AU"/>
              </w:rPr>
              <w:t>s</w:t>
            </w:r>
            <w:r w:rsidRPr="00B07886">
              <w:rPr>
                <w:rFonts w:eastAsia="Calibri"/>
                <w:lang w:val="en-AU"/>
              </w:rPr>
              <w:t xml:space="preserve"> to pursue and how they investigate those questions, such as</w:t>
            </w:r>
            <w:r w:rsidR="007B7A5D" w:rsidRPr="00B07886">
              <w:rPr>
                <w:rFonts w:eastAsia="Calibri"/>
                <w:lang w:val="en-AU"/>
              </w:rPr>
              <w:t xml:space="preserve"> the political views of</w:t>
            </w:r>
            <w:r w:rsidRPr="00B07886">
              <w:rPr>
                <w:rFonts w:eastAsia="Calibri"/>
                <w:lang w:val="en-AU"/>
              </w:rPr>
              <w:t xml:space="preserve"> </w:t>
            </w:r>
            <w:r w:rsidR="00C53013" w:rsidRPr="00B07886">
              <w:rPr>
                <w:rFonts w:eastAsia="Calibri"/>
                <w:lang w:val="en-AU"/>
              </w:rPr>
              <w:t xml:space="preserve">geneticist </w:t>
            </w:r>
            <w:r w:rsidRPr="00B07886">
              <w:rPr>
                <w:rFonts w:eastAsia="Calibri"/>
                <w:lang w:val="en-AU"/>
              </w:rPr>
              <w:t xml:space="preserve">Richard Levins, </w:t>
            </w:r>
            <w:r w:rsidR="00C53013" w:rsidRPr="00B07886">
              <w:rPr>
                <w:rFonts w:eastAsia="Calibri"/>
                <w:lang w:val="en-AU"/>
              </w:rPr>
              <w:t xml:space="preserve">who chose to </w:t>
            </w:r>
            <w:r w:rsidRPr="00B07886">
              <w:rPr>
                <w:rFonts w:eastAsia="Calibri"/>
                <w:lang w:val="en-AU"/>
              </w:rPr>
              <w:t xml:space="preserve">focus on population ecology, or </w:t>
            </w:r>
            <w:r w:rsidR="00C53013" w:rsidRPr="00B07886">
              <w:rPr>
                <w:rFonts w:eastAsia="Calibri"/>
                <w:lang w:val="en-AU"/>
              </w:rPr>
              <w:t xml:space="preserve">those of physicist </w:t>
            </w:r>
            <w:r w:rsidRPr="00B07886">
              <w:rPr>
                <w:rFonts w:eastAsia="Calibri"/>
                <w:lang w:val="en-AU"/>
              </w:rPr>
              <w:t xml:space="preserve">Joseph </w:t>
            </w:r>
            <w:proofErr w:type="spellStart"/>
            <w:r w:rsidRPr="00B07886">
              <w:rPr>
                <w:rFonts w:eastAsia="Calibri"/>
                <w:lang w:val="en-AU"/>
              </w:rPr>
              <w:t>Rotblat</w:t>
            </w:r>
            <w:proofErr w:type="spellEnd"/>
            <w:r w:rsidRPr="00B07886">
              <w:rPr>
                <w:rFonts w:eastAsia="Calibri"/>
                <w:lang w:val="en-AU"/>
              </w:rPr>
              <w:t>, who refused to work on science that might lead to development of an atomic bomb</w:t>
            </w:r>
          </w:p>
          <w:p w14:paraId="741B6EA5" w14:textId="77777777" w:rsidR="00752617" w:rsidRPr="00B07886" w:rsidRDefault="00752617" w:rsidP="00CF53DF">
            <w:pPr>
              <w:pStyle w:val="VCAAtablebulletnarrow"/>
              <w:rPr>
                <w:rFonts w:eastAsia="Calibri"/>
                <w:lang w:val="en-AU"/>
              </w:rPr>
            </w:pPr>
            <w:r w:rsidRPr="00B07886">
              <w:rPr>
                <w:rFonts w:eastAsia="Calibri"/>
                <w:lang w:val="en-AU"/>
              </w:rPr>
              <w:t>considering why it is important to recognise that different people in society have different perspectives on the introduction of biological controls to eradicate an invasive species</w:t>
            </w:r>
          </w:p>
          <w:p w14:paraId="0CE03017" w14:textId="2DC4A653" w:rsidR="00752617" w:rsidRPr="00C139F2" w:rsidRDefault="00220A77" w:rsidP="00CF53DF">
            <w:pPr>
              <w:pStyle w:val="VCAAtablebulletnarrow"/>
              <w:rPr>
                <w:lang w:val="en-AU"/>
              </w:rPr>
            </w:pPr>
            <w:r>
              <w:rPr>
                <w:rFonts w:eastAsia="Calibri"/>
                <w:lang w:val="en-AU"/>
              </w:rPr>
              <w:t>researching</w:t>
            </w:r>
            <w:r w:rsidRPr="00B07886">
              <w:rPr>
                <w:rFonts w:eastAsia="Calibri"/>
                <w:lang w:val="en-AU"/>
              </w:rPr>
              <w:t xml:space="preserve"> </w:t>
            </w:r>
            <w:r w:rsidR="00752617" w:rsidRPr="00B07886">
              <w:rPr>
                <w:rFonts w:eastAsia="Calibri"/>
                <w:lang w:val="en-AU"/>
              </w:rPr>
              <w:t xml:space="preserve">how David </w:t>
            </w:r>
            <w:proofErr w:type="spellStart"/>
            <w:r w:rsidR="00752617" w:rsidRPr="00B07886">
              <w:rPr>
                <w:rFonts w:eastAsia="Calibri"/>
                <w:lang w:val="en-AU"/>
              </w:rPr>
              <w:t>Unaipon</w:t>
            </w:r>
            <w:proofErr w:type="spellEnd"/>
            <w:r w:rsidR="00752617" w:rsidRPr="00B07886">
              <w:rPr>
                <w:rFonts w:eastAsia="Calibri"/>
                <w:lang w:val="en-AU"/>
              </w:rPr>
              <w:t xml:space="preserve">, a Ngarrindjeri man from </w:t>
            </w:r>
            <w:r w:rsidR="00C53013" w:rsidRPr="00B07886">
              <w:rPr>
                <w:rFonts w:eastAsia="Calibri"/>
                <w:lang w:val="en-AU"/>
              </w:rPr>
              <w:t xml:space="preserve">the </w:t>
            </w:r>
            <w:r w:rsidR="00752617" w:rsidRPr="00B07886">
              <w:rPr>
                <w:rFonts w:eastAsia="Calibri"/>
                <w:lang w:val="en-AU"/>
              </w:rPr>
              <w:t>Coorong region of South Australia, used his cultural knowledge and understanding of the aerodynamic properties of boomerangs to conceptualise a vertical lift flying machine in 1914</w:t>
            </w:r>
          </w:p>
          <w:p w14:paraId="1499ABDF" w14:textId="28C9AB90" w:rsidR="00220A77" w:rsidRDefault="00220A77" w:rsidP="00CF53DF">
            <w:pPr>
              <w:pStyle w:val="VCAAtablebulletnarrow"/>
              <w:rPr>
                <w:rFonts w:eastAsia="Calibri"/>
                <w:lang w:val="en-AU"/>
              </w:rPr>
            </w:pPr>
            <w:r w:rsidRPr="00C139F2">
              <w:rPr>
                <w:rFonts w:eastAsia="Calibri"/>
                <w:lang w:val="en-AU"/>
              </w:rPr>
              <w:t>investigating how seasonal</w:t>
            </w:r>
            <w:r w:rsidR="0008484B">
              <w:rPr>
                <w:rFonts w:eastAsia="Calibri"/>
                <w:lang w:val="en-AU"/>
              </w:rPr>
              <w:t xml:space="preserve"> </w:t>
            </w:r>
            <w:r w:rsidRPr="00C139F2">
              <w:rPr>
                <w:rFonts w:eastAsia="Calibri"/>
                <w:lang w:val="en-AU"/>
              </w:rPr>
              <w:t>calendars are used by many Aboriginal and/or Torres Strait Islander Peoples today to interpret</w:t>
            </w:r>
            <w:r w:rsidR="0008484B">
              <w:rPr>
                <w:rFonts w:eastAsia="Calibri"/>
                <w:lang w:val="en-AU"/>
              </w:rPr>
              <w:t xml:space="preserve"> </w:t>
            </w:r>
            <w:r w:rsidRPr="00C139F2">
              <w:rPr>
                <w:rFonts w:eastAsia="Calibri"/>
                <w:lang w:val="en-AU"/>
              </w:rPr>
              <w:t>and</w:t>
            </w:r>
            <w:r w:rsidR="00B12142">
              <w:rPr>
                <w:rFonts w:eastAsia="Calibri"/>
                <w:lang w:val="en-AU"/>
              </w:rPr>
              <w:t xml:space="preserve"> </w:t>
            </w:r>
            <w:r w:rsidRPr="00C139F2">
              <w:rPr>
                <w:rFonts w:eastAsia="Calibri"/>
                <w:lang w:val="en-AU"/>
              </w:rPr>
              <w:t>utilise</w:t>
            </w:r>
            <w:r w:rsidR="0008484B">
              <w:rPr>
                <w:rFonts w:eastAsia="Calibri"/>
                <w:lang w:val="en-AU"/>
              </w:rPr>
              <w:t xml:space="preserve"> </w:t>
            </w:r>
            <w:r w:rsidRPr="00C139F2">
              <w:rPr>
                <w:rFonts w:eastAsia="Calibri"/>
                <w:lang w:val="en-AU"/>
              </w:rPr>
              <w:t>ecological</w:t>
            </w:r>
            <w:r w:rsidR="0008484B">
              <w:rPr>
                <w:rFonts w:eastAsia="Calibri"/>
                <w:lang w:val="en-AU"/>
              </w:rPr>
              <w:t xml:space="preserve"> </w:t>
            </w:r>
            <w:r w:rsidRPr="00C139F2">
              <w:rPr>
                <w:rFonts w:eastAsia="Calibri"/>
                <w:lang w:val="en-AU"/>
              </w:rPr>
              <w:t>patterns</w:t>
            </w:r>
            <w:r w:rsidR="0008484B">
              <w:rPr>
                <w:rFonts w:eastAsia="Calibri"/>
                <w:lang w:val="en-AU"/>
              </w:rPr>
              <w:t xml:space="preserve"> </w:t>
            </w:r>
            <w:r w:rsidRPr="00C139F2">
              <w:rPr>
                <w:rFonts w:eastAsia="Calibri"/>
                <w:lang w:val="en-AU"/>
              </w:rPr>
              <w:t>and seasonal</w:t>
            </w:r>
            <w:r w:rsidR="0008484B">
              <w:rPr>
                <w:rFonts w:eastAsia="Calibri"/>
                <w:lang w:val="en-AU"/>
              </w:rPr>
              <w:t xml:space="preserve"> </w:t>
            </w:r>
            <w:r w:rsidRPr="00C139F2">
              <w:rPr>
                <w:rFonts w:eastAsia="Calibri"/>
                <w:lang w:val="en-AU"/>
              </w:rPr>
              <w:t>phenomena, and how their publication has informed Western</w:t>
            </w:r>
            <w:r w:rsidR="0008484B">
              <w:rPr>
                <w:rFonts w:eastAsia="Calibri"/>
                <w:lang w:val="en-AU"/>
              </w:rPr>
              <w:t xml:space="preserve"> </w:t>
            </w:r>
            <w:r w:rsidRPr="00C139F2">
              <w:rPr>
                <w:rFonts w:eastAsia="Calibri"/>
                <w:lang w:val="en-AU"/>
              </w:rPr>
              <w:t>scientific understandings</w:t>
            </w:r>
            <w:r w:rsidR="0008484B">
              <w:rPr>
                <w:rFonts w:eastAsia="Calibri"/>
                <w:lang w:val="en-AU"/>
              </w:rPr>
              <w:t xml:space="preserve"> </w:t>
            </w:r>
            <w:r w:rsidRPr="00C139F2">
              <w:rPr>
                <w:rFonts w:eastAsia="Calibri"/>
                <w:lang w:val="en-AU"/>
              </w:rPr>
              <w:t>across</w:t>
            </w:r>
            <w:r w:rsidR="0008484B">
              <w:rPr>
                <w:rFonts w:eastAsia="Calibri"/>
                <w:lang w:val="en-AU"/>
              </w:rPr>
              <w:t xml:space="preserve"> </w:t>
            </w:r>
            <w:r w:rsidRPr="00C139F2">
              <w:rPr>
                <w:rFonts w:eastAsia="Calibri"/>
                <w:lang w:val="en-AU"/>
              </w:rPr>
              <w:t>a wide</w:t>
            </w:r>
            <w:r w:rsidR="0008484B">
              <w:rPr>
                <w:rFonts w:eastAsia="Calibri"/>
                <w:lang w:val="en-AU"/>
              </w:rPr>
              <w:t xml:space="preserve"> </w:t>
            </w:r>
            <w:r w:rsidRPr="00C139F2">
              <w:rPr>
                <w:rFonts w:eastAsia="Calibri"/>
                <w:lang w:val="en-AU"/>
              </w:rPr>
              <w:t>range</w:t>
            </w:r>
            <w:r w:rsidR="0008484B">
              <w:rPr>
                <w:rFonts w:eastAsia="Calibri"/>
                <w:lang w:val="en-AU"/>
              </w:rPr>
              <w:t xml:space="preserve"> </w:t>
            </w:r>
            <w:r w:rsidRPr="00C139F2">
              <w:rPr>
                <w:rFonts w:eastAsia="Calibri"/>
                <w:lang w:val="en-AU"/>
              </w:rPr>
              <w:t>of disciplines</w:t>
            </w:r>
            <w:r w:rsidR="00B12142">
              <w:rPr>
                <w:rFonts w:eastAsia="Calibri"/>
                <w:lang w:val="en-AU"/>
              </w:rPr>
              <w:t xml:space="preserve"> such as</w:t>
            </w:r>
            <w:r w:rsidR="0008484B">
              <w:rPr>
                <w:rFonts w:eastAsia="Calibri"/>
                <w:lang w:val="en-AU"/>
              </w:rPr>
              <w:t xml:space="preserve"> </w:t>
            </w:r>
            <w:r w:rsidRPr="00C139F2">
              <w:rPr>
                <w:rFonts w:eastAsia="Calibri"/>
                <w:lang w:val="en-AU"/>
              </w:rPr>
              <w:t>botany, zoology,</w:t>
            </w:r>
            <w:r w:rsidR="0008484B">
              <w:rPr>
                <w:rFonts w:eastAsia="Calibri"/>
                <w:lang w:val="en-AU"/>
              </w:rPr>
              <w:t xml:space="preserve"> </w:t>
            </w:r>
            <w:r w:rsidRPr="00C139F2">
              <w:rPr>
                <w:rFonts w:eastAsia="Calibri"/>
                <w:lang w:val="en-AU"/>
              </w:rPr>
              <w:t>ecology and meteorology</w:t>
            </w:r>
            <w:r w:rsidR="0008484B">
              <w:rPr>
                <w:rFonts w:eastAsia="Calibri"/>
                <w:lang w:val="en-AU"/>
              </w:rPr>
              <w:t xml:space="preserve"> </w:t>
            </w:r>
          </w:p>
          <w:p w14:paraId="0FA1A771" w14:textId="4898BD85" w:rsidR="00752617" w:rsidRPr="00B07886" w:rsidRDefault="00752617" w:rsidP="00CF53DF">
            <w:pPr>
              <w:pStyle w:val="VCAAtablebulletnarrow"/>
              <w:rPr>
                <w:rFonts w:eastAsia="Calibri"/>
                <w:lang w:val="en-AU"/>
              </w:rPr>
            </w:pPr>
            <w:r w:rsidRPr="00B07886">
              <w:rPr>
                <w:rFonts w:eastAsia="Calibri"/>
                <w:lang w:val="en-AU"/>
              </w:rPr>
              <w:t>researching how cultural building techniques</w:t>
            </w:r>
            <w:r w:rsidR="003E310A" w:rsidRPr="00B07886">
              <w:rPr>
                <w:rFonts w:eastAsia="Calibri"/>
                <w:lang w:val="en-AU"/>
              </w:rPr>
              <w:t>,</w:t>
            </w:r>
            <w:r w:rsidRPr="00B07886">
              <w:rPr>
                <w:rFonts w:eastAsia="Calibri"/>
                <w:lang w:val="en-AU"/>
              </w:rPr>
              <w:t xml:space="preserve"> such as </w:t>
            </w:r>
            <w:r w:rsidR="003E310A" w:rsidRPr="00B07886">
              <w:rPr>
                <w:rFonts w:eastAsia="Calibri"/>
                <w:lang w:val="en-AU"/>
              </w:rPr>
              <w:t>those used to build bamboo houses,</w:t>
            </w:r>
            <w:r w:rsidRPr="00B07886">
              <w:rPr>
                <w:rFonts w:eastAsia="Calibri"/>
                <w:lang w:val="en-AU"/>
              </w:rPr>
              <w:t xml:space="preserve"> led to the development of structures and materials better able to withstand the effects of earthquakes </w:t>
            </w:r>
          </w:p>
          <w:p w14:paraId="47A15FA9" w14:textId="2D56FAB8" w:rsidR="00752617" w:rsidRPr="00B07886" w:rsidRDefault="00752617" w:rsidP="00CF53DF">
            <w:pPr>
              <w:pStyle w:val="VCAAtablebulletnarrow"/>
              <w:rPr>
                <w:rFonts w:eastAsia="Calibri"/>
                <w:lang w:val="en-AU"/>
              </w:rPr>
            </w:pPr>
            <w:r w:rsidRPr="00B07886">
              <w:rPr>
                <w:rFonts w:eastAsia="Calibri"/>
                <w:lang w:val="en-AU"/>
              </w:rPr>
              <w:t xml:space="preserve">investigating how collaboration between </w:t>
            </w:r>
            <w:r w:rsidR="00C53013" w:rsidRPr="00B07886">
              <w:rPr>
                <w:rFonts w:eastAsia="Calibri"/>
                <w:lang w:val="en-AU"/>
              </w:rPr>
              <w:t xml:space="preserve">religious leader </w:t>
            </w:r>
            <w:r w:rsidRPr="00B07886">
              <w:rPr>
                <w:rFonts w:eastAsia="Calibri"/>
                <w:lang w:val="en-AU"/>
              </w:rPr>
              <w:t xml:space="preserve">Swami Vivekananda and </w:t>
            </w:r>
            <w:r w:rsidR="00C53013" w:rsidRPr="00B07886">
              <w:rPr>
                <w:rFonts w:eastAsia="Calibri"/>
                <w:lang w:val="en-AU"/>
              </w:rPr>
              <w:t xml:space="preserve">inventor and physicist </w:t>
            </w:r>
            <w:r w:rsidRPr="00B07886">
              <w:rPr>
                <w:rFonts w:eastAsia="Calibri"/>
                <w:lang w:val="en-AU"/>
              </w:rPr>
              <w:t>Nikola Tesla, who held different worldviews, led to an exploration of the relationship between mass and energy</w:t>
            </w:r>
          </w:p>
          <w:p w14:paraId="14DFA66C" w14:textId="7D8D7D03" w:rsidR="00752617" w:rsidRPr="00B12142" w:rsidRDefault="00752617" w:rsidP="00B12142">
            <w:pPr>
              <w:pStyle w:val="VCAAtablebulletnarrow"/>
              <w:rPr>
                <w:rFonts w:eastAsia="Calibri"/>
                <w:lang w:val="en-AU"/>
              </w:rPr>
            </w:pPr>
            <w:r w:rsidRPr="00B07886">
              <w:rPr>
                <w:rFonts w:eastAsia="Calibri"/>
                <w:lang w:val="en-AU"/>
              </w:rPr>
              <w:t>analysing how world</w:t>
            </w:r>
            <w:r w:rsidRPr="00B12142">
              <w:rPr>
                <w:rFonts w:eastAsia="Calibri"/>
                <w:lang w:val="en-AU"/>
              </w:rPr>
              <w:t xml:space="preserve">views relating to fairness in sport have led to the development of rapid chemical tests to identify performance-enhancing drugs </w:t>
            </w:r>
          </w:p>
        </w:tc>
      </w:tr>
    </w:tbl>
    <w:p w14:paraId="194E084F" w14:textId="77777777" w:rsidR="00752617" w:rsidRPr="00B07886" w:rsidRDefault="00752617" w:rsidP="00752617">
      <w:pPr>
        <w:pStyle w:val="Heading5"/>
        <w:rPr>
          <w:lang w:val="en-AU"/>
        </w:rPr>
      </w:pPr>
      <w:r w:rsidRPr="00B07886">
        <w:rPr>
          <w:lang w:val="en-AU"/>
        </w:rPr>
        <w:t>Sub-strand: Use and influence of science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084E1A" w:rsidRPr="00B07886" w14:paraId="4EA140C9" w14:textId="77777777" w:rsidTr="00CF53DF">
        <w:trPr>
          <w:cantSplit/>
          <w:trHeight w:val="283"/>
          <w:tblHeader/>
        </w:trPr>
        <w:tc>
          <w:tcPr>
            <w:tcW w:w="3256" w:type="dxa"/>
            <w:shd w:val="clear" w:color="auto" w:fill="D9D9D9" w:themeFill="background1" w:themeFillShade="D9"/>
          </w:tcPr>
          <w:p w14:paraId="2302F82F" w14:textId="3801DE9E" w:rsidR="00914ECA" w:rsidRDefault="00914ECA" w:rsidP="003A7E23">
            <w:pPr>
              <w:pStyle w:val="VCAAtabletextnarrowstemrow"/>
            </w:pPr>
            <w:r>
              <w:t>Content descriptions</w:t>
            </w:r>
          </w:p>
          <w:p w14:paraId="7C62829F" w14:textId="506ED401" w:rsidR="00084E1A" w:rsidRPr="00143BAA" w:rsidRDefault="00914ECA" w:rsidP="003A7E23">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13A46308" w14:textId="3AC616E9" w:rsidR="00914ECA" w:rsidRDefault="00914ECA" w:rsidP="003A7E23">
            <w:pPr>
              <w:pStyle w:val="VCAAtabletextnarrowstemrow"/>
            </w:pPr>
            <w:r>
              <w:t>Elaborations</w:t>
            </w:r>
          </w:p>
          <w:p w14:paraId="6A3A0366" w14:textId="03CFEAC4" w:rsidR="00084E1A" w:rsidRPr="00143BAA" w:rsidRDefault="00914ECA" w:rsidP="003A7E23">
            <w:pPr>
              <w:pStyle w:val="VCAAtabletextnarrowstemrow"/>
              <w:rPr>
                <w:rStyle w:val="VCAAitalicscharacter"/>
              </w:rPr>
            </w:pPr>
            <w:r w:rsidRPr="00143BAA">
              <w:rPr>
                <w:rStyle w:val="VCAAitalicscharacter"/>
              </w:rPr>
              <w:t>This may involve students:</w:t>
            </w:r>
          </w:p>
        </w:tc>
      </w:tr>
      <w:tr w:rsidR="00752617" w:rsidRPr="00B07886" w14:paraId="78595247" w14:textId="77777777" w:rsidTr="00CF53DF">
        <w:trPr>
          <w:cantSplit/>
          <w:trHeight w:val="283"/>
        </w:trPr>
        <w:tc>
          <w:tcPr>
            <w:tcW w:w="3256" w:type="dxa"/>
            <w:shd w:val="clear" w:color="auto" w:fill="FFFFFF" w:themeFill="background1"/>
          </w:tcPr>
          <w:p w14:paraId="13E40CA6" w14:textId="40C4C9C0" w:rsidR="00752617" w:rsidRPr="00B07886" w:rsidRDefault="00716B08" w:rsidP="00492B54">
            <w:pPr>
              <w:pStyle w:val="VCAAtabletextnarrow"/>
              <w:rPr>
                <w:lang w:val="en-AU"/>
              </w:rPr>
            </w:pPr>
            <w:r w:rsidRPr="00B07886">
              <w:rPr>
                <w:lang w:val="en-AU"/>
              </w:rPr>
              <w:t xml:space="preserve">proposed </w:t>
            </w:r>
            <w:r w:rsidR="00752617" w:rsidRPr="00B07886">
              <w:rPr>
                <w:lang w:val="en-AU"/>
              </w:rPr>
              <w:t>scientific responses to socio-scientific issues impact on society and may involve ethical, environmental, social and economic considerations</w:t>
            </w:r>
          </w:p>
          <w:p w14:paraId="5CC36262" w14:textId="70E1E9B1" w:rsidR="00947054" w:rsidRPr="00B07886" w:rsidRDefault="00947054" w:rsidP="00C97A61">
            <w:pPr>
              <w:pStyle w:val="VCAAVC2curriculumcode"/>
              <w:rPr>
                <w:b/>
                <w:bCs/>
                <w:szCs w:val="20"/>
              </w:rPr>
            </w:pPr>
            <w:r w:rsidRPr="00B07886">
              <w:t>VC2S8H03</w:t>
            </w:r>
          </w:p>
        </w:tc>
        <w:tc>
          <w:tcPr>
            <w:tcW w:w="11484" w:type="dxa"/>
            <w:shd w:val="clear" w:color="auto" w:fill="FFFFFF" w:themeFill="background1"/>
          </w:tcPr>
          <w:p w14:paraId="4EA2337A" w14:textId="497BBDCC" w:rsidR="00752617" w:rsidRPr="00B07886" w:rsidRDefault="00752617" w:rsidP="00CF53DF">
            <w:pPr>
              <w:pStyle w:val="VCAAtablebulletnarrow"/>
              <w:rPr>
                <w:rFonts w:eastAsia="Calibri"/>
                <w:lang w:val="en-AU"/>
              </w:rPr>
            </w:pPr>
            <w:r w:rsidRPr="00B07886">
              <w:rPr>
                <w:rFonts w:eastAsia="Calibri"/>
                <w:lang w:val="en-AU"/>
              </w:rPr>
              <w:t>examining how laboratory-grown meat might reduce impact</w:t>
            </w:r>
            <w:r w:rsidR="00191639" w:rsidRPr="00B07886">
              <w:rPr>
                <w:rFonts w:eastAsia="Calibri"/>
                <w:lang w:val="en-AU"/>
              </w:rPr>
              <w:t>s</w:t>
            </w:r>
            <w:r w:rsidRPr="00B07886">
              <w:rPr>
                <w:rFonts w:eastAsia="Calibri"/>
                <w:lang w:val="en-AU"/>
              </w:rPr>
              <w:t xml:space="preserve"> on ecosystems</w:t>
            </w:r>
            <w:r w:rsidR="00F94059" w:rsidRPr="00B07886">
              <w:rPr>
                <w:rFonts w:eastAsia="Calibri"/>
                <w:lang w:val="en-AU"/>
              </w:rPr>
              <w:t>,</w:t>
            </w:r>
            <w:r w:rsidRPr="00B07886">
              <w:rPr>
                <w:rFonts w:eastAsia="Calibri"/>
                <w:lang w:val="en-AU"/>
              </w:rPr>
              <w:t xml:space="preserve"> and considering any social, ethical and economic implications of developing laboratory-grown meat for wide consumption</w:t>
            </w:r>
          </w:p>
          <w:p w14:paraId="1C785233" w14:textId="587CA8EF" w:rsidR="00752617" w:rsidRPr="00B07886" w:rsidRDefault="00752617">
            <w:pPr>
              <w:pStyle w:val="VCAAtablebulletnarrow"/>
              <w:rPr>
                <w:rFonts w:eastAsia="Calibri"/>
                <w:lang w:val="en-AU"/>
              </w:rPr>
            </w:pPr>
            <w:r w:rsidRPr="00B07886">
              <w:rPr>
                <w:rFonts w:eastAsia="Calibri"/>
                <w:lang w:val="en-AU"/>
              </w:rPr>
              <w:t xml:space="preserve">investigating the contributions of </w:t>
            </w:r>
            <w:r w:rsidR="006217F5" w:rsidRPr="00B07886">
              <w:rPr>
                <w:rFonts w:eastAsia="Calibri"/>
                <w:lang w:val="en-AU"/>
              </w:rPr>
              <w:t>Aboriginal and/or Torres Strait Islander Peoples</w:t>
            </w:r>
            <w:r w:rsidRPr="00B07886">
              <w:rPr>
                <w:rFonts w:eastAsia="Calibri"/>
                <w:lang w:val="en-AU"/>
              </w:rPr>
              <w:t>’ knowledges in the identification of medicinal properties of endemic plants</w:t>
            </w:r>
            <w:r w:rsidR="00F94059" w:rsidRPr="00B07886">
              <w:rPr>
                <w:rFonts w:eastAsia="Calibri"/>
                <w:lang w:val="en-AU"/>
              </w:rPr>
              <w:t>,</w:t>
            </w:r>
            <w:r w:rsidRPr="00B07886">
              <w:rPr>
                <w:rFonts w:eastAsia="Calibri"/>
                <w:lang w:val="en-AU"/>
              </w:rPr>
              <w:t xml:space="preserve"> and the ethical, environmental, social and economic implications of others using these knowledges</w:t>
            </w:r>
          </w:p>
          <w:p w14:paraId="4EF64033" w14:textId="6CF1964F" w:rsidR="00752617" w:rsidRPr="00B07886" w:rsidRDefault="00752617" w:rsidP="00CF53DF">
            <w:pPr>
              <w:pStyle w:val="VCAAtablebulletnarrow"/>
              <w:rPr>
                <w:rFonts w:eastAsia="Calibri"/>
                <w:lang w:val="en-AU"/>
              </w:rPr>
            </w:pPr>
            <w:r w:rsidRPr="00B07886">
              <w:rPr>
                <w:rFonts w:eastAsia="Calibri"/>
                <w:lang w:val="en-AU"/>
              </w:rPr>
              <w:t xml:space="preserve">investigating the ethical, environmental, social and economic implications of proposed scientific responses that involve cross-cultural partnerships and build on </w:t>
            </w:r>
            <w:r w:rsidR="006217F5" w:rsidRPr="00B07886">
              <w:rPr>
                <w:rFonts w:eastAsia="Calibri"/>
                <w:lang w:val="en-AU"/>
              </w:rPr>
              <w:t>Aboriginal and/or Torres Strait Islander Peoples</w:t>
            </w:r>
            <w:r w:rsidRPr="00B07886">
              <w:rPr>
                <w:rFonts w:eastAsia="Calibri"/>
                <w:lang w:val="en-AU"/>
              </w:rPr>
              <w:t xml:space="preserve">’ </w:t>
            </w:r>
            <w:r w:rsidR="00F94059" w:rsidRPr="00B07886">
              <w:rPr>
                <w:rFonts w:eastAsia="Calibri"/>
                <w:lang w:val="en-AU"/>
              </w:rPr>
              <w:t>land</w:t>
            </w:r>
            <w:r w:rsidR="003E1039" w:rsidRPr="00B07886">
              <w:rPr>
                <w:rFonts w:eastAsia="Calibri"/>
                <w:lang w:val="en-AU"/>
              </w:rPr>
              <w:t xml:space="preserve"> </w:t>
            </w:r>
            <w:r w:rsidRPr="00B07886">
              <w:rPr>
                <w:rFonts w:eastAsia="Calibri"/>
                <w:lang w:val="en-AU"/>
              </w:rPr>
              <w:t>management techniques</w:t>
            </w:r>
          </w:p>
          <w:p w14:paraId="08C7AE9A" w14:textId="0AE9424D" w:rsidR="00752617" w:rsidRPr="00B07886" w:rsidRDefault="00752617" w:rsidP="00CF53DF">
            <w:pPr>
              <w:pStyle w:val="VCAAtablebulletnarrow"/>
              <w:rPr>
                <w:lang w:val="en-AU"/>
              </w:rPr>
            </w:pPr>
            <w:r w:rsidRPr="00B07886">
              <w:rPr>
                <w:rFonts w:eastAsia="Calibri"/>
                <w:lang w:val="en-AU"/>
              </w:rPr>
              <w:t xml:space="preserve">researching how properties of gases were </w:t>
            </w:r>
            <w:r w:rsidR="00F94059" w:rsidRPr="00B07886">
              <w:rPr>
                <w:rFonts w:eastAsia="Calibri"/>
                <w:lang w:val="en-AU"/>
              </w:rPr>
              <w:t>used</w:t>
            </w:r>
            <w:r w:rsidRPr="00B07886">
              <w:rPr>
                <w:rFonts w:eastAsia="Calibri"/>
                <w:lang w:val="en-AU"/>
              </w:rPr>
              <w:t xml:space="preserve"> </w:t>
            </w:r>
            <w:r w:rsidR="009817F9" w:rsidRPr="00B07886">
              <w:rPr>
                <w:rFonts w:eastAsia="Calibri"/>
                <w:lang w:val="en-AU"/>
              </w:rPr>
              <w:t xml:space="preserve">in relation to </w:t>
            </w:r>
            <w:r w:rsidRPr="00B07886">
              <w:rPr>
                <w:rFonts w:eastAsia="Calibri"/>
                <w:lang w:val="en-AU"/>
              </w:rPr>
              <w:t>gas warfare in World War I</w:t>
            </w:r>
            <w:r w:rsidR="00542631" w:rsidRPr="00B07886">
              <w:rPr>
                <w:rFonts w:eastAsia="Calibri"/>
                <w:lang w:val="en-AU"/>
              </w:rPr>
              <w:t>,</w:t>
            </w:r>
            <w:r w:rsidRPr="00B07886">
              <w:rPr>
                <w:rFonts w:eastAsia="Calibri"/>
                <w:lang w:val="en-AU"/>
              </w:rPr>
              <w:t xml:space="preserve"> and the subsequent development of the Geneva Protocol and later adoption of the Chemical Weapons Convention international arms control treaty</w:t>
            </w:r>
            <w:r w:rsidR="00C40C3A" w:rsidRPr="00B07886">
              <w:rPr>
                <w:rFonts w:eastAsia="Calibri"/>
                <w:lang w:val="en-AU"/>
              </w:rPr>
              <w:t xml:space="preserve"> </w:t>
            </w:r>
          </w:p>
          <w:p w14:paraId="0EDB7F61" w14:textId="6EED0727" w:rsidR="00752617" w:rsidRPr="00B07886" w:rsidRDefault="00752617" w:rsidP="00CF53DF">
            <w:pPr>
              <w:pStyle w:val="VCAAtablebulletnarrow"/>
              <w:rPr>
                <w:rFonts w:eastAsia="Calibri"/>
                <w:lang w:val="en-AU"/>
              </w:rPr>
            </w:pPr>
            <w:r w:rsidRPr="00B07886">
              <w:rPr>
                <w:rFonts w:eastAsia="Calibri"/>
                <w:lang w:val="en-AU"/>
              </w:rPr>
              <w:t>investigating how scientific responses</w:t>
            </w:r>
            <w:r w:rsidR="00542631" w:rsidRPr="00B07886">
              <w:rPr>
                <w:rFonts w:eastAsia="Calibri"/>
                <w:lang w:val="en-AU"/>
              </w:rPr>
              <w:t>,</w:t>
            </w:r>
            <w:r w:rsidRPr="00B07886">
              <w:rPr>
                <w:rFonts w:eastAsia="Calibri"/>
                <w:lang w:val="en-AU"/>
              </w:rPr>
              <w:t xml:space="preserve"> including new building materials, improved predictions and early warning systems</w:t>
            </w:r>
            <w:r w:rsidR="00542631" w:rsidRPr="00B07886">
              <w:rPr>
                <w:rFonts w:eastAsia="Calibri"/>
                <w:lang w:val="en-AU"/>
              </w:rPr>
              <w:t>,</w:t>
            </w:r>
            <w:r w:rsidRPr="00B07886">
              <w:rPr>
                <w:rFonts w:eastAsia="Calibri"/>
                <w:lang w:val="en-AU"/>
              </w:rPr>
              <w:t xml:space="preserve"> have supported communities living in </w:t>
            </w:r>
            <w:r w:rsidR="007B770A" w:rsidRPr="00B07886">
              <w:rPr>
                <w:rFonts w:eastAsia="Calibri"/>
                <w:lang w:val="en-AU"/>
              </w:rPr>
              <w:t>countries</w:t>
            </w:r>
            <w:r w:rsidRPr="00B07886">
              <w:rPr>
                <w:rFonts w:eastAsia="Calibri"/>
                <w:lang w:val="en-AU"/>
              </w:rPr>
              <w:t xml:space="preserve"> in the Asia</w:t>
            </w:r>
            <w:r w:rsidR="007A088B" w:rsidRPr="00B07886">
              <w:rPr>
                <w:rFonts w:eastAsia="Calibri"/>
                <w:lang w:val="en-AU"/>
              </w:rPr>
              <w:t>–</w:t>
            </w:r>
            <w:r w:rsidRPr="00B07886">
              <w:rPr>
                <w:rFonts w:eastAsia="Calibri"/>
                <w:lang w:val="en-AU"/>
              </w:rPr>
              <w:t xml:space="preserve">Pacific region located near plate boundaries, </w:t>
            </w:r>
            <w:r w:rsidR="00054141" w:rsidRPr="00B07886">
              <w:rPr>
                <w:rFonts w:eastAsia="Calibri"/>
                <w:lang w:val="en-AU"/>
              </w:rPr>
              <w:t>such as</w:t>
            </w:r>
            <w:r w:rsidRPr="00B07886">
              <w:rPr>
                <w:rFonts w:eastAsia="Calibri"/>
                <w:lang w:val="en-AU"/>
              </w:rPr>
              <w:t xml:space="preserve"> Japan, Indonesia </w:t>
            </w:r>
            <w:r w:rsidR="007B770A" w:rsidRPr="00B07886">
              <w:rPr>
                <w:rFonts w:eastAsia="Calibri"/>
                <w:lang w:val="en-AU"/>
              </w:rPr>
              <w:t xml:space="preserve">and </w:t>
            </w:r>
            <w:r w:rsidRPr="00B07886">
              <w:rPr>
                <w:rFonts w:eastAsia="Calibri"/>
                <w:lang w:val="en-AU"/>
              </w:rPr>
              <w:t>New Zealand</w:t>
            </w:r>
          </w:p>
          <w:p w14:paraId="15B26855" w14:textId="16BDB517" w:rsidR="00191639" w:rsidRPr="00B07886" w:rsidRDefault="00191639" w:rsidP="00CF53DF">
            <w:pPr>
              <w:pStyle w:val="VCAAtablebulletnarrow"/>
              <w:rPr>
                <w:rFonts w:eastAsia="Calibri"/>
                <w:lang w:val="en-AU"/>
              </w:rPr>
            </w:pPr>
            <w:r w:rsidRPr="00B07886">
              <w:rPr>
                <w:rFonts w:eastAsia="Calibri"/>
                <w:lang w:val="en-AU"/>
              </w:rPr>
              <w:t>exploring how the development of biodegradable materials has led to more sustainable packaging and reduction</w:t>
            </w:r>
            <w:r w:rsidR="00B12142">
              <w:rPr>
                <w:rFonts w:eastAsia="Calibri"/>
                <w:lang w:val="en-AU"/>
              </w:rPr>
              <w:t>s</w:t>
            </w:r>
            <w:r w:rsidRPr="00B07886">
              <w:rPr>
                <w:rFonts w:eastAsia="Calibri"/>
                <w:lang w:val="en-AU"/>
              </w:rPr>
              <w:t xml:space="preserve"> in landfill</w:t>
            </w:r>
          </w:p>
        </w:tc>
      </w:tr>
      <w:tr w:rsidR="00752617" w:rsidRPr="00B07886" w14:paraId="55603DAD" w14:textId="77777777" w:rsidTr="00CF53DF">
        <w:trPr>
          <w:cantSplit/>
          <w:trHeight w:val="283"/>
        </w:trPr>
        <w:tc>
          <w:tcPr>
            <w:tcW w:w="3256" w:type="dxa"/>
            <w:shd w:val="clear" w:color="auto" w:fill="FFFFFF" w:themeFill="background1"/>
          </w:tcPr>
          <w:p w14:paraId="67A7D019" w14:textId="4CEBFA31" w:rsidR="00752617" w:rsidRPr="00B07886" w:rsidRDefault="00716B08" w:rsidP="00492B54">
            <w:pPr>
              <w:pStyle w:val="VCAAtabletextnarrow"/>
              <w:rPr>
                <w:lang w:val="en-AU"/>
              </w:rPr>
            </w:pPr>
            <w:r w:rsidRPr="00B07886">
              <w:rPr>
                <w:lang w:val="en-AU"/>
              </w:rPr>
              <w:lastRenderedPageBreak/>
              <w:t xml:space="preserve">communication </w:t>
            </w:r>
            <w:r w:rsidR="00752617" w:rsidRPr="00B07886">
              <w:rPr>
                <w:lang w:val="en-AU"/>
              </w:rPr>
              <w:t xml:space="preserve">of scientific knowledge </w:t>
            </w:r>
            <w:r w:rsidR="007A088B" w:rsidRPr="00B07886">
              <w:rPr>
                <w:lang w:val="en-AU"/>
              </w:rPr>
              <w:t xml:space="preserve">has </w:t>
            </w:r>
            <w:r w:rsidR="00752617" w:rsidRPr="00B07886">
              <w:rPr>
                <w:lang w:val="en-AU"/>
              </w:rPr>
              <w:t>a role in informing individual viewpoints, and community policies and regulations</w:t>
            </w:r>
          </w:p>
          <w:p w14:paraId="15B65FFD" w14:textId="5827D008" w:rsidR="00947054" w:rsidRPr="00B07886" w:rsidRDefault="00947054" w:rsidP="00C97A61">
            <w:pPr>
              <w:pStyle w:val="VCAAVC2curriculumcode"/>
              <w:rPr>
                <w:b/>
                <w:bCs/>
                <w:szCs w:val="20"/>
              </w:rPr>
            </w:pPr>
            <w:r w:rsidRPr="00B07886">
              <w:t>VC2S8H04</w:t>
            </w:r>
          </w:p>
        </w:tc>
        <w:tc>
          <w:tcPr>
            <w:tcW w:w="11484" w:type="dxa"/>
            <w:shd w:val="clear" w:color="auto" w:fill="FFFFFF" w:themeFill="background1"/>
          </w:tcPr>
          <w:p w14:paraId="108D197F" w14:textId="411AF7FC" w:rsidR="00752617" w:rsidRPr="00B07886" w:rsidRDefault="00752617" w:rsidP="00CF53DF">
            <w:pPr>
              <w:pStyle w:val="VCAAtablebulletnarrow"/>
              <w:rPr>
                <w:rFonts w:eastAsia="Calibri"/>
                <w:lang w:val="en-AU"/>
              </w:rPr>
            </w:pPr>
            <w:r w:rsidRPr="00B07886">
              <w:rPr>
                <w:rFonts w:eastAsia="Calibri"/>
                <w:lang w:val="en-AU"/>
              </w:rPr>
              <w:t xml:space="preserve">examining how science communication </w:t>
            </w:r>
            <w:r w:rsidR="00542631" w:rsidRPr="00B07886">
              <w:rPr>
                <w:rFonts w:eastAsia="Calibri"/>
                <w:lang w:val="en-AU"/>
              </w:rPr>
              <w:t xml:space="preserve">about </w:t>
            </w:r>
            <w:r w:rsidRPr="00B07886">
              <w:rPr>
                <w:rFonts w:eastAsia="Calibri"/>
                <w:lang w:val="en-AU"/>
              </w:rPr>
              <w:t>endangered species has led to policies and regulations related to fishing catch and hunting limits</w:t>
            </w:r>
          </w:p>
          <w:p w14:paraId="1017D38A" w14:textId="77777777" w:rsidR="00752617" w:rsidRPr="00B07886" w:rsidRDefault="00752617" w:rsidP="00CF53DF">
            <w:pPr>
              <w:pStyle w:val="VCAAtablebulletnarrow"/>
              <w:rPr>
                <w:rFonts w:eastAsia="Calibri"/>
                <w:lang w:val="en-AU"/>
              </w:rPr>
            </w:pPr>
            <w:r w:rsidRPr="00B07886">
              <w:rPr>
                <w:rFonts w:eastAsia="Calibri"/>
                <w:lang w:val="en-AU"/>
              </w:rPr>
              <w:t>examining how global reporting on high-impact weather events such as cyclones, tidal surges and heatwaves has led to the development of warning systems and evacuation policies</w:t>
            </w:r>
          </w:p>
          <w:p w14:paraId="7D1B03A9" w14:textId="42A854B7" w:rsidR="00752617" w:rsidRPr="00B07886" w:rsidRDefault="00752617" w:rsidP="00CF53DF">
            <w:pPr>
              <w:pStyle w:val="VCAAtablebulletnarrow"/>
              <w:rPr>
                <w:rFonts w:eastAsia="Calibri"/>
                <w:lang w:val="en-AU"/>
              </w:rPr>
            </w:pPr>
            <w:r w:rsidRPr="00B07886">
              <w:rPr>
                <w:rFonts w:eastAsia="Calibri"/>
                <w:lang w:val="en-AU"/>
              </w:rPr>
              <w:t>investigating how science communication of the impact of waste materials on the environment has led to the adoption of community policies for separating household waste</w:t>
            </w:r>
            <w:r w:rsidR="00542631" w:rsidRPr="00B07886">
              <w:rPr>
                <w:rFonts w:eastAsia="Calibri"/>
                <w:lang w:val="en-AU"/>
              </w:rPr>
              <w:t>,</w:t>
            </w:r>
            <w:r w:rsidRPr="00B07886">
              <w:rPr>
                <w:rFonts w:eastAsia="Calibri"/>
                <w:lang w:val="en-AU"/>
              </w:rPr>
              <w:t xml:space="preserve"> and encouraged other recycling initiatives</w:t>
            </w:r>
            <w:r w:rsidR="00D95ADB" w:rsidRPr="00B07886" w:rsidDel="00D95ADB">
              <w:rPr>
                <w:rFonts w:eastAsia="Calibri"/>
                <w:lang w:val="en-AU"/>
              </w:rPr>
              <w:t xml:space="preserve"> </w:t>
            </w:r>
          </w:p>
          <w:p w14:paraId="106862E2" w14:textId="16801AE3" w:rsidR="00752617" w:rsidRPr="00B07886" w:rsidRDefault="00752617" w:rsidP="00CF53DF">
            <w:pPr>
              <w:pStyle w:val="VCAAtablebulletnarrow"/>
              <w:rPr>
                <w:rFonts w:eastAsia="Calibri"/>
                <w:lang w:val="en-AU"/>
              </w:rPr>
            </w:pPr>
            <w:r w:rsidRPr="00B07886">
              <w:rPr>
                <w:rFonts w:eastAsia="Calibri"/>
                <w:lang w:val="en-AU"/>
              </w:rPr>
              <w:t xml:space="preserve">investigating relevant campaigns designed to increase community engagement, such as promoting increased rates of </w:t>
            </w:r>
            <w:r w:rsidR="007A088B" w:rsidRPr="00B07886">
              <w:rPr>
                <w:rFonts w:eastAsia="Calibri"/>
                <w:lang w:val="en-AU"/>
              </w:rPr>
              <w:t xml:space="preserve">registration as an </w:t>
            </w:r>
            <w:r w:rsidRPr="00B07886">
              <w:rPr>
                <w:rFonts w:eastAsia="Calibri"/>
                <w:lang w:val="en-AU"/>
              </w:rPr>
              <w:t>organ don</w:t>
            </w:r>
            <w:r w:rsidR="007A088B" w:rsidRPr="00B07886">
              <w:rPr>
                <w:rFonts w:eastAsia="Calibri"/>
                <w:lang w:val="en-AU"/>
              </w:rPr>
              <w:t>or</w:t>
            </w:r>
            <w:r w:rsidRPr="00B07886">
              <w:rPr>
                <w:rFonts w:eastAsia="Calibri"/>
                <w:lang w:val="en-AU"/>
              </w:rPr>
              <w:t>, debating nuclear power as an energy option</w:t>
            </w:r>
            <w:r w:rsidR="007A088B" w:rsidRPr="00B07886">
              <w:rPr>
                <w:rFonts w:eastAsia="Calibri"/>
                <w:lang w:val="en-AU"/>
              </w:rPr>
              <w:t xml:space="preserve"> and</w:t>
            </w:r>
            <w:r w:rsidRPr="00B07886">
              <w:rPr>
                <w:rFonts w:eastAsia="Calibri"/>
                <w:lang w:val="en-AU"/>
              </w:rPr>
              <w:t xml:space="preserve"> increasing recycling rates </w:t>
            </w:r>
          </w:p>
          <w:p w14:paraId="75559943" w14:textId="233C229F" w:rsidR="00752617" w:rsidRDefault="00752617" w:rsidP="00CF53DF">
            <w:pPr>
              <w:pStyle w:val="VCAAtablebulletnarrow"/>
              <w:rPr>
                <w:rFonts w:eastAsia="Calibri"/>
                <w:lang w:val="en-AU"/>
              </w:rPr>
            </w:pPr>
            <w:r w:rsidRPr="00B07886">
              <w:rPr>
                <w:rFonts w:eastAsia="Calibri"/>
                <w:lang w:val="en-AU"/>
              </w:rPr>
              <w:t xml:space="preserve">investigating how promotion of biodegradable materials and the importance of using them has informed individual viewpoints </w:t>
            </w:r>
          </w:p>
          <w:p w14:paraId="5508F4DE" w14:textId="5C69B55F" w:rsidR="00220A77" w:rsidRPr="00B07886" w:rsidRDefault="00220A77" w:rsidP="00CF53DF">
            <w:pPr>
              <w:pStyle w:val="VCAAtablebulletnarrow"/>
              <w:rPr>
                <w:rFonts w:eastAsia="Calibri"/>
                <w:lang w:val="en-AU"/>
              </w:rPr>
            </w:pPr>
            <w:r>
              <w:rPr>
                <w:rFonts w:eastAsia="Calibri"/>
                <w:iCs/>
              </w:rPr>
              <w:t>examining</w:t>
            </w:r>
            <w:r w:rsidRPr="00C139F2">
              <w:rPr>
                <w:rFonts w:eastAsia="Calibri"/>
              </w:rPr>
              <w:t xml:space="preserve"> how the inclusion of Aboriginal and/or Torres Strait Islander Peoples’ </w:t>
            </w:r>
            <w:r w:rsidRPr="004D7D6F">
              <w:rPr>
                <w:rFonts w:eastAsia="Calibri"/>
              </w:rPr>
              <w:t xml:space="preserve">scientific </w:t>
            </w:r>
            <w:r w:rsidRPr="0019781E">
              <w:rPr>
                <w:rFonts w:eastAsia="Calibri"/>
              </w:rPr>
              <w:t>knowledges</w:t>
            </w:r>
            <w:r w:rsidRPr="004D7D6F">
              <w:rPr>
                <w:rFonts w:eastAsia="Calibri"/>
              </w:rPr>
              <w:t xml:space="preserve"> can</w:t>
            </w:r>
            <w:r w:rsidRPr="00C139F2">
              <w:rPr>
                <w:rFonts w:eastAsia="Calibri"/>
              </w:rPr>
              <w:t xml:space="preserve"> enrich policies and regulations, </w:t>
            </w:r>
            <w:r w:rsidR="00B12142">
              <w:rPr>
                <w:rFonts w:eastAsia="Calibri"/>
              </w:rPr>
              <w:t>for example</w:t>
            </w:r>
            <w:r w:rsidRPr="00C139F2">
              <w:rPr>
                <w:rFonts w:eastAsia="Calibri"/>
              </w:rPr>
              <w:t xml:space="preserve"> cultural burning practices</w:t>
            </w:r>
            <w:r w:rsidR="00B12142">
              <w:rPr>
                <w:rFonts w:eastAsia="Calibri"/>
              </w:rPr>
              <w:t xml:space="preserve"> informing planned burning</w:t>
            </w:r>
            <w:r w:rsidRPr="00C139F2">
              <w:rPr>
                <w:rFonts w:eastAsia="Calibri"/>
              </w:rPr>
              <w:t xml:space="preserve"> in Victoria</w:t>
            </w:r>
          </w:p>
          <w:p w14:paraId="6FE593B3" w14:textId="77777777" w:rsidR="00752617" w:rsidRPr="00B07886" w:rsidRDefault="00752617" w:rsidP="00CF53DF">
            <w:pPr>
              <w:pStyle w:val="VCAAtablebulletnarrow"/>
              <w:rPr>
                <w:lang w:val="en-AU"/>
              </w:rPr>
            </w:pPr>
            <w:r w:rsidRPr="00B07886">
              <w:rPr>
                <w:rFonts w:eastAsia="Calibri"/>
                <w:lang w:val="en-AU"/>
              </w:rPr>
              <w:t>researching how science organisations and high-profile science communicators influence people’s attitudes to science</w:t>
            </w:r>
          </w:p>
        </w:tc>
      </w:tr>
    </w:tbl>
    <w:p w14:paraId="530EBB0A" w14:textId="0FAC421F" w:rsidR="00752617" w:rsidRPr="00B07886" w:rsidRDefault="00752617" w:rsidP="00752617">
      <w:pPr>
        <w:pStyle w:val="Heading4"/>
        <w:rPr>
          <w:lang w:val="en-AU"/>
        </w:rPr>
      </w:pPr>
      <w:r w:rsidRPr="00B07886">
        <w:rPr>
          <w:lang w:val="en-AU"/>
        </w:rPr>
        <w:t xml:space="preserve">Strand: </w:t>
      </w:r>
      <w:r w:rsidR="00F876D6" w:rsidRPr="00B07886">
        <w:rPr>
          <w:lang w:val="en-AU"/>
        </w:rPr>
        <w:t>Science Understanding</w:t>
      </w:r>
    </w:p>
    <w:p w14:paraId="772A49F8" w14:textId="77777777" w:rsidR="00752617" w:rsidRPr="00B07886" w:rsidRDefault="00752617" w:rsidP="00752617">
      <w:pPr>
        <w:pStyle w:val="Heading5"/>
        <w:rPr>
          <w:lang w:val="en-AU"/>
        </w:rPr>
      </w:pPr>
      <w:r w:rsidRPr="00B07886">
        <w:rPr>
          <w:lang w:val="en-AU"/>
        </w:rPr>
        <w:t>Sub-strand: Biological sciences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084E1A" w:rsidRPr="00B07886" w14:paraId="1C6CE49A" w14:textId="77777777" w:rsidTr="00CF53DF">
        <w:trPr>
          <w:cantSplit/>
          <w:trHeight w:val="283"/>
          <w:tblHeader/>
        </w:trPr>
        <w:tc>
          <w:tcPr>
            <w:tcW w:w="3256" w:type="dxa"/>
            <w:shd w:val="clear" w:color="auto" w:fill="D9D9D9" w:themeFill="background1" w:themeFillShade="D9"/>
          </w:tcPr>
          <w:p w14:paraId="5DC94FBD" w14:textId="5E5FD759" w:rsidR="00914ECA" w:rsidRDefault="00914ECA" w:rsidP="003A7E23">
            <w:pPr>
              <w:pStyle w:val="VCAAtabletextnarrowstemrow"/>
            </w:pPr>
            <w:r>
              <w:t>Content descriptions</w:t>
            </w:r>
          </w:p>
          <w:p w14:paraId="15702703" w14:textId="7514E231" w:rsidR="00084E1A" w:rsidRPr="00143BAA" w:rsidRDefault="00914ECA" w:rsidP="003A7E23">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2C223947" w14:textId="1DD5695F" w:rsidR="00914ECA" w:rsidRDefault="00914ECA" w:rsidP="003A7E23">
            <w:pPr>
              <w:pStyle w:val="VCAAtabletextnarrowstemrow"/>
            </w:pPr>
            <w:r>
              <w:t>Elaborations</w:t>
            </w:r>
          </w:p>
          <w:p w14:paraId="0A954B0D" w14:textId="044E30B9" w:rsidR="00084E1A" w:rsidRPr="00143BAA" w:rsidRDefault="00914ECA" w:rsidP="003A7E23">
            <w:pPr>
              <w:pStyle w:val="VCAAtabletextnarrowstemrow"/>
              <w:rPr>
                <w:rStyle w:val="VCAAitalicscharacter"/>
              </w:rPr>
            </w:pPr>
            <w:r w:rsidRPr="00143BAA">
              <w:rPr>
                <w:rStyle w:val="VCAAitalicscharacter"/>
              </w:rPr>
              <w:t>This may involve students:</w:t>
            </w:r>
          </w:p>
        </w:tc>
      </w:tr>
      <w:tr w:rsidR="00752617" w:rsidRPr="00B07886" w14:paraId="120BCBE4" w14:textId="77777777" w:rsidTr="00A954C4">
        <w:trPr>
          <w:cantSplit/>
          <w:trHeight w:val="283"/>
        </w:trPr>
        <w:tc>
          <w:tcPr>
            <w:tcW w:w="3256" w:type="dxa"/>
            <w:tcBorders>
              <w:bottom w:val="single" w:sz="4" w:space="0" w:color="auto"/>
            </w:tcBorders>
            <w:shd w:val="clear" w:color="auto" w:fill="FFFFFF" w:themeFill="background1"/>
          </w:tcPr>
          <w:p w14:paraId="395D21D5" w14:textId="4578C05C" w:rsidR="00752617" w:rsidRPr="00B07886" w:rsidRDefault="00716B08" w:rsidP="009313E8">
            <w:pPr>
              <w:pStyle w:val="VCAAtabletextnarrow"/>
              <w:rPr>
                <w:lang w:val="en-AU"/>
              </w:rPr>
            </w:pPr>
            <w:r w:rsidRPr="00B07886">
              <w:rPr>
                <w:lang w:val="en-AU"/>
              </w:rPr>
              <w:t xml:space="preserve">there </w:t>
            </w:r>
            <w:r w:rsidR="00752617" w:rsidRPr="00B07886">
              <w:rPr>
                <w:lang w:val="en-AU"/>
              </w:rPr>
              <w:t xml:space="preserve">are </w:t>
            </w:r>
            <w:r w:rsidR="00F9653D">
              <w:rPr>
                <w:lang w:val="en-AU"/>
              </w:rPr>
              <w:t xml:space="preserve">similarities and </w:t>
            </w:r>
            <w:r w:rsidR="00752617" w:rsidRPr="00B07886">
              <w:rPr>
                <w:lang w:val="en-AU"/>
              </w:rPr>
              <w:t xml:space="preserve">differences within and between groups of organisms living on Earth; the development and use of classification tools, including dichotomous keys, help order and organise </w:t>
            </w:r>
            <w:r w:rsidR="00E11788">
              <w:rPr>
                <w:lang w:val="en-AU"/>
              </w:rPr>
              <w:t xml:space="preserve">human understanding of </w:t>
            </w:r>
            <w:r w:rsidR="00752617" w:rsidRPr="00B07886">
              <w:rPr>
                <w:lang w:val="en-AU"/>
              </w:rPr>
              <w:t>th</w:t>
            </w:r>
            <w:r w:rsidR="00F9653D">
              <w:rPr>
                <w:lang w:val="en-AU"/>
              </w:rPr>
              <w:t>e</w:t>
            </w:r>
            <w:r w:rsidR="00752617" w:rsidRPr="00B07886">
              <w:rPr>
                <w:lang w:val="en-AU"/>
              </w:rPr>
              <w:t xml:space="preserve"> diversity of life</w:t>
            </w:r>
          </w:p>
          <w:p w14:paraId="67941DE3" w14:textId="7AEFC050" w:rsidR="00947054" w:rsidRPr="00B07886" w:rsidRDefault="00947054" w:rsidP="009313E8">
            <w:pPr>
              <w:pStyle w:val="VCAAVC2curriculumcode"/>
              <w:rPr>
                <w:b/>
                <w:bCs/>
                <w:szCs w:val="20"/>
              </w:rPr>
            </w:pPr>
            <w:r w:rsidRPr="00B07886">
              <w:t>VC2S8U01</w:t>
            </w:r>
          </w:p>
        </w:tc>
        <w:tc>
          <w:tcPr>
            <w:tcW w:w="11484" w:type="dxa"/>
            <w:tcBorders>
              <w:bottom w:val="single" w:sz="4" w:space="0" w:color="auto"/>
            </w:tcBorders>
            <w:shd w:val="clear" w:color="auto" w:fill="FFFFFF" w:themeFill="background1"/>
          </w:tcPr>
          <w:p w14:paraId="65AE0471" w14:textId="4478552D" w:rsidR="007D6154" w:rsidRPr="00B07886" w:rsidRDefault="007D6154" w:rsidP="007D6154">
            <w:pPr>
              <w:pStyle w:val="VCAAtablebulletnarrow"/>
              <w:rPr>
                <w:rFonts w:eastAsia="Calibri"/>
                <w:lang w:val="en-AU"/>
              </w:rPr>
            </w:pPr>
            <w:r w:rsidRPr="00B07886">
              <w:rPr>
                <w:rFonts w:eastAsia="Calibri"/>
                <w:lang w:val="en-AU"/>
              </w:rPr>
              <w:t xml:space="preserve">considering the reasons for classifying </w:t>
            </w:r>
            <w:r w:rsidR="00B60688">
              <w:rPr>
                <w:rFonts w:eastAsia="Calibri"/>
                <w:lang w:val="en-AU"/>
              </w:rPr>
              <w:t>organism</w:t>
            </w:r>
            <w:r w:rsidRPr="00B07886">
              <w:rPr>
                <w:rFonts w:eastAsia="Calibri"/>
                <w:lang w:val="en-AU"/>
              </w:rPr>
              <w:t xml:space="preserve">s, such as </w:t>
            </w:r>
            <w:r w:rsidR="0034288F">
              <w:rPr>
                <w:rFonts w:eastAsia="Calibri"/>
                <w:lang w:val="en-AU"/>
              </w:rPr>
              <w:t xml:space="preserve">for </w:t>
            </w:r>
            <w:r w:rsidRPr="00B07886">
              <w:rPr>
                <w:rFonts w:eastAsia="Calibri"/>
                <w:lang w:val="en-AU"/>
              </w:rPr>
              <w:t>identification and communication</w:t>
            </w:r>
          </w:p>
          <w:p w14:paraId="238ECED4" w14:textId="42419DCA" w:rsidR="007D6154" w:rsidRDefault="007D6154" w:rsidP="00CF53DF">
            <w:pPr>
              <w:pStyle w:val="VCAAtablebulletnarrow"/>
              <w:rPr>
                <w:rFonts w:eastAsia="Calibri"/>
                <w:lang w:val="en-AU"/>
              </w:rPr>
            </w:pPr>
            <w:r>
              <w:rPr>
                <w:rFonts w:eastAsia="Calibri"/>
                <w:lang w:val="en-AU"/>
              </w:rPr>
              <w:t xml:space="preserve">identifying the differences in </w:t>
            </w:r>
            <w:r w:rsidR="00B12142">
              <w:rPr>
                <w:rFonts w:eastAsia="Calibri"/>
                <w:lang w:val="en-AU"/>
              </w:rPr>
              <w:t xml:space="preserve">ways that </w:t>
            </w:r>
            <w:r>
              <w:rPr>
                <w:rFonts w:eastAsia="Calibri"/>
                <w:lang w:val="en-AU"/>
              </w:rPr>
              <w:t>selected organisms achieve the common requirements for life</w:t>
            </w:r>
            <w:r w:rsidR="00B12142">
              <w:rPr>
                <w:rFonts w:eastAsia="Calibri"/>
                <w:lang w:val="en-AU"/>
              </w:rPr>
              <w:t>:</w:t>
            </w:r>
            <w:r>
              <w:rPr>
                <w:rFonts w:eastAsia="Calibri"/>
                <w:lang w:val="en-AU"/>
              </w:rPr>
              <w:t xml:space="preserve"> movement, respiration, sensitivity, growth, reproduction, excretion and nutrition </w:t>
            </w:r>
          </w:p>
          <w:p w14:paraId="56D7CCF5" w14:textId="2FDEB8C2" w:rsidR="007D6154" w:rsidRDefault="007D6154" w:rsidP="00CF53DF">
            <w:pPr>
              <w:pStyle w:val="VCAAtablebulletnarrow"/>
              <w:rPr>
                <w:rFonts w:eastAsia="Calibri"/>
                <w:lang w:val="en-AU"/>
              </w:rPr>
            </w:pPr>
            <w:r w:rsidRPr="00B07886">
              <w:rPr>
                <w:rFonts w:eastAsia="Calibri"/>
                <w:lang w:val="en-AU"/>
              </w:rPr>
              <w:t>using provided dichotomous keys to identify organisms surveyed on a field trip</w:t>
            </w:r>
          </w:p>
          <w:p w14:paraId="4344E4CA" w14:textId="3CE197CD" w:rsidR="00752617" w:rsidRPr="00B07886" w:rsidRDefault="00752617" w:rsidP="007D6154">
            <w:pPr>
              <w:pStyle w:val="VCAAtablebulletnarrow"/>
              <w:rPr>
                <w:rFonts w:eastAsia="Calibri"/>
              </w:rPr>
            </w:pPr>
            <w:r w:rsidRPr="00B07886">
              <w:rPr>
                <w:rFonts w:eastAsia="Calibri"/>
              </w:rPr>
              <w:t>creating and modifying a dichotomous key to classify organisms into groups</w:t>
            </w:r>
            <w:r w:rsidR="00542631" w:rsidRPr="00B07886">
              <w:rPr>
                <w:rFonts w:eastAsia="Calibri"/>
              </w:rPr>
              <w:t>,</w:t>
            </w:r>
            <w:r w:rsidRPr="00B07886">
              <w:rPr>
                <w:rFonts w:eastAsia="Calibri"/>
              </w:rPr>
              <w:t xml:space="preserve"> and groups within groups</w:t>
            </w:r>
          </w:p>
          <w:p w14:paraId="4509E31D" w14:textId="548AFBA8" w:rsidR="00752617" w:rsidRDefault="00752617" w:rsidP="00CF53DF">
            <w:pPr>
              <w:pStyle w:val="VCAAtablebulletnarrow"/>
              <w:rPr>
                <w:rFonts w:eastAsia="Calibri"/>
                <w:lang w:val="en-AU"/>
              </w:rPr>
            </w:pPr>
            <w:r w:rsidRPr="00B07886">
              <w:rPr>
                <w:rFonts w:eastAsia="Calibri"/>
                <w:lang w:val="en-AU"/>
              </w:rPr>
              <w:t>naming and classifying species using scientific conventions from the Linnaean hierarchical classification system, such as</w:t>
            </w:r>
            <w:r w:rsidR="007A088B" w:rsidRPr="00B07886">
              <w:rPr>
                <w:rFonts w:eastAsia="Calibri"/>
                <w:lang w:val="en-AU"/>
              </w:rPr>
              <w:t xml:space="preserve"> the levels of</w:t>
            </w:r>
            <w:r w:rsidRPr="00B07886">
              <w:rPr>
                <w:rFonts w:eastAsia="Calibri"/>
                <w:lang w:val="en-AU"/>
              </w:rPr>
              <w:t xml:space="preserve"> kingdom, phylum, class, order, family, genus</w:t>
            </w:r>
            <w:r w:rsidR="007A088B" w:rsidRPr="00B07886">
              <w:rPr>
                <w:rFonts w:eastAsia="Calibri"/>
                <w:lang w:val="en-AU"/>
              </w:rPr>
              <w:t xml:space="preserve"> and</w:t>
            </w:r>
            <w:r w:rsidRPr="00B07886">
              <w:rPr>
                <w:rFonts w:eastAsia="Calibri"/>
                <w:lang w:val="en-AU"/>
              </w:rPr>
              <w:t xml:space="preserve"> species</w:t>
            </w:r>
          </w:p>
          <w:p w14:paraId="24037AE8" w14:textId="3ECD0CC0" w:rsidR="00220A77" w:rsidRPr="00C729D4" w:rsidRDefault="00220A77" w:rsidP="009359A2">
            <w:pPr>
              <w:pStyle w:val="VCAAtablebulletnarrow"/>
              <w:rPr>
                <w:rFonts w:eastAsia="Calibri"/>
              </w:rPr>
            </w:pPr>
            <w:r w:rsidRPr="00C729D4">
              <w:rPr>
                <w:rFonts w:eastAsia="Calibri"/>
              </w:rPr>
              <w:t xml:space="preserve">investigating Aboriginal and/or Torres Strait Islander Peoples’ systems of classifying </w:t>
            </w:r>
            <w:r w:rsidR="00B60688" w:rsidRPr="00C729D4">
              <w:rPr>
                <w:rFonts w:eastAsia="Calibri"/>
              </w:rPr>
              <w:t>organism</w:t>
            </w:r>
            <w:r w:rsidRPr="00C729D4">
              <w:rPr>
                <w:rFonts w:eastAsia="Calibri"/>
              </w:rPr>
              <w:t>s and how these systems differ from the Linnaean system of classification</w:t>
            </w:r>
          </w:p>
          <w:p w14:paraId="48DAEEE6" w14:textId="588B14C1" w:rsidR="00752617" w:rsidRPr="007D6154" w:rsidRDefault="007D6154" w:rsidP="007D6154">
            <w:pPr>
              <w:pStyle w:val="VCAAtablebulletnarrow"/>
              <w:rPr>
                <w:lang w:val="en-AU"/>
              </w:rPr>
            </w:pPr>
            <w:r>
              <w:rPr>
                <w:rFonts w:eastAsia="Calibri"/>
                <w:lang w:val="en-AU"/>
              </w:rPr>
              <w:t>researching</w:t>
            </w:r>
            <w:r w:rsidRPr="00B07886">
              <w:rPr>
                <w:rFonts w:eastAsia="Calibri"/>
                <w:lang w:val="en-AU"/>
              </w:rPr>
              <w:t xml:space="preserve"> </w:t>
            </w:r>
            <w:r w:rsidR="00752617" w:rsidRPr="00B07886">
              <w:rPr>
                <w:rFonts w:eastAsia="Calibri"/>
                <w:lang w:val="en-AU"/>
              </w:rPr>
              <w:t>how biological classification has changed over time through improvements in microscopy</w:t>
            </w:r>
          </w:p>
        </w:tc>
      </w:tr>
      <w:tr w:rsidR="00752617" w:rsidRPr="00B07886" w14:paraId="7DDD9597" w14:textId="77777777" w:rsidTr="00A954C4">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469FB5EE" w14:textId="72F519CB" w:rsidR="00EE5B49" w:rsidRPr="00B07886" w:rsidRDefault="00EE5B49" w:rsidP="00EE5B49">
            <w:pPr>
              <w:pStyle w:val="VCAAtabletextnarrow"/>
              <w:rPr>
                <w:lang w:val="en-AU"/>
              </w:rPr>
            </w:pPr>
            <w:r w:rsidRPr="00B07886">
              <w:rPr>
                <w:lang w:val="en-AU"/>
              </w:rPr>
              <w:lastRenderedPageBreak/>
              <w:t xml:space="preserve">cell theory describes cells as the basic units of </w:t>
            </w:r>
            <w:r w:rsidR="00F9653D">
              <w:rPr>
                <w:lang w:val="en-AU"/>
              </w:rPr>
              <w:t>life</w:t>
            </w:r>
            <w:r w:rsidRPr="00B07886">
              <w:rPr>
                <w:lang w:val="en-AU"/>
              </w:rPr>
              <w:t xml:space="preserve">; </w:t>
            </w:r>
            <w:r w:rsidR="00F9653D">
              <w:rPr>
                <w:lang w:val="en-AU"/>
              </w:rPr>
              <w:t>organisms may be unicellular or multicellular and</w:t>
            </w:r>
            <w:r w:rsidR="00F9653D" w:rsidRPr="00B07886">
              <w:rPr>
                <w:lang w:val="en-AU"/>
              </w:rPr>
              <w:t xml:space="preserve"> </w:t>
            </w:r>
            <w:r w:rsidRPr="00B07886">
              <w:rPr>
                <w:lang w:val="en-AU"/>
              </w:rPr>
              <w:t xml:space="preserve">have specialised structures and organelles </w:t>
            </w:r>
            <w:r w:rsidR="00F9653D">
              <w:rPr>
                <w:lang w:val="en-AU"/>
              </w:rPr>
              <w:t xml:space="preserve">(including cell walls, cell membranes, cytoplasm, nuclei containing DNA, </w:t>
            </w:r>
            <w:r w:rsidR="00045A32">
              <w:rPr>
                <w:lang w:val="en-AU"/>
              </w:rPr>
              <w:t xml:space="preserve">mitochondria, ribosomes, chloroplasts and vacuoles) </w:t>
            </w:r>
            <w:r w:rsidRPr="00B07886">
              <w:rPr>
                <w:lang w:val="en-AU"/>
              </w:rPr>
              <w:t xml:space="preserve">that perform specific functions </w:t>
            </w:r>
          </w:p>
          <w:p w14:paraId="49257D9D" w14:textId="099F7D89" w:rsidR="00752617" w:rsidRPr="00B07886" w:rsidRDefault="00947054" w:rsidP="009313E8">
            <w:pPr>
              <w:pStyle w:val="VCAAVC2curriculumcode"/>
              <w:rPr>
                <w:rStyle w:val="SubtleEmphasis"/>
                <w:rFonts w:ascii="Arial Narrow" w:hAnsi="Arial Narrow"/>
                <w:iCs w:val="0"/>
              </w:rPr>
            </w:pPr>
            <w:r w:rsidRPr="00B07886">
              <w:t>VC2S8U02</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3E50D4BD" w14:textId="3FEB6A9F" w:rsidR="00752617" w:rsidRPr="00B07886" w:rsidRDefault="00752617" w:rsidP="00CF53DF">
            <w:pPr>
              <w:pStyle w:val="VCAAtablebulletnarrow"/>
              <w:rPr>
                <w:rFonts w:eastAsia="Calibri"/>
                <w:lang w:val="en-AU"/>
              </w:rPr>
            </w:pPr>
            <w:r w:rsidRPr="00B07886">
              <w:rPr>
                <w:rFonts w:eastAsia="Calibri"/>
                <w:lang w:val="en-AU"/>
              </w:rPr>
              <w:t>exploring an augmented or virtual reality tour of a plant</w:t>
            </w:r>
            <w:r w:rsidR="00F05D6D">
              <w:rPr>
                <w:rFonts w:eastAsia="Calibri"/>
                <w:lang w:val="en-AU"/>
              </w:rPr>
              <w:t>,</w:t>
            </w:r>
            <w:r w:rsidRPr="00B07886">
              <w:rPr>
                <w:rFonts w:eastAsia="Calibri"/>
                <w:lang w:val="en-AU"/>
              </w:rPr>
              <w:t xml:space="preserve"> animal</w:t>
            </w:r>
            <w:r w:rsidR="00F05D6D">
              <w:rPr>
                <w:rFonts w:eastAsia="Calibri"/>
                <w:lang w:val="en-AU"/>
              </w:rPr>
              <w:t xml:space="preserve">, </w:t>
            </w:r>
            <w:r w:rsidR="00BA2DFC">
              <w:rPr>
                <w:rFonts w:eastAsia="Calibri"/>
                <w:lang w:val="en-AU"/>
              </w:rPr>
              <w:t>bacterium</w:t>
            </w:r>
            <w:r w:rsidR="00F05D6D">
              <w:rPr>
                <w:rFonts w:eastAsia="Calibri"/>
                <w:lang w:val="en-AU"/>
              </w:rPr>
              <w:t xml:space="preserve"> and fungus</w:t>
            </w:r>
            <w:r w:rsidRPr="00B07886">
              <w:rPr>
                <w:rFonts w:eastAsia="Calibri"/>
                <w:lang w:val="en-AU"/>
              </w:rPr>
              <w:t xml:space="preserve"> to ‘zoom in’ and understand the scale of cells </w:t>
            </w:r>
          </w:p>
          <w:p w14:paraId="5C4F67E5" w14:textId="77777777" w:rsidR="00752617" w:rsidRPr="00B07886" w:rsidRDefault="00752617" w:rsidP="00CF53DF">
            <w:pPr>
              <w:pStyle w:val="VCAAtablebulletnarrow"/>
              <w:rPr>
                <w:rFonts w:eastAsia="Calibri"/>
                <w:lang w:val="en-AU"/>
              </w:rPr>
            </w:pPr>
            <w:r w:rsidRPr="00B07886">
              <w:rPr>
                <w:rFonts w:eastAsia="Calibri"/>
                <w:lang w:val="en-AU"/>
              </w:rPr>
              <w:t xml:space="preserve">examining a variety of cells, including single-celled organisms, using a light microscope, a digital microscope, simulations and photomicrographs </w:t>
            </w:r>
          </w:p>
          <w:p w14:paraId="42737327" w14:textId="7A48CF1E" w:rsidR="00F05D6D" w:rsidRDefault="00F05D6D" w:rsidP="00CF53DF">
            <w:pPr>
              <w:pStyle w:val="VCAAtablebulletnarrow"/>
              <w:rPr>
                <w:rFonts w:eastAsia="Calibri"/>
                <w:lang w:val="en-AU"/>
              </w:rPr>
            </w:pPr>
            <w:r>
              <w:rPr>
                <w:rFonts w:eastAsia="Calibri"/>
                <w:lang w:val="en-AU"/>
              </w:rPr>
              <w:t xml:space="preserve">comparing </w:t>
            </w:r>
            <w:r w:rsidR="00BA2DFC">
              <w:rPr>
                <w:rFonts w:eastAsia="Calibri"/>
                <w:lang w:val="en-AU"/>
              </w:rPr>
              <w:t>wet</w:t>
            </w:r>
            <w:r w:rsidR="00DC6491">
              <w:rPr>
                <w:rFonts w:eastAsia="Calibri"/>
                <w:lang w:val="en-AU"/>
              </w:rPr>
              <w:t>-</w:t>
            </w:r>
            <w:r w:rsidR="00BA2DFC">
              <w:rPr>
                <w:rFonts w:eastAsia="Calibri"/>
                <w:lang w:val="en-AU"/>
              </w:rPr>
              <w:t xml:space="preserve">mount slides of onion cells prepared by students with purchased slides viewed under a light microscope </w:t>
            </w:r>
          </w:p>
          <w:p w14:paraId="6D519A60" w14:textId="555C0EBE" w:rsidR="00752617" w:rsidRPr="00B07886" w:rsidRDefault="00752617" w:rsidP="00CF53DF">
            <w:pPr>
              <w:pStyle w:val="VCAAtablebulletnarrow"/>
              <w:rPr>
                <w:rFonts w:eastAsia="Calibri"/>
                <w:lang w:val="en-AU"/>
              </w:rPr>
            </w:pPr>
            <w:r w:rsidRPr="00B07886">
              <w:rPr>
                <w:rFonts w:eastAsia="Calibri"/>
                <w:lang w:val="en-AU"/>
              </w:rPr>
              <w:t xml:space="preserve">comparing the similarities and differences </w:t>
            </w:r>
            <w:r w:rsidR="00BA2DFC">
              <w:rPr>
                <w:rFonts w:eastAsia="Calibri"/>
                <w:lang w:val="en-AU"/>
              </w:rPr>
              <w:t>between</w:t>
            </w:r>
            <w:r w:rsidR="00BA2DFC" w:rsidRPr="00B07886">
              <w:rPr>
                <w:rFonts w:eastAsia="Calibri"/>
                <w:lang w:val="en-AU"/>
              </w:rPr>
              <w:t xml:space="preserve"> </w:t>
            </w:r>
            <w:r w:rsidR="0037605C">
              <w:rPr>
                <w:rFonts w:eastAsia="Calibri"/>
                <w:lang w:val="en-AU"/>
              </w:rPr>
              <w:t xml:space="preserve">cells in </w:t>
            </w:r>
            <w:r w:rsidRPr="00B07886">
              <w:rPr>
                <w:rFonts w:eastAsia="Calibri"/>
                <w:lang w:val="en-AU"/>
              </w:rPr>
              <w:t>plant</w:t>
            </w:r>
            <w:r w:rsidR="0037605C">
              <w:rPr>
                <w:rFonts w:eastAsia="Calibri"/>
                <w:lang w:val="en-AU"/>
              </w:rPr>
              <w:t xml:space="preserve">s, </w:t>
            </w:r>
            <w:r w:rsidRPr="00B07886">
              <w:rPr>
                <w:rFonts w:eastAsia="Calibri"/>
                <w:lang w:val="en-AU"/>
              </w:rPr>
              <w:t>animal</w:t>
            </w:r>
            <w:r w:rsidR="0037605C">
              <w:rPr>
                <w:rFonts w:eastAsia="Calibri"/>
                <w:lang w:val="en-AU"/>
              </w:rPr>
              <w:t>s, bacteria and fungi</w:t>
            </w:r>
            <w:r w:rsidRPr="00B07886">
              <w:rPr>
                <w:rFonts w:eastAsia="Calibri"/>
                <w:lang w:val="en-AU"/>
              </w:rPr>
              <w:t xml:space="preserve"> represented in digital or physical model</w:t>
            </w:r>
            <w:r w:rsidR="0037605C">
              <w:rPr>
                <w:rFonts w:eastAsia="Calibri"/>
                <w:lang w:val="en-AU"/>
              </w:rPr>
              <w:t>s</w:t>
            </w:r>
            <w:r w:rsidRPr="00B07886">
              <w:rPr>
                <w:rFonts w:eastAsia="Calibri"/>
                <w:lang w:val="en-AU"/>
              </w:rPr>
              <w:t xml:space="preserve"> </w:t>
            </w:r>
          </w:p>
          <w:p w14:paraId="527FFDE0" w14:textId="47AE839D" w:rsidR="00D43CCD" w:rsidRDefault="00752617" w:rsidP="00CF53DF">
            <w:pPr>
              <w:pStyle w:val="VCAAtablebulletnarrow"/>
              <w:rPr>
                <w:rFonts w:eastAsia="Calibri"/>
                <w:lang w:val="en-AU"/>
              </w:rPr>
            </w:pPr>
            <w:r w:rsidRPr="00B07886">
              <w:rPr>
                <w:rFonts w:eastAsia="Calibri"/>
                <w:lang w:val="en-AU"/>
              </w:rPr>
              <w:t xml:space="preserve">designing </w:t>
            </w:r>
            <w:r w:rsidR="0037605C">
              <w:rPr>
                <w:rFonts w:eastAsia="Calibri"/>
                <w:lang w:val="en-AU"/>
              </w:rPr>
              <w:t xml:space="preserve">and constructing </w:t>
            </w:r>
            <w:r w:rsidRPr="00B07886">
              <w:rPr>
                <w:rFonts w:eastAsia="Calibri"/>
                <w:lang w:val="en-AU"/>
              </w:rPr>
              <w:t xml:space="preserve">a physical or digital model of a cell and </w:t>
            </w:r>
            <w:r w:rsidR="0037605C">
              <w:rPr>
                <w:rFonts w:eastAsia="Calibri"/>
                <w:lang w:val="en-AU"/>
              </w:rPr>
              <w:t xml:space="preserve">seeking peer feedback about the strengths and limitations of the model </w:t>
            </w:r>
          </w:p>
          <w:p w14:paraId="6E9C3B13" w14:textId="52552CDB" w:rsidR="00752617" w:rsidRPr="00B07886" w:rsidRDefault="00D43CCD" w:rsidP="00CF53DF">
            <w:pPr>
              <w:pStyle w:val="VCAAtablebulletnarrow"/>
              <w:rPr>
                <w:rFonts w:eastAsia="Calibri"/>
                <w:lang w:val="en-AU"/>
              </w:rPr>
            </w:pPr>
            <w:r>
              <w:rPr>
                <w:rFonts w:eastAsia="Calibri"/>
                <w:lang w:val="en-AU"/>
              </w:rPr>
              <w:t xml:space="preserve">conducting and documenting a practical investigation to model a cell process related to a specific </w:t>
            </w:r>
            <w:r w:rsidR="00D708CB">
              <w:rPr>
                <w:rFonts w:eastAsia="Calibri"/>
                <w:lang w:val="en-AU"/>
              </w:rPr>
              <w:t>organelle</w:t>
            </w:r>
            <w:r>
              <w:rPr>
                <w:rFonts w:eastAsia="Calibri"/>
                <w:lang w:val="en-AU"/>
              </w:rPr>
              <w:t xml:space="preserve"> or cellular structure, </w:t>
            </w:r>
            <w:r w:rsidR="00DC6491">
              <w:rPr>
                <w:rFonts w:eastAsia="Calibri"/>
                <w:lang w:val="en-AU"/>
              </w:rPr>
              <w:t>such as</w:t>
            </w:r>
            <w:r>
              <w:rPr>
                <w:rFonts w:eastAsia="Calibri"/>
                <w:lang w:val="en-AU"/>
              </w:rPr>
              <w:t xml:space="preserve"> cellular respiration </w:t>
            </w:r>
            <w:r w:rsidR="00D708CB">
              <w:rPr>
                <w:rFonts w:eastAsia="Calibri"/>
                <w:lang w:val="en-AU"/>
              </w:rPr>
              <w:t>(</w:t>
            </w:r>
            <w:r>
              <w:rPr>
                <w:rFonts w:eastAsia="Calibri"/>
                <w:lang w:val="en-AU"/>
              </w:rPr>
              <w:t>facilitated by mitochondria</w:t>
            </w:r>
            <w:r w:rsidR="00D708CB">
              <w:rPr>
                <w:rFonts w:eastAsia="Calibri"/>
                <w:lang w:val="en-AU"/>
              </w:rPr>
              <w:t>)</w:t>
            </w:r>
            <w:r>
              <w:rPr>
                <w:rFonts w:eastAsia="Calibri"/>
                <w:lang w:val="en-AU"/>
              </w:rPr>
              <w:t xml:space="preserve">, photosynthesis </w:t>
            </w:r>
            <w:r w:rsidR="00D708CB">
              <w:rPr>
                <w:rFonts w:eastAsia="Calibri"/>
                <w:lang w:val="en-AU"/>
              </w:rPr>
              <w:t>(</w:t>
            </w:r>
            <w:r>
              <w:rPr>
                <w:rFonts w:eastAsia="Calibri"/>
                <w:lang w:val="en-AU"/>
              </w:rPr>
              <w:t>facilitated by chloroplasts</w:t>
            </w:r>
            <w:r w:rsidR="00D708CB">
              <w:rPr>
                <w:rFonts w:eastAsia="Calibri"/>
                <w:lang w:val="en-AU"/>
              </w:rPr>
              <w:t>)</w:t>
            </w:r>
            <w:r>
              <w:rPr>
                <w:rFonts w:eastAsia="Calibri"/>
                <w:lang w:val="en-AU"/>
              </w:rPr>
              <w:t xml:space="preserve"> </w:t>
            </w:r>
            <w:r w:rsidR="00DC6491">
              <w:rPr>
                <w:rFonts w:eastAsia="Calibri"/>
                <w:lang w:val="en-AU"/>
              </w:rPr>
              <w:t>or</w:t>
            </w:r>
            <w:r>
              <w:rPr>
                <w:rFonts w:eastAsia="Calibri"/>
                <w:lang w:val="en-AU"/>
              </w:rPr>
              <w:t xml:space="preserve"> diffusion </w:t>
            </w:r>
            <w:r w:rsidR="00D708CB">
              <w:rPr>
                <w:rFonts w:eastAsia="Calibri"/>
                <w:lang w:val="en-AU"/>
              </w:rPr>
              <w:t xml:space="preserve">(occurring </w:t>
            </w:r>
            <w:r>
              <w:rPr>
                <w:rFonts w:eastAsia="Calibri"/>
                <w:lang w:val="en-AU"/>
              </w:rPr>
              <w:t>across cell membranes</w:t>
            </w:r>
            <w:r w:rsidR="00D708CB">
              <w:rPr>
                <w:rFonts w:eastAsia="Calibri"/>
                <w:lang w:val="en-AU"/>
              </w:rPr>
              <w:t>)</w:t>
            </w:r>
            <w:r>
              <w:rPr>
                <w:rFonts w:eastAsia="Calibri"/>
                <w:lang w:val="en-AU"/>
              </w:rPr>
              <w:t xml:space="preserve"> </w:t>
            </w:r>
            <w:r w:rsidR="00752617" w:rsidRPr="00B07886">
              <w:rPr>
                <w:rFonts w:eastAsia="Calibri"/>
                <w:lang w:val="en-AU"/>
              </w:rPr>
              <w:t xml:space="preserve"> </w:t>
            </w:r>
          </w:p>
          <w:p w14:paraId="7A933ECF" w14:textId="6EF2D472" w:rsidR="00863DF6" w:rsidRPr="00B07886" w:rsidRDefault="00863DF6" w:rsidP="00863DF6">
            <w:pPr>
              <w:pStyle w:val="VCAAtablebulletnarrow"/>
              <w:rPr>
                <w:rFonts w:eastAsia="Calibri"/>
                <w:lang w:val="en-AU"/>
              </w:rPr>
            </w:pPr>
            <w:r w:rsidRPr="00B07886">
              <w:rPr>
                <w:rFonts w:eastAsia="Calibri"/>
                <w:lang w:val="en-AU"/>
              </w:rPr>
              <w:t>identifying how technological developments, such as those related to microscopes and medical imaging, have led to improved understanding of cells</w:t>
            </w:r>
            <w:r w:rsidR="00BA2DFC">
              <w:rPr>
                <w:rFonts w:eastAsia="Calibri"/>
                <w:lang w:val="en-AU"/>
              </w:rPr>
              <w:t>, tissues</w:t>
            </w:r>
            <w:r w:rsidRPr="00B07886">
              <w:rPr>
                <w:rFonts w:eastAsia="Calibri"/>
                <w:lang w:val="en-AU"/>
              </w:rPr>
              <w:t xml:space="preserve"> and organs</w:t>
            </w:r>
          </w:p>
        </w:tc>
      </w:tr>
      <w:tr w:rsidR="00752617" w:rsidRPr="00B07886" w14:paraId="2B4EB9A8" w14:textId="77777777" w:rsidTr="00A954C4">
        <w:trPr>
          <w:cantSplit/>
          <w:trHeight w:val="2078"/>
        </w:trPr>
        <w:tc>
          <w:tcPr>
            <w:tcW w:w="3256" w:type="dxa"/>
            <w:tcBorders>
              <w:top w:val="single" w:sz="4" w:space="0" w:color="auto"/>
              <w:bottom w:val="single" w:sz="4" w:space="0" w:color="auto"/>
            </w:tcBorders>
            <w:shd w:val="clear" w:color="auto" w:fill="FFFFFF" w:themeFill="background1"/>
          </w:tcPr>
          <w:p w14:paraId="58612F0A" w14:textId="1BCFCCF9" w:rsidR="00EE5B49" w:rsidRPr="00B07886" w:rsidRDefault="00EE5B49" w:rsidP="00EE5B49">
            <w:pPr>
              <w:pStyle w:val="VCAAtabletextnarrow"/>
              <w:rPr>
                <w:lang w:val="en-AU"/>
              </w:rPr>
            </w:pPr>
            <w:r w:rsidRPr="00B07886">
              <w:rPr>
                <w:lang w:val="en-AU"/>
              </w:rPr>
              <w:t xml:space="preserve">the structure of cells, tissues and organs in a plant and an animal organ system are related to their function; plant and animal organ systems enable survival of the </w:t>
            </w:r>
            <w:r w:rsidR="00E11788">
              <w:rPr>
                <w:lang w:val="en-AU"/>
              </w:rPr>
              <w:t>organism</w:t>
            </w:r>
          </w:p>
          <w:p w14:paraId="38C0AE94" w14:textId="29165254" w:rsidR="00947054" w:rsidRPr="00B07886" w:rsidRDefault="00947054" w:rsidP="009313E8">
            <w:pPr>
              <w:pStyle w:val="VCAAVC2curriculumcode"/>
            </w:pPr>
            <w:r w:rsidRPr="00B07886">
              <w:t>VC2S8U03</w:t>
            </w:r>
          </w:p>
        </w:tc>
        <w:tc>
          <w:tcPr>
            <w:tcW w:w="11484" w:type="dxa"/>
            <w:tcBorders>
              <w:top w:val="single" w:sz="4" w:space="0" w:color="auto"/>
              <w:bottom w:val="single" w:sz="4" w:space="0" w:color="auto"/>
            </w:tcBorders>
            <w:shd w:val="clear" w:color="auto" w:fill="FFFFFF" w:themeFill="background1"/>
          </w:tcPr>
          <w:p w14:paraId="492251F3" w14:textId="0A87F4A7" w:rsidR="00752617" w:rsidRPr="00B07886" w:rsidRDefault="008611A2" w:rsidP="00CF53DF">
            <w:pPr>
              <w:pStyle w:val="VCAAtablebulletnarrow"/>
              <w:rPr>
                <w:rFonts w:eastAsia="Calibri"/>
                <w:lang w:val="en-AU"/>
              </w:rPr>
            </w:pPr>
            <w:r w:rsidRPr="00B07886">
              <w:rPr>
                <w:rFonts w:eastAsia="Calibri"/>
                <w:lang w:val="en-AU"/>
              </w:rPr>
              <w:t xml:space="preserve">using </w:t>
            </w:r>
            <w:r w:rsidR="00FA133F" w:rsidRPr="00B07886">
              <w:rPr>
                <w:rFonts w:eastAsia="Calibri"/>
                <w:lang w:val="en-AU"/>
              </w:rPr>
              <w:t>two</w:t>
            </w:r>
            <w:r w:rsidRPr="00B07886">
              <w:rPr>
                <w:rFonts w:eastAsia="Calibri"/>
                <w:lang w:val="en-AU"/>
              </w:rPr>
              <w:t xml:space="preserve">-dimensional and </w:t>
            </w:r>
            <w:r w:rsidR="00FA133F" w:rsidRPr="00B07886">
              <w:rPr>
                <w:rFonts w:eastAsia="Calibri"/>
                <w:lang w:val="en-AU"/>
              </w:rPr>
              <w:t>three</w:t>
            </w:r>
            <w:r w:rsidRPr="00B07886">
              <w:rPr>
                <w:rFonts w:eastAsia="Calibri"/>
                <w:lang w:val="en-AU"/>
              </w:rPr>
              <w:t xml:space="preserve">-dimensional representations to locate and </w:t>
            </w:r>
            <w:r w:rsidR="00752617" w:rsidRPr="00B07886">
              <w:rPr>
                <w:rFonts w:eastAsia="Calibri"/>
                <w:lang w:val="en-AU"/>
              </w:rPr>
              <w:t>compar</w:t>
            </w:r>
            <w:r w:rsidRPr="00B07886">
              <w:rPr>
                <w:rFonts w:eastAsia="Calibri"/>
                <w:lang w:val="en-AU"/>
              </w:rPr>
              <w:t>e</w:t>
            </w:r>
            <w:r w:rsidR="00752617" w:rsidRPr="00B07886">
              <w:rPr>
                <w:rFonts w:eastAsia="Calibri"/>
                <w:lang w:val="en-AU"/>
              </w:rPr>
              <w:t xml:space="preserve"> the structure and function of analogous systems in a plant and an animal </w:t>
            </w:r>
          </w:p>
          <w:p w14:paraId="44AEB311" w14:textId="6004469B" w:rsidR="00752617" w:rsidRPr="00B07886" w:rsidRDefault="00752617" w:rsidP="00CF53DF">
            <w:pPr>
              <w:pStyle w:val="VCAAtablebulletnarrow"/>
              <w:rPr>
                <w:rFonts w:eastAsia="Calibri"/>
                <w:lang w:val="en-AU"/>
              </w:rPr>
            </w:pPr>
            <w:r w:rsidRPr="00B07886">
              <w:rPr>
                <w:rFonts w:eastAsia="Calibri"/>
                <w:lang w:val="en-AU"/>
              </w:rPr>
              <w:t xml:space="preserve">examining the specialised cells and tissues involved in </w:t>
            </w:r>
            <w:r w:rsidR="00542631" w:rsidRPr="00B07886">
              <w:rPr>
                <w:rFonts w:eastAsia="Calibri"/>
                <w:lang w:val="en-AU"/>
              </w:rPr>
              <w:t xml:space="preserve">the </w:t>
            </w:r>
            <w:r w:rsidRPr="00B07886">
              <w:rPr>
                <w:rFonts w:eastAsia="Calibri"/>
                <w:lang w:val="en-AU"/>
              </w:rPr>
              <w:t xml:space="preserve">structure and function of particular organs in an organ system </w:t>
            </w:r>
          </w:p>
          <w:p w14:paraId="7D185A34" w14:textId="77777777" w:rsidR="00752617" w:rsidRPr="00B07886" w:rsidRDefault="00752617" w:rsidP="00CF53DF">
            <w:pPr>
              <w:pStyle w:val="VCAAtablebulletnarrow"/>
              <w:rPr>
                <w:rFonts w:eastAsia="Calibri"/>
                <w:lang w:val="en-AU"/>
              </w:rPr>
            </w:pPr>
            <w:r w:rsidRPr="00B07886">
              <w:rPr>
                <w:rFonts w:eastAsia="Calibri"/>
                <w:lang w:val="en-AU"/>
              </w:rPr>
              <w:t xml:space="preserve">describing the structure of each organ in a system and relating its function to the overall function of the system </w:t>
            </w:r>
          </w:p>
          <w:p w14:paraId="2A498496" w14:textId="330EDA1B" w:rsidR="00752617" w:rsidRPr="00B07886" w:rsidRDefault="00752617" w:rsidP="00CF53DF">
            <w:pPr>
              <w:pStyle w:val="VCAAtablebulletnarrow"/>
              <w:rPr>
                <w:rFonts w:eastAsia="Calibri"/>
                <w:lang w:val="en-AU"/>
              </w:rPr>
            </w:pPr>
            <w:r w:rsidRPr="00B07886">
              <w:rPr>
                <w:rFonts w:eastAsia="Calibri"/>
                <w:lang w:val="en-AU"/>
              </w:rPr>
              <w:t xml:space="preserve">researching how a disorder </w:t>
            </w:r>
            <w:r w:rsidR="00DF6CEA" w:rsidRPr="00B07886">
              <w:rPr>
                <w:rFonts w:eastAsia="Calibri"/>
                <w:lang w:val="en-AU"/>
              </w:rPr>
              <w:t xml:space="preserve">of </w:t>
            </w:r>
            <w:r w:rsidRPr="00B07886">
              <w:rPr>
                <w:rFonts w:eastAsia="Calibri"/>
                <w:lang w:val="en-AU"/>
              </w:rPr>
              <w:t>cells or tissues can affect an organ</w:t>
            </w:r>
            <w:r w:rsidR="00DF6CEA" w:rsidRPr="00B07886">
              <w:rPr>
                <w:rFonts w:eastAsia="Calibri"/>
                <w:lang w:val="en-AU"/>
              </w:rPr>
              <w:t>’s</w:t>
            </w:r>
            <w:r w:rsidRPr="00B07886">
              <w:rPr>
                <w:rFonts w:eastAsia="Calibri"/>
                <w:lang w:val="en-AU"/>
              </w:rPr>
              <w:t xml:space="preserve"> function, such as how hardening of the arteries can lead to poor circulation or heart disease </w:t>
            </w:r>
          </w:p>
          <w:p w14:paraId="55297EEC" w14:textId="5EF8707E" w:rsidR="000918F2" w:rsidRPr="00B07886" w:rsidRDefault="000918F2" w:rsidP="000918F2">
            <w:pPr>
              <w:pStyle w:val="VCAAtablebulletnarrow"/>
              <w:rPr>
                <w:rFonts w:eastAsia="Calibri"/>
                <w:lang w:val="en-AU"/>
              </w:rPr>
            </w:pPr>
            <w:r w:rsidRPr="00B07886">
              <w:rPr>
                <w:rFonts w:eastAsia="Calibri"/>
                <w:lang w:val="en-AU"/>
              </w:rPr>
              <w:t>researching and discussing ethical issues that arise from organ transplantation</w:t>
            </w:r>
          </w:p>
          <w:p w14:paraId="6A0C9824" w14:textId="77777777" w:rsidR="000918F2" w:rsidRPr="00C139F2" w:rsidRDefault="000918F2" w:rsidP="00C139F2">
            <w:pPr>
              <w:pStyle w:val="VCAAtablebulletnarrow"/>
              <w:rPr>
                <w:rFonts w:eastAsia="Calibri"/>
              </w:rPr>
            </w:pPr>
            <w:r w:rsidRPr="00B07886">
              <w:rPr>
                <w:rFonts w:eastAsia="Calibri"/>
                <w:lang w:val="en-AU"/>
              </w:rPr>
              <w:t xml:space="preserve">investigating how </w:t>
            </w:r>
            <w:r w:rsidRPr="00C139F2">
              <w:rPr>
                <w:rFonts w:eastAsia="Calibri"/>
              </w:rPr>
              <w:t>an artificial organ mimics or augments the functions of a real organ</w:t>
            </w:r>
          </w:p>
          <w:p w14:paraId="61704688" w14:textId="1A4DE64F" w:rsidR="00615E32" w:rsidRPr="00B07886" w:rsidRDefault="00615E32" w:rsidP="00C139F2">
            <w:pPr>
              <w:pStyle w:val="VCAAtablebulletnarrow"/>
              <w:rPr>
                <w:rFonts w:eastAsia="Calibri"/>
                <w:lang w:val="en-AU"/>
              </w:rPr>
            </w:pPr>
            <w:r w:rsidRPr="00C139F2">
              <w:rPr>
                <w:rFonts w:eastAsia="Calibri"/>
              </w:rPr>
              <w:t>relating the loss of a</w:t>
            </w:r>
            <w:r>
              <w:rPr>
                <w:rFonts w:eastAsia="Calibri"/>
                <w:lang w:val="en-AU"/>
              </w:rPr>
              <w:t xml:space="preserve"> non-vital organ</w:t>
            </w:r>
            <w:r w:rsidR="00DC6491">
              <w:rPr>
                <w:rFonts w:eastAsia="Calibri"/>
                <w:lang w:val="en-AU"/>
              </w:rPr>
              <w:t xml:space="preserve"> such as the </w:t>
            </w:r>
            <w:r>
              <w:rPr>
                <w:rFonts w:eastAsia="Calibri"/>
                <w:lang w:val="en-AU"/>
              </w:rPr>
              <w:t xml:space="preserve">tonsils, appendix, spleen, gall bladder or </w:t>
            </w:r>
            <w:r w:rsidR="00DC6491">
              <w:rPr>
                <w:rFonts w:eastAsia="Calibri"/>
                <w:lang w:val="en-AU"/>
              </w:rPr>
              <w:t xml:space="preserve">a </w:t>
            </w:r>
            <w:r>
              <w:rPr>
                <w:rFonts w:eastAsia="Calibri"/>
                <w:lang w:val="en-AU"/>
              </w:rPr>
              <w:t>reproductive organ to effects on body systems</w:t>
            </w:r>
          </w:p>
        </w:tc>
      </w:tr>
      <w:tr w:rsidR="00752617" w:rsidRPr="00B07886" w14:paraId="60837E64" w14:textId="77777777" w:rsidTr="002F272D">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06352B3D" w14:textId="398933AD" w:rsidR="00752617" w:rsidRPr="00B07886" w:rsidRDefault="00716B08" w:rsidP="00EE5B49">
            <w:pPr>
              <w:pStyle w:val="VCAAtabletextnarrow"/>
              <w:rPr>
                <w:lang w:val="en-AU"/>
              </w:rPr>
            </w:pPr>
            <w:r w:rsidRPr="00B07886">
              <w:rPr>
                <w:lang w:val="en-AU"/>
              </w:rPr>
              <w:lastRenderedPageBreak/>
              <w:t xml:space="preserve">matter </w:t>
            </w:r>
            <w:r w:rsidR="00752617" w:rsidRPr="00B07886">
              <w:rPr>
                <w:lang w:val="en-AU"/>
              </w:rPr>
              <w:t xml:space="preserve">and energy flow </w:t>
            </w:r>
            <w:r w:rsidR="00045A32">
              <w:rPr>
                <w:lang w:val="en-AU"/>
              </w:rPr>
              <w:t>through</w:t>
            </w:r>
            <w:r w:rsidR="00045A32" w:rsidRPr="00B07886">
              <w:rPr>
                <w:lang w:val="en-AU"/>
              </w:rPr>
              <w:t xml:space="preserve"> </w:t>
            </w:r>
            <w:r w:rsidR="00752617" w:rsidRPr="00B07886">
              <w:rPr>
                <w:lang w:val="en-AU"/>
              </w:rPr>
              <w:t>ecosystems and can be represented using models, including food webs and food pyramids; populations will be affected by changing biotic and abiotic factors in an ecosystem</w:t>
            </w:r>
            <w:r w:rsidR="00045A32">
              <w:rPr>
                <w:lang w:val="en-AU"/>
              </w:rPr>
              <w:t xml:space="preserve"> including habitat loss, climate change, seasonal migration and introduction or removal of species</w:t>
            </w:r>
          </w:p>
          <w:p w14:paraId="40C88865" w14:textId="3A898595" w:rsidR="00752617" w:rsidRPr="00B07886" w:rsidRDefault="00947054" w:rsidP="009313E8">
            <w:pPr>
              <w:pStyle w:val="VCAAVC2curriculumcode"/>
            </w:pPr>
            <w:r w:rsidRPr="00B07886">
              <w:t>VC2S8U04</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68255E3C" w14:textId="3794B30D" w:rsidR="00752617" w:rsidRPr="00B07886" w:rsidRDefault="00752617" w:rsidP="00CF53DF">
            <w:pPr>
              <w:pStyle w:val="VCAAtablebulletnarrow"/>
              <w:rPr>
                <w:rFonts w:eastAsia="Calibri"/>
                <w:lang w:val="en-AU"/>
              </w:rPr>
            </w:pPr>
            <w:r w:rsidRPr="00B07886">
              <w:rPr>
                <w:rFonts w:eastAsia="Calibri"/>
                <w:lang w:val="en-AU"/>
              </w:rPr>
              <w:t>analysing food webs to show feeding relationships between organisms in an ecosystem</w:t>
            </w:r>
            <w:r w:rsidR="00542631" w:rsidRPr="00B07886">
              <w:rPr>
                <w:rFonts w:eastAsia="Calibri"/>
                <w:lang w:val="en-AU"/>
              </w:rPr>
              <w:t xml:space="preserve"> </w:t>
            </w:r>
            <w:r w:rsidRPr="00B07886">
              <w:rPr>
                <w:rFonts w:eastAsia="Calibri"/>
                <w:lang w:val="en-AU"/>
              </w:rPr>
              <w:t>and the role of microorganisms</w:t>
            </w:r>
          </w:p>
          <w:p w14:paraId="30C624D7" w14:textId="791F3B6B" w:rsidR="00752617" w:rsidRPr="00B07886" w:rsidRDefault="00752617" w:rsidP="00CF53DF">
            <w:pPr>
              <w:pStyle w:val="VCAAtablebulletnarrow"/>
              <w:rPr>
                <w:rFonts w:eastAsia="Calibri"/>
                <w:lang w:val="en-AU"/>
              </w:rPr>
            </w:pPr>
            <w:r w:rsidRPr="00B07886">
              <w:rPr>
                <w:rFonts w:eastAsia="Calibri"/>
                <w:lang w:val="en-AU"/>
              </w:rPr>
              <w:t>using food pyramids to represent the</w:t>
            </w:r>
            <w:r w:rsidR="00DF6CEA" w:rsidRPr="00B07886">
              <w:rPr>
                <w:rFonts w:eastAsia="Calibri"/>
                <w:lang w:val="en-AU"/>
              </w:rPr>
              <w:t xml:space="preserve"> </w:t>
            </w:r>
            <w:r w:rsidRPr="00B07886">
              <w:rPr>
                <w:rFonts w:eastAsia="Calibri"/>
                <w:lang w:val="en-AU"/>
              </w:rPr>
              <w:t>difference in the amount of energy at each trophic level in a food web, with primary producers forming the first trophic level</w:t>
            </w:r>
          </w:p>
          <w:p w14:paraId="3C80214D" w14:textId="5F90388E" w:rsidR="00752617" w:rsidRPr="00B07886" w:rsidRDefault="00752617" w:rsidP="00CF53DF">
            <w:pPr>
              <w:pStyle w:val="VCAAtablebulletnarrow"/>
              <w:rPr>
                <w:rFonts w:eastAsia="Calibri"/>
                <w:lang w:val="en-AU"/>
              </w:rPr>
            </w:pPr>
            <w:r w:rsidRPr="00B07886">
              <w:rPr>
                <w:rFonts w:eastAsia="Calibri"/>
                <w:lang w:val="en-AU"/>
              </w:rPr>
              <w:t xml:space="preserve">predicting the effects on local ecosystems when </w:t>
            </w:r>
            <w:r w:rsidR="00B60688">
              <w:rPr>
                <w:rFonts w:eastAsia="Calibri"/>
                <w:lang w:val="en-AU"/>
              </w:rPr>
              <w:t>organism</w:t>
            </w:r>
            <w:r w:rsidRPr="00B07886">
              <w:rPr>
                <w:rFonts w:eastAsia="Calibri"/>
                <w:lang w:val="en-AU"/>
              </w:rPr>
              <w:t xml:space="preserve">s such </w:t>
            </w:r>
            <w:r w:rsidR="00DF6CEA" w:rsidRPr="00B07886">
              <w:rPr>
                <w:rFonts w:eastAsia="Calibri"/>
                <w:lang w:val="en-AU"/>
              </w:rPr>
              <w:t xml:space="preserve">as </w:t>
            </w:r>
            <w:r w:rsidRPr="00B07886">
              <w:rPr>
                <w:rFonts w:eastAsia="Calibri"/>
                <w:lang w:val="en-AU"/>
              </w:rPr>
              <w:t>pollinators or predators are removed from or die out in an area</w:t>
            </w:r>
          </w:p>
          <w:p w14:paraId="01CCCF6D" w14:textId="3AD68F14" w:rsidR="00220A77" w:rsidRPr="00B07886" w:rsidRDefault="00752617" w:rsidP="00CF53DF">
            <w:pPr>
              <w:pStyle w:val="VCAAtablebulletnarrow"/>
              <w:rPr>
                <w:rFonts w:eastAsia="Calibri"/>
                <w:lang w:val="en-AU"/>
              </w:rPr>
            </w:pPr>
            <w:r w:rsidRPr="00B07886">
              <w:rPr>
                <w:rFonts w:eastAsia="Calibri"/>
                <w:lang w:val="en-AU"/>
              </w:rPr>
              <w:t xml:space="preserve">examining how events such as seasonal changes, destruction of habitat </w:t>
            </w:r>
            <w:r w:rsidR="00CC62FA" w:rsidRPr="00B07886">
              <w:rPr>
                <w:rFonts w:eastAsia="Calibri"/>
                <w:lang w:val="en-AU"/>
              </w:rPr>
              <w:t xml:space="preserve">and </w:t>
            </w:r>
            <w:r w:rsidRPr="00B07886">
              <w:rPr>
                <w:rFonts w:eastAsia="Calibri"/>
                <w:lang w:val="en-AU"/>
              </w:rPr>
              <w:t>introduction of a species impact abiotic and biotic factors and cause changes to populations</w:t>
            </w:r>
          </w:p>
          <w:p w14:paraId="52A25582" w14:textId="0F2DEEFA" w:rsidR="00220A77" w:rsidRPr="00C139F2" w:rsidRDefault="00752617" w:rsidP="00C139F2">
            <w:pPr>
              <w:pStyle w:val="VCAAtablebulletnarrow"/>
              <w:rPr>
                <w:rFonts w:eastAsia="Calibri"/>
                <w:lang w:val="en-AU"/>
              </w:rPr>
            </w:pPr>
            <w:r w:rsidRPr="00220A77">
              <w:rPr>
                <w:rFonts w:eastAsia="Calibri"/>
                <w:lang w:val="en-AU"/>
              </w:rPr>
              <w:t xml:space="preserve">investigating </w:t>
            </w:r>
            <w:r w:rsidR="006217F5" w:rsidRPr="00220A77">
              <w:rPr>
                <w:rFonts w:eastAsia="Calibri"/>
                <w:lang w:val="en-AU"/>
              </w:rPr>
              <w:t>Aboriginal and/or Torres Strait Islander Peoples</w:t>
            </w:r>
            <w:r w:rsidRPr="00220A77">
              <w:rPr>
                <w:rFonts w:eastAsia="Calibri"/>
                <w:lang w:val="en-AU"/>
              </w:rPr>
              <w:t>’ responses to invasive species and their effect on food webs that many communities are a part of, and depend on, for produce and medicine</w:t>
            </w:r>
            <w:r w:rsidR="005350CC">
              <w:rPr>
                <w:rFonts w:eastAsia="Calibri"/>
                <w:lang w:val="en-AU"/>
              </w:rPr>
              <w:t>,</w:t>
            </w:r>
            <w:r w:rsidR="00220A77" w:rsidRPr="00220A77">
              <w:rPr>
                <w:rFonts w:eastAsia="Calibri"/>
                <w:lang w:val="en-AU"/>
              </w:rPr>
              <w:t xml:space="preserve"> </w:t>
            </w:r>
            <w:r w:rsidR="00220A77" w:rsidRPr="00C139F2">
              <w:rPr>
                <w:rFonts w:eastAsia="Calibri"/>
                <w:lang w:val="en-AU"/>
              </w:rPr>
              <w:t xml:space="preserve">for example collaboration between the </w:t>
            </w:r>
            <w:r w:rsidR="00E11788" w:rsidRPr="00E11788">
              <w:rPr>
                <w:rFonts w:eastAsia="Calibri"/>
                <w:lang w:val="en-AU"/>
              </w:rPr>
              <w:t>Traditional Owners (</w:t>
            </w:r>
            <w:proofErr w:type="spellStart"/>
            <w:r w:rsidR="00E11788" w:rsidRPr="00E11788">
              <w:rPr>
                <w:rFonts w:eastAsia="Calibri"/>
                <w:lang w:val="en-AU"/>
              </w:rPr>
              <w:t>Kungarakan</w:t>
            </w:r>
            <w:proofErr w:type="spellEnd"/>
            <w:r w:rsidR="00E11788" w:rsidRPr="00E11788">
              <w:rPr>
                <w:rFonts w:eastAsia="Calibri"/>
                <w:lang w:val="en-AU"/>
              </w:rPr>
              <w:t xml:space="preserve"> and </w:t>
            </w:r>
            <w:proofErr w:type="spellStart"/>
            <w:r w:rsidR="00E11788" w:rsidRPr="00E11788">
              <w:rPr>
                <w:rFonts w:eastAsia="Calibri"/>
                <w:lang w:val="en-AU"/>
              </w:rPr>
              <w:t>Warai</w:t>
            </w:r>
            <w:proofErr w:type="spellEnd"/>
            <w:r w:rsidR="00E11788" w:rsidRPr="00E11788">
              <w:rPr>
                <w:rFonts w:eastAsia="Calibri"/>
                <w:lang w:val="en-AU"/>
              </w:rPr>
              <w:t xml:space="preserve"> Peoples) of</w:t>
            </w:r>
            <w:r w:rsidR="00E11788">
              <w:rPr>
                <w:rFonts w:eastAsia="Calibri"/>
                <w:lang w:val="en-AU"/>
              </w:rPr>
              <w:t xml:space="preserve"> </w:t>
            </w:r>
            <w:r w:rsidR="00220A77" w:rsidRPr="00C139F2">
              <w:rPr>
                <w:rFonts w:eastAsia="Calibri"/>
                <w:lang w:val="en-AU"/>
              </w:rPr>
              <w:t xml:space="preserve">the Rum Jungle mine site </w:t>
            </w:r>
            <w:r w:rsidR="00C2057F">
              <w:rPr>
                <w:rFonts w:eastAsia="Calibri"/>
                <w:lang w:val="en-AU"/>
              </w:rPr>
              <w:t>near Darwin</w:t>
            </w:r>
            <w:r w:rsidR="00220A77" w:rsidRPr="00C139F2">
              <w:rPr>
                <w:rFonts w:eastAsia="Calibri"/>
                <w:lang w:val="en-AU"/>
              </w:rPr>
              <w:t xml:space="preserve"> </w:t>
            </w:r>
            <w:r w:rsidR="00F345AE">
              <w:rPr>
                <w:rFonts w:eastAsia="Calibri"/>
                <w:lang w:val="en-AU"/>
              </w:rPr>
              <w:t>and</w:t>
            </w:r>
            <w:r w:rsidR="00F345AE" w:rsidRPr="00C139F2">
              <w:rPr>
                <w:rFonts w:eastAsia="Calibri"/>
                <w:lang w:val="en-AU"/>
              </w:rPr>
              <w:t xml:space="preserve"> </w:t>
            </w:r>
            <w:r w:rsidR="00220A77" w:rsidRPr="00C139F2">
              <w:rPr>
                <w:rFonts w:eastAsia="Calibri"/>
                <w:lang w:val="en-AU"/>
              </w:rPr>
              <w:t>the Australian Government to mitigate dispersal of gamba grass seeds by means of seed eradication and foliage spraying to control the spread of the gamba grass as well as reduce impacts on vulnerable ecosystems</w:t>
            </w:r>
          </w:p>
          <w:p w14:paraId="744D9CC1" w14:textId="230DF353" w:rsidR="00752617" w:rsidRPr="00B07886" w:rsidRDefault="00752617" w:rsidP="00CF53DF">
            <w:pPr>
              <w:pStyle w:val="VCAAtablebulletnarrow"/>
              <w:rPr>
                <w:lang w:val="en-AU"/>
              </w:rPr>
            </w:pPr>
            <w:r w:rsidRPr="00B07886">
              <w:rPr>
                <w:rFonts w:eastAsia="Calibri"/>
                <w:lang w:val="en-AU"/>
              </w:rPr>
              <w:t xml:space="preserve">considering how </w:t>
            </w:r>
            <w:r w:rsidR="006217F5" w:rsidRPr="00B07886">
              <w:rPr>
                <w:rFonts w:eastAsia="Calibri"/>
                <w:lang w:val="en-AU"/>
              </w:rPr>
              <w:t>Aboriginal and/or Torres Strait Islander Peoples</w:t>
            </w:r>
            <w:r w:rsidRPr="00B07886">
              <w:rPr>
                <w:rFonts w:eastAsia="Calibri"/>
                <w:lang w:val="en-AU"/>
              </w:rPr>
              <w:t xml:space="preserve">’ </w:t>
            </w:r>
            <w:r w:rsidR="00DF6CEA" w:rsidRPr="00B07886">
              <w:rPr>
                <w:rFonts w:eastAsia="Calibri"/>
                <w:lang w:val="en-AU"/>
              </w:rPr>
              <w:t>fire</w:t>
            </w:r>
            <w:r w:rsidR="003E1039" w:rsidRPr="00B07886">
              <w:rPr>
                <w:rFonts w:eastAsia="Calibri"/>
                <w:lang w:val="en-AU"/>
              </w:rPr>
              <w:t xml:space="preserve"> </w:t>
            </w:r>
            <w:r w:rsidRPr="00B07886">
              <w:rPr>
                <w:rFonts w:eastAsia="Calibri"/>
                <w:lang w:val="en-AU"/>
              </w:rPr>
              <w:t>management practices over tens of thousands of years have changed the distribution of flora and fauna in most regions of Australia</w:t>
            </w:r>
            <w:r w:rsidR="00220A77">
              <w:rPr>
                <w:rFonts w:eastAsia="Calibri"/>
                <w:lang w:val="en-AU"/>
              </w:rPr>
              <w:t xml:space="preserve">, </w:t>
            </w:r>
            <w:r w:rsidR="00220A77" w:rsidRPr="00C139F2">
              <w:rPr>
                <w:rFonts w:eastAsia="Calibri"/>
                <w:lang w:val="en-AU"/>
              </w:rPr>
              <w:t>for example researching changed Australian landscapes over time from rainforest vegetation to sclerophyll vegetation</w:t>
            </w:r>
            <w:r w:rsidR="00DC6491">
              <w:rPr>
                <w:rFonts w:eastAsia="Calibri"/>
                <w:lang w:val="en-AU"/>
              </w:rPr>
              <w:t>,</w:t>
            </w:r>
            <w:r w:rsidR="00220A77" w:rsidRPr="00C139F2">
              <w:rPr>
                <w:rFonts w:eastAsia="Calibri"/>
                <w:lang w:val="en-AU"/>
              </w:rPr>
              <w:t xml:space="preserve"> including the impact of Aboriginal </w:t>
            </w:r>
            <w:r w:rsidR="00E11788">
              <w:rPr>
                <w:rFonts w:eastAsia="Calibri"/>
                <w:lang w:val="en-AU"/>
              </w:rPr>
              <w:t>cultural</w:t>
            </w:r>
            <w:r w:rsidR="00220A77" w:rsidRPr="00C139F2">
              <w:rPr>
                <w:rFonts w:eastAsia="Calibri"/>
                <w:lang w:val="en-AU"/>
              </w:rPr>
              <w:t xml:space="preserve"> burning</w:t>
            </w:r>
            <w:r w:rsidR="00E11788">
              <w:rPr>
                <w:rFonts w:eastAsia="Calibri"/>
                <w:lang w:val="en-AU"/>
              </w:rPr>
              <w:t xml:space="preserve"> practices</w:t>
            </w:r>
            <w:r w:rsidR="00220A77" w:rsidRPr="00C139F2">
              <w:rPr>
                <w:rFonts w:eastAsia="Calibri"/>
                <w:lang w:val="en-AU"/>
              </w:rPr>
              <w:t xml:space="preserve">, and looking at the ecological effects of disruptions to long-held Aboriginal </w:t>
            </w:r>
            <w:r w:rsidR="00E11788">
              <w:rPr>
                <w:rFonts w:eastAsia="Calibri"/>
                <w:lang w:val="en-AU"/>
              </w:rPr>
              <w:t>cultural burning</w:t>
            </w:r>
            <w:r w:rsidR="00220A77" w:rsidRPr="00C139F2">
              <w:rPr>
                <w:rFonts w:eastAsia="Calibri"/>
                <w:lang w:val="en-AU"/>
              </w:rPr>
              <w:t xml:space="preserve"> practices</w:t>
            </w:r>
            <w:r w:rsidR="00DC6491">
              <w:rPr>
                <w:rFonts w:eastAsia="Calibri"/>
                <w:lang w:val="en-AU"/>
              </w:rPr>
              <w:t>,</w:t>
            </w:r>
            <w:r w:rsidR="00220A77" w:rsidRPr="00C139F2">
              <w:rPr>
                <w:rFonts w:eastAsia="Calibri"/>
                <w:lang w:val="en-AU"/>
              </w:rPr>
              <w:t xml:space="preserve"> such as the wildfires that swept through the Leadbeater</w:t>
            </w:r>
            <w:r w:rsidR="00DC6491">
              <w:rPr>
                <w:rFonts w:eastAsia="Calibri"/>
                <w:lang w:val="en-AU"/>
              </w:rPr>
              <w:t>’</w:t>
            </w:r>
            <w:r w:rsidR="00220A77" w:rsidRPr="00C139F2">
              <w:rPr>
                <w:rFonts w:eastAsia="Calibri"/>
                <w:lang w:val="en-AU"/>
              </w:rPr>
              <w:t xml:space="preserve">s possum habitat in the </w:t>
            </w:r>
            <w:r w:rsidR="00DC6491">
              <w:rPr>
                <w:rFonts w:eastAsia="Calibri"/>
                <w:lang w:val="en-AU"/>
              </w:rPr>
              <w:t>C</w:t>
            </w:r>
            <w:r w:rsidR="00220A77" w:rsidRPr="00C139F2">
              <w:rPr>
                <w:rFonts w:eastAsia="Calibri"/>
                <w:lang w:val="en-AU"/>
              </w:rPr>
              <w:t xml:space="preserve">entral </w:t>
            </w:r>
            <w:r w:rsidR="00DC6491">
              <w:rPr>
                <w:rFonts w:eastAsia="Calibri"/>
                <w:lang w:val="en-AU"/>
              </w:rPr>
              <w:t>H</w:t>
            </w:r>
            <w:r w:rsidR="00220A77" w:rsidRPr="00C139F2">
              <w:rPr>
                <w:rFonts w:eastAsia="Calibri"/>
                <w:lang w:val="en-AU"/>
              </w:rPr>
              <w:t>ighlands of Victoria</w:t>
            </w:r>
            <w:r w:rsidR="00DC6491">
              <w:rPr>
                <w:rFonts w:eastAsia="Calibri"/>
                <w:lang w:val="en-AU"/>
              </w:rPr>
              <w:t xml:space="preserve"> and caused significant</w:t>
            </w:r>
            <w:r w:rsidR="00220A77" w:rsidRPr="00C139F2">
              <w:rPr>
                <w:rFonts w:eastAsia="Calibri"/>
                <w:lang w:val="en-AU"/>
              </w:rPr>
              <w:t xml:space="preserve"> population decline in an already</w:t>
            </w:r>
            <w:r w:rsidR="00DC6491">
              <w:rPr>
                <w:rFonts w:eastAsia="Calibri"/>
                <w:lang w:val="en-AU"/>
              </w:rPr>
              <w:t>-</w:t>
            </w:r>
            <w:r w:rsidR="00220A77" w:rsidRPr="00C139F2">
              <w:rPr>
                <w:rFonts w:eastAsia="Calibri"/>
                <w:lang w:val="en-AU"/>
              </w:rPr>
              <w:t>endangered species</w:t>
            </w:r>
          </w:p>
        </w:tc>
      </w:tr>
    </w:tbl>
    <w:p w14:paraId="2F9499EC" w14:textId="77777777" w:rsidR="00752617" w:rsidRPr="00B07886" w:rsidRDefault="00752617" w:rsidP="00752617">
      <w:pPr>
        <w:pStyle w:val="Heading5"/>
        <w:rPr>
          <w:lang w:val="en-AU"/>
        </w:rPr>
      </w:pPr>
      <w:r w:rsidRPr="00B07886">
        <w:rPr>
          <w:lang w:val="en-AU"/>
        </w:rPr>
        <w:t>Sub-strand: Chemical sciences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084E1A" w:rsidRPr="00B07886" w14:paraId="403EFFEF" w14:textId="77777777" w:rsidTr="00CF53DF">
        <w:trPr>
          <w:cantSplit/>
          <w:trHeight w:val="283"/>
          <w:tblHeader/>
        </w:trPr>
        <w:tc>
          <w:tcPr>
            <w:tcW w:w="3256" w:type="dxa"/>
            <w:shd w:val="clear" w:color="auto" w:fill="D9D9D9" w:themeFill="background1" w:themeFillShade="D9"/>
          </w:tcPr>
          <w:p w14:paraId="293A481B" w14:textId="693C8035" w:rsidR="00914ECA" w:rsidRDefault="00914ECA" w:rsidP="003A7E23">
            <w:pPr>
              <w:pStyle w:val="VCAAtabletextnarrowstemrow"/>
            </w:pPr>
            <w:r>
              <w:t>Content descriptions</w:t>
            </w:r>
          </w:p>
          <w:p w14:paraId="3AA12202" w14:textId="4322BABB" w:rsidR="00084E1A" w:rsidRPr="00143BAA" w:rsidRDefault="00914ECA" w:rsidP="003A7E23">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5A24A048" w14:textId="510F4EEA" w:rsidR="00914ECA" w:rsidRDefault="00914ECA" w:rsidP="003A7E23">
            <w:pPr>
              <w:pStyle w:val="VCAAtabletextnarrowstemrow"/>
            </w:pPr>
            <w:r>
              <w:t>Elaborations</w:t>
            </w:r>
          </w:p>
          <w:p w14:paraId="52A287C2" w14:textId="4B0D70BB" w:rsidR="00084E1A" w:rsidRPr="00143BAA" w:rsidRDefault="00914ECA" w:rsidP="003A7E23">
            <w:pPr>
              <w:pStyle w:val="VCAAtabletextnarrowstemrow"/>
              <w:rPr>
                <w:rStyle w:val="VCAAitalicscharacter"/>
              </w:rPr>
            </w:pPr>
            <w:r w:rsidRPr="00143BAA">
              <w:rPr>
                <w:rStyle w:val="VCAAitalicscharacter"/>
              </w:rPr>
              <w:t>This may involve students:</w:t>
            </w:r>
          </w:p>
        </w:tc>
      </w:tr>
      <w:tr w:rsidR="00752617" w:rsidRPr="00B07886" w14:paraId="40E84C1A" w14:textId="77777777" w:rsidTr="00CF53DF">
        <w:trPr>
          <w:cantSplit/>
          <w:trHeight w:val="283"/>
        </w:trPr>
        <w:tc>
          <w:tcPr>
            <w:tcW w:w="3256" w:type="dxa"/>
            <w:shd w:val="clear" w:color="auto" w:fill="FFFFFF" w:themeFill="background1"/>
          </w:tcPr>
          <w:p w14:paraId="3E9D88C7" w14:textId="16E16998" w:rsidR="008B41CB" w:rsidRPr="00B07886" w:rsidRDefault="00FA133F" w:rsidP="00EE5B49">
            <w:pPr>
              <w:pStyle w:val="VCAAtabletextnarrow"/>
              <w:rPr>
                <w:lang w:val="en-AU"/>
              </w:rPr>
            </w:pPr>
            <w:r w:rsidRPr="00B07886">
              <w:rPr>
                <w:lang w:val="en-AU"/>
              </w:rPr>
              <w:t>t</w:t>
            </w:r>
            <w:r w:rsidR="008B41CB" w:rsidRPr="00B07886">
              <w:rPr>
                <w:lang w:val="en-AU"/>
              </w:rPr>
              <w:t xml:space="preserve">he particle </w:t>
            </w:r>
            <w:r w:rsidR="00107FD3">
              <w:rPr>
                <w:lang w:val="en-AU"/>
              </w:rPr>
              <w:t xml:space="preserve">and kinetic </w:t>
            </w:r>
            <w:r w:rsidR="008B41CB" w:rsidRPr="00B07886">
              <w:rPr>
                <w:lang w:val="en-AU"/>
              </w:rPr>
              <w:t>theor</w:t>
            </w:r>
            <w:r w:rsidR="00107FD3">
              <w:rPr>
                <w:lang w:val="en-AU"/>
              </w:rPr>
              <w:t>ies</w:t>
            </w:r>
            <w:r w:rsidR="008B41CB" w:rsidRPr="00B07886">
              <w:rPr>
                <w:lang w:val="en-AU"/>
              </w:rPr>
              <w:t xml:space="preserve"> of matter can be used to describe the arrangement and motion of particles in a substance, including the attraction between particles, and to explain the properties </w:t>
            </w:r>
            <w:r w:rsidR="00107FD3">
              <w:rPr>
                <w:lang w:val="en-AU"/>
              </w:rPr>
              <w:t xml:space="preserve">and behaviour </w:t>
            </w:r>
            <w:r w:rsidR="008B41CB" w:rsidRPr="00B07886">
              <w:rPr>
                <w:lang w:val="en-AU"/>
              </w:rPr>
              <w:t xml:space="preserve">of substances, including </w:t>
            </w:r>
            <w:r w:rsidR="002165CE" w:rsidRPr="00B07886">
              <w:rPr>
                <w:lang w:val="en-AU"/>
              </w:rPr>
              <w:t xml:space="preserve">melting point, boiling point, </w:t>
            </w:r>
            <w:r w:rsidR="008B41CB" w:rsidRPr="00B07886">
              <w:rPr>
                <w:lang w:val="en-AU"/>
              </w:rPr>
              <w:t>density,</w:t>
            </w:r>
            <w:r w:rsidR="002165CE" w:rsidRPr="00B07886">
              <w:rPr>
                <w:lang w:val="en-AU"/>
              </w:rPr>
              <w:t xml:space="preserve"> </w:t>
            </w:r>
            <w:r w:rsidR="002165CE" w:rsidRPr="00B07886">
              <w:rPr>
                <w:lang w:val="en-AU"/>
              </w:rPr>
              <w:t>compressibility,</w:t>
            </w:r>
            <w:r w:rsidR="008B41CB" w:rsidRPr="00B07886">
              <w:rPr>
                <w:lang w:val="en-AU"/>
              </w:rPr>
              <w:t xml:space="preserve"> gas pressure, viscosity,</w:t>
            </w:r>
            <w:r w:rsidR="00107FD3">
              <w:rPr>
                <w:lang w:val="en-AU"/>
              </w:rPr>
              <w:t xml:space="preserve"> diffusion,</w:t>
            </w:r>
            <w:r w:rsidR="008B41CB" w:rsidRPr="00B07886">
              <w:rPr>
                <w:lang w:val="en-AU"/>
              </w:rPr>
              <w:t xml:space="preserve"> </w:t>
            </w:r>
            <w:r w:rsidR="00871B07">
              <w:rPr>
                <w:lang w:val="en-AU"/>
              </w:rPr>
              <w:t xml:space="preserve">sublimation, </w:t>
            </w:r>
            <w:r w:rsidR="008B41CB" w:rsidRPr="00B07886">
              <w:rPr>
                <w:lang w:val="en-AU"/>
              </w:rPr>
              <w:t>and expansion and contraction</w:t>
            </w:r>
          </w:p>
          <w:p w14:paraId="0D6E0404" w14:textId="23E9830E" w:rsidR="00947054" w:rsidRPr="00B07886" w:rsidRDefault="00947054" w:rsidP="00C97A61">
            <w:pPr>
              <w:pStyle w:val="VCAAVC2curriculumcode"/>
              <w:rPr>
                <w:b/>
                <w:bCs/>
              </w:rPr>
            </w:pPr>
            <w:r w:rsidRPr="00B07886">
              <w:t>VC2S8U05</w:t>
            </w:r>
          </w:p>
        </w:tc>
        <w:tc>
          <w:tcPr>
            <w:tcW w:w="11484" w:type="dxa"/>
            <w:shd w:val="clear" w:color="auto" w:fill="FFFFFF" w:themeFill="background1"/>
          </w:tcPr>
          <w:p w14:paraId="509CD59C" w14:textId="76122D1B" w:rsidR="00752617" w:rsidRPr="00B07886" w:rsidRDefault="00752617" w:rsidP="00CF53DF">
            <w:pPr>
              <w:pStyle w:val="VCAAtablebulletnarrow"/>
              <w:rPr>
                <w:rFonts w:eastAsia="Calibri"/>
                <w:lang w:val="en-AU"/>
              </w:rPr>
            </w:pPr>
            <w:r w:rsidRPr="00B07886">
              <w:rPr>
                <w:rFonts w:eastAsia="Calibri"/>
                <w:lang w:val="en-AU"/>
              </w:rPr>
              <w:t xml:space="preserve">using and constructing </w:t>
            </w:r>
            <w:r w:rsidR="008611A2" w:rsidRPr="00B07886">
              <w:rPr>
                <w:rFonts w:eastAsia="Calibri"/>
                <w:lang w:val="en-AU"/>
              </w:rPr>
              <w:t xml:space="preserve">virtual simulations such as </w:t>
            </w:r>
            <w:proofErr w:type="spellStart"/>
            <w:r w:rsidR="008611A2" w:rsidRPr="00B07886">
              <w:rPr>
                <w:rFonts w:eastAsia="Calibri"/>
                <w:lang w:val="en-AU"/>
              </w:rPr>
              <w:t>claym</w:t>
            </w:r>
            <w:r w:rsidR="00C2057F">
              <w:rPr>
                <w:rFonts w:eastAsia="Calibri"/>
                <w:lang w:val="en-AU"/>
              </w:rPr>
              <w:t>a</w:t>
            </w:r>
            <w:r w:rsidR="008611A2" w:rsidRPr="00B07886">
              <w:rPr>
                <w:rFonts w:eastAsia="Calibri"/>
                <w:lang w:val="en-AU"/>
              </w:rPr>
              <w:t>tion</w:t>
            </w:r>
            <w:proofErr w:type="spellEnd"/>
            <w:r w:rsidR="008611A2" w:rsidRPr="00B07886">
              <w:rPr>
                <w:rFonts w:eastAsia="Calibri"/>
                <w:lang w:val="en-AU"/>
              </w:rPr>
              <w:t xml:space="preserve"> videos, </w:t>
            </w:r>
            <w:r w:rsidRPr="00B07886">
              <w:rPr>
                <w:rFonts w:eastAsia="Calibri"/>
                <w:lang w:val="en-AU"/>
              </w:rPr>
              <w:t>models</w:t>
            </w:r>
            <w:r w:rsidR="008611A2" w:rsidRPr="00B07886">
              <w:rPr>
                <w:rFonts w:eastAsia="Calibri"/>
                <w:lang w:val="en-AU"/>
              </w:rPr>
              <w:t xml:space="preserve"> or</w:t>
            </w:r>
            <w:r w:rsidRPr="00B07886">
              <w:rPr>
                <w:rFonts w:eastAsia="Calibri"/>
                <w:lang w:val="en-AU"/>
              </w:rPr>
              <w:t xml:space="preserve"> diagrams to represent changes in particle arrangement </w:t>
            </w:r>
            <w:r w:rsidR="002165CE" w:rsidRPr="00B07886">
              <w:rPr>
                <w:rFonts w:eastAsia="Calibri"/>
                <w:lang w:val="en-AU"/>
              </w:rPr>
              <w:t xml:space="preserve">and properties </w:t>
            </w:r>
            <w:r w:rsidRPr="00B07886">
              <w:rPr>
                <w:rFonts w:eastAsia="Calibri"/>
                <w:lang w:val="en-AU"/>
              </w:rPr>
              <w:t>as substances change state</w:t>
            </w:r>
          </w:p>
          <w:p w14:paraId="56D3E790" w14:textId="77777777" w:rsidR="00752617" w:rsidRPr="00B07886" w:rsidRDefault="00752617" w:rsidP="00CF53DF">
            <w:pPr>
              <w:pStyle w:val="VCAAtablebulletnarrow"/>
              <w:rPr>
                <w:rFonts w:eastAsia="Calibri"/>
                <w:lang w:val="en-AU"/>
              </w:rPr>
            </w:pPr>
            <w:r w:rsidRPr="00B07886">
              <w:rPr>
                <w:rFonts w:eastAsia="Calibri"/>
                <w:lang w:val="en-AU"/>
              </w:rPr>
              <w:t>comparing attractive forces in the solid, liquid and gaseous states of the same substance and relating this to relative position and movement of particles</w:t>
            </w:r>
          </w:p>
          <w:p w14:paraId="1A676837" w14:textId="427DF0C1" w:rsidR="00752617" w:rsidRPr="00B07886" w:rsidRDefault="00752617" w:rsidP="00CF53DF">
            <w:pPr>
              <w:pStyle w:val="VCAAtablebulletnarrow"/>
              <w:rPr>
                <w:rFonts w:eastAsia="Calibri"/>
                <w:lang w:val="en-AU"/>
              </w:rPr>
            </w:pPr>
            <w:r w:rsidRPr="00B07886">
              <w:rPr>
                <w:rFonts w:eastAsia="Calibri"/>
                <w:lang w:val="en-AU"/>
              </w:rPr>
              <w:t xml:space="preserve">examining how the changing motion and energy of particles </w:t>
            </w:r>
            <w:r w:rsidR="00542631" w:rsidRPr="00B07886">
              <w:rPr>
                <w:rFonts w:eastAsia="Calibri"/>
                <w:lang w:val="en-AU"/>
              </w:rPr>
              <w:t xml:space="preserve">are </w:t>
            </w:r>
            <w:r w:rsidRPr="00B07886">
              <w:rPr>
                <w:rFonts w:eastAsia="Calibri"/>
                <w:lang w:val="en-AU"/>
              </w:rPr>
              <w:t>affected by the amount of heat energy absorbed or released</w:t>
            </w:r>
          </w:p>
          <w:p w14:paraId="0C15C4D9" w14:textId="7489F041" w:rsidR="00752617" w:rsidRPr="00B07886" w:rsidRDefault="00752617" w:rsidP="00CF53DF">
            <w:pPr>
              <w:pStyle w:val="VCAAtablebulletnarrow"/>
              <w:rPr>
                <w:rFonts w:eastAsia="Calibri"/>
                <w:lang w:val="en-AU"/>
              </w:rPr>
            </w:pPr>
            <w:r w:rsidRPr="00B07886">
              <w:rPr>
                <w:rFonts w:eastAsia="Calibri"/>
                <w:lang w:val="en-AU"/>
              </w:rPr>
              <w:t xml:space="preserve">comparing the properties of different </w:t>
            </w:r>
            <w:r w:rsidR="002165CE" w:rsidRPr="00B07886">
              <w:rPr>
                <w:rFonts w:eastAsia="Calibri"/>
                <w:lang w:val="en-AU"/>
              </w:rPr>
              <w:t>substances</w:t>
            </w:r>
            <w:r w:rsidRPr="00B07886">
              <w:rPr>
                <w:rFonts w:eastAsia="Calibri"/>
                <w:lang w:val="en-AU"/>
              </w:rPr>
              <w:t xml:space="preserve"> and explaining differences using particle theory</w:t>
            </w:r>
          </w:p>
          <w:p w14:paraId="71ED766F" w14:textId="67AE36BA" w:rsidR="00752617" w:rsidRPr="00B07886" w:rsidRDefault="008611A2" w:rsidP="004366BE">
            <w:pPr>
              <w:pStyle w:val="VCAAtablebulletnarrow"/>
              <w:rPr>
                <w:lang w:val="en-AU"/>
              </w:rPr>
            </w:pPr>
            <w:r w:rsidRPr="00B07886">
              <w:rPr>
                <w:rFonts w:eastAsia="Calibri"/>
                <w:lang w:val="en-AU"/>
              </w:rPr>
              <w:t>comparing the viscosity of different substances such as honey, treacle and oil, and developing representations to suggest an explanation for their different viscosities</w:t>
            </w:r>
          </w:p>
          <w:p w14:paraId="0C4EAA4F" w14:textId="239E9E2C" w:rsidR="008611A2" w:rsidRPr="00B07886" w:rsidRDefault="008611A2" w:rsidP="004366BE">
            <w:pPr>
              <w:pStyle w:val="VCAAtablebulletnarrow"/>
              <w:rPr>
                <w:lang w:val="en-AU"/>
              </w:rPr>
            </w:pPr>
            <w:r w:rsidRPr="00B07886">
              <w:rPr>
                <w:lang w:val="en-AU"/>
              </w:rPr>
              <w:t>constructing a density column using liquids of different densi</w:t>
            </w:r>
            <w:r w:rsidR="002165CE" w:rsidRPr="00B07886">
              <w:rPr>
                <w:lang w:val="en-AU"/>
              </w:rPr>
              <w:t>t</w:t>
            </w:r>
            <w:r w:rsidRPr="00B07886">
              <w:rPr>
                <w:lang w:val="en-AU"/>
              </w:rPr>
              <w:t>ies</w:t>
            </w:r>
          </w:p>
        </w:tc>
      </w:tr>
      <w:tr w:rsidR="00752617" w:rsidRPr="00B07886" w14:paraId="1D4F1F14" w14:textId="77777777" w:rsidTr="00CF53DF">
        <w:trPr>
          <w:cantSplit/>
          <w:trHeight w:val="283"/>
        </w:trPr>
        <w:tc>
          <w:tcPr>
            <w:tcW w:w="3256" w:type="dxa"/>
            <w:shd w:val="clear" w:color="auto" w:fill="FFFFFF" w:themeFill="background1"/>
          </w:tcPr>
          <w:p w14:paraId="5FC14566" w14:textId="2AE5D4B1" w:rsidR="00752617" w:rsidRPr="00B07886" w:rsidRDefault="008B41CB" w:rsidP="00492B54">
            <w:pPr>
              <w:pStyle w:val="VCAAtabletextnarrow"/>
              <w:rPr>
                <w:lang w:val="en-AU"/>
              </w:rPr>
            </w:pPr>
            <w:bookmarkStart w:id="38" w:name="_Hlk158635749"/>
            <w:r w:rsidRPr="00B07886">
              <w:rPr>
                <w:lang w:val="en-AU"/>
              </w:rPr>
              <w:lastRenderedPageBreak/>
              <w:t xml:space="preserve">matter can be classified as pure substances </w:t>
            </w:r>
            <w:r w:rsidR="00107FD3">
              <w:rPr>
                <w:lang w:val="en-AU"/>
              </w:rPr>
              <w:t xml:space="preserve">such as elements and compounds </w:t>
            </w:r>
            <w:r w:rsidRPr="00B07886">
              <w:rPr>
                <w:lang w:val="en-AU"/>
              </w:rPr>
              <w:t xml:space="preserve">or </w:t>
            </w:r>
            <w:r w:rsidR="004741A2">
              <w:rPr>
                <w:lang w:val="en-AU"/>
              </w:rPr>
              <w:t xml:space="preserve">impure substances such as </w:t>
            </w:r>
            <w:r w:rsidRPr="00B07886">
              <w:rPr>
                <w:lang w:val="en-AU"/>
              </w:rPr>
              <w:t>mixtures</w:t>
            </w:r>
            <w:r w:rsidR="007023A0">
              <w:rPr>
                <w:lang w:val="en-AU"/>
              </w:rPr>
              <w:t xml:space="preserve"> (including solutions)</w:t>
            </w:r>
            <w:r w:rsidR="004741A2">
              <w:rPr>
                <w:lang w:val="en-AU"/>
              </w:rPr>
              <w:t>, and can be modelled using the particle model</w:t>
            </w:r>
            <w:r w:rsidR="00752617" w:rsidRPr="00B07886">
              <w:rPr>
                <w:lang w:val="en-AU"/>
              </w:rPr>
              <w:t xml:space="preserve">; </w:t>
            </w:r>
            <w:r w:rsidR="00144432" w:rsidRPr="00B07886">
              <w:rPr>
                <w:lang w:val="en-AU"/>
              </w:rPr>
              <w:t xml:space="preserve">mixtures </w:t>
            </w:r>
            <w:r w:rsidR="00144432">
              <w:rPr>
                <w:lang w:val="en-AU"/>
              </w:rPr>
              <w:t>may have a uniform (homogen</w:t>
            </w:r>
            <w:r w:rsidR="00157E16">
              <w:rPr>
                <w:lang w:val="en-AU"/>
              </w:rPr>
              <w:t>e</w:t>
            </w:r>
            <w:r w:rsidR="00144432">
              <w:rPr>
                <w:lang w:val="en-AU"/>
              </w:rPr>
              <w:t>ous) or non-uniform (heterogeneous) composition</w:t>
            </w:r>
            <w:r w:rsidR="00144432" w:rsidRPr="00B07886">
              <w:rPr>
                <w:lang w:val="en-AU"/>
              </w:rPr>
              <w:t xml:space="preserve"> and can be separated based on the properties of their components</w:t>
            </w:r>
            <w:r w:rsidR="00144432">
              <w:rPr>
                <w:lang w:val="en-AU"/>
              </w:rPr>
              <w:t xml:space="preserve"> using techniques including filtration, </w:t>
            </w:r>
            <w:r w:rsidR="00AC6DD4">
              <w:rPr>
                <w:lang w:val="en-AU"/>
              </w:rPr>
              <w:t xml:space="preserve">decantation, </w:t>
            </w:r>
            <w:r w:rsidR="00144432">
              <w:rPr>
                <w:lang w:val="en-AU"/>
              </w:rPr>
              <w:t>evaporation, crystallisation, magnetic separation, distillation and chromatography</w:t>
            </w:r>
            <w:bookmarkEnd w:id="38"/>
          </w:p>
          <w:p w14:paraId="2ABC4C27" w14:textId="3BA89DF1" w:rsidR="00947054" w:rsidRPr="00B07886" w:rsidRDefault="00947054" w:rsidP="009313E8">
            <w:pPr>
              <w:pStyle w:val="VCAAVC2curriculumcode"/>
              <w:rPr>
                <w:b/>
                <w:bCs/>
                <w:szCs w:val="20"/>
              </w:rPr>
            </w:pPr>
            <w:r w:rsidRPr="00B07886">
              <w:t>VC2S8U06</w:t>
            </w:r>
          </w:p>
        </w:tc>
        <w:tc>
          <w:tcPr>
            <w:tcW w:w="11484" w:type="dxa"/>
            <w:shd w:val="clear" w:color="auto" w:fill="FFFFFF" w:themeFill="background1"/>
          </w:tcPr>
          <w:p w14:paraId="14C22B51" w14:textId="77777777" w:rsidR="00752617" w:rsidRPr="00B07886" w:rsidRDefault="00752617" w:rsidP="00CF53DF">
            <w:pPr>
              <w:pStyle w:val="VCAAtablebulletnarrow"/>
              <w:rPr>
                <w:rFonts w:eastAsia="Calibri"/>
                <w:lang w:val="en-AU"/>
              </w:rPr>
            </w:pPr>
            <w:r w:rsidRPr="00B07886">
              <w:rPr>
                <w:rFonts w:eastAsia="Calibri"/>
                <w:lang w:val="en-AU"/>
              </w:rPr>
              <w:t>using representations of particles to show the difference between samples of pure substances and mixtures, and identifying examples of each</w:t>
            </w:r>
          </w:p>
          <w:p w14:paraId="49E8AA70" w14:textId="7756B0C1" w:rsidR="00144432" w:rsidRDefault="00144432" w:rsidP="00144432">
            <w:pPr>
              <w:pStyle w:val="VCAAtablebulletnarrow"/>
              <w:rPr>
                <w:rFonts w:eastAsia="Calibri"/>
                <w:lang w:val="en-AU"/>
              </w:rPr>
            </w:pPr>
            <w:r>
              <w:rPr>
                <w:rFonts w:eastAsia="Calibri"/>
                <w:lang w:val="en-AU"/>
              </w:rPr>
              <w:t>u</w:t>
            </w:r>
            <w:r w:rsidRPr="003E1DEE">
              <w:rPr>
                <w:rFonts w:eastAsia="Calibri"/>
                <w:lang w:val="en-AU"/>
              </w:rPr>
              <w:t>sing colo</w:t>
            </w:r>
            <w:r>
              <w:rPr>
                <w:rFonts w:eastAsia="Calibri"/>
                <w:lang w:val="en-AU"/>
              </w:rPr>
              <w:t>u</w:t>
            </w:r>
            <w:r w:rsidRPr="003E1DEE">
              <w:rPr>
                <w:rFonts w:eastAsia="Calibri"/>
                <w:lang w:val="en-AU"/>
              </w:rPr>
              <w:t>red beads or buttons to represent different substances</w:t>
            </w:r>
            <w:r>
              <w:rPr>
                <w:rFonts w:eastAsia="Calibri"/>
                <w:lang w:val="en-AU"/>
              </w:rPr>
              <w:t>, and then</w:t>
            </w:r>
            <w:r w:rsidRPr="003E1DEE">
              <w:rPr>
                <w:rFonts w:eastAsia="Calibri"/>
                <w:lang w:val="en-AU"/>
              </w:rPr>
              <w:t xml:space="preserve"> mix</w:t>
            </w:r>
            <w:r>
              <w:rPr>
                <w:rFonts w:eastAsia="Calibri"/>
                <w:lang w:val="en-AU"/>
              </w:rPr>
              <w:t>ing</w:t>
            </w:r>
            <w:r w:rsidRPr="003E1DEE">
              <w:rPr>
                <w:rFonts w:eastAsia="Calibri"/>
                <w:lang w:val="en-AU"/>
              </w:rPr>
              <w:t xml:space="preserve"> these </w:t>
            </w:r>
            <w:r>
              <w:rPr>
                <w:rFonts w:eastAsia="Calibri"/>
                <w:lang w:val="en-AU"/>
              </w:rPr>
              <w:t>‘</w:t>
            </w:r>
            <w:r w:rsidRPr="003E1DEE">
              <w:rPr>
                <w:rFonts w:eastAsia="Calibri"/>
                <w:lang w:val="en-AU"/>
              </w:rPr>
              <w:t>particles</w:t>
            </w:r>
            <w:r>
              <w:rPr>
                <w:rFonts w:eastAsia="Calibri"/>
                <w:lang w:val="en-AU"/>
              </w:rPr>
              <w:t>’</w:t>
            </w:r>
            <w:r w:rsidRPr="003E1DEE">
              <w:rPr>
                <w:rFonts w:eastAsia="Calibri"/>
                <w:lang w:val="en-AU"/>
              </w:rPr>
              <w:t xml:space="preserve"> in different containers to demonstrate both </w:t>
            </w:r>
            <w:r>
              <w:rPr>
                <w:rFonts w:eastAsia="Calibri"/>
                <w:lang w:val="en-AU"/>
              </w:rPr>
              <w:t>uniform (</w:t>
            </w:r>
            <w:r w:rsidRPr="003E1DEE">
              <w:rPr>
                <w:rFonts w:eastAsia="Calibri"/>
                <w:lang w:val="en-AU"/>
              </w:rPr>
              <w:t>homogen</w:t>
            </w:r>
            <w:r w:rsidR="00157E16">
              <w:rPr>
                <w:rFonts w:eastAsia="Calibri"/>
                <w:lang w:val="en-AU"/>
              </w:rPr>
              <w:t>e</w:t>
            </w:r>
            <w:r w:rsidRPr="003E1DEE">
              <w:rPr>
                <w:rFonts w:eastAsia="Calibri"/>
                <w:lang w:val="en-AU"/>
              </w:rPr>
              <w:t>ous</w:t>
            </w:r>
            <w:r>
              <w:rPr>
                <w:rFonts w:eastAsia="Calibri"/>
                <w:lang w:val="en-AU"/>
              </w:rPr>
              <w:t>)</w:t>
            </w:r>
            <w:r w:rsidRPr="003E1DEE">
              <w:rPr>
                <w:rFonts w:eastAsia="Calibri"/>
                <w:lang w:val="en-AU"/>
              </w:rPr>
              <w:t xml:space="preserve"> and </w:t>
            </w:r>
            <w:r>
              <w:rPr>
                <w:rFonts w:eastAsia="Calibri"/>
                <w:lang w:val="en-AU"/>
              </w:rPr>
              <w:t>non-uniform (</w:t>
            </w:r>
            <w:r w:rsidRPr="003E1DEE">
              <w:rPr>
                <w:rFonts w:eastAsia="Calibri"/>
                <w:lang w:val="en-AU"/>
              </w:rPr>
              <w:t>heterogeneous</w:t>
            </w:r>
            <w:r>
              <w:rPr>
                <w:rFonts w:eastAsia="Calibri"/>
                <w:lang w:val="en-AU"/>
              </w:rPr>
              <w:t>)</w:t>
            </w:r>
            <w:r w:rsidRPr="003E1DEE">
              <w:rPr>
                <w:rFonts w:eastAsia="Calibri"/>
                <w:lang w:val="en-AU"/>
              </w:rPr>
              <w:t xml:space="preserve"> mixtures</w:t>
            </w:r>
            <w:r w:rsidR="00AC6DD4">
              <w:rPr>
                <w:rFonts w:eastAsia="Calibri"/>
                <w:lang w:val="en-AU"/>
              </w:rPr>
              <w:t>, and to demonstrate the difference between dilute, concentrated, saturated and s</w:t>
            </w:r>
            <w:r w:rsidR="00AC6DD4">
              <w:rPr>
                <w:rFonts w:eastAsia="Calibri"/>
                <w:lang w:val="en-AU"/>
              </w:rPr>
              <w:t>upersaturated solutions</w:t>
            </w:r>
          </w:p>
          <w:p w14:paraId="6B25A6A2" w14:textId="77777777" w:rsidR="00144432" w:rsidRDefault="00144432" w:rsidP="00144432">
            <w:pPr>
              <w:pStyle w:val="VCAAtablebulletnarrow"/>
              <w:rPr>
                <w:rFonts w:eastAsia="Calibri"/>
                <w:lang w:val="en-AU"/>
              </w:rPr>
            </w:pPr>
            <w:r w:rsidRPr="00B07886">
              <w:rPr>
                <w:rFonts w:eastAsia="Calibri"/>
                <w:lang w:val="en-AU"/>
              </w:rPr>
              <w:t>analysing how the physical properties of substances in mixtures, such as particle size, density and volatility, determine the separation technique used</w:t>
            </w:r>
          </w:p>
          <w:p w14:paraId="1D2F2264" w14:textId="0B337B69" w:rsidR="006B5E4C" w:rsidRPr="00B07886" w:rsidRDefault="006B5E4C" w:rsidP="00144432">
            <w:pPr>
              <w:pStyle w:val="VCAAtablebulletnarrow"/>
              <w:rPr>
                <w:rFonts w:eastAsia="Calibri"/>
                <w:lang w:val="en-AU"/>
              </w:rPr>
            </w:pPr>
            <w:r>
              <w:rPr>
                <w:rFonts w:eastAsia="Calibri"/>
                <w:lang w:val="en-AU"/>
              </w:rPr>
              <w:t xml:space="preserve">using </w:t>
            </w:r>
            <w:r>
              <w:rPr>
                <w:rFonts w:eastAsia="Calibri"/>
                <w:lang w:val="en-AU"/>
              </w:rPr>
              <w:t xml:space="preserve">paper chromatography to separate the components of different coloured inks or food dyes </w:t>
            </w:r>
          </w:p>
          <w:p w14:paraId="00E7A4BF" w14:textId="77777777" w:rsidR="00144432" w:rsidRDefault="00144432" w:rsidP="00144432">
            <w:pPr>
              <w:pStyle w:val="VCAAtablebulletnarrow"/>
              <w:rPr>
                <w:rFonts w:eastAsia="Calibri"/>
                <w:lang w:val="en-AU"/>
              </w:rPr>
            </w:pPr>
            <w:r w:rsidRPr="00B07886">
              <w:rPr>
                <w:rFonts w:eastAsia="Calibri"/>
                <w:lang w:val="en-AU"/>
              </w:rPr>
              <w:t>investigating separation techniques used by Aboriginal and/or Torres Strait Islander Peoples, such as hand-picking, sieving, winnowing, yandying, filtering, cold-pressing and steam distilling</w:t>
            </w:r>
            <w:r>
              <w:rPr>
                <w:rFonts w:eastAsia="Calibri"/>
                <w:lang w:val="en-AU"/>
              </w:rPr>
              <w:t>, for example in the extraction of oils from plants</w:t>
            </w:r>
          </w:p>
          <w:p w14:paraId="5CC330E9" w14:textId="20826C18" w:rsidR="006B5E4C" w:rsidRDefault="006B5E4C" w:rsidP="00144432">
            <w:pPr>
              <w:pStyle w:val="VCAAtablebulletnarrow"/>
              <w:rPr>
                <w:rFonts w:eastAsia="Calibri"/>
                <w:lang w:val="en-AU"/>
              </w:rPr>
            </w:pPr>
            <w:r>
              <w:rPr>
                <w:rFonts w:eastAsia="Calibri"/>
                <w:lang w:val="en-AU"/>
              </w:rPr>
              <w:t>designing, making</w:t>
            </w:r>
            <w:r w:rsidR="00573E3B">
              <w:rPr>
                <w:rFonts w:eastAsia="Calibri"/>
                <w:lang w:val="en-AU"/>
              </w:rPr>
              <w:t>,</w:t>
            </w:r>
            <w:r>
              <w:rPr>
                <w:rFonts w:eastAsia="Calibri"/>
                <w:lang w:val="en-AU"/>
              </w:rPr>
              <w:t xml:space="preserve"> testing </w:t>
            </w:r>
            <w:r w:rsidR="00573E3B">
              <w:rPr>
                <w:rFonts w:eastAsia="Calibri"/>
                <w:lang w:val="en-AU"/>
              </w:rPr>
              <w:t xml:space="preserve">and refining </w:t>
            </w:r>
            <w:r>
              <w:rPr>
                <w:rFonts w:eastAsia="Calibri"/>
                <w:lang w:val="en-AU"/>
              </w:rPr>
              <w:t>a ‘separating machine’ to separate the components of a mixture</w:t>
            </w:r>
          </w:p>
          <w:p w14:paraId="397D771B" w14:textId="02325589" w:rsidR="00144432" w:rsidRPr="00144432" w:rsidRDefault="00752617" w:rsidP="00144432">
            <w:pPr>
              <w:pStyle w:val="VCAAtablebulletnarrow"/>
              <w:rPr>
                <w:rFonts w:eastAsia="Calibri"/>
                <w:lang w:val="en-AU"/>
              </w:rPr>
            </w:pPr>
            <w:r w:rsidRPr="00B07886">
              <w:rPr>
                <w:rFonts w:eastAsia="Calibri"/>
                <w:lang w:val="en-AU"/>
              </w:rPr>
              <w:t>exploring and comparing separation methods used in a variety of situations such as in home</w:t>
            </w:r>
            <w:r w:rsidR="00542631" w:rsidRPr="00B07886">
              <w:rPr>
                <w:rFonts w:eastAsia="Calibri"/>
                <w:lang w:val="en-AU"/>
              </w:rPr>
              <w:t>s</w:t>
            </w:r>
            <w:r w:rsidRPr="00B07886">
              <w:rPr>
                <w:rFonts w:eastAsia="Calibri"/>
                <w:lang w:val="en-AU"/>
              </w:rPr>
              <w:t xml:space="preserve">, recycling industries and </w:t>
            </w:r>
            <w:r w:rsidR="00D83422" w:rsidRPr="00B07886">
              <w:rPr>
                <w:rFonts w:eastAsia="Calibri"/>
                <w:lang w:val="en-AU"/>
              </w:rPr>
              <w:t xml:space="preserve">for </w:t>
            </w:r>
            <w:r w:rsidRPr="00B07886">
              <w:rPr>
                <w:rFonts w:eastAsia="Calibri"/>
                <w:lang w:val="en-AU"/>
              </w:rPr>
              <w:t>purifying water</w:t>
            </w:r>
            <w:r w:rsidR="00144432">
              <w:rPr>
                <w:rFonts w:eastAsia="Calibri"/>
                <w:lang w:val="en-AU"/>
              </w:rPr>
              <w:t xml:space="preserve">, or </w:t>
            </w:r>
            <w:r w:rsidR="004741A2" w:rsidRPr="00144432">
              <w:rPr>
                <w:rFonts w:eastAsia="Calibri"/>
                <w:lang w:val="en-AU"/>
              </w:rPr>
              <w:t>viewing simulations or videos showing the separation of crude oil into its components</w:t>
            </w:r>
            <w:r w:rsidR="00C2057F" w:rsidRPr="00144432">
              <w:rPr>
                <w:rFonts w:eastAsia="Calibri"/>
                <w:lang w:val="en-AU"/>
              </w:rPr>
              <w:t>,</w:t>
            </w:r>
            <w:r w:rsidR="004741A2" w:rsidRPr="00144432">
              <w:rPr>
                <w:rFonts w:eastAsia="Calibri"/>
                <w:lang w:val="en-AU"/>
              </w:rPr>
              <w:t xml:space="preserve"> including the isolation of contaminants</w:t>
            </w:r>
          </w:p>
        </w:tc>
      </w:tr>
      <w:tr w:rsidR="00752617" w:rsidRPr="00B07886" w14:paraId="11E2D01A" w14:textId="77777777" w:rsidTr="00CF53DF">
        <w:trPr>
          <w:cantSplit/>
          <w:trHeight w:val="283"/>
        </w:trPr>
        <w:tc>
          <w:tcPr>
            <w:tcW w:w="3256" w:type="dxa"/>
            <w:shd w:val="clear" w:color="auto" w:fill="FFFFFF" w:themeFill="background1"/>
          </w:tcPr>
          <w:p w14:paraId="6CB871E1" w14:textId="634A4BD7" w:rsidR="008B41CB" w:rsidRPr="00B07886" w:rsidRDefault="008B41CB" w:rsidP="001C6C88">
            <w:pPr>
              <w:pStyle w:val="VCAAtabletextnarrow"/>
              <w:rPr>
                <w:lang w:val="en-AU"/>
              </w:rPr>
            </w:pPr>
            <w:r w:rsidRPr="00B07886">
              <w:rPr>
                <w:lang w:val="en-AU"/>
              </w:rPr>
              <w:t>the atomic theory of matter can be used to model and explain the difference between elements, compounds and mixtures; elements</w:t>
            </w:r>
            <w:r w:rsidR="004741A2">
              <w:rPr>
                <w:lang w:val="en-AU"/>
              </w:rPr>
              <w:t>,</w:t>
            </w:r>
            <w:r w:rsidRPr="00B07886">
              <w:rPr>
                <w:lang w:val="en-AU"/>
              </w:rPr>
              <w:t xml:space="preserve"> compounds </w:t>
            </w:r>
            <w:r w:rsidR="004741A2">
              <w:rPr>
                <w:lang w:val="en-AU"/>
              </w:rPr>
              <w:t xml:space="preserve">and mixtures </w:t>
            </w:r>
            <w:r w:rsidRPr="00B07886">
              <w:rPr>
                <w:lang w:val="en-AU"/>
              </w:rPr>
              <w:t xml:space="preserve">can be represented as </w:t>
            </w:r>
            <w:r w:rsidR="00FA133F" w:rsidRPr="00B07886">
              <w:rPr>
                <w:lang w:val="en-AU"/>
              </w:rPr>
              <w:t>two</w:t>
            </w:r>
            <w:r w:rsidRPr="00B07886">
              <w:rPr>
                <w:lang w:val="en-AU"/>
              </w:rPr>
              <w:t xml:space="preserve">-dimensional and </w:t>
            </w:r>
            <w:r w:rsidR="00FA133F" w:rsidRPr="00B07886">
              <w:rPr>
                <w:lang w:val="en-AU"/>
              </w:rPr>
              <w:t>three</w:t>
            </w:r>
            <w:r w:rsidRPr="00B07886">
              <w:rPr>
                <w:lang w:val="en-AU"/>
              </w:rPr>
              <w:t>-dimensional models</w:t>
            </w:r>
            <w:r w:rsidR="004741A2">
              <w:rPr>
                <w:lang w:val="en-AU"/>
              </w:rPr>
              <w:t>,</w:t>
            </w:r>
            <w:r w:rsidRPr="00B07886">
              <w:rPr>
                <w:lang w:val="en-AU"/>
              </w:rPr>
              <w:t xml:space="preserve"> elements can be represented by symbols</w:t>
            </w:r>
            <w:r w:rsidR="004741A2">
              <w:rPr>
                <w:lang w:val="en-AU"/>
              </w:rPr>
              <w:t>,</w:t>
            </w:r>
            <w:r w:rsidRPr="00B07886">
              <w:rPr>
                <w:lang w:val="en-AU"/>
              </w:rPr>
              <w:t xml:space="preserve"> and </w:t>
            </w:r>
            <w:r w:rsidR="004741A2">
              <w:rPr>
                <w:lang w:val="en-AU"/>
              </w:rPr>
              <w:t xml:space="preserve">molecules and </w:t>
            </w:r>
            <w:r w:rsidRPr="00B07886">
              <w:rPr>
                <w:lang w:val="en-AU"/>
              </w:rPr>
              <w:t>compounds can be represented by chemical formulas</w:t>
            </w:r>
          </w:p>
          <w:p w14:paraId="52230D81" w14:textId="3773043C" w:rsidR="00752617" w:rsidRPr="00B07886" w:rsidRDefault="00947054" w:rsidP="00C97A61">
            <w:pPr>
              <w:pStyle w:val="VCAAVC2curriculumcode"/>
              <w:rPr>
                <w:b/>
                <w:bCs/>
              </w:rPr>
            </w:pPr>
            <w:r w:rsidRPr="00B07886">
              <w:t>VC2S8U07</w:t>
            </w:r>
          </w:p>
        </w:tc>
        <w:tc>
          <w:tcPr>
            <w:tcW w:w="11484" w:type="dxa"/>
            <w:shd w:val="clear" w:color="auto" w:fill="FFFFFF" w:themeFill="background1"/>
          </w:tcPr>
          <w:p w14:paraId="25C9FA96" w14:textId="77777777" w:rsidR="00752617" w:rsidRPr="00B07886" w:rsidRDefault="00752617" w:rsidP="00CF53DF">
            <w:pPr>
              <w:pStyle w:val="VCAAtablebulletnarrow"/>
              <w:rPr>
                <w:rFonts w:eastAsia="Calibri"/>
                <w:lang w:val="en-AU"/>
              </w:rPr>
            </w:pPr>
            <w:r w:rsidRPr="00B07886">
              <w:rPr>
                <w:rFonts w:eastAsia="Calibri"/>
                <w:lang w:val="en-AU"/>
              </w:rPr>
              <w:t>using virtual and physical models to distinguish between elements and compounds in terms of types of atoms</w:t>
            </w:r>
          </w:p>
          <w:p w14:paraId="509F1579" w14:textId="77777777" w:rsidR="00752617" w:rsidRPr="00B07886" w:rsidRDefault="00752617" w:rsidP="00CF53DF">
            <w:pPr>
              <w:pStyle w:val="VCAAtablebulletnarrow"/>
              <w:rPr>
                <w:rFonts w:eastAsia="Calibri"/>
                <w:lang w:val="en-AU"/>
              </w:rPr>
            </w:pPr>
            <w:r w:rsidRPr="00B07886">
              <w:rPr>
                <w:rFonts w:eastAsia="Calibri"/>
                <w:lang w:val="en-AU"/>
              </w:rPr>
              <w:t>examining how Dmitri Mendeleev arranged the elements in the first version of the periodic table and comparing his arrangement with the current version</w:t>
            </w:r>
          </w:p>
          <w:p w14:paraId="020799A7" w14:textId="5CCA560D" w:rsidR="00752617" w:rsidRPr="00B07886" w:rsidRDefault="00752617" w:rsidP="00CF53DF">
            <w:pPr>
              <w:pStyle w:val="VCAAtablebulletnarrow"/>
              <w:rPr>
                <w:rFonts w:eastAsia="Calibri"/>
                <w:lang w:val="en-AU"/>
              </w:rPr>
            </w:pPr>
            <w:r w:rsidRPr="00B07886">
              <w:rPr>
                <w:rFonts w:eastAsia="Calibri"/>
                <w:lang w:val="en-AU"/>
              </w:rPr>
              <w:t xml:space="preserve">explaining why elements are represented by symbols, </w:t>
            </w:r>
            <w:r w:rsidR="00C2057F">
              <w:rPr>
                <w:rFonts w:eastAsia="Calibri"/>
                <w:lang w:val="en-AU"/>
              </w:rPr>
              <w:t xml:space="preserve">why </w:t>
            </w:r>
            <w:r w:rsidRPr="00B07886">
              <w:rPr>
                <w:rFonts w:eastAsia="Calibri"/>
                <w:lang w:val="en-AU"/>
              </w:rPr>
              <w:t xml:space="preserve">compounds and molecules </w:t>
            </w:r>
            <w:r w:rsidR="00D83422" w:rsidRPr="00B07886">
              <w:rPr>
                <w:rFonts w:eastAsia="Calibri"/>
                <w:lang w:val="en-AU"/>
              </w:rPr>
              <w:t xml:space="preserve">are represented </w:t>
            </w:r>
            <w:r w:rsidRPr="00B07886">
              <w:rPr>
                <w:rFonts w:eastAsia="Calibri"/>
                <w:lang w:val="en-AU"/>
              </w:rPr>
              <w:t>by</w:t>
            </w:r>
            <w:r w:rsidR="009C24FA" w:rsidRPr="00B07886">
              <w:rPr>
                <w:rFonts w:eastAsia="Calibri"/>
                <w:lang w:val="en-AU"/>
              </w:rPr>
              <w:t xml:space="preserve"> chemical</w:t>
            </w:r>
            <w:r w:rsidRPr="00B07886">
              <w:rPr>
                <w:rFonts w:eastAsia="Calibri"/>
                <w:lang w:val="en-AU"/>
              </w:rPr>
              <w:t xml:space="preserve"> formulas</w:t>
            </w:r>
            <w:r w:rsidR="00D83422" w:rsidRPr="00B07886">
              <w:rPr>
                <w:rFonts w:eastAsia="Calibri"/>
                <w:lang w:val="en-AU"/>
              </w:rPr>
              <w:t>,</w:t>
            </w:r>
            <w:r w:rsidRPr="00B07886">
              <w:rPr>
                <w:rFonts w:eastAsia="Calibri"/>
                <w:lang w:val="en-AU"/>
              </w:rPr>
              <w:t xml:space="preserve"> and </w:t>
            </w:r>
            <w:r w:rsidR="00C2057F">
              <w:rPr>
                <w:rFonts w:eastAsia="Calibri"/>
                <w:lang w:val="en-AU"/>
              </w:rPr>
              <w:t xml:space="preserve">why </w:t>
            </w:r>
            <w:r w:rsidRPr="00B07886">
              <w:rPr>
                <w:rFonts w:eastAsia="Calibri"/>
                <w:lang w:val="en-AU"/>
              </w:rPr>
              <w:t>mixtures</w:t>
            </w:r>
            <w:r w:rsidR="00C2057F">
              <w:rPr>
                <w:rFonts w:eastAsia="Calibri"/>
                <w:lang w:val="en-AU"/>
              </w:rPr>
              <w:t xml:space="preserve"> are represented</w:t>
            </w:r>
            <w:r w:rsidRPr="00B07886">
              <w:rPr>
                <w:rFonts w:eastAsia="Calibri"/>
                <w:lang w:val="en-AU"/>
              </w:rPr>
              <w:t xml:space="preserve"> by percentages</w:t>
            </w:r>
          </w:p>
          <w:p w14:paraId="789E5536" w14:textId="77777777" w:rsidR="00752617" w:rsidRPr="00B07886" w:rsidRDefault="00752617" w:rsidP="00CF53DF">
            <w:pPr>
              <w:pStyle w:val="VCAAtablebulletnarrow"/>
              <w:rPr>
                <w:rFonts w:eastAsia="Calibri"/>
                <w:lang w:val="en-AU"/>
              </w:rPr>
            </w:pPr>
            <w:r w:rsidRPr="00B07886">
              <w:rPr>
                <w:rFonts w:eastAsia="Calibri"/>
                <w:lang w:val="en-AU"/>
              </w:rPr>
              <w:t xml:space="preserve">using representations to show the classification of matter as elements, compounds and different types of mixtures such as solutions, suspensions and colloids </w:t>
            </w:r>
          </w:p>
          <w:p w14:paraId="6530881E" w14:textId="02CC57C3" w:rsidR="00752617" w:rsidRPr="00144432" w:rsidRDefault="00752617" w:rsidP="00144432">
            <w:pPr>
              <w:pStyle w:val="VCAAtablebulletnarrow"/>
              <w:rPr>
                <w:rFonts w:eastAsia="Calibri"/>
                <w:lang w:val="en-AU"/>
              </w:rPr>
            </w:pPr>
            <w:r w:rsidRPr="00B07886">
              <w:rPr>
                <w:rFonts w:eastAsia="Calibri"/>
                <w:lang w:val="en-AU"/>
              </w:rPr>
              <w:t>examining the information conveyed by different types of representations of elements and compounds</w:t>
            </w:r>
            <w:r w:rsidR="00D83422" w:rsidRPr="00B07886">
              <w:rPr>
                <w:rFonts w:eastAsia="Calibri"/>
                <w:lang w:val="en-AU"/>
              </w:rPr>
              <w:t>,</w:t>
            </w:r>
            <w:r w:rsidRPr="00B07886">
              <w:rPr>
                <w:rFonts w:eastAsia="Calibri"/>
                <w:lang w:val="en-AU"/>
              </w:rPr>
              <w:t xml:space="preserve"> and identifying where and why these different representations are used </w:t>
            </w:r>
          </w:p>
        </w:tc>
      </w:tr>
      <w:tr w:rsidR="00752617" w:rsidRPr="00B07886" w14:paraId="317A765E" w14:textId="77777777" w:rsidTr="00CF53DF">
        <w:trPr>
          <w:cantSplit/>
          <w:trHeight w:val="283"/>
        </w:trPr>
        <w:tc>
          <w:tcPr>
            <w:tcW w:w="3256" w:type="dxa"/>
            <w:tcBorders>
              <w:bottom w:val="single" w:sz="4" w:space="0" w:color="auto"/>
            </w:tcBorders>
            <w:shd w:val="clear" w:color="auto" w:fill="FFFFFF" w:themeFill="background1"/>
          </w:tcPr>
          <w:p w14:paraId="2524A43F" w14:textId="376E5379" w:rsidR="00752617" w:rsidRPr="00B07886" w:rsidRDefault="00716B08" w:rsidP="009313E8">
            <w:pPr>
              <w:pStyle w:val="VCAAtabletextnarrow"/>
              <w:rPr>
                <w:lang w:val="en-AU"/>
              </w:rPr>
            </w:pPr>
            <w:r w:rsidRPr="00B07886">
              <w:rPr>
                <w:lang w:val="en-AU"/>
              </w:rPr>
              <w:lastRenderedPageBreak/>
              <w:t xml:space="preserve">physical </w:t>
            </w:r>
            <w:r w:rsidR="00752617" w:rsidRPr="00B07886">
              <w:rPr>
                <w:lang w:val="en-AU"/>
              </w:rPr>
              <w:t xml:space="preserve">changes </w:t>
            </w:r>
            <w:r w:rsidR="00EC4273" w:rsidRPr="00B07886">
              <w:rPr>
                <w:lang w:val="en-AU"/>
              </w:rPr>
              <w:t xml:space="preserve">can be distinguished from chemical changes; </w:t>
            </w:r>
            <w:r w:rsidR="008B41CB" w:rsidRPr="00B07886">
              <w:rPr>
                <w:lang w:val="en-AU"/>
              </w:rPr>
              <w:t xml:space="preserve">a </w:t>
            </w:r>
            <w:r w:rsidR="00EC4273" w:rsidRPr="00B07886">
              <w:rPr>
                <w:lang w:val="en-AU"/>
              </w:rPr>
              <w:t>chemical change</w:t>
            </w:r>
            <w:r w:rsidR="008B41CB" w:rsidRPr="00B07886">
              <w:rPr>
                <w:lang w:val="en-AU"/>
              </w:rPr>
              <w:t xml:space="preserve"> </w:t>
            </w:r>
            <w:r w:rsidR="00752617" w:rsidRPr="00B07886">
              <w:rPr>
                <w:lang w:val="en-AU"/>
              </w:rPr>
              <w:t>can be identified by a colour change, a temperature change, the production of a gas</w:t>
            </w:r>
            <w:r w:rsidR="00EC4273" w:rsidRPr="00B07886">
              <w:rPr>
                <w:lang w:val="en-AU"/>
              </w:rPr>
              <w:t xml:space="preserve"> (including laboratory preparation and testing of oxygen, carbon dioxide and hydrogen gases)</w:t>
            </w:r>
            <w:r w:rsidR="00752617" w:rsidRPr="00B07886">
              <w:rPr>
                <w:lang w:val="en-AU"/>
              </w:rPr>
              <w:t xml:space="preserve"> or the formation of a precipitate </w:t>
            </w:r>
          </w:p>
          <w:p w14:paraId="158F35DB" w14:textId="1A6A18F9" w:rsidR="00947054" w:rsidRPr="00B07886" w:rsidRDefault="00947054" w:rsidP="009313E8">
            <w:pPr>
              <w:pStyle w:val="VCAAVC2curriculumcode"/>
              <w:rPr>
                <w:b/>
                <w:bCs/>
                <w:szCs w:val="20"/>
              </w:rPr>
            </w:pPr>
            <w:r w:rsidRPr="00B07886">
              <w:t>VC2S8U08</w:t>
            </w:r>
          </w:p>
        </w:tc>
        <w:tc>
          <w:tcPr>
            <w:tcW w:w="11484" w:type="dxa"/>
            <w:tcBorders>
              <w:bottom w:val="single" w:sz="4" w:space="0" w:color="auto"/>
            </w:tcBorders>
            <w:shd w:val="clear" w:color="auto" w:fill="FFFFFF" w:themeFill="background1"/>
          </w:tcPr>
          <w:p w14:paraId="72EC2AA4" w14:textId="118F6C67" w:rsidR="00752617" w:rsidRPr="00B07886" w:rsidRDefault="00752617" w:rsidP="00CF53DF">
            <w:pPr>
              <w:pStyle w:val="VCAAtablebulletnarrow"/>
              <w:rPr>
                <w:rFonts w:eastAsia="Calibri"/>
                <w:lang w:val="en-AU"/>
              </w:rPr>
            </w:pPr>
            <w:r w:rsidRPr="00B07886">
              <w:rPr>
                <w:rFonts w:eastAsia="Calibri"/>
                <w:lang w:val="en-AU"/>
              </w:rPr>
              <w:t>performing simple chemical reactions to identify the indicators of chemical change</w:t>
            </w:r>
            <w:r w:rsidR="003E310A" w:rsidRPr="00B07886">
              <w:rPr>
                <w:rFonts w:eastAsia="Calibri"/>
                <w:lang w:val="en-AU"/>
              </w:rPr>
              <w:t>,</w:t>
            </w:r>
            <w:r w:rsidRPr="00B07886">
              <w:rPr>
                <w:rFonts w:eastAsia="Calibri"/>
                <w:lang w:val="en-AU"/>
              </w:rPr>
              <w:t xml:space="preserve"> such as gas production, solid production, colour change and temperature change </w:t>
            </w:r>
          </w:p>
          <w:p w14:paraId="692CC3CC" w14:textId="77777777" w:rsidR="00752617" w:rsidRPr="00B07886" w:rsidRDefault="00752617" w:rsidP="00CF53DF">
            <w:pPr>
              <w:pStyle w:val="VCAAtablebulletnarrow"/>
              <w:rPr>
                <w:rFonts w:eastAsia="Calibri"/>
                <w:lang w:val="en-AU"/>
              </w:rPr>
            </w:pPr>
            <w:r w:rsidRPr="00B07886">
              <w:rPr>
                <w:rFonts w:eastAsia="Calibri"/>
                <w:lang w:val="en-AU"/>
              </w:rPr>
              <w:t xml:space="preserve">analysing and interpreting data on the properties of substances before and after the substances interact to determine if a chemical or physical change has occurred </w:t>
            </w:r>
          </w:p>
          <w:p w14:paraId="0A14A905" w14:textId="77777777" w:rsidR="00752617" w:rsidRPr="00B07886" w:rsidRDefault="00752617" w:rsidP="00CF53DF">
            <w:pPr>
              <w:pStyle w:val="VCAAtablebulletnarrow"/>
              <w:rPr>
                <w:rFonts w:eastAsia="Calibri"/>
                <w:lang w:val="en-AU"/>
              </w:rPr>
            </w:pPr>
            <w:r w:rsidRPr="00B07886">
              <w:rPr>
                <w:rFonts w:eastAsia="Calibri"/>
                <w:lang w:val="en-AU"/>
              </w:rPr>
              <w:t xml:space="preserve">examining how the physical and chemical properties of a substance will affect its production or use </w:t>
            </w:r>
          </w:p>
          <w:p w14:paraId="0B1E1725" w14:textId="77777777" w:rsidR="00752617" w:rsidRPr="00B07886" w:rsidRDefault="00752617" w:rsidP="00CF53DF">
            <w:pPr>
              <w:pStyle w:val="VCAAtablebulletnarrow"/>
              <w:rPr>
                <w:lang w:val="en-AU"/>
              </w:rPr>
            </w:pPr>
            <w:r w:rsidRPr="00B07886">
              <w:rPr>
                <w:rFonts w:eastAsia="Calibri"/>
                <w:lang w:val="en-AU"/>
              </w:rPr>
              <w:t>discussing where indicators of chemical change are used for identifying the presence of particular substances, such as in soil, water and medical testing kits</w:t>
            </w:r>
          </w:p>
          <w:p w14:paraId="55A4E1E2" w14:textId="7204AA1B" w:rsidR="00D715C3" w:rsidRPr="00B07886" w:rsidRDefault="00D715C3" w:rsidP="00D715C3">
            <w:pPr>
              <w:pStyle w:val="VCAAtablebulletnarrow"/>
              <w:rPr>
                <w:lang w:val="en-AU"/>
              </w:rPr>
            </w:pPr>
            <w:r w:rsidRPr="00B07886">
              <w:rPr>
                <w:rFonts w:eastAsia="Calibri"/>
                <w:lang w:val="en-AU"/>
              </w:rPr>
              <w:t xml:space="preserve">applying knowledge </w:t>
            </w:r>
            <w:r w:rsidR="00FA133F" w:rsidRPr="00B07886">
              <w:rPr>
                <w:rFonts w:eastAsia="Calibri"/>
                <w:lang w:val="en-AU"/>
              </w:rPr>
              <w:t xml:space="preserve">of </w:t>
            </w:r>
            <w:r w:rsidRPr="00B07886">
              <w:rPr>
                <w:rFonts w:eastAsia="Calibri"/>
                <w:lang w:val="en-AU"/>
              </w:rPr>
              <w:t>common chemical changes to identify a set of ‘mystery’ powders, for example us</w:t>
            </w:r>
            <w:r w:rsidR="00FA133F" w:rsidRPr="00B07886">
              <w:rPr>
                <w:rFonts w:eastAsia="Calibri"/>
                <w:lang w:val="en-AU"/>
              </w:rPr>
              <w:t>ing</w:t>
            </w:r>
            <w:r w:rsidRPr="00B07886">
              <w:rPr>
                <w:rFonts w:eastAsia="Calibri"/>
                <w:lang w:val="en-AU"/>
              </w:rPr>
              <w:t xml:space="preserve"> iodine solution, vinegar, water and universal indicator to distinguish between baking soda, cream of tartar, corn starch and baking powder</w:t>
            </w:r>
          </w:p>
        </w:tc>
      </w:tr>
    </w:tbl>
    <w:p w14:paraId="421BB0C4" w14:textId="77777777" w:rsidR="00752617" w:rsidRPr="00B07886" w:rsidRDefault="00752617" w:rsidP="00752617">
      <w:pPr>
        <w:pStyle w:val="Heading5"/>
        <w:rPr>
          <w:lang w:val="en-AU"/>
        </w:rPr>
      </w:pPr>
      <w:r w:rsidRPr="00B07886">
        <w:rPr>
          <w:lang w:val="en-AU"/>
        </w:rPr>
        <w:t>Sub-strand: Earth and space sciences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084E1A" w:rsidRPr="00B07886" w14:paraId="4918B813" w14:textId="77777777" w:rsidTr="00CF53DF">
        <w:trPr>
          <w:cantSplit/>
          <w:trHeight w:val="283"/>
          <w:tblHeader/>
        </w:trPr>
        <w:tc>
          <w:tcPr>
            <w:tcW w:w="3256" w:type="dxa"/>
            <w:shd w:val="clear" w:color="auto" w:fill="D9D9D9" w:themeFill="background1" w:themeFillShade="D9"/>
          </w:tcPr>
          <w:p w14:paraId="26B8CD79" w14:textId="344C725D" w:rsidR="00914ECA" w:rsidRDefault="00914ECA" w:rsidP="003A7E23">
            <w:pPr>
              <w:pStyle w:val="VCAAtabletextnarrowstemrow"/>
            </w:pPr>
            <w:r>
              <w:t>Content descriptions</w:t>
            </w:r>
          </w:p>
          <w:p w14:paraId="511C361D" w14:textId="092E5898" w:rsidR="00084E1A" w:rsidRPr="00143BAA" w:rsidRDefault="00914ECA" w:rsidP="003A7E23">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5B4BCA4A" w14:textId="73CC2BE7" w:rsidR="00914ECA" w:rsidRDefault="00914ECA" w:rsidP="003A7E23">
            <w:pPr>
              <w:pStyle w:val="VCAAtabletextnarrowstemrow"/>
            </w:pPr>
            <w:r>
              <w:t>Elaborations</w:t>
            </w:r>
          </w:p>
          <w:p w14:paraId="4254C50F" w14:textId="40757CF8" w:rsidR="00084E1A" w:rsidRPr="00143BAA" w:rsidRDefault="00914ECA" w:rsidP="003A7E23">
            <w:pPr>
              <w:pStyle w:val="VCAAtabletextnarrowstemrow"/>
              <w:rPr>
                <w:rStyle w:val="VCAAitalicscharacter"/>
              </w:rPr>
            </w:pPr>
            <w:r w:rsidRPr="00143BAA">
              <w:rPr>
                <w:rStyle w:val="VCAAitalicscharacter"/>
              </w:rPr>
              <w:t>This may involve students:</w:t>
            </w:r>
          </w:p>
        </w:tc>
      </w:tr>
      <w:tr w:rsidR="00752617" w:rsidRPr="00B07886" w14:paraId="0A667753" w14:textId="77777777" w:rsidTr="00CF53DF">
        <w:trPr>
          <w:cantSplit/>
          <w:trHeight w:val="283"/>
        </w:trPr>
        <w:tc>
          <w:tcPr>
            <w:tcW w:w="3256" w:type="dxa"/>
            <w:tcBorders>
              <w:bottom w:val="single" w:sz="4" w:space="0" w:color="auto"/>
            </w:tcBorders>
            <w:shd w:val="clear" w:color="auto" w:fill="FFFFFF" w:themeFill="background1"/>
          </w:tcPr>
          <w:p w14:paraId="3271C3EB" w14:textId="695750B9" w:rsidR="00752617" w:rsidRPr="00B07886" w:rsidRDefault="001879FC" w:rsidP="009313E8">
            <w:pPr>
              <w:pStyle w:val="VCAAtabletextnarrow"/>
              <w:rPr>
                <w:lang w:val="en-AU"/>
              </w:rPr>
            </w:pPr>
            <w:r>
              <w:rPr>
                <w:lang w:val="en-AU"/>
              </w:rPr>
              <w:t>the sustainab</w:t>
            </w:r>
            <w:r w:rsidR="00EC483A">
              <w:rPr>
                <w:lang w:val="en-AU"/>
              </w:rPr>
              <w:t>le use</w:t>
            </w:r>
            <w:r w:rsidRPr="00B07886">
              <w:rPr>
                <w:lang w:val="en-AU"/>
              </w:rPr>
              <w:t xml:space="preserve"> </w:t>
            </w:r>
            <w:r w:rsidR="00752617" w:rsidRPr="00B07886">
              <w:rPr>
                <w:lang w:val="en-AU"/>
              </w:rPr>
              <w:t>of Earth’s resources</w:t>
            </w:r>
            <w:r>
              <w:rPr>
                <w:lang w:val="en-AU"/>
              </w:rPr>
              <w:t xml:space="preserve"> is influenced by whether the</w:t>
            </w:r>
            <w:r w:rsidR="00E11788">
              <w:rPr>
                <w:lang w:val="en-AU"/>
              </w:rPr>
              <w:t xml:space="preserve"> resources</w:t>
            </w:r>
            <w:r>
              <w:rPr>
                <w:lang w:val="en-AU"/>
              </w:rPr>
              <w:t xml:space="preserve"> are</w:t>
            </w:r>
            <w:r w:rsidR="00752617" w:rsidRPr="00B07886">
              <w:rPr>
                <w:lang w:val="en-AU"/>
              </w:rPr>
              <w:t xml:space="preserve"> renewable</w:t>
            </w:r>
            <w:r>
              <w:rPr>
                <w:lang w:val="en-AU"/>
              </w:rPr>
              <w:t xml:space="preserve"> or</w:t>
            </w:r>
            <w:r w:rsidR="00752617" w:rsidRPr="00B07886">
              <w:rPr>
                <w:lang w:val="en-AU"/>
              </w:rPr>
              <w:t xml:space="preserve"> non-renewable</w:t>
            </w:r>
            <w:r w:rsidR="004D777D">
              <w:rPr>
                <w:lang w:val="en-AU"/>
              </w:rPr>
              <w:t>;</w:t>
            </w:r>
            <w:r w:rsidR="00931C4E" w:rsidRPr="00B07886">
              <w:rPr>
                <w:lang w:val="en-AU"/>
              </w:rPr>
              <w:t xml:space="preserve"> </w:t>
            </w:r>
            <w:r w:rsidR="004D777D">
              <w:rPr>
                <w:lang w:val="en-AU"/>
              </w:rPr>
              <w:t xml:space="preserve">the processes involved in resource extraction and </w:t>
            </w:r>
            <w:r w:rsidR="00752617" w:rsidRPr="00B07886">
              <w:rPr>
                <w:lang w:val="en-AU"/>
              </w:rPr>
              <w:t xml:space="preserve">energy production </w:t>
            </w:r>
            <w:r w:rsidR="004D777D">
              <w:rPr>
                <w:lang w:val="en-AU"/>
              </w:rPr>
              <w:t>come with both</w:t>
            </w:r>
            <w:r w:rsidR="00752617" w:rsidRPr="00B07886">
              <w:rPr>
                <w:lang w:val="en-AU"/>
              </w:rPr>
              <w:t xml:space="preserve"> benefits and risks </w:t>
            </w:r>
            <w:r w:rsidR="00EB15B2">
              <w:rPr>
                <w:lang w:val="en-AU"/>
              </w:rPr>
              <w:t>to sustainability</w:t>
            </w:r>
          </w:p>
          <w:p w14:paraId="56BED995" w14:textId="3D73153A" w:rsidR="00947054" w:rsidRPr="00B07886" w:rsidRDefault="00947054" w:rsidP="009313E8">
            <w:pPr>
              <w:pStyle w:val="VCAAVC2curriculumcode"/>
              <w:rPr>
                <w:b/>
                <w:bCs/>
                <w:color w:val="C00000"/>
                <w:szCs w:val="20"/>
              </w:rPr>
            </w:pPr>
            <w:r w:rsidRPr="00B07886">
              <w:t>VC2S8U09</w:t>
            </w:r>
          </w:p>
        </w:tc>
        <w:tc>
          <w:tcPr>
            <w:tcW w:w="11484" w:type="dxa"/>
            <w:tcBorders>
              <w:bottom w:val="single" w:sz="4" w:space="0" w:color="auto"/>
            </w:tcBorders>
            <w:shd w:val="clear" w:color="auto" w:fill="FFFFFF" w:themeFill="background1"/>
          </w:tcPr>
          <w:p w14:paraId="4A01B0BB" w14:textId="6C66EAB1" w:rsidR="00924C31" w:rsidRPr="00B07886" w:rsidRDefault="00924C31" w:rsidP="00924C31">
            <w:pPr>
              <w:pStyle w:val="VCAAtablebulletnarrow"/>
              <w:rPr>
                <w:lang w:val="en-AU"/>
              </w:rPr>
            </w:pPr>
            <w:r w:rsidRPr="00B07886">
              <w:rPr>
                <w:lang w:val="en-AU"/>
              </w:rPr>
              <w:t>considering what is meant by the term ‘renewable’ in relation to Earth’s resources</w:t>
            </w:r>
          </w:p>
          <w:p w14:paraId="3DE5CCA0" w14:textId="77777777" w:rsidR="00924C31" w:rsidRPr="00B07886" w:rsidRDefault="00924C31" w:rsidP="00924C31">
            <w:pPr>
              <w:pStyle w:val="VCAAtablebulletnarrow"/>
              <w:rPr>
                <w:lang w:val="en-AU"/>
              </w:rPr>
            </w:pPr>
            <w:r w:rsidRPr="00B07886">
              <w:rPr>
                <w:lang w:val="en-AU"/>
              </w:rPr>
              <w:t>considering timescales for regeneration of resources</w:t>
            </w:r>
          </w:p>
          <w:p w14:paraId="772505A9" w14:textId="0023F8A6" w:rsidR="00752617" w:rsidRPr="00B07886" w:rsidRDefault="00924C31" w:rsidP="00924C31">
            <w:pPr>
              <w:pStyle w:val="VCAAtablebulletnarrow"/>
              <w:rPr>
                <w:lang w:val="en-AU"/>
              </w:rPr>
            </w:pPr>
            <w:r w:rsidRPr="00B07886">
              <w:rPr>
                <w:lang w:val="en-AU"/>
              </w:rPr>
              <w:t>creating an infographic to illustrate the risks and benefits of different forms of ener</w:t>
            </w:r>
            <w:r w:rsidR="00D83422" w:rsidRPr="00B07886">
              <w:rPr>
                <w:lang w:val="en-AU"/>
              </w:rPr>
              <w:t>g</w:t>
            </w:r>
            <w:r w:rsidRPr="00B07886">
              <w:rPr>
                <w:lang w:val="en-AU"/>
              </w:rPr>
              <w:t>y production</w:t>
            </w:r>
          </w:p>
          <w:p w14:paraId="388DE95D" w14:textId="77777777" w:rsidR="00924C31" w:rsidRPr="00B07886" w:rsidRDefault="00D83422" w:rsidP="00924C31">
            <w:pPr>
              <w:pStyle w:val="VCAAtablebulletnarrow"/>
              <w:rPr>
                <w:lang w:val="en-AU"/>
              </w:rPr>
            </w:pPr>
            <w:r w:rsidRPr="00B07886">
              <w:rPr>
                <w:lang w:val="en-AU"/>
              </w:rPr>
              <w:t xml:space="preserve">preparing </w:t>
            </w:r>
            <w:r w:rsidR="00924C31" w:rsidRPr="00B07886">
              <w:rPr>
                <w:lang w:val="en-AU"/>
              </w:rPr>
              <w:t>a case study for the regeneration of an old mine</w:t>
            </w:r>
          </w:p>
          <w:p w14:paraId="769639DF" w14:textId="77777777" w:rsidR="00DD1101" w:rsidRPr="00B07886" w:rsidRDefault="00DD1101" w:rsidP="00924C31">
            <w:pPr>
              <w:pStyle w:val="VCAAtablebulletnarrow"/>
              <w:rPr>
                <w:lang w:val="en-AU"/>
              </w:rPr>
            </w:pPr>
            <w:r w:rsidRPr="00B07886">
              <w:rPr>
                <w:rFonts w:eastAsia="Calibri"/>
                <w:lang w:val="en-AU"/>
              </w:rPr>
              <w:t>examining how the use of desalination plants to produce fresh water has impacted marine ecosystems at desalination plant sites</w:t>
            </w:r>
          </w:p>
          <w:p w14:paraId="1D100397" w14:textId="2228190E" w:rsidR="00DD1101" w:rsidRPr="00B07886" w:rsidRDefault="00DD1101" w:rsidP="00DD1101">
            <w:pPr>
              <w:pStyle w:val="VCAAtablebulletnarrow"/>
              <w:rPr>
                <w:rFonts w:eastAsia="Calibri"/>
                <w:lang w:val="en-AU"/>
              </w:rPr>
            </w:pPr>
            <w:r w:rsidRPr="00B07886">
              <w:rPr>
                <w:rFonts w:eastAsia="Calibri"/>
                <w:lang w:val="en-AU"/>
              </w:rPr>
              <w:t xml:space="preserve">examining how the development of hybrid and solar, electric and hydrogen-powered vehicles are applications of contemporary science responses to the depletion of fossil fuels and the exploration of environmental considerations </w:t>
            </w:r>
          </w:p>
        </w:tc>
      </w:tr>
      <w:tr w:rsidR="00752617" w:rsidRPr="00B07886" w14:paraId="4577CC0E" w14:textId="77777777" w:rsidTr="00CF53DF">
        <w:trPr>
          <w:cantSplit/>
          <w:trHeight w:val="283"/>
        </w:trPr>
        <w:tc>
          <w:tcPr>
            <w:tcW w:w="3256" w:type="dxa"/>
            <w:shd w:val="clear" w:color="auto" w:fill="FFFFFF" w:themeFill="background1"/>
          </w:tcPr>
          <w:p w14:paraId="17FC58DD" w14:textId="55C0C9EF" w:rsidR="00752617" w:rsidRPr="00B07886" w:rsidRDefault="004D777D" w:rsidP="009313E8">
            <w:pPr>
              <w:pStyle w:val="VCAAtabletextnarrow"/>
              <w:rPr>
                <w:lang w:val="en-AU" w:eastAsia="en-GB"/>
              </w:rPr>
            </w:pPr>
            <w:r>
              <w:rPr>
                <w:lang w:val="en-AU" w:eastAsia="en-GB"/>
              </w:rPr>
              <w:t xml:space="preserve">Earth is a dynamic planet as demonstrated by </w:t>
            </w:r>
            <w:r w:rsidR="00716B08" w:rsidRPr="00B07886">
              <w:rPr>
                <w:lang w:val="en-AU" w:eastAsia="en-GB"/>
              </w:rPr>
              <w:t xml:space="preserve">tectonic </w:t>
            </w:r>
            <w:r w:rsidR="00752617" w:rsidRPr="00B07886">
              <w:rPr>
                <w:lang w:val="en-AU" w:eastAsia="en-GB"/>
              </w:rPr>
              <w:t>activity</w:t>
            </w:r>
            <w:r w:rsidR="00EC483A">
              <w:rPr>
                <w:lang w:val="en-AU" w:eastAsia="en-GB"/>
              </w:rPr>
              <w:t>, including</w:t>
            </w:r>
            <w:r w:rsidR="00752617" w:rsidRPr="00B07886">
              <w:rPr>
                <w:lang w:val="en-AU" w:eastAsia="en-GB"/>
              </w:rPr>
              <w:t xml:space="preserve"> the formation of geological features at divergent, convergent and transform plate boundaries; the theory of plate tectonics is supported by scientific evidence</w:t>
            </w:r>
          </w:p>
          <w:p w14:paraId="46E9C21E" w14:textId="3CCC122D" w:rsidR="00752617" w:rsidRPr="00B07886" w:rsidRDefault="00947054" w:rsidP="009313E8">
            <w:pPr>
              <w:pStyle w:val="VCAAVC2curriculumcode"/>
            </w:pPr>
            <w:r w:rsidRPr="00B07886">
              <w:t>VC2S8U10</w:t>
            </w:r>
          </w:p>
        </w:tc>
        <w:tc>
          <w:tcPr>
            <w:tcW w:w="11484" w:type="dxa"/>
            <w:shd w:val="clear" w:color="auto" w:fill="FFFFFF" w:themeFill="background1"/>
          </w:tcPr>
          <w:p w14:paraId="10C8DCB5" w14:textId="77777777" w:rsidR="00752617" w:rsidRPr="00B07886" w:rsidRDefault="00752617" w:rsidP="00CF53DF">
            <w:pPr>
              <w:pStyle w:val="VCAAtablebulletnarrow"/>
              <w:rPr>
                <w:rFonts w:eastAsia="Calibri"/>
                <w:lang w:val="en-AU"/>
              </w:rPr>
            </w:pPr>
            <w:r w:rsidRPr="00B07886">
              <w:rPr>
                <w:rFonts w:eastAsia="Calibri"/>
                <w:lang w:val="en-AU"/>
              </w:rPr>
              <w:t xml:space="preserve">examining patterns of earthquake and volcanic activity over time and proposing explanations </w:t>
            </w:r>
          </w:p>
          <w:p w14:paraId="04C7BD23" w14:textId="77777777" w:rsidR="00752617" w:rsidRPr="00B07886" w:rsidRDefault="00752617" w:rsidP="00CF53DF">
            <w:pPr>
              <w:pStyle w:val="VCAAtablebulletnarrow"/>
              <w:rPr>
                <w:rFonts w:eastAsia="Calibri"/>
                <w:lang w:val="en-AU"/>
              </w:rPr>
            </w:pPr>
            <w:r w:rsidRPr="00B07886">
              <w:rPr>
                <w:rFonts w:eastAsia="Calibri"/>
                <w:lang w:val="en-AU"/>
              </w:rPr>
              <w:t xml:space="preserve">evaluating the impact of tectonic events on human populations and examining engineering solutions designed to reduce the impact </w:t>
            </w:r>
          </w:p>
          <w:p w14:paraId="5329AC42" w14:textId="3BEA189B" w:rsidR="00752617" w:rsidRPr="00B07886" w:rsidRDefault="00752617">
            <w:pPr>
              <w:pStyle w:val="VCAAtablebulletnarrow"/>
              <w:rPr>
                <w:rFonts w:eastAsia="Calibri"/>
                <w:lang w:val="en-AU"/>
              </w:rPr>
            </w:pPr>
            <w:r w:rsidRPr="00B07886">
              <w:rPr>
                <w:rFonts w:eastAsia="Calibri"/>
                <w:lang w:val="en-AU"/>
              </w:rPr>
              <w:t xml:space="preserve">modelling interactions at plate boundaries </w:t>
            </w:r>
            <w:r w:rsidR="00AE2FA1" w:rsidRPr="00B07886">
              <w:rPr>
                <w:rFonts w:eastAsia="Calibri"/>
                <w:lang w:val="en-AU"/>
              </w:rPr>
              <w:t xml:space="preserve">and </w:t>
            </w:r>
            <w:r w:rsidRPr="00B07886">
              <w:rPr>
                <w:rFonts w:eastAsia="Calibri"/>
                <w:lang w:val="en-AU"/>
              </w:rPr>
              <w:t>investigating the relative significance of different forces involved in tectonic plate movement including slab pull, ridge push and convection</w:t>
            </w:r>
          </w:p>
          <w:p w14:paraId="00C24A27" w14:textId="1EBECD33" w:rsidR="00752617" w:rsidRPr="00B07886" w:rsidRDefault="00752617" w:rsidP="00CF53DF">
            <w:pPr>
              <w:pStyle w:val="VCAAtablebulletnarrow"/>
              <w:rPr>
                <w:rFonts w:eastAsia="Calibri"/>
                <w:lang w:val="en-AU"/>
              </w:rPr>
            </w:pPr>
            <w:r w:rsidRPr="00B07886">
              <w:rPr>
                <w:rFonts w:eastAsia="Calibri"/>
                <w:lang w:val="en-AU"/>
              </w:rPr>
              <w:t>relating the extreme age and stability of a large part of the Australian continent to its plate tectonic history</w:t>
            </w:r>
          </w:p>
          <w:p w14:paraId="72E86B22" w14:textId="77777777" w:rsidR="00752617" w:rsidRPr="00B07886" w:rsidRDefault="00752617" w:rsidP="00CF53DF">
            <w:pPr>
              <w:pStyle w:val="VCAAtablebulletnarrow"/>
              <w:rPr>
                <w:rFonts w:eastAsia="Calibri"/>
                <w:lang w:val="en-AU"/>
              </w:rPr>
            </w:pPr>
            <w:r w:rsidRPr="00B07886">
              <w:rPr>
                <w:rFonts w:eastAsia="Calibri"/>
                <w:lang w:val="en-AU"/>
              </w:rPr>
              <w:t xml:space="preserve">exploring how geologist and oceanographic cartographer Marie Tharp’s topographic maps of the Atlantic Ocean floor provided support for the acceptance of the theory of plate tectonics </w:t>
            </w:r>
          </w:p>
          <w:p w14:paraId="5962FC59" w14:textId="24EC6412" w:rsidR="00752617" w:rsidRPr="00B07886" w:rsidRDefault="00752617" w:rsidP="00CF53DF">
            <w:pPr>
              <w:pStyle w:val="VCAAtablebulletnarrow"/>
              <w:rPr>
                <w:rFonts w:eastAsia="Calibri"/>
                <w:lang w:val="en-AU"/>
              </w:rPr>
            </w:pPr>
            <w:r w:rsidRPr="00B07886">
              <w:rPr>
                <w:rFonts w:eastAsia="Calibri"/>
                <w:lang w:val="en-AU"/>
              </w:rPr>
              <w:t xml:space="preserve">researching </w:t>
            </w:r>
            <w:r w:rsidR="006217F5" w:rsidRPr="00B07886">
              <w:rPr>
                <w:rFonts w:eastAsia="Calibri"/>
                <w:lang w:val="en-AU"/>
              </w:rPr>
              <w:t>Aboriginal and/or Torres Strait Islander Peoples</w:t>
            </w:r>
            <w:r w:rsidRPr="00B07886">
              <w:rPr>
                <w:rFonts w:eastAsia="Calibri"/>
                <w:lang w:val="en-AU"/>
              </w:rPr>
              <w:t>’ cultural accounts that provide evidence of earthquakes and volcanoes</w:t>
            </w:r>
            <w:r w:rsidR="00BF1DE5">
              <w:rPr>
                <w:rFonts w:eastAsia="Calibri"/>
                <w:lang w:val="en-AU"/>
              </w:rPr>
              <w:t xml:space="preserve">, </w:t>
            </w:r>
            <w:r w:rsidR="00BF1DE5" w:rsidRPr="00C139F2">
              <w:rPr>
                <w:rFonts w:eastAsia="Calibri"/>
                <w:lang w:val="en-AU"/>
              </w:rPr>
              <w:t xml:space="preserve">for example the oral records of the </w:t>
            </w:r>
            <w:proofErr w:type="spellStart"/>
            <w:r w:rsidR="00BF1DE5" w:rsidRPr="00C139F2">
              <w:rPr>
                <w:rFonts w:eastAsia="Calibri"/>
                <w:lang w:val="en-AU"/>
              </w:rPr>
              <w:t>Bungandidj</w:t>
            </w:r>
            <w:proofErr w:type="spellEnd"/>
            <w:r w:rsidR="00BF1DE5" w:rsidRPr="00C139F2">
              <w:rPr>
                <w:rFonts w:eastAsia="Calibri"/>
                <w:lang w:val="en-AU"/>
              </w:rPr>
              <w:t xml:space="preserve"> People that have preserved, for at least 4000 years, the knowledge of volcanic events that formed the crater lakes at </w:t>
            </w:r>
            <w:proofErr w:type="spellStart"/>
            <w:r w:rsidR="00BF1DE5" w:rsidRPr="00C139F2">
              <w:rPr>
                <w:rFonts w:eastAsia="Calibri"/>
                <w:lang w:val="en-AU"/>
              </w:rPr>
              <w:t>Budj</w:t>
            </w:r>
            <w:proofErr w:type="spellEnd"/>
            <w:r w:rsidR="00BF1DE5" w:rsidRPr="00C139F2">
              <w:rPr>
                <w:rFonts w:eastAsia="Calibri"/>
                <w:lang w:val="en-AU"/>
              </w:rPr>
              <w:t xml:space="preserve"> Bim National Park</w:t>
            </w:r>
            <w:r w:rsidR="00F54F71">
              <w:rPr>
                <w:rFonts w:eastAsia="Calibri"/>
                <w:lang w:val="en-AU"/>
              </w:rPr>
              <w:t xml:space="preserve"> in south-western Victoria</w:t>
            </w:r>
          </w:p>
        </w:tc>
      </w:tr>
      <w:tr w:rsidR="00752617" w:rsidRPr="00B07886" w14:paraId="2702F230" w14:textId="77777777" w:rsidTr="00CF53DF">
        <w:trPr>
          <w:cantSplit/>
          <w:trHeight w:val="283"/>
        </w:trPr>
        <w:tc>
          <w:tcPr>
            <w:tcW w:w="3256" w:type="dxa"/>
            <w:shd w:val="clear" w:color="auto" w:fill="FFFFFF" w:themeFill="background1"/>
          </w:tcPr>
          <w:p w14:paraId="2210243F" w14:textId="1BC7E002" w:rsidR="00EC483A" w:rsidRDefault="00716B08">
            <w:pPr>
              <w:pStyle w:val="VCAAtabletextnarrow"/>
              <w:rPr>
                <w:lang w:val="en-AU"/>
              </w:rPr>
            </w:pPr>
            <w:r w:rsidRPr="00B07886">
              <w:rPr>
                <w:lang w:val="en-AU"/>
              </w:rPr>
              <w:lastRenderedPageBreak/>
              <w:t xml:space="preserve">key </w:t>
            </w:r>
            <w:r w:rsidR="00752617" w:rsidRPr="00B07886">
              <w:rPr>
                <w:lang w:val="en-AU"/>
              </w:rPr>
              <w:t xml:space="preserve">processes of the rock cycle occur over </w:t>
            </w:r>
            <w:r w:rsidR="00EC483A">
              <w:rPr>
                <w:lang w:val="en-AU"/>
              </w:rPr>
              <w:t>different</w:t>
            </w:r>
            <w:r w:rsidR="00EC483A" w:rsidRPr="00B07886">
              <w:rPr>
                <w:lang w:val="en-AU"/>
              </w:rPr>
              <w:t xml:space="preserve"> </w:t>
            </w:r>
            <w:r w:rsidR="00752617" w:rsidRPr="00B07886">
              <w:rPr>
                <w:lang w:val="en-AU"/>
              </w:rPr>
              <w:t xml:space="preserve">timescales; the properties of sedimentary, igneous and metamorphic rocks </w:t>
            </w:r>
            <w:r w:rsidR="00EB2437">
              <w:rPr>
                <w:lang w:val="en-AU"/>
              </w:rPr>
              <w:t xml:space="preserve">not only </w:t>
            </w:r>
            <w:r w:rsidR="00752617" w:rsidRPr="00B07886">
              <w:rPr>
                <w:lang w:val="en-AU"/>
              </w:rPr>
              <w:t>reflect their formation</w:t>
            </w:r>
            <w:r w:rsidR="00EB2437">
              <w:rPr>
                <w:lang w:val="en-AU"/>
              </w:rPr>
              <w:t xml:space="preserve"> but also impact their </w:t>
            </w:r>
            <w:r w:rsidR="00CE7BF3">
              <w:rPr>
                <w:lang w:val="en-AU"/>
              </w:rPr>
              <w:t>usefulness</w:t>
            </w:r>
            <w:r w:rsidR="00EB2437">
              <w:rPr>
                <w:lang w:val="en-AU"/>
              </w:rPr>
              <w:t xml:space="preserve"> and determine the methods used </w:t>
            </w:r>
            <w:r w:rsidR="00EC483A">
              <w:rPr>
                <w:lang w:val="en-AU"/>
              </w:rPr>
              <w:t>when mined</w:t>
            </w:r>
          </w:p>
          <w:p w14:paraId="1FDC1A3E" w14:textId="51CC0C46" w:rsidR="00947054" w:rsidRPr="00B07886" w:rsidRDefault="00947054" w:rsidP="00C729D4">
            <w:pPr>
              <w:pStyle w:val="VCAAVC2curriculumcode"/>
            </w:pPr>
            <w:r w:rsidRPr="00B07886">
              <w:t>VC2S8U11</w:t>
            </w:r>
          </w:p>
        </w:tc>
        <w:tc>
          <w:tcPr>
            <w:tcW w:w="11484" w:type="dxa"/>
            <w:shd w:val="clear" w:color="auto" w:fill="FFFFFF" w:themeFill="background1"/>
          </w:tcPr>
          <w:p w14:paraId="59E7783D" w14:textId="77777777" w:rsidR="00752617" w:rsidRPr="00B07886" w:rsidRDefault="00752617" w:rsidP="00CF53DF">
            <w:pPr>
              <w:pStyle w:val="VCAAtablebulletnarrow"/>
              <w:rPr>
                <w:rFonts w:eastAsia="Calibri"/>
                <w:lang w:val="en-AU"/>
              </w:rPr>
            </w:pPr>
            <w:r w:rsidRPr="00B07886">
              <w:rPr>
                <w:rFonts w:eastAsia="Calibri"/>
                <w:lang w:val="en-AU"/>
              </w:rPr>
              <w:t xml:space="preserve">comparing the observable properties of different types of rocks and identifying them using a provided dichotomous key </w:t>
            </w:r>
          </w:p>
          <w:p w14:paraId="1FFCB373" w14:textId="77777777" w:rsidR="00752617" w:rsidRPr="00B07886" w:rsidRDefault="00752617" w:rsidP="00CF53DF">
            <w:pPr>
              <w:pStyle w:val="VCAAtablebulletnarrow"/>
              <w:rPr>
                <w:rFonts w:eastAsia="Calibri"/>
                <w:lang w:val="en-AU"/>
              </w:rPr>
            </w:pPr>
            <w:r w:rsidRPr="00B07886">
              <w:rPr>
                <w:rFonts w:eastAsia="Calibri"/>
                <w:lang w:val="en-AU"/>
              </w:rPr>
              <w:t>exploring the major processes of the rock cycle including weathering, erosion, deposition, melting, crystallisation, uplift, heat and pressure in the formation of different types of rocks</w:t>
            </w:r>
          </w:p>
          <w:p w14:paraId="3C7CFCD9" w14:textId="77777777" w:rsidR="00752617" w:rsidRPr="00B07886" w:rsidRDefault="00752617" w:rsidP="00CF53DF">
            <w:pPr>
              <w:pStyle w:val="VCAAtablebulletnarrow"/>
              <w:rPr>
                <w:rFonts w:eastAsia="Calibri"/>
                <w:lang w:val="en-AU"/>
              </w:rPr>
            </w:pPr>
            <w:r w:rsidRPr="00B07886">
              <w:rPr>
                <w:rFonts w:eastAsia="Calibri"/>
                <w:lang w:val="en-AU"/>
              </w:rPr>
              <w:t xml:space="preserve">analysing the role of forces and heat energy in the formation of different types of rocks and comparing how quickly or slowly different processes can occur </w:t>
            </w:r>
          </w:p>
          <w:p w14:paraId="21FCE1E8" w14:textId="5D7CDD98" w:rsidR="00752617" w:rsidRPr="00B07886" w:rsidRDefault="00752617" w:rsidP="00CF53DF">
            <w:pPr>
              <w:pStyle w:val="VCAAtablebulletnarrow"/>
              <w:rPr>
                <w:rFonts w:eastAsia="Calibri"/>
                <w:lang w:val="en-AU"/>
              </w:rPr>
            </w:pPr>
            <w:r w:rsidRPr="00B07886">
              <w:rPr>
                <w:rFonts w:eastAsia="Calibri"/>
                <w:lang w:val="en-AU"/>
              </w:rPr>
              <w:t xml:space="preserve">examining fossil evidence, such as </w:t>
            </w:r>
            <w:r w:rsidR="00CC62FA" w:rsidRPr="00B07886">
              <w:rPr>
                <w:rFonts w:eastAsia="Calibri"/>
                <w:lang w:val="en-AU"/>
              </w:rPr>
              <w:t xml:space="preserve">that found in </w:t>
            </w:r>
            <w:r w:rsidRPr="00B07886">
              <w:rPr>
                <w:rFonts w:eastAsia="Calibri"/>
                <w:lang w:val="en-AU"/>
              </w:rPr>
              <w:t xml:space="preserve">body, trace </w:t>
            </w:r>
            <w:r w:rsidR="00CC62FA" w:rsidRPr="00B07886">
              <w:rPr>
                <w:rFonts w:eastAsia="Calibri"/>
                <w:lang w:val="en-AU"/>
              </w:rPr>
              <w:t xml:space="preserve">and </w:t>
            </w:r>
            <w:r w:rsidRPr="00B07886">
              <w:rPr>
                <w:rFonts w:eastAsia="Calibri"/>
                <w:lang w:val="en-AU"/>
              </w:rPr>
              <w:t xml:space="preserve">opalised fossils, to predict how and when a rock was formed </w:t>
            </w:r>
          </w:p>
          <w:p w14:paraId="1157893D" w14:textId="58EE4067" w:rsidR="00752617" w:rsidRPr="00B07886" w:rsidRDefault="00752617" w:rsidP="00CF53DF">
            <w:pPr>
              <w:pStyle w:val="VCAAtablebulletnarrow"/>
              <w:rPr>
                <w:rFonts w:eastAsia="Calibri"/>
                <w:lang w:val="en-AU"/>
              </w:rPr>
            </w:pPr>
            <w:r w:rsidRPr="00B07886">
              <w:rPr>
                <w:rFonts w:eastAsia="Calibri"/>
                <w:lang w:val="en-AU"/>
              </w:rPr>
              <w:t xml:space="preserve">investigating how </w:t>
            </w:r>
            <w:r w:rsidR="006217F5" w:rsidRPr="00B07886">
              <w:rPr>
                <w:rFonts w:eastAsia="Calibri"/>
                <w:lang w:val="en-AU"/>
              </w:rPr>
              <w:t>Aboriginal and/or Torres Strait Islander Peoples</w:t>
            </w:r>
            <w:r w:rsidRPr="00B07886">
              <w:rPr>
                <w:rFonts w:eastAsia="Calibri"/>
                <w:lang w:val="en-AU"/>
              </w:rPr>
              <w:t xml:space="preserve"> have used quarrying to access rocks for use as or production of everyday objects such as grindstones, hammerstones, anvils and cutting tools</w:t>
            </w:r>
            <w:r w:rsidR="00C3024A">
              <w:rPr>
                <w:rFonts w:eastAsia="Calibri"/>
                <w:lang w:val="en-AU"/>
              </w:rPr>
              <w:t xml:space="preserve">, </w:t>
            </w:r>
            <w:r w:rsidR="00C3024A" w:rsidRPr="00C139F2">
              <w:rPr>
                <w:rFonts w:eastAsia="Calibri"/>
              </w:rPr>
              <w:t>for example stone hatche</w:t>
            </w:r>
            <w:r w:rsidR="006859DA">
              <w:rPr>
                <w:rFonts w:eastAsia="Calibri"/>
              </w:rPr>
              <w:t>t</w:t>
            </w:r>
            <w:r w:rsidR="00C3024A" w:rsidRPr="00C139F2">
              <w:rPr>
                <w:rFonts w:eastAsia="Calibri"/>
              </w:rPr>
              <w:t xml:space="preserve">s sourced at the Mount William Stone Hatchet Quarry National Heritage Place </w:t>
            </w:r>
            <w:r w:rsidR="0041062E">
              <w:rPr>
                <w:rFonts w:eastAsia="Calibri"/>
              </w:rPr>
              <w:t xml:space="preserve">in Central Victoria </w:t>
            </w:r>
            <w:r w:rsidR="00C3024A" w:rsidRPr="00C139F2">
              <w:rPr>
                <w:rFonts w:eastAsia="Calibri"/>
              </w:rPr>
              <w:t>and used for food</w:t>
            </w:r>
            <w:r w:rsidR="0041062E">
              <w:rPr>
                <w:rFonts w:eastAsia="Calibri"/>
              </w:rPr>
              <w:t>-</w:t>
            </w:r>
            <w:r w:rsidR="00C3024A" w:rsidRPr="00C139F2">
              <w:rPr>
                <w:rFonts w:eastAsia="Calibri"/>
              </w:rPr>
              <w:t>gathering, construction, canoe</w:t>
            </w:r>
            <w:r w:rsidR="0041062E">
              <w:rPr>
                <w:rFonts w:eastAsia="Calibri"/>
              </w:rPr>
              <w:t>-</w:t>
            </w:r>
            <w:r w:rsidR="00C3024A" w:rsidRPr="00C139F2">
              <w:rPr>
                <w:rFonts w:eastAsia="Calibri"/>
              </w:rPr>
              <w:t>building and the manufacture of shields, clubs and spears</w:t>
            </w:r>
            <w:r w:rsidRPr="00B07886">
              <w:rPr>
                <w:rFonts w:eastAsia="Calibri"/>
                <w:lang w:val="en-AU"/>
              </w:rPr>
              <w:t xml:space="preserve"> </w:t>
            </w:r>
          </w:p>
          <w:p w14:paraId="6638AAF2" w14:textId="3EB55ACD" w:rsidR="00752617" w:rsidRPr="00B07886" w:rsidRDefault="00752617" w:rsidP="00CF53DF">
            <w:pPr>
              <w:pStyle w:val="VCAAtablebulletnarrow"/>
              <w:rPr>
                <w:lang w:val="en-AU"/>
              </w:rPr>
            </w:pPr>
            <w:r w:rsidRPr="00B07886">
              <w:rPr>
                <w:rFonts w:eastAsia="Calibri"/>
                <w:lang w:val="en-AU"/>
              </w:rPr>
              <w:t>exploring how the mining of ores and minerals impacts on local environments</w:t>
            </w:r>
            <w:r w:rsidR="00D83422" w:rsidRPr="00B07886">
              <w:rPr>
                <w:rFonts w:eastAsia="Calibri"/>
                <w:lang w:val="en-AU"/>
              </w:rPr>
              <w:t>,</w:t>
            </w:r>
            <w:r w:rsidRPr="00B07886">
              <w:rPr>
                <w:rFonts w:eastAsia="Calibri"/>
                <w:lang w:val="en-AU"/>
              </w:rPr>
              <w:t xml:space="preserve"> and examining environmental rehabilitation initiatives</w:t>
            </w:r>
          </w:p>
        </w:tc>
      </w:tr>
      <w:tr w:rsidR="00752617" w:rsidRPr="00B07886" w14:paraId="6794E129" w14:textId="77777777" w:rsidTr="00CF53DF">
        <w:trPr>
          <w:cantSplit/>
          <w:trHeight w:val="283"/>
        </w:trPr>
        <w:tc>
          <w:tcPr>
            <w:tcW w:w="3256" w:type="dxa"/>
            <w:shd w:val="clear" w:color="auto" w:fill="FFFFFF" w:themeFill="background1"/>
          </w:tcPr>
          <w:p w14:paraId="4500FF5C" w14:textId="1E394193" w:rsidR="00752617" w:rsidRPr="00B07886" w:rsidRDefault="00716B08" w:rsidP="00492B54">
            <w:pPr>
              <w:pStyle w:val="VCAAtabletextnarrow"/>
              <w:rPr>
                <w:lang w:val="en-AU"/>
              </w:rPr>
            </w:pPr>
            <w:r w:rsidRPr="00B07886">
              <w:rPr>
                <w:lang w:val="en-AU"/>
              </w:rPr>
              <w:t xml:space="preserve">cyclic </w:t>
            </w:r>
            <w:r w:rsidR="00752617" w:rsidRPr="00B07886">
              <w:rPr>
                <w:lang w:val="en-AU"/>
              </w:rPr>
              <w:t>changes in the relative positions of Earth, the Sun and the Moon can be modelled to show how these cycles cause eclipses and influence predictable phenomena on Earth, including seasons and tides</w:t>
            </w:r>
          </w:p>
          <w:p w14:paraId="3711E0F9" w14:textId="217D98FE" w:rsidR="00947054" w:rsidRPr="00B07886" w:rsidRDefault="00947054" w:rsidP="009313E8">
            <w:pPr>
              <w:pStyle w:val="VCAAVC2curriculumcode"/>
            </w:pPr>
            <w:r w:rsidRPr="00B07886">
              <w:t>VC2S8U12</w:t>
            </w:r>
          </w:p>
        </w:tc>
        <w:tc>
          <w:tcPr>
            <w:tcW w:w="11484" w:type="dxa"/>
            <w:shd w:val="clear" w:color="auto" w:fill="FFFFFF" w:themeFill="background1"/>
          </w:tcPr>
          <w:p w14:paraId="43F07983" w14:textId="226C69F5" w:rsidR="00752617" w:rsidRPr="00B07886" w:rsidRDefault="00752617" w:rsidP="00CF53DF">
            <w:pPr>
              <w:pStyle w:val="VCAAtablebulletnarrow"/>
              <w:rPr>
                <w:rFonts w:eastAsia="Calibri"/>
                <w:lang w:val="en-AU"/>
              </w:rPr>
            </w:pPr>
            <w:r w:rsidRPr="00B07886">
              <w:rPr>
                <w:rFonts w:eastAsia="Calibri"/>
                <w:lang w:val="en-AU"/>
              </w:rPr>
              <w:t xml:space="preserve">using physical models or virtual simulations to explain how Earth’s tilt and position relative to the </w:t>
            </w:r>
            <w:r w:rsidR="00321617" w:rsidRPr="00B07886">
              <w:rPr>
                <w:rFonts w:eastAsia="Calibri"/>
                <w:lang w:val="en-AU"/>
              </w:rPr>
              <w:t>Sun</w:t>
            </w:r>
            <w:r w:rsidRPr="00B07886">
              <w:rPr>
                <w:rFonts w:eastAsia="Calibri"/>
                <w:lang w:val="en-AU"/>
              </w:rPr>
              <w:t xml:space="preserve"> cause differences in light intensity on Earth’s surface, resulting in seasons</w:t>
            </w:r>
          </w:p>
          <w:p w14:paraId="7B72743F" w14:textId="7CB7DC6C" w:rsidR="00752617" w:rsidRPr="00B07886" w:rsidRDefault="00752617" w:rsidP="00CF53DF">
            <w:pPr>
              <w:pStyle w:val="VCAAtablebulletnarrow"/>
              <w:rPr>
                <w:rFonts w:eastAsia="Calibri"/>
                <w:lang w:val="en-AU"/>
              </w:rPr>
            </w:pPr>
            <w:r w:rsidRPr="00B07886">
              <w:rPr>
                <w:rFonts w:eastAsia="Calibri"/>
                <w:lang w:val="en-AU"/>
              </w:rPr>
              <w:t xml:space="preserve">examining the effect of the gravitational attraction of the </w:t>
            </w:r>
            <w:r w:rsidR="00321617" w:rsidRPr="00B07886">
              <w:rPr>
                <w:rFonts w:eastAsia="Calibri"/>
                <w:lang w:val="en-AU"/>
              </w:rPr>
              <w:t>Moon</w:t>
            </w:r>
            <w:r w:rsidRPr="00B07886">
              <w:rPr>
                <w:rFonts w:eastAsia="Calibri"/>
                <w:lang w:val="en-AU"/>
              </w:rPr>
              <w:t xml:space="preserve"> and </w:t>
            </w:r>
            <w:r w:rsidR="00321617" w:rsidRPr="00B07886">
              <w:rPr>
                <w:rFonts w:eastAsia="Calibri"/>
                <w:lang w:val="en-AU"/>
              </w:rPr>
              <w:t>Sun</w:t>
            </w:r>
            <w:r w:rsidRPr="00B07886">
              <w:rPr>
                <w:rFonts w:eastAsia="Calibri"/>
                <w:lang w:val="en-AU"/>
              </w:rPr>
              <w:t xml:space="preserve"> on </w:t>
            </w:r>
            <w:r w:rsidR="0049544E" w:rsidRPr="00B07886">
              <w:rPr>
                <w:rFonts w:eastAsia="Calibri"/>
                <w:lang w:val="en-AU"/>
              </w:rPr>
              <w:t xml:space="preserve">Earth’s </w:t>
            </w:r>
            <w:r w:rsidRPr="00B07886">
              <w:rPr>
                <w:rFonts w:eastAsia="Calibri"/>
                <w:lang w:val="en-AU"/>
              </w:rPr>
              <w:t xml:space="preserve">oceans and describing how the positions of the </w:t>
            </w:r>
            <w:r w:rsidR="00321617" w:rsidRPr="00B07886">
              <w:rPr>
                <w:rFonts w:eastAsia="Calibri"/>
                <w:lang w:val="en-AU"/>
              </w:rPr>
              <w:t>Moon</w:t>
            </w:r>
            <w:r w:rsidRPr="00B07886">
              <w:rPr>
                <w:rFonts w:eastAsia="Calibri"/>
                <w:lang w:val="en-AU"/>
              </w:rPr>
              <w:t xml:space="preserve"> and </w:t>
            </w:r>
            <w:r w:rsidR="00321617" w:rsidRPr="00B07886">
              <w:rPr>
                <w:rFonts w:eastAsia="Calibri"/>
                <w:lang w:val="en-AU"/>
              </w:rPr>
              <w:t>Sun</w:t>
            </w:r>
            <w:r w:rsidRPr="00B07886">
              <w:rPr>
                <w:rFonts w:eastAsia="Calibri"/>
                <w:lang w:val="en-AU"/>
              </w:rPr>
              <w:t xml:space="preserve"> </w:t>
            </w:r>
            <w:r w:rsidR="0049544E" w:rsidRPr="00B07886">
              <w:rPr>
                <w:rFonts w:eastAsia="Calibri"/>
                <w:lang w:val="en-AU"/>
              </w:rPr>
              <w:t>in relation</w:t>
            </w:r>
            <w:r w:rsidRPr="00B07886">
              <w:rPr>
                <w:rFonts w:eastAsia="Calibri"/>
                <w:lang w:val="en-AU"/>
              </w:rPr>
              <w:t xml:space="preserve"> to Earth result in tidal variations</w:t>
            </w:r>
          </w:p>
          <w:p w14:paraId="70E29709" w14:textId="7C83D0B0" w:rsidR="00752617" w:rsidRPr="00B07886" w:rsidRDefault="00752617" w:rsidP="00CF53DF">
            <w:pPr>
              <w:pStyle w:val="VCAAtablebulletnarrow"/>
              <w:rPr>
                <w:rFonts w:eastAsia="Calibri"/>
                <w:lang w:val="en-AU"/>
              </w:rPr>
            </w:pPr>
            <w:r w:rsidRPr="00B07886">
              <w:rPr>
                <w:rFonts w:eastAsia="Calibri"/>
                <w:lang w:val="en-AU"/>
              </w:rPr>
              <w:t xml:space="preserve">using physical models or virtual simulations to explain the cyclic patterns of lunar phases and eclipses of the </w:t>
            </w:r>
            <w:r w:rsidR="0041062E">
              <w:rPr>
                <w:rFonts w:eastAsia="Calibri"/>
                <w:lang w:val="en-AU"/>
              </w:rPr>
              <w:t>Moon and Sun</w:t>
            </w:r>
          </w:p>
          <w:p w14:paraId="3FC921BD" w14:textId="13107973" w:rsidR="00752617" w:rsidRPr="00B07886" w:rsidRDefault="00752617" w:rsidP="00CF53DF">
            <w:pPr>
              <w:pStyle w:val="VCAAtablebulletnarrow"/>
              <w:rPr>
                <w:rFonts w:eastAsia="Calibri"/>
                <w:lang w:val="en-AU"/>
              </w:rPr>
            </w:pPr>
            <w:r w:rsidRPr="00B07886">
              <w:rPr>
                <w:rFonts w:eastAsia="Calibri"/>
                <w:lang w:val="en-AU"/>
              </w:rPr>
              <w:t xml:space="preserve">researching </w:t>
            </w:r>
            <w:r w:rsidRPr="0019781E">
              <w:rPr>
                <w:rFonts w:eastAsia="Calibri"/>
                <w:lang w:val="en-AU"/>
              </w:rPr>
              <w:t>knowledges</w:t>
            </w:r>
            <w:r w:rsidRPr="00B07886">
              <w:rPr>
                <w:rFonts w:eastAsia="Calibri"/>
                <w:lang w:val="en-AU"/>
              </w:rPr>
              <w:t xml:space="preserve"> held by </w:t>
            </w:r>
            <w:r w:rsidR="0049544E" w:rsidRPr="00B07886">
              <w:rPr>
                <w:rFonts w:eastAsia="Calibri"/>
                <w:lang w:val="en-AU"/>
              </w:rPr>
              <w:t>Aboriginal and/or Torres Strait Islander Peoples</w:t>
            </w:r>
            <w:r w:rsidRPr="00B07886">
              <w:rPr>
                <w:rFonts w:eastAsia="Calibri"/>
                <w:lang w:val="en-AU"/>
              </w:rPr>
              <w:t xml:space="preserve"> </w:t>
            </w:r>
            <w:r w:rsidR="0049544E" w:rsidRPr="00B07886">
              <w:rPr>
                <w:rFonts w:eastAsia="Calibri"/>
                <w:lang w:val="en-AU"/>
              </w:rPr>
              <w:t xml:space="preserve">about </w:t>
            </w:r>
            <w:r w:rsidRPr="00B07886">
              <w:rPr>
                <w:rFonts w:eastAsia="Calibri"/>
                <w:lang w:val="en-AU"/>
              </w:rPr>
              <w:t xml:space="preserve">the phases of the </w:t>
            </w:r>
            <w:r w:rsidR="00321617" w:rsidRPr="00B07886">
              <w:rPr>
                <w:rFonts w:eastAsia="Calibri"/>
                <w:lang w:val="en-AU"/>
              </w:rPr>
              <w:t>Moon</w:t>
            </w:r>
            <w:r w:rsidRPr="00B07886">
              <w:rPr>
                <w:rFonts w:eastAsia="Calibri"/>
                <w:lang w:val="en-AU"/>
              </w:rPr>
              <w:t xml:space="preserve"> and the connection between the lunar cycle and ocean tides</w:t>
            </w:r>
            <w:r w:rsidR="0041062E" w:rsidRPr="003C7CAF">
              <w:rPr>
                <w:rFonts w:eastAsia="Calibri"/>
                <w:color w:val="000000" w:themeColor="text1"/>
                <w:lang w:val="en-AU"/>
              </w:rPr>
              <w:t>;</w:t>
            </w:r>
            <w:r w:rsidR="00EC0F77" w:rsidRPr="003C7CAF">
              <w:rPr>
                <w:rFonts w:eastAsia="Calibri"/>
                <w:color w:val="000000" w:themeColor="text1"/>
                <w:lang w:val="en-AU"/>
              </w:rPr>
              <w:t xml:space="preserve"> for example, understanding </w:t>
            </w:r>
            <w:r w:rsidR="00EC0F77" w:rsidRPr="00C139F2">
              <w:rPr>
                <w:rFonts w:eastAsia="Calibri"/>
                <w:lang w:val="en-AU"/>
              </w:rPr>
              <w:t>by Torres Strait Islander Peoples of the relationship between lunar cycles and neap tides enables prediction of the safest periods to reef</w:t>
            </w:r>
            <w:r w:rsidR="0041062E">
              <w:rPr>
                <w:rFonts w:eastAsia="Calibri"/>
                <w:lang w:val="en-AU"/>
              </w:rPr>
              <w:t>-</w:t>
            </w:r>
            <w:r w:rsidR="00EC0F77" w:rsidRPr="00C139F2">
              <w:rPr>
                <w:rFonts w:eastAsia="Calibri"/>
                <w:lang w:val="en-AU"/>
              </w:rPr>
              <w:t>dive for lobster</w:t>
            </w:r>
          </w:p>
          <w:p w14:paraId="2220380A" w14:textId="779A1A7F" w:rsidR="00752617" w:rsidRPr="00B07886" w:rsidRDefault="00752617" w:rsidP="00CF53DF">
            <w:pPr>
              <w:pStyle w:val="VCAAtablebulletnarrow"/>
              <w:rPr>
                <w:rFonts w:eastAsia="Calibri"/>
                <w:lang w:val="en-AU"/>
              </w:rPr>
            </w:pPr>
            <w:r w:rsidRPr="00B07886">
              <w:rPr>
                <w:rFonts w:eastAsia="Calibri"/>
                <w:lang w:val="en-AU"/>
              </w:rPr>
              <w:t xml:space="preserve">investigating </w:t>
            </w:r>
            <w:r w:rsidR="0049544E" w:rsidRPr="00B07886">
              <w:rPr>
                <w:rFonts w:eastAsia="Calibri"/>
                <w:lang w:val="en-AU"/>
              </w:rPr>
              <w:t>some examples of Aboriginal and/or Torres Strait Islander Peoples’</w:t>
            </w:r>
            <w:r w:rsidRPr="00B07886">
              <w:rPr>
                <w:rFonts w:eastAsia="Calibri"/>
                <w:lang w:val="en-AU"/>
              </w:rPr>
              <w:t xml:space="preserve"> </w:t>
            </w:r>
            <w:r w:rsidR="0049544E" w:rsidRPr="00B07886">
              <w:rPr>
                <w:rFonts w:eastAsia="Calibri"/>
                <w:lang w:val="en-AU"/>
              </w:rPr>
              <w:t xml:space="preserve">seasonal </w:t>
            </w:r>
            <w:r w:rsidRPr="00B07886">
              <w:rPr>
                <w:rFonts w:eastAsia="Calibri"/>
                <w:lang w:val="en-AU"/>
              </w:rPr>
              <w:t xml:space="preserve">calendars and how </w:t>
            </w:r>
            <w:r w:rsidR="0009491C" w:rsidRPr="00B07886">
              <w:rPr>
                <w:rFonts w:eastAsia="Calibri"/>
                <w:lang w:val="en-AU"/>
              </w:rPr>
              <w:t xml:space="preserve">these </w:t>
            </w:r>
            <w:r w:rsidR="0049544E" w:rsidRPr="00B07886">
              <w:rPr>
                <w:rFonts w:eastAsia="Calibri"/>
                <w:lang w:val="en-AU"/>
              </w:rPr>
              <w:t xml:space="preserve">can be </w:t>
            </w:r>
            <w:r w:rsidRPr="00B07886">
              <w:rPr>
                <w:rFonts w:eastAsia="Calibri"/>
                <w:lang w:val="en-AU"/>
              </w:rPr>
              <w:t>used to predict seasonal changes</w:t>
            </w:r>
            <w:r w:rsidR="0041062E">
              <w:rPr>
                <w:rFonts w:eastAsia="Calibri"/>
                <w:lang w:val="en-AU"/>
              </w:rPr>
              <w:t xml:space="preserve">; for example, the </w:t>
            </w:r>
            <w:r w:rsidR="00EC0F77" w:rsidRPr="00C139F2">
              <w:rPr>
                <w:rFonts w:eastAsia="Calibri"/>
                <w:lang w:val="en-AU"/>
              </w:rPr>
              <w:t>seasonal calendar</w:t>
            </w:r>
            <w:r w:rsidR="0008484B">
              <w:rPr>
                <w:rFonts w:eastAsia="Calibri"/>
                <w:lang w:val="en-AU"/>
              </w:rPr>
              <w:t xml:space="preserve"> </w:t>
            </w:r>
            <w:r w:rsidR="00EC0F77" w:rsidRPr="00C139F2">
              <w:rPr>
                <w:rFonts w:eastAsia="Calibri"/>
                <w:lang w:val="en-AU"/>
              </w:rPr>
              <w:t>of the</w:t>
            </w:r>
            <w:r w:rsidR="0008484B">
              <w:rPr>
                <w:rFonts w:eastAsia="Calibri"/>
                <w:lang w:val="en-AU"/>
              </w:rPr>
              <w:t xml:space="preserve"> </w:t>
            </w:r>
            <w:r w:rsidR="00EC0F77" w:rsidRPr="00C139F2">
              <w:rPr>
                <w:rFonts w:eastAsia="Calibri"/>
                <w:lang w:val="en-AU"/>
              </w:rPr>
              <w:t>people of</w:t>
            </w:r>
            <w:r w:rsidR="0008484B">
              <w:rPr>
                <w:rFonts w:eastAsia="Calibri"/>
                <w:lang w:val="en-AU"/>
              </w:rPr>
              <w:t xml:space="preserve"> </w:t>
            </w:r>
            <w:proofErr w:type="spellStart"/>
            <w:r w:rsidR="00EC0F77" w:rsidRPr="00C139F2">
              <w:rPr>
                <w:rFonts w:eastAsia="Calibri"/>
                <w:lang w:val="en-AU"/>
              </w:rPr>
              <w:t>D</w:t>
            </w:r>
            <w:r w:rsidR="0041062E">
              <w:rPr>
                <w:rFonts w:eastAsia="Calibri"/>
                <w:lang w:val="en-AU"/>
              </w:rPr>
              <w:t>’</w:t>
            </w:r>
            <w:r w:rsidR="00EC0F77" w:rsidRPr="00C139F2">
              <w:rPr>
                <w:rFonts w:eastAsia="Calibri"/>
                <w:lang w:val="en-AU"/>
              </w:rPr>
              <w:t>harawal</w:t>
            </w:r>
            <w:proofErr w:type="spellEnd"/>
            <w:r w:rsidR="0008484B">
              <w:rPr>
                <w:rFonts w:eastAsia="Calibri"/>
                <w:lang w:val="en-AU"/>
              </w:rPr>
              <w:t xml:space="preserve"> </w:t>
            </w:r>
            <w:r w:rsidR="00EC0F77" w:rsidRPr="00C139F2">
              <w:rPr>
                <w:rFonts w:eastAsia="Calibri"/>
                <w:lang w:val="en-AU"/>
              </w:rPr>
              <w:t>Country</w:t>
            </w:r>
            <w:r w:rsidR="0041062E">
              <w:rPr>
                <w:rFonts w:eastAsia="Calibri"/>
                <w:lang w:val="en-AU"/>
              </w:rPr>
              <w:t xml:space="preserve"> (south-west of Sydney)</w:t>
            </w:r>
            <w:r w:rsidR="00EC0F77" w:rsidRPr="00C139F2">
              <w:rPr>
                <w:rFonts w:eastAsia="Calibri"/>
                <w:lang w:val="en-AU"/>
              </w:rPr>
              <w:t xml:space="preserve"> identifies the</w:t>
            </w:r>
            <w:r w:rsidR="0008484B">
              <w:rPr>
                <w:rFonts w:eastAsia="Calibri"/>
                <w:lang w:val="en-AU"/>
              </w:rPr>
              <w:t xml:space="preserve"> </w:t>
            </w:r>
            <w:r w:rsidR="00EC0F77" w:rsidRPr="00C139F2">
              <w:rPr>
                <w:rFonts w:eastAsia="Calibri"/>
                <w:lang w:val="en-AU"/>
              </w:rPr>
              <w:t>cries of</w:t>
            </w:r>
            <w:r w:rsidR="0008484B">
              <w:rPr>
                <w:rFonts w:eastAsia="Calibri"/>
                <w:lang w:val="en-AU"/>
              </w:rPr>
              <w:t xml:space="preserve"> </w:t>
            </w:r>
            <w:r w:rsidR="00EC0F77" w:rsidRPr="00C139F2">
              <w:rPr>
                <w:rFonts w:eastAsia="Calibri"/>
                <w:lang w:val="en-AU"/>
              </w:rPr>
              <w:t>tiger</w:t>
            </w:r>
            <w:r w:rsidR="0008484B">
              <w:rPr>
                <w:rFonts w:eastAsia="Calibri"/>
                <w:lang w:val="en-AU"/>
              </w:rPr>
              <w:t xml:space="preserve"> </w:t>
            </w:r>
            <w:r w:rsidR="00EC0F77" w:rsidRPr="00C139F2">
              <w:rPr>
                <w:rFonts w:eastAsia="Calibri"/>
                <w:lang w:val="en-AU"/>
              </w:rPr>
              <w:t>quolls</w:t>
            </w:r>
            <w:r w:rsidR="0008484B">
              <w:rPr>
                <w:rFonts w:eastAsia="Calibri"/>
                <w:lang w:val="en-AU"/>
              </w:rPr>
              <w:t xml:space="preserve"> </w:t>
            </w:r>
            <w:r w:rsidR="00EC0F77" w:rsidRPr="00C139F2">
              <w:rPr>
                <w:rFonts w:eastAsia="Calibri"/>
                <w:lang w:val="en-AU"/>
              </w:rPr>
              <w:t>in search of mates as indicating that the</w:t>
            </w:r>
            <w:r w:rsidR="0008484B">
              <w:rPr>
                <w:rFonts w:eastAsia="Calibri"/>
                <w:lang w:val="en-AU"/>
              </w:rPr>
              <w:t xml:space="preserve"> </w:t>
            </w:r>
            <w:proofErr w:type="spellStart"/>
            <w:r w:rsidR="00EC0F77" w:rsidRPr="00C139F2">
              <w:rPr>
                <w:rFonts w:eastAsia="Calibri"/>
                <w:lang w:val="en-AU"/>
              </w:rPr>
              <w:t>lilly</w:t>
            </w:r>
            <w:proofErr w:type="spellEnd"/>
            <w:r w:rsidR="0008484B">
              <w:rPr>
                <w:rFonts w:eastAsia="Calibri"/>
                <w:lang w:val="en-AU"/>
              </w:rPr>
              <w:t xml:space="preserve"> </w:t>
            </w:r>
            <w:proofErr w:type="spellStart"/>
            <w:r w:rsidR="00EC0F77" w:rsidRPr="00C139F2">
              <w:rPr>
                <w:rFonts w:eastAsia="Calibri"/>
                <w:lang w:val="en-AU"/>
              </w:rPr>
              <w:t>pilly</w:t>
            </w:r>
            <w:proofErr w:type="spellEnd"/>
            <w:r w:rsidR="0008484B">
              <w:rPr>
                <w:rFonts w:eastAsia="Calibri"/>
                <w:lang w:val="en-AU"/>
              </w:rPr>
              <w:t xml:space="preserve"> </w:t>
            </w:r>
            <w:r w:rsidR="00EC0F77" w:rsidRPr="00C139F2">
              <w:rPr>
                <w:rFonts w:eastAsia="Calibri"/>
                <w:lang w:val="en-AU"/>
              </w:rPr>
              <w:t xml:space="preserve">fruit has started to ripen and that </w:t>
            </w:r>
            <w:r w:rsidR="0041062E">
              <w:rPr>
                <w:rFonts w:eastAsia="Calibri"/>
                <w:lang w:val="en-AU"/>
              </w:rPr>
              <w:t xml:space="preserve">falling </w:t>
            </w:r>
            <w:proofErr w:type="spellStart"/>
            <w:r w:rsidR="0041062E">
              <w:rPr>
                <w:rFonts w:eastAsia="Calibri"/>
                <w:lang w:val="en-AU"/>
              </w:rPr>
              <w:t>lilly</w:t>
            </w:r>
            <w:proofErr w:type="spellEnd"/>
            <w:r w:rsidR="0041062E">
              <w:rPr>
                <w:rFonts w:eastAsia="Calibri"/>
                <w:lang w:val="en-AU"/>
              </w:rPr>
              <w:t xml:space="preserve"> </w:t>
            </w:r>
            <w:proofErr w:type="spellStart"/>
            <w:r w:rsidR="0041062E">
              <w:rPr>
                <w:rFonts w:eastAsia="Calibri"/>
                <w:lang w:val="en-AU"/>
              </w:rPr>
              <w:t>pilly</w:t>
            </w:r>
            <w:proofErr w:type="spellEnd"/>
            <w:r w:rsidR="0041062E">
              <w:rPr>
                <w:rFonts w:eastAsia="Calibri"/>
                <w:lang w:val="en-AU"/>
              </w:rPr>
              <w:t xml:space="preserve"> fruit is</w:t>
            </w:r>
            <w:r w:rsidR="0008484B">
              <w:rPr>
                <w:rFonts w:eastAsia="Calibri"/>
                <w:lang w:val="en-AU"/>
              </w:rPr>
              <w:t xml:space="preserve"> </w:t>
            </w:r>
            <w:r w:rsidR="00EC0F77" w:rsidRPr="00C139F2">
              <w:rPr>
                <w:rFonts w:eastAsia="Calibri"/>
                <w:lang w:val="en-AU"/>
              </w:rPr>
              <w:t>a sign</w:t>
            </w:r>
            <w:r w:rsidR="0008484B">
              <w:rPr>
                <w:rFonts w:eastAsia="Calibri"/>
                <w:lang w:val="en-AU"/>
              </w:rPr>
              <w:t xml:space="preserve"> </w:t>
            </w:r>
            <w:r w:rsidR="00E11788">
              <w:rPr>
                <w:rFonts w:eastAsia="Calibri"/>
                <w:lang w:val="en-AU"/>
              </w:rPr>
              <w:t>that</w:t>
            </w:r>
            <w:r w:rsidR="0008484B">
              <w:rPr>
                <w:rFonts w:eastAsia="Calibri"/>
                <w:lang w:val="en-AU"/>
              </w:rPr>
              <w:t xml:space="preserve"> </w:t>
            </w:r>
            <w:r w:rsidR="00EC0F77" w:rsidRPr="00C139F2">
              <w:rPr>
                <w:rFonts w:eastAsia="Calibri"/>
                <w:lang w:val="en-AU"/>
              </w:rPr>
              <w:t>the people of the</w:t>
            </w:r>
            <w:r w:rsidR="0008484B">
              <w:rPr>
                <w:rFonts w:eastAsia="Calibri"/>
                <w:lang w:val="en-AU"/>
              </w:rPr>
              <w:t xml:space="preserve"> </w:t>
            </w:r>
            <w:proofErr w:type="spellStart"/>
            <w:r w:rsidR="00EC0F77" w:rsidRPr="00C139F2">
              <w:rPr>
                <w:rFonts w:eastAsia="Calibri"/>
                <w:lang w:val="en-AU"/>
              </w:rPr>
              <w:t>D’harawal</w:t>
            </w:r>
            <w:proofErr w:type="spellEnd"/>
            <w:r w:rsidR="0008484B">
              <w:rPr>
                <w:rFonts w:eastAsia="Calibri"/>
                <w:lang w:val="en-AU"/>
              </w:rPr>
              <w:t xml:space="preserve"> </w:t>
            </w:r>
            <w:r w:rsidR="00EC0F77" w:rsidRPr="00C139F2">
              <w:rPr>
                <w:rFonts w:eastAsia="Calibri"/>
                <w:lang w:val="en-AU"/>
              </w:rPr>
              <w:t>Country</w:t>
            </w:r>
            <w:r w:rsidR="0008484B">
              <w:rPr>
                <w:rFonts w:eastAsia="Calibri"/>
                <w:lang w:val="en-AU"/>
              </w:rPr>
              <w:t xml:space="preserve"> </w:t>
            </w:r>
            <w:r w:rsidR="00E11788">
              <w:rPr>
                <w:rFonts w:eastAsia="Calibri"/>
                <w:lang w:val="en-AU"/>
              </w:rPr>
              <w:t>should</w:t>
            </w:r>
            <w:r w:rsidR="0008484B">
              <w:rPr>
                <w:rFonts w:eastAsia="Calibri"/>
                <w:lang w:val="en-AU"/>
              </w:rPr>
              <w:t xml:space="preserve"> </w:t>
            </w:r>
            <w:r w:rsidR="00EC0F77" w:rsidRPr="00C139F2">
              <w:rPr>
                <w:rFonts w:eastAsia="Calibri"/>
                <w:lang w:val="en-AU"/>
              </w:rPr>
              <w:t>begin their annual</w:t>
            </w:r>
            <w:r w:rsidR="0008484B">
              <w:rPr>
                <w:rFonts w:eastAsia="Calibri"/>
                <w:lang w:val="en-AU"/>
              </w:rPr>
              <w:t xml:space="preserve"> </w:t>
            </w:r>
            <w:r w:rsidR="00EC0F77" w:rsidRPr="00C139F2">
              <w:rPr>
                <w:rFonts w:eastAsia="Calibri"/>
                <w:lang w:val="en-AU"/>
              </w:rPr>
              <w:t>journey</w:t>
            </w:r>
            <w:r w:rsidR="0008484B">
              <w:rPr>
                <w:rFonts w:eastAsia="Calibri"/>
                <w:lang w:val="en-AU"/>
              </w:rPr>
              <w:t xml:space="preserve"> </w:t>
            </w:r>
            <w:r w:rsidR="00EC0F77" w:rsidRPr="00C139F2">
              <w:rPr>
                <w:rFonts w:eastAsia="Calibri"/>
                <w:lang w:val="en-AU"/>
              </w:rPr>
              <w:t>to the coast</w:t>
            </w:r>
            <w:r w:rsidR="0008484B">
              <w:rPr>
                <w:rFonts w:eastAsia="Calibri"/>
                <w:lang w:val="en-AU"/>
              </w:rPr>
              <w:t xml:space="preserve"> </w:t>
            </w:r>
            <w:r w:rsidR="00EC0F77" w:rsidRPr="00C139F2">
              <w:rPr>
                <w:rFonts w:eastAsia="Calibri"/>
                <w:lang w:val="en-AU"/>
              </w:rPr>
              <w:t>in search of other</w:t>
            </w:r>
            <w:r w:rsidR="0008484B">
              <w:rPr>
                <w:rFonts w:eastAsia="Calibri"/>
                <w:lang w:val="en-AU"/>
              </w:rPr>
              <w:t xml:space="preserve"> </w:t>
            </w:r>
            <w:r w:rsidR="00EC0F77" w:rsidRPr="00C139F2">
              <w:rPr>
                <w:rFonts w:eastAsia="Calibri"/>
                <w:lang w:val="en-AU"/>
              </w:rPr>
              <w:t>seasonal resources</w:t>
            </w:r>
          </w:p>
          <w:p w14:paraId="49128C15" w14:textId="20BA1EF3" w:rsidR="00752617" w:rsidRPr="00B07886" w:rsidRDefault="00752617" w:rsidP="00CF53DF">
            <w:pPr>
              <w:pStyle w:val="VCAAtablebulletnarrow"/>
              <w:rPr>
                <w:lang w:val="en-AU"/>
              </w:rPr>
            </w:pPr>
            <w:r w:rsidRPr="00B07886">
              <w:rPr>
                <w:rFonts w:eastAsia="Calibri"/>
                <w:lang w:val="en-AU"/>
              </w:rPr>
              <w:t xml:space="preserve">researching </w:t>
            </w:r>
            <w:r w:rsidR="0049544E" w:rsidRPr="00B07886">
              <w:rPr>
                <w:rFonts w:eastAsia="Calibri"/>
                <w:lang w:val="en-AU"/>
              </w:rPr>
              <w:t xml:space="preserve">Aboriginal and/or Torres Strait Islander Peoples’ </w:t>
            </w:r>
            <w:r w:rsidRPr="00B07886">
              <w:rPr>
                <w:rFonts w:eastAsia="Calibri"/>
                <w:lang w:val="en-AU"/>
              </w:rPr>
              <w:t>oral traditions and cultural recordings of solar and lunar eclipses</w:t>
            </w:r>
            <w:r w:rsidR="0049544E" w:rsidRPr="00B07886">
              <w:rPr>
                <w:rFonts w:eastAsia="Calibri"/>
                <w:lang w:val="en-AU"/>
              </w:rPr>
              <w:t>,</w:t>
            </w:r>
            <w:r w:rsidRPr="00B07886">
              <w:rPr>
                <w:rFonts w:eastAsia="Calibri"/>
                <w:lang w:val="en-AU"/>
              </w:rPr>
              <w:t xml:space="preserve"> and investigating similarities and differences with contemporary understandings of </w:t>
            </w:r>
            <w:r w:rsidR="0049544E" w:rsidRPr="00B07886">
              <w:rPr>
                <w:rFonts w:eastAsia="Calibri"/>
                <w:lang w:val="en-AU"/>
              </w:rPr>
              <w:t xml:space="preserve">these celestial </w:t>
            </w:r>
            <w:r w:rsidRPr="00B07886">
              <w:rPr>
                <w:rFonts w:eastAsia="Calibri"/>
                <w:lang w:val="en-AU"/>
              </w:rPr>
              <w:t>phenomena</w:t>
            </w:r>
          </w:p>
        </w:tc>
      </w:tr>
    </w:tbl>
    <w:p w14:paraId="632BE5C8" w14:textId="77777777" w:rsidR="00752617" w:rsidRPr="00B07886" w:rsidRDefault="00752617" w:rsidP="00752617">
      <w:pPr>
        <w:pStyle w:val="Heading5"/>
        <w:rPr>
          <w:lang w:val="en-AU"/>
        </w:rPr>
      </w:pPr>
      <w:r w:rsidRPr="00B07886">
        <w:rPr>
          <w:lang w:val="en-AU"/>
        </w:rPr>
        <w:lastRenderedPageBreak/>
        <w:t>Sub-strand: Physical sciences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084E1A" w:rsidRPr="00B07886" w14:paraId="4BAA164D" w14:textId="77777777" w:rsidTr="00CF53DF">
        <w:trPr>
          <w:cantSplit/>
          <w:trHeight w:val="283"/>
          <w:tblHeader/>
        </w:trPr>
        <w:tc>
          <w:tcPr>
            <w:tcW w:w="3256" w:type="dxa"/>
            <w:shd w:val="clear" w:color="auto" w:fill="D9D9D9" w:themeFill="background1" w:themeFillShade="D9"/>
          </w:tcPr>
          <w:p w14:paraId="4133B992" w14:textId="6DF77158" w:rsidR="00914ECA" w:rsidRDefault="00914ECA" w:rsidP="003A7E23">
            <w:pPr>
              <w:pStyle w:val="VCAAtabletextnarrowstemrow"/>
            </w:pPr>
            <w:r>
              <w:t>Content descriptions</w:t>
            </w:r>
          </w:p>
          <w:p w14:paraId="7CBEC06C" w14:textId="5FCDC101" w:rsidR="00084E1A" w:rsidRPr="00143BAA" w:rsidRDefault="00914ECA" w:rsidP="003A7E23">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3A4E402C" w14:textId="48C43CDF" w:rsidR="00914ECA" w:rsidRDefault="00914ECA" w:rsidP="003A7E23">
            <w:pPr>
              <w:pStyle w:val="VCAAtabletextnarrowstemrow"/>
            </w:pPr>
            <w:r>
              <w:t>Elaborations</w:t>
            </w:r>
          </w:p>
          <w:p w14:paraId="3CE8D7C3" w14:textId="0783AEE1" w:rsidR="00084E1A" w:rsidRPr="00143BAA" w:rsidRDefault="00914ECA" w:rsidP="003A7E23">
            <w:pPr>
              <w:pStyle w:val="VCAAtabletextnarrowstemrow"/>
              <w:rPr>
                <w:rStyle w:val="VCAAitalicscharacter"/>
              </w:rPr>
            </w:pPr>
            <w:r w:rsidRPr="00143BAA">
              <w:rPr>
                <w:rStyle w:val="VCAAitalicscharacter"/>
              </w:rPr>
              <w:t>This may involve students:</w:t>
            </w:r>
          </w:p>
        </w:tc>
      </w:tr>
      <w:tr w:rsidR="00752617" w:rsidRPr="00B07886" w14:paraId="492D3E06" w14:textId="77777777" w:rsidTr="00CF53DF">
        <w:trPr>
          <w:cantSplit/>
          <w:trHeight w:val="283"/>
        </w:trPr>
        <w:tc>
          <w:tcPr>
            <w:tcW w:w="3256" w:type="dxa"/>
            <w:tcBorders>
              <w:bottom w:val="single" w:sz="4" w:space="0" w:color="auto"/>
            </w:tcBorders>
            <w:shd w:val="clear" w:color="auto" w:fill="FFFFFF" w:themeFill="background1"/>
          </w:tcPr>
          <w:p w14:paraId="2587CF71" w14:textId="46FA72E7" w:rsidR="00752617" w:rsidRPr="00B07886" w:rsidRDefault="00716B08" w:rsidP="009313E8">
            <w:pPr>
              <w:pStyle w:val="VCAAtabletextnarrow"/>
              <w:rPr>
                <w:lang w:val="en-AU"/>
              </w:rPr>
            </w:pPr>
            <w:r w:rsidRPr="00B07886">
              <w:rPr>
                <w:lang w:val="en-AU"/>
              </w:rPr>
              <w:t xml:space="preserve">simple </w:t>
            </w:r>
            <w:r w:rsidR="00752617" w:rsidRPr="00B07886">
              <w:rPr>
                <w:lang w:val="en-AU"/>
              </w:rPr>
              <w:t xml:space="preserve">machines, including </w:t>
            </w:r>
            <w:r w:rsidR="00243468" w:rsidRPr="00B07886">
              <w:rPr>
                <w:lang w:val="en-AU"/>
              </w:rPr>
              <w:t xml:space="preserve">the </w:t>
            </w:r>
            <w:r w:rsidR="00752617" w:rsidRPr="00B07886">
              <w:rPr>
                <w:lang w:val="en-AU"/>
              </w:rPr>
              <w:t>lever,</w:t>
            </w:r>
            <w:r w:rsidR="00E31ED2">
              <w:rPr>
                <w:lang w:val="en-AU"/>
              </w:rPr>
              <w:t xml:space="preserve"> </w:t>
            </w:r>
            <w:r w:rsidR="00752617" w:rsidRPr="00B07886">
              <w:rPr>
                <w:lang w:val="en-AU"/>
              </w:rPr>
              <w:t>inclined plane, wedge, pulley, screw,</w:t>
            </w:r>
            <w:r w:rsidR="00243468" w:rsidRPr="00B07886">
              <w:rPr>
                <w:lang w:val="en-AU"/>
              </w:rPr>
              <w:t xml:space="preserve"> and</w:t>
            </w:r>
            <w:r w:rsidR="00752617" w:rsidRPr="00B07886">
              <w:rPr>
                <w:lang w:val="en-AU"/>
              </w:rPr>
              <w:t xml:space="preserve"> </w:t>
            </w:r>
            <w:r w:rsidR="00243468" w:rsidRPr="00B07886">
              <w:rPr>
                <w:lang w:val="en-AU"/>
              </w:rPr>
              <w:t xml:space="preserve">wheel and axle, </w:t>
            </w:r>
            <w:r w:rsidR="00752617" w:rsidRPr="00B07886">
              <w:rPr>
                <w:lang w:val="en-AU"/>
              </w:rPr>
              <w:t xml:space="preserve">alter the direction and magnitude of forces </w:t>
            </w:r>
          </w:p>
          <w:p w14:paraId="1023D28D" w14:textId="15B74F0F" w:rsidR="00947054" w:rsidRPr="00B07886" w:rsidRDefault="00947054" w:rsidP="009313E8">
            <w:pPr>
              <w:pStyle w:val="VCAAVC2curriculumcode"/>
              <w:rPr>
                <w:rFonts w:eastAsia="Times New Roman"/>
                <w:b/>
                <w:bCs/>
                <w:color w:val="C00000"/>
                <w:szCs w:val="20"/>
              </w:rPr>
            </w:pPr>
            <w:r w:rsidRPr="00B07886">
              <w:t>VC2S8U13</w:t>
            </w:r>
          </w:p>
        </w:tc>
        <w:tc>
          <w:tcPr>
            <w:tcW w:w="11484" w:type="dxa"/>
            <w:tcBorders>
              <w:bottom w:val="single" w:sz="4" w:space="0" w:color="auto"/>
            </w:tcBorders>
            <w:shd w:val="clear" w:color="auto" w:fill="FFFFFF" w:themeFill="background1"/>
          </w:tcPr>
          <w:p w14:paraId="0B1C0570" w14:textId="01DBBE24" w:rsidR="00752617" w:rsidRPr="00B07886" w:rsidRDefault="00924C31" w:rsidP="00CF53DF">
            <w:pPr>
              <w:pStyle w:val="VCAAtablebulletnarrow"/>
              <w:rPr>
                <w:rFonts w:eastAsia="Calibri"/>
                <w:lang w:val="en-AU"/>
              </w:rPr>
            </w:pPr>
            <w:r w:rsidRPr="00B07886">
              <w:rPr>
                <w:rFonts w:eastAsia="Calibri"/>
                <w:lang w:val="en-AU"/>
              </w:rPr>
              <w:t xml:space="preserve">evaluating different simple machines for their </w:t>
            </w:r>
            <w:r w:rsidR="00243468" w:rsidRPr="00B07886">
              <w:rPr>
                <w:rFonts w:eastAsia="Calibri"/>
                <w:lang w:val="en-AU"/>
              </w:rPr>
              <w:t xml:space="preserve">mechanical </w:t>
            </w:r>
            <w:r w:rsidRPr="00B07886">
              <w:rPr>
                <w:rFonts w:eastAsia="Calibri"/>
                <w:lang w:val="en-AU"/>
              </w:rPr>
              <w:t>advantage</w:t>
            </w:r>
          </w:p>
          <w:p w14:paraId="4D366207" w14:textId="3C4A58B4" w:rsidR="00924C31" w:rsidRPr="00B07886" w:rsidRDefault="00924C31" w:rsidP="00CF53DF">
            <w:pPr>
              <w:pStyle w:val="VCAAtablebulletnarrow"/>
              <w:rPr>
                <w:rFonts w:eastAsia="Calibri"/>
                <w:lang w:val="en-AU"/>
              </w:rPr>
            </w:pPr>
            <w:r w:rsidRPr="00B07886">
              <w:rPr>
                <w:rFonts w:eastAsia="Calibri"/>
                <w:lang w:val="en-AU"/>
              </w:rPr>
              <w:t>design</w:t>
            </w:r>
            <w:r w:rsidR="0009491C" w:rsidRPr="00B07886">
              <w:rPr>
                <w:rFonts w:eastAsia="Calibri"/>
                <w:lang w:val="en-AU"/>
              </w:rPr>
              <w:t>ing</w:t>
            </w:r>
            <w:r w:rsidRPr="00B07886">
              <w:rPr>
                <w:rFonts w:eastAsia="Calibri"/>
                <w:lang w:val="en-AU"/>
              </w:rPr>
              <w:t xml:space="preserve"> a series of simple machines that take a specified time to move an object a specific height</w:t>
            </w:r>
          </w:p>
          <w:p w14:paraId="51A38DF4" w14:textId="5D431800" w:rsidR="00473CD3" w:rsidRPr="00B07886" w:rsidRDefault="00473CD3" w:rsidP="00CF53DF">
            <w:pPr>
              <w:pStyle w:val="VCAAtablebulletnarrow"/>
              <w:rPr>
                <w:rFonts w:eastAsia="Calibri"/>
                <w:lang w:val="en-AU"/>
              </w:rPr>
            </w:pPr>
            <w:r w:rsidRPr="00B07886">
              <w:rPr>
                <w:rFonts w:eastAsia="Calibri"/>
                <w:lang w:val="en-AU"/>
              </w:rPr>
              <w:t>investigating how simple machines such as levers and pulleys are used to change the magnitude of force needed to perform a task</w:t>
            </w:r>
          </w:p>
          <w:p w14:paraId="016B2B33" w14:textId="7CDE7ED8" w:rsidR="00EC0F77" w:rsidRDefault="00473CD3" w:rsidP="00EC0F77">
            <w:pPr>
              <w:pStyle w:val="VCAAtablebulletnarrow"/>
              <w:rPr>
                <w:rFonts w:eastAsia="Calibri"/>
                <w:lang w:val="en-AU"/>
              </w:rPr>
            </w:pPr>
            <w:r w:rsidRPr="00B07886">
              <w:rPr>
                <w:rFonts w:eastAsia="Calibri"/>
                <w:lang w:val="en-AU"/>
              </w:rPr>
              <w:t>investigating the effect of forces through the application of simple machines</w:t>
            </w:r>
            <w:r w:rsidR="001B0217">
              <w:rPr>
                <w:rFonts w:eastAsia="Calibri"/>
                <w:lang w:val="en-AU"/>
              </w:rPr>
              <w:t>, for example</w:t>
            </w:r>
            <w:r w:rsidRPr="00B07886">
              <w:rPr>
                <w:rFonts w:eastAsia="Calibri"/>
                <w:lang w:val="en-AU"/>
              </w:rPr>
              <w:t xml:space="preserve"> the </w:t>
            </w:r>
            <w:proofErr w:type="spellStart"/>
            <w:r w:rsidRPr="00B07886">
              <w:rPr>
                <w:rFonts w:eastAsia="Calibri"/>
                <w:lang w:val="en-AU"/>
              </w:rPr>
              <w:t>spearthrowers</w:t>
            </w:r>
            <w:proofErr w:type="spellEnd"/>
            <w:r w:rsidRPr="00B07886">
              <w:rPr>
                <w:rFonts w:eastAsia="Calibri"/>
                <w:lang w:val="en-AU"/>
              </w:rPr>
              <w:t xml:space="preserve"> used by Aboriginal and/or Torres Strait Islander Peoples</w:t>
            </w:r>
            <w:r w:rsidR="00EC0F77">
              <w:rPr>
                <w:rFonts w:eastAsia="Calibri"/>
                <w:lang w:val="en-AU"/>
              </w:rPr>
              <w:t xml:space="preserve"> </w:t>
            </w:r>
            <w:r w:rsidR="00EC0F77" w:rsidRPr="00C139F2">
              <w:rPr>
                <w:rFonts w:eastAsia="Calibri"/>
                <w:lang w:val="en-AU"/>
              </w:rPr>
              <w:t>as examples of levers that operate as an extension of the arm</w:t>
            </w:r>
            <w:r w:rsidR="001B0217">
              <w:rPr>
                <w:rFonts w:eastAsia="Calibri"/>
                <w:lang w:val="en-AU"/>
              </w:rPr>
              <w:t>;</w:t>
            </w:r>
            <w:r w:rsidR="0022551D">
              <w:rPr>
                <w:rFonts w:eastAsia="Calibri"/>
                <w:iCs/>
                <w:lang w:val="en-AU"/>
              </w:rPr>
              <w:t xml:space="preserve"> and the </w:t>
            </w:r>
            <w:r w:rsidR="0022551D" w:rsidRPr="00B07886">
              <w:rPr>
                <w:rFonts w:eastAsia="Calibri"/>
                <w:lang w:val="en-AU"/>
              </w:rPr>
              <w:t>bows and arrows used by Torres Strait Islander Peoples</w:t>
            </w:r>
            <w:r w:rsidR="001B0217">
              <w:rPr>
                <w:rFonts w:eastAsia="Calibri"/>
                <w:lang w:val="en-AU"/>
              </w:rPr>
              <w:t>,</w:t>
            </w:r>
            <w:r w:rsidR="0022551D" w:rsidRPr="00B07886">
              <w:rPr>
                <w:rFonts w:eastAsia="Calibri"/>
                <w:lang w:val="en-AU"/>
              </w:rPr>
              <w:t xml:space="preserve"> </w:t>
            </w:r>
            <w:r w:rsidR="0022551D">
              <w:rPr>
                <w:rFonts w:eastAsia="Calibri"/>
                <w:lang w:val="en-AU"/>
              </w:rPr>
              <w:t xml:space="preserve">with the bow </w:t>
            </w:r>
            <w:r w:rsidR="001B0217">
              <w:rPr>
                <w:rFonts w:eastAsia="Calibri"/>
                <w:lang w:val="en-AU"/>
              </w:rPr>
              <w:t>acting as</w:t>
            </w:r>
            <w:r w:rsidR="0022551D">
              <w:rPr>
                <w:rFonts w:eastAsia="Calibri"/>
                <w:lang w:val="en-AU"/>
              </w:rPr>
              <w:t xml:space="preserve"> a flexible lever and the arrow </w:t>
            </w:r>
            <w:r w:rsidR="001B0217">
              <w:rPr>
                <w:rFonts w:eastAsia="Calibri"/>
                <w:lang w:val="en-AU"/>
              </w:rPr>
              <w:t>as</w:t>
            </w:r>
            <w:r w:rsidR="0022551D">
              <w:rPr>
                <w:rFonts w:eastAsia="Calibri"/>
                <w:lang w:val="en-AU"/>
              </w:rPr>
              <w:t xml:space="preserve"> a projectile (rather than a simple machine)</w:t>
            </w:r>
          </w:p>
          <w:p w14:paraId="0765047E" w14:textId="77777777" w:rsidR="0022551D" w:rsidRPr="00B07886" w:rsidRDefault="0022551D" w:rsidP="0022551D">
            <w:pPr>
              <w:pStyle w:val="VCAAtablebulletnarrow"/>
              <w:rPr>
                <w:rFonts w:eastAsia="Calibri"/>
                <w:lang w:val="en-AU"/>
              </w:rPr>
            </w:pPr>
            <w:r w:rsidRPr="00B07886">
              <w:rPr>
                <w:rFonts w:eastAsia="Calibri"/>
                <w:lang w:val="en-AU"/>
              </w:rPr>
              <w:t>identifying the simple machines in a complex machine such as a Rube Goldberg machine</w:t>
            </w:r>
          </w:p>
          <w:p w14:paraId="4951260B" w14:textId="2D806A15" w:rsidR="0022551D" w:rsidRPr="0022551D" w:rsidRDefault="0022551D" w:rsidP="0022551D">
            <w:pPr>
              <w:pStyle w:val="VCAAtablebulletnarrow"/>
              <w:rPr>
                <w:rFonts w:eastAsia="Calibri"/>
                <w:lang w:val="en-AU"/>
              </w:rPr>
            </w:pPr>
            <w:r w:rsidRPr="00B07886">
              <w:rPr>
                <w:rFonts w:eastAsia="Calibri"/>
                <w:lang w:val="en-AU"/>
              </w:rPr>
              <w:t xml:space="preserve">designing and constructing Rube Goldberg machines that use at least </w:t>
            </w:r>
            <w:r w:rsidR="00C76D25">
              <w:rPr>
                <w:rFonts w:eastAsia="Calibri"/>
                <w:lang w:val="en-AU"/>
              </w:rPr>
              <w:t>3</w:t>
            </w:r>
            <w:r w:rsidRPr="00B07886">
              <w:rPr>
                <w:rFonts w:eastAsia="Calibri"/>
                <w:lang w:val="en-AU"/>
              </w:rPr>
              <w:t xml:space="preserve"> different simple machines to perform a specified task </w:t>
            </w:r>
          </w:p>
        </w:tc>
      </w:tr>
      <w:tr w:rsidR="00752617" w:rsidRPr="00B07886" w14:paraId="005F7E14" w14:textId="77777777" w:rsidTr="00CF53DF">
        <w:trPr>
          <w:cantSplit/>
          <w:trHeight w:val="283"/>
        </w:trPr>
        <w:tc>
          <w:tcPr>
            <w:tcW w:w="3256" w:type="dxa"/>
            <w:tcBorders>
              <w:bottom w:val="single" w:sz="4" w:space="0" w:color="auto"/>
            </w:tcBorders>
            <w:shd w:val="clear" w:color="auto" w:fill="FFFFFF" w:themeFill="background1"/>
          </w:tcPr>
          <w:p w14:paraId="67B157B3" w14:textId="02266C9B" w:rsidR="00752617" w:rsidRPr="00B07886" w:rsidRDefault="00716B08" w:rsidP="009313E8">
            <w:pPr>
              <w:pStyle w:val="VCAAtabletextnarrow"/>
              <w:rPr>
                <w:lang w:val="en-AU"/>
              </w:rPr>
            </w:pPr>
            <w:r w:rsidRPr="00B07886">
              <w:rPr>
                <w:lang w:val="en-AU"/>
              </w:rPr>
              <w:t xml:space="preserve">balanced </w:t>
            </w:r>
            <w:r w:rsidR="00752617" w:rsidRPr="00B07886">
              <w:rPr>
                <w:lang w:val="en-AU"/>
              </w:rPr>
              <w:t>and unbalanced forces acting on objects, including gravitational force, may be investigated and represented using force diagrams; changes in an object’s motion can be related to its mass and the magnitude and direction of the forces acting on it</w:t>
            </w:r>
          </w:p>
          <w:p w14:paraId="197E60F8" w14:textId="0C151931" w:rsidR="00752617" w:rsidRPr="00B07886" w:rsidRDefault="00947054" w:rsidP="009313E8">
            <w:pPr>
              <w:pStyle w:val="VCAAVC2curriculumcode"/>
            </w:pPr>
            <w:r w:rsidRPr="00B07886">
              <w:t>VC2S8U14</w:t>
            </w:r>
          </w:p>
        </w:tc>
        <w:tc>
          <w:tcPr>
            <w:tcW w:w="11484" w:type="dxa"/>
            <w:tcBorders>
              <w:bottom w:val="single" w:sz="4" w:space="0" w:color="auto"/>
            </w:tcBorders>
            <w:shd w:val="clear" w:color="auto" w:fill="FFFFFF" w:themeFill="background1"/>
          </w:tcPr>
          <w:p w14:paraId="205AD600" w14:textId="6BA1B2D8" w:rsidR="00752617" w:rsidRPr="00B07886" w:rsidRDefault="00752617" w:rsidP="00CF53DF">
            <w:pPr>
              <w:pStyle w:val="VCAAtablebulletnarrow"/>
              <w:rPr>
                <w:rFonts w:eastAsia="Calibri"/>
                <w:lang w:val="en-AU"/>
              </w:rPr>
            </w:pPr>
            <w:r w:rsidRPr="00B07886">
              <w:rPr>
                <w:rFonts w:eastAsia="Calibri"/>
                <w:lang w:val="en-AU"/>
              </w:rPr>
              <w:t>investigating the effects of applying different forces to familiar objects of the same</w:t>
            </w:r>
            <w:r w:rsidR="0049544E" w:rsidRPr="00B07886">
              <w:rPr>
                <w:rFonts w:eastAsia="Calibri"/>
                <w:lang w:val="en-AU"/>
              </w:rPr>
              <w:t xml:space="preserve"> mass</w:t>
            </w:r>
            <w:r w:rsidRPr="00B07886">
              <w:rPr>
                <w:rFonts w:eastAsia="Calibri"/>
                <w:lang w:val="en-AU"/>
              </w:rPr>
              <w:t xml:space="preserve"> and different mass</w:t>
            </w:r>
            <w:r w:rsidR="0049544E" w:rsidRPr="00B07886">
              <w:rPr>
                <w:rFonts w:eastAsia="Calibri"/>
                <w:lang w:val="en-AU"/>
              </w:rPr>
              <w:t>es</w:t>
            </w:r>
          </w:p>
          <w:p w14:paraId="57D0718D" w14:textId="77777777" w:rsidR="00752617" w:rsidRPr="00B07886" w:rsidRDefault="00752617" w:rsidP="00CF53DF">
            <w:pPr>
              <w:pStyle w:val="VCAAtablebulletnarrow"/>
              <w:rPr>
                <w:rFonts w:eastAsia="Calibri"/>
                <w:lang w:val="en-AU"/>
              </w:rPr>
            </w:pPr>
            <w:r w:rsidRPr="00B07886">
              <w:rPr>
                <w:rFonts w:eastAsia="Calibri"/>
                <w:lang w:val="en-AU"/>
              </w:rPr>
              <w:t>analysing the effect of balanced and unbalanced forces on an object’s motion, such as starting, stopping and changing direction</w:t>
            </w:r>
          </w:p>
          <w:p w14:paraId="72A106DC" w14:textId="07665F90" w:rsidR="00752617" w:rsidRPr="00B07886" w:rsidRDefault="00752617" w:rsidP="00CF53DF">
            <w:pPr>
              <w:pStyle w:val="VCAAtablebulletnarrow"/>
              <w:rPr>
                <w:rFonts w:eastAsia="Calibri"/>
                <w:lang w:val="en-AU"/>
              </w:rPr>
            </w:pPr>
            <w:r w:rsidRPr="00B07886">
              <w:rPr>
                <w:rFonts w:eastAsia="Calibri"/>
                <w:lang w:val="en-AU"/>
              </w:rPr>
              <w:t>measuring the magnitude of a force using a force meter</w:t>
            </w:r>
            <w:r w:rsidR="0049544E" w:rsidRPr="00B07886">
              <w:rPr>
                <w:rFonts w:eastAsia="Calibri"/>
                <w:lang w:val="en-AU"/>
              </w:rPr>
              <w:t>,</w:t>
            </w:r>
            <w:r w:rsidRPr="00B07886">
              <w:rPr>
                <w:rFonts w:eastAsia="Calibri"/>
                <w:lang w:val="en-AU"/>
              </w:rPr>
              <w:t xml:space="preserve"> and representing the magnitude and direction of forces acting on an object using force</w:t>
            </w:r>
            <w:r w:rsidR="00E11788">
              <w:rPr>
                <w:rFonts w:eastAsia="Calibri"/>
                <w:lang w:val="en-AU"/>
              </w:rPr>
              <w:t xml:space="preserve"> </w:t>
            </w:r>
            <w:r w:rsidRPr="00B07886">
              <w:rPr>
                <w:rFonts w:eastAsia="Calibri"/>
                <w:lang w:val="en-AU"/>
              </w:rPr>
              <w:t>diagrams</w:t>
            </w:r>
          </w:p>
          <w:p w14:paraId="2691218E" w14:textId="5E4FE7E1" w:rsidR="00752617" w:rsidRPr="00B07886" w:rsidRDefault="00752617" w:rsidP="00CF53DF">
            <w:pPr>
              <w:pStyle w:val="VCAAtablebulletnarrow"/>
              <w:rPr>
                <w:rFonts w:eastAsia="Calibri"/>
                <w:lang w:val="en-AU"/>
              </w:rPr>
            </w:pPr>
            <w:r w:rsidRPr="00B07886">
              <w:rPr>
                <w:rFonts w:eastAsia="Calibri"/>
                <w:lang w:val="en-AU"/>
              </w:rPr>
              <w:t xml:space="preserve">investigating how </w:t>
            </w:r>
            <w:r w:rsidR="00321617" w:rsidRPr="00B07886">
              <w:rPr>
                <w:rFonts w:eastAsia="Calibri"/>
                <w:lang w:val="en-AU"/>
              </w:rPr>
              <w:t xml:space="preserve">Earth’s </w:t>
            </w:r>
            <w:r w:rsidRPr="00B07886">
              <w:rPr>
                <w:rFonts w:eastAsia="Calibri"/>
                <w:lang w:val="en-AU"/>
              </w:rPr>
              <w:t xml:space="preserve">gravitational force is the attractive force </w:t>
            </w:r>
            <w:r w:rsidR="0049544E" w:rsidRPr="00B07886">
              <w:rPr>
                <w:rFonts w:eastAsia="Calibri"/>
                <w:lang w:val="en-AU"/>
              </w:rPr>
              <w:t xml:space="preserve">that </w:t>
            </w:r>
            <w:r w:rsidRPr="00B07886">
              <w:rPr>
                <w:rFonts w:eastAsia="Calibri"/>
                <w:lang w:val="en-AU"/>
              </w:rPr>
              <w:t>pulls objects to</w:t>
            </w:r>
            <w:r w:rsidR="00801341">
              <w:rPr>
                <w:rFonts w:eastAsia="Calibri"/>
                <w:lang w:val="en-AU"/>
              </w:rPr>
              <w:t>wards</w:t>
            </w:r>
            <w:r w:rsidRPr="00B07886">
              <w:rPr>
                <w:rFonts w:eastAsia="Calibri"/>
                <w:lang w:val="en-AU"/>
              </w:rPr>
              <w:t xml:space="preserve"> the centre of Earth and</w:t>
            </w:r>
            <w:r w:rsidR="0049544E" w:rsidRPr="00B07886">
              <w:rPr>
                <w:rFonts w:eastAsia="Calibri"/>
                <w:lang w:val="en-AU"/>
              </w:rPr>
              <w:t xml:space="preserve"> how</w:t>
            </w:r>
            <w:r w:rsidRPr="00B07886">
              <w:rPr>
                <w:rFonts w:eastAsia="Calibri"/>
                <w:lang w:val="en-AU"/>
              </w:rPr>
              <w:t xml:space="preserve"> its magnitude is related to the mass of an object</w:t>
            </w:r>
          </w:p>
          <w:p w14:paraId="120FA06A" w14:textId="77777777" w:rsidR="00752617" w:rsidRPr="00B07886" w:rsidRDefault="00752617">
            <w:pPr>
              <w:pStyle w:val="VCAAtablebulletnarrow"/>
              <w:rPr>
                <w:rFonts w:eastAsia="Calibri"/>
                <w:lang w:val="en-AU"/>
              </w:rPr>
            </w:pPr>
            <w:r w:rsidRPr="00B07886">
              <w:rPr>
                <w:rFonts w:eastAsia="Calibri"/>
                <w:lang w:val="en-AU"/>
              </w:rPr>
              <w:t>examining how gravity affects objects in space, including moons, planets, stars, galaxies and black holes</w:t>
            </w:r>
          </w:p>
          <w:p w14:paraId="49709DB8" w14:textId="6314058F" w:rsidR="00752617" w:rsidRPr="00B07886" w:rsidRDefault="00752617" w:rsidP="00473CD3">
            <w:pPr>
              <w:pStyle w:val="VCAAtablebulletnarrow"/>
              <w:rPr>
                <w:rFonts w:eastAsia="Calibri"/>
                <w:lang w:val="en-AU"/>
              </w:rPr>
            </w:pPr>
            <w:r w:rsidRPr="00B07886">
              <w:rPr>
                <w:rFonts w:eastAsia="Calibri"/>
                <w:lang w:val="en-AU"/>
              </w:rPr>
              <w:t xml:space="preserve">analysing the forces acting on boomerangs and how early </w:t>
            </w:r>
            <w:r w:rsidR="0049544E" w:rsidRPr="00B07886">
              <w:rPr>
                <w:rFonts w:eastAsia="Calibri"/>
                <w:lang w:val="en-AU"/>
              </w:rPr>
              <w:t>Aboriginal and/or Torres Strait Islander Peoples</w:t>
            </w:r>
            <w:r w:rsidRPr="00B07886">
              <w:rPr>
                <w:rFonts w:eastAsia="Calibri"/>
                <w:lang w:val="en-AU"/>
              </w:rPr>
              <w:t xml:space="preserve"> designed an </w:t>
            </w:r>
            <w:r w:rsidR="0049544E" w:rsidRPr="00B07886">
              <w:rPr>
                <w:rFonts w:eastAsia="Calibri"/>
                <w:lang w:val="en-AU"/>
              </w:rPr>
              <w:t>air-</w:t>
            </w:r>
            <w:r w:rsidRPr="00B07886">
              <w:rPr>
                <w:rFonts w:eastAsia="Calibri"/>
                <w:lang w:val="en-AU"/>
              </w:rPr>
              <w:t xml:space="preserve">foil profile </w:t>
            </w:r>
            <w:r w:rsidR="0049544E" w:rsidRPr="00B07886">
              <w:rPr>
                <w:rFonts w:eastAsia="Calibri"/>
                <w:lang w:val="en-AU"/>
              </w:rPr>
              <w:t>that could be varied</w:t>
            </w:r>
            <w:r w:rsidRPr="00B07886">
              <w:rPr>
                <w:rFonts w:eastAsia="Calibri"/>
                <w:lang w:val="en-AU"/>
              </w:rPr>
              <w:t xml:space="preserve"> and </w:t>
            </w:r>
            <w:r w:rsidR="0049544E" w:rsidRPr="00B07886">
              <w:rPr>
                <w:rFonts w:eastAsia="Calibri"/>
                <w:lang w:val="en-AU"/>
              </w:rPr>
              <w:t xml:space="preserve">had several </w:t>
            </w:r>
            <w:r w:rsidRPr="00B07886">
              <w:rPr>
                <w:rFonts w:eastAsia="Calibri"/>
                <w:lang w:val="en-AU"/>
              </w:rPr>
              <w:t>application</w:t>
            </w:r>
            <w:r w:rsidR="00473CD3" w:rsidRPr="00B07886">
              <w:rPr>
                <w:rFonts w:eastAsia="Calibri"/>
                <w:lang w:val="en-AU"/>
              </w:rPr>
              <w:t>s</w:t>
            </w:r>
          </w:p>
        </w:tc>
      </w:tr>
      <w:tr w:rsidR="00752617" w:rsidRPr="00B07886" w14:paraId="109B651E" w14:textId="77777777" w:rsidTr="00CF53DF">
        <w:trPr>
          <w:cantSplit/>
          <w:trHeight w:val="283"/>
        </w:trPr>
        <w:tc>
          <w:tcPr>
            <w:tcW w:w="3256" w:type="dxa"/>
            <w:tcBorders>
              <w:bottom w:val="single" w:sz="4" w:space="0" w:color="auto"/>
            </w:tcBorders>
            <w:shd w:val="clear" w:color="auto" w:fill="FFFFFF" w:themeFill="background1"/>
          </w:tcPr>
          <w:p w14:paraId="65111D0A" w14:textId="1E5D2032" w:rsidR="00752617" w:rsidRPr="00B07886" w:rsidRDefault="00716B08" w:rsidP="009313E8">
            <w:pPr>
              <w:pStyle w:val="VCAAtabletextnarrow"/>
              <w:rPr>
                <w:lang w:val="en-AU"/>
              </w:rPr>
            </w:pPr>
            <w:r w:rsidRPr="00B07886">
              <w:rPr>
                <w:lang w:val="en-AU"/>
              </w:rPr>
              <w:t xml:space="preserve">energy </w:t>
            </w:r>
            <w:r w:rsidR="00752617" w:rsidRPr="00B07886">
              <w:rPr>
                <w:lang w:val="en-AU"/>
              </w:rPr>
              <w:t xml:space="preserve">exists in </w:t>
            </w:r>
            <w:r w:rsidR="00D350C9">
              <w:rPr>
                <w:lang w:val="en-AU"/>
              </w:rPr>
              <w:t>different</w:t>
            </w:r>
            <w:r w:rsidR="00D350C9" w:rsidRPr="00B07886">
              <w:rPr>
                <w:lang w:val="en-AU"/>
              </w:rPr>
              <w:t xml:space="preserve"> </w:t>
            </w:r>
            <w:r w:rsidR="001E657F">
              <w:rPr>
                <w:lang w:val="en-AU"/>
              </w:rPr>
              <w:t>forms</w:t>
            </w:r>
            <w:r w:rsidR="001C52A2">
              <w:rPr>
                <w:lang w:val="en-AU"/>
              </w:rPr>
              <w:t xml:space="preserve">, </w:t>
            </w:r>
            <w:r w:rsidR="00D350C9">
              <w:rPr>
                <w:lang w:val="en-AU"/>
              </w:rPr>
              <w:t>including thermal, chemical, gravitational and elastic</w:t>
            </w:r>
            <w:r w:rsidR="001C52A2">
              <w:rPr>
                <w:lang w:val="en-AU"/>
              </w:rPr>
              <w:t>,</w:t>
            </w:r>
            <w:r w:rsidR="00D350C9">
              <w:rPr>
                <w:lang w:val="en-AU"/>
              </w:rPr>
              <w:t xml:space="preserve"> </w:t>
            </w:r>
            <w:r w:rsidR="00752617" w:rsidRPr="00B07886">
              <w:rPr>
                <w:lang w:val="en-AU"/>
              </w:rPr>
              <w:t>and may be classified as kinetic or potential; energy transfers</w:t>
            </w:r>
            <w:r w:rsidR="00D350C9">
              <w:rPr>
                <w:lang w:val="en-AU"/>
              </w:rPr>
              <w:t xml:space="preserve"> </w:t>
            </w:r>
            <w:r w:rsidR="001C52A2">
              <w:rPr>
                <w:lang w:val="en-AU"/>
              </w:rPr>
              <w:t xml:space="preserve">(conduction, convection and radiation) </w:t>
            </w:r>
            <w:r w:rsidR="00752617" w:rsidRPr="00B07886">
              <w:rPr>
                <w:lang w:val="en-AU"/>
              </w:rPr>
              <w:t>and transformations occur in simple systems</w:t>
            </w:r>
            <w:r w:rsidR="00D350C9">
              <w:rPr>
                <w:lang w:val="en-AU"/>
              </w:rPr>
              <w:t xml:space="preserve"> and can be </w:t>
            </w:r>
            <w:r w:rsidR="001C52A2">
              <w:rPr>
                <w:lang w:val="en-AU"/>
              </w:rPr>
              <w:t>analysed</w:t>
            </w:r>
            <w:r w:rsidR="00D350C9">
              <w:rPr>
                <w:lang w:val="en-AU"/>
              </w:rPr>
              <w:t xml:space="preserve"> in terms of energy efficiency</w:t>
            </w:r>
            <w:r w:rsidR="00931C4E" w:rsidRPr="00B07886">
              <w:rPr>
                <w:lang w:val="en-AU"/>
              </w:rPr>
              <w:t xml:space="preserve"> </w:t>
            </w:r>
          </w:p>
          <w:p w14:paraId="6A747DC2" w14:textId="60C93C2A" w:rsidR="00216397" w:rsidRPr="00B07886" w:rsidRDefault="00947054" w:rsidP="009313E8">
            <w:pPr>
              <w:pStyle w:val="VCAAVC2curriculumcode"/>
            </w:pPr>
            <w:r w:rsidRPr="00B07886">
              <w:t>VC2S8U15</w:t>
            </w:r>
          </w:p>
        </w:tc>
        <w:tc>
          <w:tcPr>
            <w:tcW w:w="11484" w:type="dxa"/>
            <w:tcBorders>
              <w:bottom w:val="single" w:sz="4" w:space="0" w:color="auto"/>
            </w:tcBorders>
            <w:shd w:val="clear" w:color="auto" w:fill="FFFFFF" w:themeFill="background1"/>
          </w:tcPr>
          <w:p w14:paraId="3E26E5F7" w14:textId="77777777" w:rsidR="006A2BF1" w:rsidRDefault="00726190" w:rsidP="00726190">
            <w:pPr>
              <w:pStyle w:val="VCAAtablebulletnarrow"/>
              <w:rPr>
                <w:rFonts w:eastAsia="Calibri"/>
                <w:lang w:val="en-AU"/>
              </w:rPr>
            </w:pPr>
            <w:r w:rsidRPr="00B07886">
              <w:rPr>
                <w:rFonts w:eastAsia="Calibri"/>
                <w:lang w:val="en-AU"/>
              </w:rPr>
              <w:t>investigating relationships between kinetic and potential energy in a simple system such as a roller-coaster or Newton’s cradle</w:t>
            </w:r>
            <w:r w:rsidR="00801341">
              <w:rPr>
                <w:rFonts w:eastAsia="Calibri"/>
                <w:lang w:val="en-AU"/>
              </w:rPr>
              <w:t>,</w:t>
            </w:r>
            <w:r w:rsidR="00927F8C" w:rsidRPr="00B07886">
              <w:rPr>
                <w:rFonts w:eastAsia="Calibri"/>
                <w:lang w:val="en-AU"/>
              </w:rPr>
              <w:t xml:space="preserve"> or in devices such as </w:t>
            </w:r>
            <w:r w:rsidR="00927F8C" w:rsidRPr="00B07886">
              <w:rPr>
                <w:lang w:val="en-AU"/>
              </w:rPr>
              <w:t xml:space="preserve">a catapult or a water wheel, and </w:t>
            </w:r>
            <w:r w:rsidRPr="00B07886">
              <w:rPr>
                <w:rFonts w:eastAsia="Calibri"/>
                <w:lang w:val="en-AU"/>
              </w:rPr>
              <w:t xml:space="preserve">using representations such as flow diagrams to illustrate changes between different forms of energy in </w:t>
            </w:r>
            <w:r w:rsidR="00927F8C" w:rsidRPr="00B07886">
              <w:rPr>
                <w:rFonts w:eastAsia="Calibri"/>
                <w:lang w:val="en-AU"/>
              </w:rPr>
              <w:t>these systems and devices</w:t>
            </w:r>
          </w:p>
          <w:p w14:paraId="1452E2DD" w14:textId="0698790B" w:rsidR="00726190" w:rsidRPr="00B07886" w:rsidRDefault="006A2BF1" w:rsidP="00726190">
            <w:pPr>
              <w:pStyle w:val="VCAAtablebulletnarrow"/>
              <w:rPr>
                <w:rFonts w:eastAsia="Calibri"/>
                <w:lang w:val="en-AU"/>
              </w:rPr>
            </w:pPr>
            <w:r>
              <w:rPr>
                <w:rFonts w:eastAsia="Calibri"/>
                <w:lang w:val="en-AU"/>
              </w:rPr>
              <w:t xml:space="preserve">using </w:t>
            </w:r>
            <w:r w:rsidR="008F25C0" w:rsidRPr="00B07886">
              <w:rPr>
                <w:rFonts w:eastAsia="Calibri"/>
                <w:lang w:val="en-AU"/>
              </w:rPr>
              <w:t>Sankey diagrams to show energy inputs, changes and outputs in a system</w:t>
            </w:r>
          </w:p>
          <w:p w14:paraId="4AD602C3" w14:textId="5A7EF79A" w:rsidR="00726190" w:rsidRPr="00B07886" w:rsidRDefault="00726190" w:rsidP="00726190">
            <w:pPr>
              <w:pStyle w:val="VCAAtablebulletnarrow"/>
              <w:rPr>
                <w:rFonts w:eastAsia="Calibri"/>
                <w:lang w:val="en-AU"/>
              </w:rPr>
            </w:pPr>
            <w:r w:rsidRPr="00B07886">
              <w:rPr>
                <w:rFonts w:eastAsia="Calibri"/>
                <w:lang w:val="en-AU"/>
              </w:rPr>
              <w:t>identifying where heat energy is produced as a by-product of energy transfer, such as</w:t>
            </w:r>
            <w:r w:rsidR="009549A3" w:rsidRPr="00B07886">
              <w:rPr>
                <w:rFonts w:eastAsia="Calibri"/>
                <w:lang w:val="en-AU"/>
              </w:rPr>
              <w:t xml:space="preserve"> in</w:t>
            </w:r>
            <w:r w:rsidRPr="00B07886">
              <w:rPr>
                <w:rFonts w:eastAsia="Calibri"/>
                <w:lang w:val="en-AU"/>
              </w:rPr>
              <w:t xml:space="preserve"> filament light </w:t>
            </w:r>
            <w:r w:rsidR="00B44AF2" w:rsidRPr="00B07886">
              <w:rPr>
                <w:rFonts w:eastAsia="Calibri"/>
                <w:lang w:val="en-AU"/>
              </w:rPr>
              <w:t>bulbs</w:t>
            </w:r>
            <w:r w:rsidRPr="00B07886">
              <w:rPr>
                <w:rFonts w:eastAsia="Calibri"/>
                <w:lang w:val="en-AU"/>
              </w:rPr>
              <w:t xml:space="preserve">, </w:t>
            </w:r>
            <w:r w:rsidR="009549A3" w:rsidRPr="00B07886">
              <w:rPr>
                <w:rFonts w:eastAsia="Calibri"/>
                <w:lang w:val="en-AU"/>
              </w:rPr>
              <w:t xml:space="preserve">during </w:t>
            </w:r>
            <w:r w:rsidRPr="00B07886">
              <w:rPr>
                <w:rFonts w:eastAsia="Calibri"/>
                <w:lang w:val="en-AU"/>
              </w:rPr>
              <w:t xml:space="preserve">exercise, and </w:t>
            </w:r>
            <w:r w:rsidR="009549A3" w:rsidRPr="00B07886">
              <w:rPr>
                <w:rFonts w:eastAsia="Calibri"/>
                <w:lang w:val="en-AU"/>
              </w:rPr>
              <w:t xml:space="preserve">during </w:t>
            </w:r>
            <w:r w:rsidRPr="00B07886">
              <w:rPr>
                <w:rFonts w:eastAsia="Calibri"/>
                <w:lang w:val="en-AU"/>
              </w:rPr>
              <w:t xml:space="preserve">battery charging and use </w:t>
            </w:r>
          </w:p>
          <w:p w14:paraId="7AC79C69" w14:textId="07263BBC" w:rsidR="00726190" w:rsidRPr="00B07886" w:rsidRDefault="00726190">
            <w:pPr>
              <w:pStyle w:val="VCAAtablebulletnarrow"/>
              <w:rPr>
                <w:rFonts w:eastAsia="Calibri"/>
                <w:lang w:val="en-AU"/>
              </w:rPr>
            </w:pPr>
            <w:r w:rsidRPr="00B07886">
              <w:rPr>
                <w:rFonts w:eastAsia="Calibri"/>
                <w:lang w:val="en-AU"/>
              </w:rPr>
              <w:t xml:space="preserve">observing </w:t>
            </w:r>
            <w:r w:rsidR="006A2BF1">
              <w:rPr>
                <w:rFonts w:eastAsia="Calibri"/>
                <w:lang w:val="en-AU"/>
              </w:rPr>
              <w:t xml:space="preserve">or constructing </w:t>
            </w:r>
            <w:r w:rsidRPr="00B07886">
              <w:rPr>
                <w:rFonts w:eastAsia="Calibri"/>
                <w:lang w:val="en-AU"/>
              </w:rPr>
              <w:t xml:space="preserve">a Rube Goldberg machine and identifying the energy transfers and transformations involved </w:t>
            </w:r>
          </w:p>
          <w:p w14:paraId="051BAC6E" w14:textId="70359E1F" w:rsidR="00744DFA" w:rsidRDefault="00744DFA" w:rsidP="004F12AF">
            <w:pPr>
              <w:pStyle w:val="VCAAtablebulletnarrow"/>
              <w:rPr>
                <w:rFonts w:eastAsia="Calibri"/>
                <w:lang w:val="en-AU"/>
              </w:rPr>
            </w:pPr>
            <w:bookmarkStart w:id="39" w:name="_Hlk158636003"/>
            <w:r w:rsidRPr="00C139F2">
              <w:rPr>
                <w:rFonts w:eastAsia="Calibri"/>
                <w:lang w:val="en-AU"/>
              </w:rPr>
              <w:t>investigating traditional fire-starting methods used by Aboriginal and/or Torres Strait Islander Peoples and their understandings of the transformation of energy, for example</w:t>
            </w:r>
            <w:r w:rsidR="00D93A8F">
              <w:rPr>
                <w:rFonts w:eastAsia="Calibri"/>
                <w:lang w:val="en-AU"/>
              </w:rPr>
              <w:t xml:space="preserve"> methods of friction to generate heat to start a fire</w:t>
            </w:r>
            <w:r w:rsidR="00936FFC">
              <w:rPr>
                <w:rFonts w:eastAsia="Calibri"/>
                <w:lang w:val="en-AU"/>
              </w:rPr>
              <w:t xml:space="preserve"> </w:t>
            </w:r>
            <w:r w:rsidR="00D93A8F">
              <w:rPr>
                <w:rFonts w:eastAsia="Calibri"/>
                <w:lang w:val="en-AU"/>
              </w:rPr>
              <w:t>such as</w:t>
            </w:r>
            <w:r w:rsidRPr="00C139F2">
              <w:rPr>
                <w:rFonts w:eastAsia="Calibri"/>
                <w:lang w:val="en-AU"/>
              </w:rPr>
              <w:t xml:space="preserve"> the fire drill</w:t>
            </w:r>
            <w:r w:rsidR="00D93A8F">
              <w:rPr>
                <w:rFonts w:eastAsia="Calibri"/>
                <w:lang w:val="en-AU"/>
              </w:rPr>
              <w:t xml:space="preserve"> </w:t>
            </w:r>
            <w:r w:rsidR="00936FFC">
              <w:rPr>
                <w:rFonts w:eastAsia="Calibri"/>
                <w:lang w:val="en-AU"/>
              </w:rPr>
              <w:t xml:space="preserve">method </w:t>
            </w:r>
            <w:r w:rsidR="00D93A8F">
              <w:rPr>
                <w:rFonts w:eastAsia="Calibri"/>
                <w:lang w:val="en-AU"/>
              </w:rPr>
              <w:t xml:space="preserve">(uses a drill stick </w:t>
            </w:r>
            <w:r w:rsidR="00936FFC">
              <w:rPr>
                <w:rFonts w:eastAsia="Calibri"/>
                <w:lang w:val="en-AU"/>
              </w:rPr>
              <w:t>in a</w:t>
            </w:r>
            <w:r w:rsidR="00D93A8F">
              <w:rPr>
                <w:rFonts w:eastAsia="Calibri"/>
                <w:lang w:val="en-AU"/>
              </w:rPr>
              <w:t xml:space="preserve"> twisting </w:t>
            </w:r>
            <w:r w:rsidR="00936FFC">
              <w:rPr>
                <w:rFonts w:eastAsia="Calibri"/>
                <w:lang w:val="en-AU"/>
              </w:rPr>
              <w:t xml:space="preserve">action to create </w:t>
            </w:r>
            <w:r w:rsidR="00D93A8F">
              <w:rPr>
                <w:rFonts w:eastAsia="Calibri"/>
                <w:lang w:val="en-AU"/>
              </w:rPr>
              <w:t>friction</w:t>
            </w:r>
            <w:r w:rsidR="00936FFC">
              <w:rPr>
                <w:rFonts w:eastAsia="Calibri"/>
                <w:lang w:val="en-AU"/>
              </w:rPr>
              <w:t>)</w:t>
            </w:r>
            <w:r w:rsidRPr="00C139F2">
              <w:rPr>
                <w:rFonts w:eastAsia="Calibri"/>
                <w:lang w:val="en-AU"/>
              </w:rPr>
              <w:t>,</w:t>
            </w:r>
            <w:r w:rsidR="00936FFC">
              <w:rPr>
                <w:rFonts w:eastAsia="Calibri"/>
                <w:lang w:val="en-AU"/>
              </w:rPr>
              <w:t xml:space="preserve"> the </w:t>
            </w:r>
            <w:r w:rsidR="00936FFC" w:rsidRPr="00C139F2">
              <w:rPr>
                <w:rFonts w:eastAsia="Calibri"/>
                <w:lang w:val="en-AU"/>
              </w:rPr>
              <w:t xml:space="preserve">fire plough </w:t>
            </w:r>
            <w:r w:rsidR="00936FFC">
              <w:rPr>
                <w:rFonts w:eastAsia="Calibri"/>
                <w:lang w:val="en-AU"/>
              </w:rPr>
              <w:t xml:space="preserve">method (uses a drill stick in a forward-and-backward motion to create friction) and a </w:t>
            </w:r>
            <w:r w:rsidRPr="00C139F2">
              <w:rPr>
                <w:rFonts w:eastAsia="Calibri"/>
                <w:lang w:val="en-AU"/>
              </w:rPr>
              <w:t>fire saw</w:t>
            </w:r>
            <w:r w:rsidR="00936FFC">
              <w:rPr>
                <w:rFonts w:eastAsia="Calibri"/>
                <w:lang w:val="en-AU"/>
              </w:rPr>
              <w:t xml:space="preserve"> </w:t>
            </w:r>
            <w:r w:rsidR="00D350C9">
              <w:rPr>
                <w:rFonts w:eastAsia="Calibri"/>
                <w:lang w:val="en-AU"/>
              </w:rPr>
              <w:t>method</w:t>
            </w:r>
            <w:r w:rsidR="00936FFC">
              <w:rPr>
                <w:rFonts w:eastAsia="Calibri"/>
                <w:lang w:val="en-AU"/>
              </w:rPr>
              <w:t xml:space="preserve"> (</w:t>
            </w:r>
            <w:r w:rsidR="00D93A8F">
              <w:rPr>
                <w:rFonts w:eastAsia="Calibri"/>
                <w:lang w:val="en-AU"/>
              </w:rPr>
              <w:t xml:space="preserve">uses </w:t>
            </w:r>
            <w:r w:rsidR="002B4FDD">
              <w:rPr>
                <w:rFonts w:eastAsia="Calibri"/>
                <w:lang w:val="en-AU"/>
              </w:rPr>
              <w:t>2</w:t>
            </w:r>
            <w:r w:rsidR="00D93A8F">
              <w:rPr>
                <w:rFonts w:eastAsia="Calibri"/>
                <w:lang w:val="en-AU"/>
              </w:rPr>
              <w:t xml:space="preserve"> halves of a branch split in the </w:t>
            </w:r>
            <w:r w:rsidR="00936FFC">
              <w:rPr>
                <w:rFonts w:eastAsia="Calibri"/>
                <w:lang w:val="en-AU"/>
              </w:rPr>
              <w:t>middle and rubbed together in a sawing motion to create friction),</w:t>
            </w:r>
            <w:r w:rsidRPr="00C139F2">
              <w:rPr>
                <w:rFonts w:eastAsia="Calibri"/>
                <w:lang w:val="en-AU"/>
              </w:rPr>
              <w:t xml:space="preserve"> and the use of the percussion method involving the striking of </w:t>
            </w:r>
            <w:r w:rsidR="00C76D25">
              <w:rPr>
                <w:rFonts w:eastAsia="Calibri"/>
                <w:lang w:val="en-AU"/>
              </w:rPr>
              <w:t>2</w:t>
            </w:r>
            <w:r w:rsidRPr="00C139F2">
              <w:rPr>
                <w:rFonts w:eastAsia="Calibri"/>
                <w:lang w:val="en-AU"/>
              </w:rPr>
              <w:t xml:space="preserve"> stones to generate sparks that are directed to set tinder alight</w:t>
            </w:r>
          </w:p>
          <w:bookmarkEnd w:id="39"/>
          <w:p w14:paraId="12097A09" w14:textId="1D89E275" w:rsidR="004F12AF" w:rsidRPr="00B07886" w:rsidRDefault="006A2BF1" w:rsidP="00810A0B">
            <w:pPr>
              <w:pStyle w:val="VCAAtablebulletnarrow"/>
              <w:rPr>
                <w:rFonts w:eastAsia="Calibri"/>
                <w:lang w:val="en-AU"/>
              </w:rPr>
            </w:pPr>
            <w:r w:rsidRPr="00B07886">
              <w:rPr>
                <w:lang w:val="en-AU"/>
              </w:rPr>
              <w:t xml:space="preserve">comparing energy changes in physical events such as car </w:t>
            </w:r>
            <w:r w:rsidRPr="0019781E">
              <w:t>accidents</w:t>
            </w:r>
            <w:r w:rsidRPr="00B07886">
              <w:rPr>
                <w:lang w:val="en-AU"/>
              </w:rPr>
              <w:t>, motion of pendulums, and lifting and dropping of objects</w:t>
            </w:r>
          </w:p>
        </w:tc>
      </w:tr>
      <w:tr w:rsidR="00931C4E" w:rsidRPr="00B07886" w14:paraId="6F29EC8C" w14:textId="77777777" w:rsidTr="00CF53DF">
        <w:trPr>
          <w:cantSplit/>
          <w:trHeight w:val="283"/>
        </w:trPr>
        <w:tc>
          <w:tcPr>
            <w:tcW w:w="3256" w:type="dxa"/>
            <w:tcBorders>
              <w:bottom w:val="single" w:sz="4" w:space="0" w:color="auto"/>
            </w:tcBorders>
            <w:shd w:val="clear" w:color="auto" w:fill="FFFFFF" w:themeFill="background1"/>
          </w:tcPr>
          <w:p w14:paraId="1A2B0A21" w14:textId="25569E0F" w:rsidR="00931C4E" w:rsidRPr="00B07886" w:rsidRDefault="00716B08" w:rsidP="008B6895">
            <w:pPr>
              <w:pStyle w:val="VCAAtabletextnarrow"/>
              <w:rPr>
                <w:lang w:val="en-AU"/>
              </w:rPr>
            </w:pPr>
            <w:r w:rsidRPr="00B07886">
              <w:rPr>
                <w:lang w:val="en-AU"/>
              </w:rPr>
              <w:lastRenderedPageBreak/>
              <w:t>h</w:t>
            </w:r>
            <w:r w:rsidR="00931C4E" w:rsidRPr="00B07886">
              <w:rPr>
                <w:lang w:val="en-AU"/>
              </w:rPr>
              <w:t>ousehold energy consumption can be analysed using an energy audit and is affected by appliance choice, building design, season and climate</w:t>
            </w:r>
          </w:p>
          <w:p w14:paraId="302D9F57" w14:textId="2B73683B" w:rsidR="00216397" w:rsidRPr="00B07886" w:rsidRDefault="00216397" w:rsidP="00257472">
            <w:pPr>
              <w:pStyle w:val="VCAAVC2curriculumcode"/>
            </w:pPr>
            <w:r w:rsidRPr="00B07886">
              <w:t>VC2S8U16</w:t>
            </w:r>
          </w:p>
        </w:tc>
        <w:tc>
          <w:tcPr>
            <w:tcW w:w="11484" w:type="dxa"/>
            <w:tcBorders>
              <w:bottom w:val="single" w:sz="4" w:space="0" w:color="auto"/>
            </w:tcBorders>
            <w:shd w:val="clear" w:color="auto" w:fill="FFFFFF" w:themeFill="background1"/>
          </w:tcPr>
          <w:p w14:paraId="4B23F16F" w14:textId="6082717B" w:rsidR="0045796B" w:rsidRPr="00B07886" w:rsidRDefault="0045796B" w:rsidP="0045796B">
            <w:pPr>
              <w:pStyle w:val="VCAAtablebulletnarrow"/>
              <w:rPr>
                <w:lang w:val="en-AU"/>
              </w:rPr>
            </w:pPr>
            <w:r w:rsidRPr="00B07886">
              <w:rPr>
                <w:lang w:val="en-AU"/>
              </w:rPr>
              <w:t>conduct</w:t>
            </w:r>
            <w:r w:rsidR="00411DED" w:rsidRPr="00B07886">
              <w:rPr>
                <w:lang w:val="en-AU"/>
              </w:rPr>
              <w:t>ing</w:t>
            </w:r>
            <w:r w:rsidRPr="00B07886">
              <w:rPr>
                <w:lang w:val="en-AU"/>
              </w:rPr>
              <w:t xml:space="preserve"> an energy audit to determine the energy efficiency of a particular househo</w:t>
            </w:r>
            <w:r w:rsidR="00411DED" w:rsidRPr="00B07886">
              <w:rPr>
                <w:lang w:val="en-AU"/>
              </w:rPr>
              <w:t>ld</w:t>
            </w:r>
          </w:p>
          <w:p w14:paraId="13879C36" w14:textId="77777777" w:rsidR="004F12AF" w:rsidRPr="00B07886" w:rsidRDefault="004F12AF" w:rsidP="004F12AF">
            <w:pPr>
              <w:pStyle w:val="VCAAtablebulletnarrow"/>
              <w:rPr>
                <w:rFonts w:eastAsia="Calibri"/>
                <w:lang w:val="en-AU"/>
              </w:rPr>
            </w:pPr>
            <w:r w:rsidRPr="00B07886">
              <w:rPr>
                <w:rFonts w:eastAsia="Calibri"/>
                <w:lang w:val="en-AU"/>
              </w:rPr>
              <w:t xml:space="preserve">examining the meaning of energy star ratings given to appliances such as refrigerators and washing machines, and criteria used to determine these ratings </w:t>
            </w:r>
          </w:p>
          <w:p w14:paraId="2C8FDF58" w14:textId="604398F6" w:rsidR="0045796B" w:rsidRPr="00B07886" w:rsidRDefault="0045796B" w:rsidP="0045796B">
            <w:pPr>
              <w:pStyle w:val="VCAAtablebulletnarrow"/>
              <w:rPr>
                <w:lang w:val="en-AU"/>
              </w:rPr>
            </w:pPr>
            <w:r w:rsidRPr="00B07886">
              <w:rPr>
                <w:lang w:val="en-AU"/>
              </w:rPr>
              <w:t>explor</w:t>
            </w:r>
            <w:r w:rsidR="00411DED" w:rsidRPr="00B07886">
              <w:rPr>
                <w:lang w:val="en-AU"/>
              </w:rPr>
              <w:t>ing</w:t>
            </w:r>
            <w:r w:rsidRPr="00B07886">
              <w:rPr>
                <w:lang w:val="en-AU"/>
              </w:rPr>
              <w:t xml:space="preserve"> the principles of passive solar building design and construct</w:t>
            </w:r>
            <w:r w:rsidR="00FE5B31" w:rsidRPr="00B07886">
              <w:rPr>
                <w:lang w:val="en-AU"/>
              </w:rPr>
              <w:t>ing</w:t>
            </w:r>
            <w:r w:rsidRPr="00B07886">
              <w:rPr>
                <w:lang w:val="en-AU"/>
              </w:rPr>
              <w:t xml:space="preserve"> a model of a building that includes these principles</w:t>
            </w:r>
          </w:p>
          <w:p w14:paraId="65A47D79" w14:textId="4010DC99" w:rsidR="0045796B" w:rsidRPr="00B07886" w:rsidRDefault="0045796B" w:rsidP="0045796B">
            <w:pPr>
              <w:pStyle w:val="VCAAtablebulletnarrow"/>
              <w:rPr>
                <w:lang w:val="en-AU"/>
              </w:rPr>
            </w:pPr>
            <w:r w:rsidRPr="00B07886">
              <w:rPr>
                <w:lang w:val="en-AU"/>
              </w:rPr>
              <w:t>investigat</w:t>
            </w:r>
            <w:r w:rsidR="00411DED" w:rsidRPr="00B07886">
              <w:rPr>
                <w:lang w:val="en-AU"/>
              </w:rPr>
              <w:t>ing</w:t>
            </w:r>
            <w:r w:rsidRPr="00B07886">
              <w:rPr>
                <w:lang w:val="en-AU"/>
              </w:rPr>
              <w:t xml:space="preserve"> how building designs in different climates affect the energy efficiency of houses, such as the ‘Queenslander’ house design</w:t>
            </w:r>
          </w:p>
          <w:p w14:paraId="30782B06" w14:textId="448490A0" w:rsidR="00931C4E" w:rsidRPr="00B07886" w:rsidRDefault="0045796B" w:rsidP="0045796B">
            <w:pPr>
              <w:pStyle w:val="VCAAtablebulletnarrow"/>
              <w:rPr>
                <w:lang w:val="en-AU"/>
              </w:rPr>
            </w:pPr>
            <w:r w:rsidRPr="00B07886">
              <w:rPr>
                <w:lang w:val="en-AU"/>
              </w:rPr>
              <w:t>investigat</w:t>
            </w:r>
            <w:r w:rsidR="00411DED" w:rsidRPr="00B07886">
              <w:rPr>
                <w:lang w:val="en-AU"/>
              </w:rPr>
              <w:t>ing</w:t>
            </w:r>
            <w:r w:rsidRPr="00B07886">
              <w:rPr>
                <w:lang w:val="en-AU"/>
              </w:rPr>
              <w:t xml:space="preserve"> how different building materials, such as mudbrick, polystyrene panels </w:t>
            </w:r>
            <w:r w:rsidR="00FE5B31" w:rsidRPr="00B07886">
              <w:rPr>
                <w:lang w:val="en-AU"/>
              </w:rPr>
              <w:t>and</w:t>
            </w:r>
            <w:r w:rsidRPr="00B07886">
              <w:rPr>
                <w:lang w:val="en-AU"/>
              </w:rPr>
              <w:t xml:space="preserve"> insulation, affect the energy efficiency of a particular building design</w:t>
            </w:r>
          </w:p>
          <w:p w14:paraId="6146AB63" w14:textId="42E91110" w:rsidR="004F12AF" w:rsidRPr="00B07886" w:rsidRDefault="00FE5B31" w:rsidP="004F12AF">
            <w:pPr>
              <w:pStyle w:val="VCAAtablebulletnarrow"/>
              <w:rPr>
                <w:lang w:val="en-AU"/>
              </w:rPr>
            </w:pPr>
            <w:r w:rsidRPr="00B07886">
              <w:rPr>
                <w:lang w:val="en-AU"/>
              </w:rPr>
              <w:t>i</w:t>
            </w:r>
            <w:r w:rsidR="00411DED" w:rsidRPr="00B07886">
              <w:rPr>
                <w:lang w:val="en-AU"/>
              </w:rPr>
              <w:t xml:space="preserve">nvestigating how household energy usage varies </w:t>
            </w:r>
            <w:r w:rsidRPr="00B07886">
              <w:rPr>
                <w:lang w:val="en-AU"/>
              </w:rPr>
              <w:t>with</w:t>
            </w:r>
            <w:r w:rsidR="00411DED" w:rsidRPr="00B07886">
              <w:rPr>
                <w:lang w:val="en-AU"/>
              </w:rPr>
              <w:t xml:space="preserve"> time of day and/or time of year and how this relates to needs for energy storage or generation</w:t>
            </w:r>
            <w:r w:rsidR="0008484B">
              <w:rPr>
                <w:lang w:val="en-AU"/>
              </w:rPr>
              <w:t xml:space="preserve"> </w:t>
            </w:r>
          </w:p>
        </w:tc>
      </w:tr>
      <w:tr w:rsidR="00752617" w:rsidRPr="00B07886" w14:paraId="05130400" w14:textId="77777777" w:rsidTr="00CF53DF">
        <w:trPr>
          <w:cantSplit/>
          <w:trHeight w:val="283"/>
        </w:trPr>
        <w:tc>
          <w:tcPr>
            <w:tcW w:w="3256" w:type="dxa"/>
            <w:tcBorders>
              <w:bottom w:val="single" w:sz="4" w:space="0" w:color="auto"/>
            </w:tcBorders>
            <w:shd w:val="clear" w:color="auto" w:fill="FFFFFF" w:themeFill="background1"/>
          </w:tcPr>
          <w:p w14:paraId="2FB83D29" w14:textId="0E0F0438" w:rsidR="00752617" w:rsidRPr="00B07886" w:rsidRDefault="00E31ED2" w:rsidP="009313E8">
            <w:pPr>
              <w:pStyle w:val="VCAAtabletextnarrow"/>
              <w:rPr>
                <w:lang w:val="en-AU"/>
              </w:rPr>
            </w:pPr>
            <w:r>
              <w:rPr>
                <w:lang w:val="en-AU"/>
              </w:rPr>
              <w:t>electrical</w:t>
            </w:r>
            <w:r w:rsidR="00752617" w:rsidRPr="00B07886">
              <w:rPr>
                <w:lang w:val="en-AU"/>
              </w:rPr>
              <w:t xml:space="preserve"> circuits </w:t>
            </w:r>
            <w:r>
              <w:rPr>
                <w:lang w:val="en-AU"/>
              </w:rPr>
              <w:t xml:space="preserve">transfer energy when current flows and </w:t>
            </w:r>
            <w:r w:rsidR="00752617" w:rsidRPr="00B07886">
              <w:rPr>
                <w:lang w:val="en-AU"/>
              </w:rPr>
              <w:t>can be designed for diverse purposes using different components; the operation of circuits can be explained using the concepts of voltage and curren</w:t>
            </w:r>
            <w:r w:rsidR="004366BE" w:rsidRPr="00B07886">
              <w:rPr>
                <w:lang w:val="en-AU"/>
              </w:rPr>
              <w:t>t</w:t>
            </w:r>
          </w:p>
          <w:p w14:paraId="1DA71C8C" w14:textId="4ECFF9B0" w:rsidR="00947054" w:rsidRPr="00B07886" w:rsidRDefault="00947054" w:rsidP="009313E8">
            <w:pPr>
              <w:pStyle w:val="VCAAVC2curriculumcode"/>
            </w:pPr>
            <w:r w:rsidRPr="00B07886">
              <w:t>VC2S8U1</w:t>
            </w:r>
            <w:r w:rsidR="00216397" w:rsidRPr="00B07886">
              <w:t>7</w:t>
            </w:r>
          </w:p>
        </w:tc>
        <w:tc>
          <w:tcPr>
            <w:tcW w:w="11484" w:type="dxa"/>
            <w:tcBorders>
              <w:bottom w:val="single" w:sz="4" w:space="0" w:color="auto"/>
            </w:tcBorders>
            <w:shd w:val="clear" w:color="auto" w:fill="FFFFFF" w:themeFill="background1"/>
          </w:tcPr>
          <w:p w14:paraId="1D00F595" w14:textId="77777777" w:rsidR="00726190" w:rsidRPr="00B07886" w:rsidRDefault="00726190" w:rsidP="00726190">
            <w:pPr>
              <w:pStyle w:val="VCAAtablebulletnarrow"/>
              <w:rPr>
                <w:lang w:val="en-AU"/>
              </w:rPr>
            </w:pPr>
            <w:r w:rsidRPr="00B07886">
              <w:rPr>
                <w:lang w:val="en-AU"/>
              </w:rPr>
              <w:t>investigating parallel and series circuits and measuring voltage drops across and currents through various components</w:t>
            </w:r>
          </w:p>
          <w:p w14:paraId="48DA18A4" w14:textId="166892B2" w:rsidR="00726190" w:rsidRPr="00B07886" w:rsidRDefault="00726190" w:rsidP="00726190">
            <w:pPr>
              <w:pStyle w:val="VCAAtablebulletnarrow"/>
              <w:rPr>
                <w:lang w:val="en-AU"/>
              </w:rPr>
            </w:pPr>
            <w:r w:rsidRPr="00B07886">
              <w:rPr>
                <w:lang w:val="en-AU"/>
              </w:rPr>
              <w:t>investigating the properties of components such as LEDs</w:t>
            </w:r>
            <w:r w:rsidR="00896F07" w:rsidRPr="00B07886">
              <w:rPr>
                <w:lang w:val="en-AU"/>
              </w:rPr>
              <w:t xml:space="preserve"> (light-emitting diodes)</w:t>
            </w:r>
            <w:r w:rsidRPr="00B07886">
              <w:rPr>
                <w:lang w:val="en-AU"/>
              </w:rPr>
              <w:t>, and temperature and light sensors</w:t>
            </w:r>
          </w:p>
          <w:p w14:paraId="71F0184D" w14:textId="41312A03" w:rsidR="00726190" w:rsidRPr="00B503C1" w:rsidRDefault="00726190" w:rsidP="00FE3C9C">
            <w:pPr>
              <w:pStyle w:val="VCAAtablebulletnarrow"/>
              <w:rPr>
                <w:lang w:val="en-AU"/>
              </w:rPr>
            </w:pPr>
            <w:r w:rsidRPr="00B503C1">
              <w:rPr>
                <w:lang w:val="en-AU"/>
              </w:rPr>
              <w:t xml:space="preserve">comparing </w:t>
            </w:r>
            <w:r w:rsidR="0034288F" w:rsidRPr="00B503C1">
              <w:rPr>
                <w:lang w:val="en-AU"/>
              </w:rPr>
              <w:t xml:space="preserve">electrical </w:t>
            </w:r>
            <w:r w:rsidRPr="00B503C1">
              <w:rPr>
                <w:lang w:val="en-AU"/>
              </w:rPr>
              <w:t>circuit design to household wiring</w:t>
            </w:r>
            <w:r w:rsidR="00E11788" w:rsidRPr="00B503C1">
              <w:rPr>
                <w:lang w:val="en-AU"/>
              </w:rPr>
              <w:t>,</w:t>
            </w:r>
            <w:r w:rsidR="001E657F" w:rsidRPr="00B503C1">
              <w:rPr>
                <w:lang w:val="en-AU"/>
              </w:rPr>
              <w:t xml:space="preserve"> for example identifying common components used in both electrical circuit design and household wiring (such as resistors, switches and power sources)</w:t>
            </w:r>
            <w:r w:rsidR="00B503C1">
              <w:rPr>
                <w:lang w:val="en-AU"/>
              </w:rPr>
              <w:t>, c</w:t>
            </w:r>
            <w:r w:rsidR="001E657F" w:rsidRPr="00B503C1">
              <w:rPr>
                <w:lang w:val="en-AU"/>
              </w:rPr>
              <w:t>onsider</w:t>
            </w:r>
            <w:r w:rsidR="00B503C1">
              <w:rPr>
                <w:lang w:val="en-AU"/>
              </w:rPr>
              <w:t>ing</w:t>
            </w:r>
            <w:r w:rsidR="001E657F" w:rsidRPr="00B503C1">
              <w:rPr>
                <w:lang w:val="en-AU"/>
              </w:rPr>
              <w:t xml:space="preserve"> the arrangement of </w:t>
            </w:r>
            <w:r w:rsidR="00B503C1">
              <w:rPr>
                <w:lang w:val="en-AU"/>
              </w:rPr>
              <w:t>electrical components within devices</w:t>
            </w:r>
            <w:r w:rsidR="001E657F" w:rsidRPr="00B503C1">
              <w:rPr>
                <w:lang w:val="en-AU"/>
              </w:rPr>
              <w:t xml:space="preserve">, considering how voltage and current are managed in both electrical circuits and household wiring, </w:t>
            </w:r>
            <w:r w:rsidR="00B503C1">
              <w:rPr>
                <w:lang w:val="en-AU"/>
              </w:rPr>
              <w:t>or</w:t>
            </w:r>
            <w:r w:rsidR="00B503C1" w:rsidRPr="00B503C1">
              <w:rPr>
                <w:lang w:val="en-AU"/>
              </w:rPr>
              <w:t xml:space="preserve"> </w:t>
            </w:r>
            <w:r w:rsidR="00E27862" w:rsidRPr="00B503C1">
              <w:rPr>
                <w:lang w:val="en-AU"/>
              </w:rPr>
              <w:t>analysing the safety features and precautions in circuits and household wiring, recognising the importance of circuit protection devices such as fuses and circuit breakers in preventing electrical hazards</w:t>
            </w:r>
          </w:p>
          <w:p w14:paraId="2EFEEE91" w14:textId="5DB0DFEC" w:rsidR="00752617" w:rsidRPr="00B07886" w:rsidRDefault="00726190" w:rsidP="009313E8">
            <w:pPr>
              <w:pStyle w:val="VCAAtablebulletnarrow"/>
              <w:rPr>
                <w:rFonts w:eastAsia="Calibri"/>
                <w:lang w:val="en-AU"/>
              </w:rPr>
            </w:pPr>
            <w:r w:rsidRPr="00B07886">
              <w:rPr>
                <w:lang w:val="en-AU"/>
              </w:rPr>
              <w:t>exploring the use of sensors in robotics and control devices</w:t>
            </w:r>
          </w:p>
        </w:tc>
      </w:tr>
    </w:tbl>
    <w:p w14:paraId="1B6574E5" w14:textId="658B4ECD" w:rsidR="00CF6946" w:rsidRPr="00B07886" w:rsidRDefault="00CF6946" w:rsidP="00CF6946">
      <w:pPr>
        <w:pStyle w:val="Heading4"/>
        <w:rPr>
          <w:lang w:val="en-AU"/>
        </w:rPr>
      </w:pPr>
      <w:r w:rsidRPr="00B07886">
        <w:rPr>
          <w:lang w:val="en-AU"/>
        </w:rPr>
        <w:t xml:space="preserve">Strand: </w:t>
      </w:r>
      <w:r w:rsidR="00471703" w:rsidRPr="00B07886">
        <w:rPr>
          <w:lang w:val="en-AU"/>
        </w:rPr>
        <w:t>Science Inquiry</w:t>
      </w:r>
    </w:p>
    <w:p w14:paraId="1E422419" w14:textId="77777777" w:rsidR="00CF6946" w:rsidRPr="00B07886" w:rsidRDefault="00CF6946" w:rsidP="00CF6946">
      <w:pPr>
        <w:pStyle w:val="Heading5"/>
        <w:rPr>
          <w:lang w:val="en-AU"/>
        </w:rPr>
      </w:pPr>
      <w:r w:rsidRPr="00B07886">
        <w:rPr>
          <w:lang w:val="en-AU"/>
        </w:rPr>
        <w:t>Sub-strand: Questioning and predicting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084E1A" w:rsidRPr="00B07886" w14:paraId="568F5C96" w14:textId="77777777" w:rsidTr="008D5148">
        <w:trPr>
          <w:cantSplit/>
          <w:trHeight w:val="283"/>
          <w:tblHeader/>
        </w:trPr>
        <w:tc>
          <w:tcPr>
            <w:tcW w:w="3256" w:type="dxa"/>
            <w:tcBorders>
              <w:bottom w:val="single" w:sz="4" w:space="0" w:color="auto"/>
            </w:tcBorders>
            <w:shd w:val="clear" w:color="auto" w:fill="D9D9D9" w:themeFill="background1" w:themeFillShade="D9"/>
          </w:tcPr>
          <w:p w14:paraId="5EE09C80" w14:textId="4F1C48F4" w:rsidR="00914ECA" w:rsidRDefault="00914ECA" w:rsidP="003A7E23">
            <w:pPr>
              <w:pStyle w:val="VCAAtabletextnarrowstemrow"/>
            </w:pPr>
            <w:r>
              <w:t>Content descriptions</w:t>
            </w:r>
          </w:p>
          <w:p w14:paraId="6E6EBE4E" w14:textId="441BF351" w:rsidR="00084E1A" w:rsidRPr="00143BAA" w:rsidRDefault="00914ECA" w:rsidP="003A7E23">
            <w:pPr>
              <w:pStyle w:val="VCAAtabletextnarrowstemrow"/>
              <w:rPr>
                <w:rStyle w:val="VCAAitalicscharacter"/>
              </w:rPr>
            </w:pPr>
            <w:r w:rsidRPr="00143BAA">
              <w:rPr>
                <w:rStyle w:val="VCAAitalicscharacter"/>
              </w:rPr>
              <w:t>Students learn that:</w:t>
            </w:r>
          </w:p>
        </w:tc>
        <w:tc>
          <w:tcPr>
            <w:tcW w:w="11484" w:type="dxa"/>
            <w:tcBorders>
              <w:bottom w:val="single" w:sz="4" w:space="0" w:color="auto"/>
            </w:tcBorders>
            <w:shd w:val="clear" w:color="auto" w:fill="D9D9D9" w:themeFill="background1" w:themeFillShade="D9"/>
          </w:tcPr>
          <w:p w14:paraId="6974C14B" w14:textId="0B27A4EA" w:rsidR="00914ECA" w:rsidRDefault="00914ECA" w:rsidP="003A7E23">
            <w:pPr>
              <w:pStyle w:val="VCAAtabletextnarrowstemrow"/>
            </w:pPr>
            <w:r>
              <w:t>Elaborations</w:t>
            </w:r>
          </w:p>
          <w:p w14:paraId="2987B74A" w14:textId="7651AFD3" w:rsidR="00084E1A" w:rsidRPr="00143BAA" w:rsidRDefault="00914ECA" w:rsidP="003A7E23">
            <w:pPr>
              <w:pStyle w:val="VCAAtabletextnarrowstemrow"/>
              <w:rPr>
                <w:rStyle w:val="VCAAitalicscharacter"/>
              </w:rPr>
            </w:pPr>
            <w:r w:rsidRPr="00143BAA">
              <w:rPr>
                <w:rStyle w:val="VCAAitalicscharacter"/>
              </w:rPr>
              <w:t>This may involve students:</w:t>
            </w:r>
          </w:p>
        </w:tc>
      </w:tr>
      <w:tr w:rsidR="00CF6946" w:rsidRPr="00B07886" w14:paraId="0BF27E7E" w14:textId="77777777" w:rsidTr="008D5148">
        <w:trPr>
          <w:cantSplit/>
          <w:trHeight w:val="1498"/>
        </w:trPr>
        <w:tc>
          <w:tcPr>
            <w:tcW w:w="3256" w:type="dxa"/>
            <w:tcBorders>
              <w:bottom w:val="single" w:sz="4" w:space="0" w:color="auto"/>
            </w:tcBorders>
            <w:shd w:val="clear" w:color="auto" w:fill="FFFFFF" w:themeFill="background1"/>
          </w:tcPr>
          <w:p w14:paraId="0A0F8165" w14:textId="263CBB74" w:rsidR="00CF6946" w:rsidRPr="00B07886" w:rsidRDefault="001462BB" w:rsidP="00492B54">
            <w:pPr>
              <w:pStyle w:val="VCAAtabletextnarrow"/>
              <w:rPr>
                <w:lang w:val="en-AU" w:eastAsia="en-AU"/>
              </w:rPr>
            </w:pPr>
            <w:r>
              <w:rPr>
                <w:lang w:val="en-AU" w:eastAsia="en-AU"/>
              </w:rPr>
              <w:t xml:space="preserve">investigable questions, </w:t>
            </w:r>
            <w:r w:rsidR="00716B08" w:rsidRPr="00B07886">
              <w:rPr>
                <w:lang w:val="en-AU" w:eastAsia="en-AU"/>
              </w:rPr>
              <w:t xml:space="preserve">reasoned </w:t>
            </w:r>
            <w:r w:rsidR="00CF6946" w:rsidRPr="00B07886">
              <w:rPr>
                <w:lang w:val="en-AU" w:eastAsia="en-AU"/>
              </w:rPr>
              <w:t xml:space="preserve">predictions and hypotheses can be </w:t>
            </w:r>
            <w:r>
              <w:rPr>
                <w:lang w:val="en-AU" w:eastAsia="en-AU"/>
              </w:rPr>
              <w:t>developed</w:t>
            </w:r>
            <w:r w:rsidRPr="00B07886">
              <w:rPr>
                <w:lang w:val="en-AU" w:eastAsia="en-AU"/>
              </w:rPr>
              <w:t xml:space="preserve"> </w:t>
            </w:r>
            <w:r w:rsidR="008760F0">
              <w:rPr>
                <w:lang w:val="en-AU" w:eastAsia="en-AU"/>
              </w:rPr>
              <w:t>in</w:t>
            </w:r>
            <w:r w:rsidR="008760F0" w:rsidRPr="00B07886">
              <w:rPr>
                <w:lang w:val="en-AU" w:eastAsia="en-AU"/>
              </w:rPr>
              <w:t xml:space="preserve"> </w:t>
            </w:r>
            <w:r>
              <w:rPr>
                <w:lang w:val="en-AU" w:eastAsia="en-AU"/>
              </w:rPr>
              <w:t>guid</w:t>
            </w:r>
            <w:r w:rsidR="008760F0">
              <w:rPr>
                <w:lang w:val="en-AU" w:eastAsia="en-AU"/>
              </w:rPr>
              <w:t>ing</w:t>
            </w:r>
            <w:r>
              <w:rPr>
                <w:lang w:val="en-AU" w:eastAsia="en-AU"/>
              </w:rPr>
              <w:t xml:space="preserve"> investigations to identify patterns, test relationships and </w:t>
            </w:r>
            <w:r w:rsidR="00573E3B">
              <w:rPr>
                <w:lang w:val="en-AU" w:eastAsia="en-AU"/>
              </w:rPr>
              <w:t xml:space="preserve">analyse and evaluate </w:t>
            </w:r>
            <w:r>
              <w:rPr>
                <w:lang w:val="en-AU" w:eastAsia="en-AU"/>
              </w:rPr>
              <w:t>scientific models</w:t>
            </w:r>
          </w:p>
          <w:p w14:paraId="72392785" w14:textId="1D1F0328" w:rsidR="00947054" w:rsidRPr="00B07886" w:rsidRDefault="00947054" w:rsidP="00C97A61">
            <w:pPr>
              <w:pStyle w:val="VCAAVC2curriculumcode"/>
              <w:rPr>
                <w:b/>
                <w:bCs/>
              </w:rPr>
            </w:pPr>
            <w:r w:rsidRPr="00B07886">
              <w:t>VC2S8I01</w:t>
            </w:r>
          </w:p>
        </w:tc>
        <w:tc>
          <w:tcPr>
            <w:tcW w:w="11484" w:type="dxa"/>
            <w:tcBorders>
              <w:bottom w:val="single" w:sz="4" w:space="0" w:color="auto"/>
            </w:tcBorders>
            <w:shd w:val="clear" w:color="auto" w:fill="FFFFFF" w:themeFill="background1"/>
          </w:tcPr>
          <w:p w14:paraId="15AE1420" w14:textId="77777777" w:rsidR="00CF6946" w:rsidRPr="00B07886" w:rsidRDefault="00CF6946" w:rsidP="00CF53DF">
            <w:pPr>
              <w:pStyle w:val="VCAAtablebulletnarrow"/>
              <w:rPr>
                <w:lang w:val="en-AU"/>
              </w:rPr>
            </w:pPr>
            <w:r w:rsidRPr="00B07886">
              <w:rPr>
                <w:lang w:val="en-AU"/>
              </w:rPr>
              <w:t>discussing what is meant by a causal relationship and examining how causation is different from correlation</w:t>
            </w:r>
          </w:p>
          <w:p w14:paraId="5246DE60" w14:textId="1CEA8368" w:rsidR="00CF6946" w:rsidRPr="00B07886" w:rsidRDefault="00CF6946" w:rsidP="00CF53DF">
            <w:pPr>
              <w:pStyle w:val="VCAAtablebulletnarrow"/>
              <w:rPr>
                <w:lang w:val="en-AU"/>
              </w:rPr>
            </w:pPr>
            <w:r w:rsidRPr="00B07886">
              <w:rPr>
                <w:lang w:val="en-AU"/>
              </w:rPr>
              <w:t>developing investigable questions to test relationships, s</w:t>
            </w:r>
            <w:r w:rsidR="00954B88" w:rsidRPr="00B07886">
              <w:rPr>
                <w:lang w:val="en-AU"/>
              </w:rPr>
              <w:t>uch as</w:t>
            </w:r>
            <w:r w:rsidRPr="00B07886">
              <w:rPr>
                <w:lang w:val="en-AU"/>
              </w:rPr>
              <w:t xml:space="preserve"> </w:t>
            </w:r>
            <w:r w:rsidR="00896F07" w:rsidRPr="00B07886">
              <w:rPr>
                <w:lang w:val="en-AU"/>
              </w:rPr>
              <w:t>‘</w:t>
            </w:r>
            <w:r w:rsidRPr="00B07886">
              <w:rPr>
                <w:lang w:val="en-AU"/>
              </w:rPr>
              <w:t>How does the volume of a balloon change as it is heated and cooled?</w:t>
            </w:r>
            <w:r w:rsidR="00896F07" w:rsidRPr="00B07886">
              <w:rPr>
                <w:lang w:val="en-AU"/>
              </w:rPr>
              <w:t>’</w:t>
            </w:r>
            <w:r w:rsidRPr="00B07886">
              <w:rPr>
                <w:lang w:val="en-AU"/>
              </w:rPr>
              <w:t xml:space="preserve"> </w:t>
            </w:r>
            <w:r w:rsidR="00896F07" w:rsidRPr="00B07886">
              <w:rPr>
                <w:lang w:val="en-AU"/>
              </w:rPr>
              <w:t>and ‘</w:t>
            </w:r>
            <w:r w:rsidRPr="00B07886">
              <w:rPr>
                <w:lang w:val="en-AU"/>
              </w:rPr>
              <w:t>What happens to the height of the tide at different points of the lunar cycle?</w:t>
            </w:r>
            <w:r w:rsidR="00896F07" w:rsidRPr="00B07886">
              <w:rPr>
                <w:lang w:val="en-AU"/>
              </w:rPr>
              <w:t>’</w:t>
            </w:r>
          </w:p>
          <w:p w14:paraId="6BBFEBA5" w14:textId="41AB36F1" w:rsidR="0031509A" w:rsidRPr="00B07886" w:rsidRDefault="0031509A" w:rsidP="00CF53DF">
            <w:pPr>
              <w:pStyle w:val="VCAAtablebulletnarrow"/>
              <w:rPr>
                <w:lang w:val="en-AU"/>
              </w:rPr>
            </w:pPr>
            <w:r w:rsidRPr="00B07886">
              <w:rPr>
                <w:lang w:val="en-AU"/>
              </w:rPr>
              <w:t xml:space="preserve">developing investigable questions to </w:t>
            </w:r>
            <w:r w:rsidR="00573E3B">
              <w:rPr>
                <w:lang w:val="en-AU"/>
              </w:rPr>
              <w:t>analyse and evaluate</w:t>
            </w:r>
            <w:r w:rsidR="00573E3B" w:rsidRPr="00B07886">
              <w:rPr>
                <w:lang w:val="en-AU"/>
              </w:rPr>
              <w:t xml:space="preserve"> </w:t>
            </w:r>
            <w:r w:rsidRPr="00B07886">
              <w:rPr>
                <w:lang w:val="en-AU"/>
              </w:rPr>
              <w:t>scientific models, such as ‘How does particle theory explain the properties of substances?’</w:t>
            </w:r>
          </w:p>
          <w:p w14:paraId="03CDDF0C" w14:textId="39960E98" w:rsidR="00CF6946" w:rsidRPr="00B07886" w:rsidRDefault="00CF6946" w:rsidP="00CF53DF">
            <w:pPr>
              <w:pStyle w:val="VCAAtablebulletnarrow"/>
              <w:rPr>
                <w:lang w:val="en-AU"/>
              </w:rPr>
            </w:pPr>
            <w:r w:rsidRPr="00B07886">
              <w:rPr>
                <w:lang w:val="en-AU"/>
              </w:rPr>
              <w:t>formulating hypotheses s</w:t>
            </w:r>
            <w:r w:rsidR="00954B88" w:rsidRPr="00B07886">
              <w:rPr>
                <w:lang w:val="en-AU"/>
              </w:rPr>
              <w:t>uch as</w:t>
            </w:r>
            <w:r w:rsidRPr="00B07886">
              <w:rPr>
                <w:lang w:val="en-AU"/>
              </w:rPr>
              <w:t xml:space="preserve"> ‘An earthquake of greater magnitude will cause more damage’ </w:t>
            </w:r>
            <w:r w:rsidR="00896F07" w:rsidRPr="00B07886">
              <w:rPr>
                <w:lang w:val="en-AU"/>
              </w:rPr>
              <w:t xml:space="preserve">and </w:t>
            </w:r>
            <w:r w:rsidRPr="00B07886">
              <w:rPr>
                <w:lang w:val="en-AU"/>
              </w:rPr>
              <w:t xml:space="preserve">‘The image of </w:t>
            </w:r>
            <w:r w:rsidR="003F541C" w:rsidRPr="00B07886">
              <w:rPr>
                <w:lang w:val="en-AU"/>
              </w:rPr>
              <w:t xml:space="preserve">a </w:t>
            </w:r>
            <w:r w:rsidRPr="00B07886">
              <w:rPr>
                <w:lang w:val="en-AU"/>
              </w:rPr>
              <w:t xml:space="preserve">candle formed by a concave mirror gets larger as the candle moves closer </w:t>
            </w:r>
            <w:r w:rsidR="00896F07" w:rsidRPr="00B07886">
              <w:rPr>
                <w:lang w:val="en-AU"/>
              </w:rPr>
              <w:t xml:space="preserve">to </w:t>
            </w:r>
            <w:r w:rsidRPr="00B07886">
              <w:rPr>
                <w:lang w:val="en-AU"/>
              </w:rPr>
              <w:t>the mirror</w:t>
            </w:r>
            <w:r w:rsidR="00896F07" w:rsidRPr="00B07886">
              <w:rPr>
                <w:lang w:val="en-AU"/>
              </w:rPr>
              <w:t>’</w:t>
            </w:r>
          </w:p>
        </w:tc>
      </w:tr>
    </w:tbl>
    <w:p w14:paraId="70EB64EA" w14:textId="77777777" w:rsidR="00CF6946" w:rsidRPr="00B07886" w:rsidRDefault="00CF6946" w:rsidP="00CF6946">
      <w:pPr>
        <w:pStyle w:val="Heading5"/>
        <w:rPr>
          <w:lang w:val="en-AU"/>
        </w:rPr>
      </w:pPr>
      <w:r w:rsidRPr="00B07886">
        <w:rPr>
          <w:lang w:val="en-AU"/>
        </w:rPr>
        <w:lastRenderedPageBreak/>
        <w:t>Sub-strand: Planning and conducting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084E1A" w:rsidRPr="00B07886" w14:paraId="6C1B1E0E" w14:textId="77777777" w:rsidTr="00CF53DF">
        <w:trPr>
          <w:cantSplit/>
          <w:trHeight w:val="283"/>
          <w:tblHeader/>
        </w:trPr>
        <w:tc>
          <w:tcPr>
            <w:tcW w:w="3256" w:type="dxa"/>
            <w:shd w:val="clear" w:color="auto" w:fill="D9D9D9" w:themeFill="background1" w:themeFillShade="D9"/>
          </w:tcPr>
          <w:p w14:paraId="7FE8A6C5" w14:textId="1D6F2FDD" w:rsidR="00914ECA" w:rsidRDefault="00914ECA" w:rsidP="003A7E23">
            <w:pPr>
              <w:pStyle w:val="VCAAtabletextnarrowstemrow"/>
            </w:pPr>
            <w:r>
              <w:t>Content descriptions</w:t>
            </w:r>
          </w:p>
          <w:p w14:paraId="7078BF31" w14:textId="6CE809E4" w:rsidR="00084E1A" w:rsidRPr="00143BAA" w:rsidRDefault="00914ECA" w:rsidP="003A7E23">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54C78F97" w14:textId="4D8BEC41" w:rsidR="00914ECA" w:rsidRDefault="00914ECA" w:rsidP="003A7E23">
            <w:pPr>
              <w:pStyle w:val="VCAAtabletextnarrowstemrow"/>
            </w:pPr>
            <w:r>
              <w:t>Elaborations</w:t>
            </w:r>
          </w:p>
          <w:p w14:paraId="634BC03F" w14:textId="694FF235" w:rsidR="00084E1A" w:rsidRPr="00143BAA" w:rsidRDefault="00914ECA" w:rsidP="003A7E23">
            <w:pPr>
              <w:pStyle w:val="VCAAtabletextnarrowstemrow"/>
              <w:rPr>
                <w:rStyle w:val="VCAAitalicscharacter"/>
              </w:rPr>
            </w:pPr>
            <w:r w:rsidRPr="00143BAA">
              <w:rPr>
                <w:rStyle w:val="VCAAitalicscharacter"/>
              </w:rPr>
              <w:t>This may involve students:</w:t>
            </w:r>
          </w:p>
        </w:tc>
      </w:tr>
      <w:tr w:rsidR="00CF6946" w:rsidRPr="00B07886" w14:paraId="280323F2" w14:textId="77777777" w:rsidTr="004366BE">
        <w:trPr>
          <w:cantSplit/>
          <w:trHeight w:val="3345"/>
        </w:trPr>
        <w:tc>
          <w:tcPr>
            <w:tcW w:w="3256" w:type="dxa"/>
            <w:shd w:val="clear" w:color="auto" w:fill="FFFFFF" w:themeFill="background1"/>
          </w:tcPr>
          <w:p w14:paraId="00B8FABB" w14:textId="7DFFFC6D" w:rsidR="00CF6946" w:rsidRPr="00B07886" w:rsidRDefault="00716B08" w:rsidP="00492B54">
            <w:pPr>
              <w:pStyle w:val="VCAAtabletextnarrow"/>
              <w:rPr>
                <w:lang w:val="en-AU" w:eastAsia="en-AU"/>
              </w:rPr>
            </w:pPr>
            <w:r w:rsidRPr="00B07886">
              <w:rPr>
                <w:lang w:val="en-AU" w:eastAsia="en-AU"/>
              </w:rPr>
              <w:t xml:space="preserve">reproducible </w:t>
            </w:r>
            <w:r w:rsidR="00CF6946" w:rsidRPr="00B07886">
              <w:rPr>
                <w:lang w:val="en-AU" w:eastAsia="en-AU"/>
              </w:rPr>
              <w:t xml:space="preserve">investigations </w:t>
            </w:r>
            <w:r w:rsidR="006F4C14" w:rsidRPr="00B07886">
              <w:rPr>
                <w:lang w:val="en-AU" w:eastAsia="en-AU"/>
              </w:rPr>
              <w:t xml:space="preserve">to </w:t>
            </w:r>
            <w:r w:rsidR="00CF6946" w:rsidRPr="00B07886">
              <w:rPr>
                <w:lang w:val="en-AU" w:eastAsia="en-AU"/>
              </w:rPr>
              <w:t>answer questions and test hypotheses</w:t>
            </w:r>
            <w:r w:rsidR="00CC1D0F">
              <w:rPr>
                <w:lang w:val="en-AU" w:eastAsia="en-AU"/>
              </w:rPr>
              <w:t xml:space="preserve"> can be planned and conducted</w:t>
            </w:r>
            <w:r w:rsidR="00073100" w:rsidRPr="00B07886">
              <w:rPr>
                <w:lang w:val="en-AU" w:eastAsia="en-AU"/>
              </w:rPr>
              <w:t>,</w:t>
            </w:r>
            <w:r w:rsidR="00CF6946" w:rsidRPr="00B07886">
              <w:rPr>
                <w:lang w:val="en-AU" w:eastAsia="en-AU"/>
              </w:rPr>
              <w:t xml:space="preserve"> </w:t>
            </w:r>
            <w:r w:rsidR="001462BB">
              <w:rPr>
                <w:lang w:val="en-AU" w:eastAsia="en-AU"/>
              </w:rPr>
              <w:t xml:space="preserve">including identifying </w:t>
            </w:r>
            <w:r w:rsidR="008760F0">
              <w:rPr>
                <w:lang w:val="en-AU" w:eastAsia="en-AU"/>
              </w:rPr>
              <w:t xml:space="preserve">independent, dependent and controlled </w:t>
            </w:r>
            <w:r w:rsidR="005350CC">
              <w:rPr>
                <w:lang w:val="en-AU" w:eastAsia="en-AU"/>
              </w:rPr>
              <w:t xml:space="preserve">variables </w:t>
            </w:r>
            <w:r w:rsidR="008760F0">
              <w:rPr>
                <w:lang w:val="en-AU" w:eastAsia="en-AU"/>
              </w:rPr>
              <w:t>where applicable, stating</w:t>
            </w:r>
            <w:r w:rsidR="00CC1D0F">
              <w:rPr>
                <w:lang w:val="en-AU" w:eastAsia="en-AU"/>
              </w:rPr>
              <w:t xml:space="preserve"> assumptions, recognising and managing risks, considering ethical issues and following protocols</w:t>
            </w:r>
            <w:r w:rsidR="0048330F">
              <w:rPr>
                <w:lang w:val="en-AU" w:eastAsia="en-AU"/>
              </w:rPr>
              <w:t xml:space="preserve"> </w:t>
            </w:r>
            <w:r w:rsidR="0060006E">
              <w:rPr>
                <w:lang w:val="en-AU" w:eastAsia="en-AU"/>
              </w:rPr>
              <w:t>when accessing</w:t>
            </w:r>
            <w:r w:rsidR="0048330F">
              <w:rPr>
                <w:lang w:val="en-AU" w:eastAsia="en-AU"/>
              </w:rPr>
              <w:t xml:space="preserve"> </w:t>
            </w:r>
            <w:r w:rsidR="00E11788">
              <w:rPr>
                <w:lang w:val="en-AU" w:eastAsia="en-AU"/>
              </w:rPr>
              <w:t>cultural</w:t>
            </w:r>
            <w:r w:rsidR="0048330F">
              <w:rPr>
                <w:lang w:val="en-AU" w:eastAsia="en-AU"/>
              </w:rPr>
              <w:t xml:space="preserve"> sites and artefacts </w:t>
            </w:r>
            <w:r w:rsidR="006F4C14" w:rsidRPr="00B07886">
              <w:rPr>
                <w:lang w:val="en-AU" w:eastAsia="en-AU"/>
              </w:rPr>
              <w:t xml:space="preserve">on </w:t>
            </w:r>
            <w:r w:rsidR="00F30867">
              <w:rPr>
                <w:lang w:val="en-AU" w:eastAsia="en-AU"/>
              </w:rPr>
              <w:t>Country and Place</w:t>
            </w:r>
          </w:p>
          <w:p w14:paraId="61489CCA" w14:textId="17AA2513" w:rsidR="00947054" w:rsidRPr="00B07886" w:rsidRDefault="00947054" w:rsidP="00C97A61">
            <w:pPr>
              <w:pStyle w:val="VCAAVC2curriculumcode"/>
              <w:rPr>
                <w:b/>
                <w:bCs/>
              </w:rPr>
            </w:pPr>
            <w:r w:rsidRPr="00B07886">
              <w:t>VC2S8I02</w:t>
            </w:r>
          </w:p>
        </w:tc>
        <w:tc>
          <w:tcPr>
            <w:tcW w:w="11484" w:type="dxa"/>
            <w:shd w:val="clear" w:color="auto" w:fill="FFFFFF" w:themeFill="background1"/>
          </w:tcPr>
          <w:p w14:paraId="6A16F840" w14:textId="7A0FD5F0" w:rsidR="00CF6946" w:rsidRPr="00B07886" w:rsidRDefault="00CF6946" w:rsidP="00084E1A">
            <w:pPr>
              <w:pStyle w:val="VCAAtablebulletnarrow"/>
              <w:rPr>
                <w:lang w:val="en-AU"/>
              </w:rPr>
            </w:pPr>
            <w:r w:rsidRPr="00B07886">
              <w:rPr>
                <w:lang w:val="en-AU"/>
              </w:rPr>
              <w:t xml:space="preserve">identifying assumptions relating to variables that are assumed to be constant, such as ambient temperature, properties of materials used </w:t>
            </w:r>
            <w:r w:rsidR="00CC62FA" w:rsidRPr="00B07886">
              <w:rPr>
                <w:lang w:val="en-AU"/>
              </w:rPr>
              <w:t xml:space="preserve">and </w:t>
            </w:r>
            <w:r w:rsidRPr="00B07886">
              <w:rPr>
                <w:lang w:val="en-AU"/>
              </w:rPr>
              <w:t>purity of substances</w:t>
            </w:r>
          </w:p>
          <w:p w14:paraId="42D8FA53" w14:textId="77777777" w:rsidR="00696021" w:rsidRDefault="00CF6946" w:rsidP="00084E1A">
            <w:pPr>
              <w:pStyle w:val="VCAAtablebulletnarrow"/>
              <w:rPr>
                <w:lang w:val="en-AU"/>
              </w:rPr>
            </w:pPr>
            <w:r w:rsidRPr="00B07886">
              <w:rPr>
                <w:lang w:val="en-AU"/>
              </w:rPr>
              <w:t>identifying assumptions related to testing a hypothesis using analogous models, such as using dialysis tubing to model the properties of plant cell walls</w:t>
            </w:r>
          </w:p>
          <w:p w14:paraId="0E3EA68A" w14:textId="3B7FB6C2" w:rsidR="00CF6946" w:rsidRPr="00B07886" w:rsidRDefault="00696021" w:rsidP="00084E1A">
            <w:pPr>
              <w:pStyle w:val="VCAAtablebulletnarrow"/>
              <w:rPr>
                <w:lang w:val="en-AU"/>
              </w:rPr>
            </w:pPr>
            <w:r>
              <w:rPr>
                <w:lang w:val="en-AU"/>
              </w:rPr>
              <w:t>investigating the fire triangle to illustrate how heat, fuel and oxygen are required for a fire to burn, for example using</w:t>
            </w:r>
            <w:r w:rsidR="00CF6946" w:rsidRPr="00B07886">
              <w:rPr>
                <w:lang w:val="en-AU"/>
              </w:rPr>
              <w:t xml:space="preserve"> </w:t>
            </w:r>
            <w:r>
              <w:rPr>
                <w:lang w:val="en-AU"/>
              </w:rPr>
              <w:t>a lit candle to represent fire, covering the candle with a glass jar to limit oxygen, then removing the jar to re-introduce oxygen, and then using the</w:t>
            </w:r>
            <w:r w:rsidR="005350CC">
              <w:rPr>
                <w:lang w:val="en-AU"/>
              </w:rPr>
              <w:t>ir</w:t>
            </w:r>
            <w:r>
              <w:rPr>
                <w:lang w:val="en-AU"/>
              </w:rPr>
              <w:t xml:space="preserve"> observations to discuss safe laboratory practices in the laboratory when working with heat or flames</w:t>
            </w:r>
          </w:p>
          <w:p w14:paraId="0BC1AE0E" w14:textId="0345FC1E" w:rsidR="00F12CB9" w:rsidRPr="00B07886" w:rsidRDefault="00CF6946" w:rsidP="00F12CB9">
            <w:pPr>
              <w:pStyle w:val="VCAAtablebulletnarrow"/>
              <w:rPr>
                <w:lang w:val="en-AU"/>
              </w:rPr>
            </w:pPr>
            <w:r w:rsidRPr="00B07886">
              <w:rPr>
                <w:lang w:val="en-AU"/>
              </w:rPr>
              <w:t>discussing why it is important to identify variables and assumptions when planning an investigation</w:t>
            </w:r>
            <w:r w:rsidR="00F12CB9">
              <w:rPr>
                <w:lang w:val="en-AU"/>
              </w:rPr>
              <w:t xml:space="preserve">, and </w:t>
            </w:r>
            <w:r w:rsidR="00F12CB9" w:rsidRPr="00B07886">
              <w:rPr>
                <w:lang w:val="en-AU"/>
              </w:rPr>
              <w:t>designing reproducible investigations that specifically test variables of a causal relationship and control the remaining variables</w:t>
            </w:r>
          </w:p>
          <w:p w14:paraId="36B097E8" w14:textId="04B77BAD" w:rsidR="001148EF" w:rsidRDefault="001148EF">
            <w:pPr>
              <w:pStyle w:val="VCAAtablebulletnarrow"/>
            </w:pPr>
            <w:r w:rsidRPr="00C139F2">
              <w:t xml:space="preserve">acknowledging and considering ethical </w:t>
            </w:r>
            <w:r w:rsidR="00EA7F1C" w:rsidRPr="00F12CB9">
              <w:rPr>
                <w:lang w:val="en-AU"/>
              </w:rPr>
              <w:t xml:space="preserve">principles </w:t>
            </w:r>
            <w:r w:rsidR="00EA7F1C" w:rsidRPr="00292DF8">
              <w:t>when using or citing secondary data</w:t>
            </w:r>
            <w:r w:rsidR="00EA7F1C">
              <w:t xml:space="preserve"> </w:t>
            </w:r>
            <w:r w:rsidR="00EA7F1C" w:rsidRPr="00292DF8">
              <w:t>(such as acknowledging sources</w:t>
            </w:r>
            <w:r w:rsidR="00EA7F1C">
              <w:t>)</w:t>
            </w:r>
            <w:r w:rsidR="00EA7F1C" w:rsidRPr="00292DF8">
              <w:t xml:space="preserve">, </w:t>
            </w:r>
            <w:r w:rsidRPr="00C139F2">
              <w:t xml:space="preserve">and/or </w:t>
            </w:r>
            <w:r w:rsidR="00EA7F1C">
              <w:t xml:space="preserve">respecting </w:t>
            </w:r>
            <w:r w:rsidRPr="00C139F2">
              <w:t>cultural protocols (</w:t>
            </w:r>
            <w:r w:rsidRPr="00F12CB9">
              <w:rPr>
                <w:lang w:val="en-AU"/>
              </w:rPr>
              <w:t xml:space="preserve">ethical principles that guide behaviour in particular situations when interacting with Aboriginal and/or Torres Strait Islander Peoples and that are designed to protect Aboriginal and Torres Strait Islander cultural and intellectual property rights) </w:t>
            </w:r>
            <w:r w:rsidRPr="00C139F2">
              <w:t xml:space="preserve">about sharing of </w:t>
            </w:r>
            <w:proofErr w:type="gramStart"/>
            <w:r w:rsidRPr="00C139F2">
              <w:t>particular information</w:t>
            </w:r>
            <w:proofErr w:type="gramEnd"/>
          </w:p>
          <w:p w14:paraId="6DEC9453" w14:textId="6E6BFB79" w:rsidR="00F12CB9" w:rsidRPr="00810A0B" w:rsidRDefault="00F12CB9" w:rsidP="0019781E">
            <w:pPr>
              <w:pStyle w:val="VCAAtablebulletnarrow"/>
            </w:pPr>
            <w:r>
              <w:t>recognising and acknowledging</w:t>
            </w:r>
            <w:r w:rsidRPr="00B07886">
              <w:t xml:space="preserve"> </w:t>
            </w:r>
            <w:r w:rsidRPr="0019781E">
              <w:t>Aboriginal</w:t>
            </w:r>
            <w:r w:rsidRPr="00B07886">
              <w:t xml:space="preserve"> and/or Torres Strait Islander Peoples’ artefacts </w:t>
            </w:r>
            <w:r w:rsidRPr="00E11788">
              <w:t>and</w:t>
            </w:r>
            <w:r w:rsidRPr="0019781E">
              <w:t xml:space="preserve"> sites of</w:t>
            </w:r>
            <w:r w:rsidR="00E11788" w:rsidRPr="0019781E">
              <w:t xml:space="preserve"> cultural</w:t>
            </w:r>
            <w:r w:rsidRPr="0019781E">
              <w:t xml:space="preserve"> significance</w:t>
            </w:r>
            <w:r w:rsidRPr="00E11788">
              <w:t xml:space="preserve"> such as ceremonial grounds and traditional quarries, and ensuring permission is sought to enter and that no harm is caused to </w:t>
            </w:r>
            <w:r w:rsidR="00E11788" w:rsidRPr="0019781E">
              <w:t>cultural</w:t>
            </w:r>
            <w:r w:rsidRPr="0019781E">
              <w:t xml:space="preserve"> sites</w:t>
            </w:r>
            <w:r w:rsidRPr="00B07886">
              <w:t xml:space="preserve"> and artefacts during</w:t>
            </w:r>
            <w:r>
              <w:t xml:space="preserve"> any permitted</w:t>
            </w:r>
            <w:r w:rsidRPr="00B07886">
              <w:t xml:space="preserve"> fieldwork</w:t>
            </w:r>
          </w:p>
        </w:tc>
      </w:tr>
      <w:tr w:rsidR="00AF2D17" w:rsidRPr="00B07886" w14:paraId="51310E7A" w14:textId="77777777" w:rsidTr="00C139F2">
        <w:trPr>
          <w:cantSplit/>
          <w:trHeight w:val="2664"/>
        </w:trPr>
        <w:tc>
          <w:tcPr>
            <w:tcW w:w="3256" w:type="dxa"/>
            <w:shd w:val="clear" w:color="auto" w:fill="FFFFFF" w:themeFill="background1"/>
          </w:tcPr>
          <w:p w14:paraId="08841B0E" w14:textId="479FA9C6" w:rsidR="001462BB" w:rsidRDefault="00716B08" w:rsidP="001462BB">
            <w:pPr>
              <w:pStyle w:val="VCAAtabletextnarrow"/>
            </w:pPr>
            <w:r w:rsidRPr="00B07886">
              <w:rPr>
                <w:lang w:val="en-AU" w:eastAsia="en-AU"/>
              </w:rPr>
              <w:t xml:space="preserve">equipment </w:t>
            </w:r>
            <w:r w:rsidR="00AF2D17" w:rsidRPr="00B07886">
              <w:rPr>
                <w:lang w:val="en-AU" w:eastAsia="en-AU"/>
              </w:rPr>
              <w:t>can be selected and used to generate and record data</w:t>
            </w:r>
            <w:r w:rsidR="001462BB">
              <w:rPr>
                <w:lang w:val="en-AU" w:eastAsia="en-AU"/>
              </w:rPr>
              <w:t xml:space="preserve"> </w:t>
            </w:r>
            <w:r w:rsidR="000B3102">
              <w:rPr>
                <w:lang w:val="en-AU" w:eastAsia="en-AU"/>
              </w:rPr>
              <w:t>with attention to precision</w:t>
            </w:r>
            <w:r w:rsidR="001462BB">
              <w:rPr>
                <w:lang w:val="en-AU" w:eastAsia="en-AU"/>
              </w:rPr>
              <w:t>, using digital tools as appropriate</w:t>
            </w:r>
            <w:r w:rsidR="00AF2D17" w:rsidRPr="00B07886">
              <w:rPr>
                <w:lang w:val="en-AU" w:eastAsia="en-AU"/>
              </w:rPr>
              <w:t xml:space="preserve"> </w:t>
            </w:r>
          </w:p>
          <w:p w14:paraId="6ABA6099" w14:textId="20D78E8A" w:rsidR="00947054" w:rsidRPr="00B07886" w:rsidRDefault="00947054" w:rsidP="00C729D4">
            <w:pPr>
              <w:pStyle w:val="VCAAVC2curriculumcode"/>
            </w:pPr>
            <w:r w:rsidRPr="00B07886">
              <w:t>VC2S8I03</w:t>
            </w:r>
          </w:p>
        </w:tc>
        <w:tc>
          <w:tcPr>
            <w:tcW w:w="11484" w:type="dxa"/>
            <w:shd w:val="clear" w:color="auto" w:fill="FFFFFF" w:themeFill="background1"/>
          </w:tcPr>
          <w:p w14:paraId="48A54BD4" w14:textId="44BE3C48" w:rsidR="00726190" w:rsidRPr="00B07886" w:rsidRDefault="00726190" w:rsidP="00726190">
            <w:pPr>
              <w:pStyle w:val="VCAAtablebulletnarrow"/>
              <w:rPr>
                <w:lang w:val="en-AU"/>
              </w:rPr>
            </w:pPr>
            <w:r w:rsidRPr="00B07886">
              <w:rPr>
                <w:lang w:val="en-AU"/>
              </w:rPr>
              <w:t xml:space="preserve">selecting and using equipment with required </w:t>
            </w:r>
            <w:r w:rsidR="00CA7056" w:rsidRPr="00B07886">
              <w:rPr>
                <w:lang w:val="en-AU"/>
              </w:rPr>
              <w:t>precision</w:t>
            </w:r>
            <w:r w:rsidR="00A453D7" w:rsidRPr="00B07886">
              <w:rPr>
                <w:lang w:val="en-AU"/>
              </w:rPr>
              <w:t>,</w:t>
            </w:r>
            <w:r w:rsidRPr="00B07886">
              <w:rPr>
                <w:lang w:val="en-AU"/>
              </w:rPr>
              <w:t xml:space="preserve"> such as reading the bottom of </w:t>
            </w:r>
            <w:r w:rsidR="00954B88" w:rsidRPr="00B07886">
              <w:rPr>
                <w:lang w:val="en-AU"/>
              </w:rPr>
              <w:t xml:space="preserve">a </w:t>
            </w:r>
            <w:r w:rsidRPr="00B07886">
              <w:rPr>
                <w:lang w:val="en-AU"/>
              </w:rPr>
              <w:t xml:space="preserve">meniscus to </w:t>
            </w:r>
            <w:r w:rsidR="00CA7056" w:rsidRPr="00B07886">
              <w:rPr>
                <w:lang w:val="en-AU"/>
              </w:rPr>
              <w:t>determine the precise</w:t>
            </w:r>
            <w:r w:rsidRPr="00B07886">
              <w:rPr>
                <w:lang w:val="en-AU"/>
              </w:rPr>
              <w:t xml:space="preserve"> volume of </w:t>
            </w:r>
            <w:r w:rsidR="00954B88" w:rsidRPr="00B07886">
              <w:rPr>
                <w:lang w:val="en-AU"/>
              </w:rPr>
              <w:t xml:space="preserve">a </w:t>
            </w:r>
            <w:r w:rsidRPr="00B07886">
              <w:rPr>
                <w:lang w:val="en-AU"/>
              </w:rPr>
              <w:t>liquid in a reproducible way</w:t>
            </w:r>
          </w:p>
          <w:p w14:paraId="085AEBB8" w14:textId="17EB021B" w:rsidR="00726190" w:rsidRPr="00B07886" w:rsidRDefault="00726190" w:rsidP="00726190">
            <w:pPr>
              <w:pStyle w:val="VCAAtablebulletnarrow"/>
              <w:rPr>
                <w:lang w:val="en-AU"/>
              </w:rPr>
            </w:pPr>
            <w:r w:rsidRPr="00B07886">
              <w:rPr>
                <w:lang w:val="en-AU"/>
              </w:rPr>
              <w:t xml:space="preserve">recording data with </w:t>
            </w:r>
            <w:r w:rsidR="00CA7056" w:rsidRPr="00B07886">
              <w:rPr>
                <w:lang w:val="en-AU"/>
              </w:rPr>
              <w:t>precision</w:t>
            </w:r>
            <w:r w:rsidR="003F541C" w:rsidRPr="00B07886">
              <w:rPr>
                <w:lang w:val="en-AU"/>
              </w:rPr>
              <w:t xml:space="preserve"> </w:t>
            </w:r>
            <w:r w:rsidRPr="00B07886">
              <w:rPr>
                <w:lang w:val="en-AU"/>
              </w:rPr>
              <w:t>appropriate to the instrument</w:t>
            </w:r>
            <w:r w:rsidR="00A453D7" w:rsidRPr="00B07886">
              <w:rPr>
                <w:lang w:val="en-AU"/>
              </w:rPr>
              <w:t>,</w:t>
            </w:r>
            <w:r w:rsidRPr="00B07886">
              <w:rPr>
                <w:lang w:val="en-AU"/>
              </w:rPr>
              <w:t xml:space="preserve"> such as rounding up or down with finer graduations or estimating an intermediate value with coarser graduations </w:t>
            </w:r>
          </w:p>
          <w:p w14:paraId="2311B44F" w14:textId="7BBD6710" w:rsidR="00726190" w:rsidRPr="00B07886" w:rsidRDefault="00726190" w:rsidP="00726190">
            <w:pPr>
              <w:pStyle w:val="VCAAtablebulletnarrow"/>
              <w:rPr>
                <w:lang w:val="en-AU"/>
              </w:rPr>
            </w:pPr>
            <w:r w:rsidRPr="00B07886">
              <w:rPr>
                <w:lang w:val="en-AU"/>
              </w:rPr>
              <w:t>using digital tools such as sensors to measure abiotic factors</w:t>
            </w:r>
            <w:r w:rsidR="00954B88" w:rsidRPr="00B07886">
              <w:rPr>
                <w:lang w:val="en-AU"/>
              </w:rPr>
              <w:t>,</w:t>
            </w:r>
            <w:r w:rsidRPr="00B07886">
              <w:rPr>
                <w:lang w:val="en-AU"/>
              </w:rPr>
              <w:t xml:space="preserve"> and apps </w:t>
            </w:r>
            <w:r w:rsidR="00954B88" w:rsidRPr="00B07886">
              <w:rPr>
                <w:lang w:val="en-AU"/>
              </w:rPr>
              <w:t>with</w:t>
            </w:r>
            <w:r w:rsidRPr="00B07886">
              <w:rPr>
                <w:lang w:val="en-AU"/>
              </w:rPr>
              <w:t xml:space="preserve"> image or call recognition to make field identifications</w:t>
            </w:r>
          </w:p>
          <w:p w14:paraId="793EF298" w14:textId="5340E1C7" w:rsidR="00726190" w:rsidRPr="00B07886" w:rsidRDefault="00726190" w:rsidP="00726190">
            <w:pPr>
              <w:pStyle w:val="VCAAtablebulletnarrow"/>
              <w:rPr>
                <w:lang w:val="en-AU"/>
              </w:rPr>
            </w:pPr>
            <w:r w:rsidRPr="00B07886">
              <w:rPr>
                <w:lang w:val="en-AU"/>
              </w:rPr>
              <w:t>using digital tools such as digital microscopes, simulations and video-recording devices</w:t>
            </w:r>
            <w:r w:rsidR="00954B88" w:rsidRPr="00B07886">
              <w:rPr>
                <w:lang w:val="en-AU"/>
              </w:rPr>
              <w:t>,</w:t>
            </w:r>
            <w:r w:rsidRPr="00B07886">
              <w:rPr>
                <w:lang w:val="en-AU"/>
              </w:rPr>
              <w:t xml:space="preserve"> </w:t>
            </w:r>
            <w:r w:rsidR="000B2D6D">
              <w:rPr>
                <w:lang w:val="en-AU"/>
              </w:rPr>
              <w:t>as</w:t>
            </w:r>
            <w:r w:rsidR="003F541C" w:rsidRPr="00B07886">
              <w:rPr>
                <w:lang w:val="en-AU"/>
              </w:rPr>
              <w:t xml:space="preserve"> </w:t>
            </w:r>
            <w:r w:rsidRPr="00B07886">
              <w:rPr>
                <w:lang w:val="en-AU"/>
              </w:rPr>
              <w:t>appropriate</w:t>
            </w:r>
            <w:r w:rsidR="00954B88" w:rsidRPr="00B07886">
              <w:rPr>
                <w:lang w:val="en-AU"/>
              </w:rPr>
              <w:t>,</w:t>
            </w:r>
            <w:r w:rsidRPr="00B07886">
              <w:rPr>
                <w:lang w:val="en-AU"/>
              </w:rPr>
              <w:t xml:space="preserve"> to observe, measure and record qualitative and quantitative data </w:t>
            </w:r>
            <w:r w:rsidR="003F541C" w:rsidRPr="00B07886">
              <w:rPr>
                <w:lang w:val="en-AU"/>
              </w:rPr>
              <w:t>for</w:t>
            </w:r>
            <w:r w:rsidRPr="00B07886">
              <w:rPr>
                <w:lang w:val="en-AU"/>
              </w:rPr>
              <w:t xml:space="preserve"> cells </w:t>
            </w:r>
          </w:p>
          <w:p w14:paraId="7EED9E63" w14:textId="77777777" w:rsidR="00726190" w:rsidRPr="00B07886" w:rsidRDefault="00726190" w:rsidP="00726190">
            <w:pPr>
              <w:pStyle w:val="VCAAtablebulletnarrow"/>
              <w:rPr>
                <w:lang w:val="en-AU"/>
              </w:rPr>
            </w:pPr>
            <w:r w:rsidRPr="00B07886">
              <w:rPr>
                <w:lang w:val="en-AU"/>
              </w:rPr>
              <w:t>using conventions related to dependent and independent variables with relevant units when constructing tables and spreadsheets</w:t>
            </w:r>
          </w:p>
          <w:p w14:paraId="0B18CB04" w14:textId="13987E3C" w:rsidR="00AF2D17" w:rsidRPr="00B07886" w:rsidRDefault="00726190" w:rsidP="008B6895">
            <w:pPr>
              <w:pStyle w:val="VCAAtablebulletnarrow"/>
              <w:rPr>
                <w:lang w:val="en-AU"/>
              </w:rPr>
            </w:pPr>
            <w:r w:rsidRPr="00B07886">
              <w:rPr>
                <w:lang w:val="en-AU"/>
              </w:rPr>
              <w:t>using appropriate positive and negative signs for standard units, number of decimal points and exponential notation</w:t>
            </w:r>
            <w:r w:rsidR="00954B88" w:rsidRPr="00B07886">
              <w:rPr>
                <w:lang w:val="en-AU"/>
              </w:rPr>
              <w:t>,</w:t>
            </w:r>
            <w:r w:rsidRPr="00B07886">
              <w:rPr>
                <w:lang w:val="en-AU"/>
              </w:rPr>
              <w:t xml:space="preserve"> where relevant</w:t>
            </w:r>
            <w:r w:rsidR="00954B88" w:rsidRPr="00B07886">
              <w:rPr>
                <w:lang w:val="en-AU"/>
              </w:rPr>
              <w:t>,</w:t>
            </w:r>
            <w:r w:rsidRPr="00B07886">
              <w:rPr>
                <w:lang w:val="en-AU"/>
              </w:rPr>
              <w:t xml:space="preserve"> when recording data</w:t>
            </w:r>
          </w:p>
        </w:tc>
      </w:tr>
    </w:tbl>
    <w:p w14:paraId="1EA84145" w14:textId="77777777" w:rsidR="00CF6946" w:rsidRPr="00B07886" w:rsidRDefault="00CF6946" w:rsidP="00CF6946">
      <w:pPr>
        <w:pStyle w:val="Heading5"/>
        <w:rPr>
          <w:lang w:val="en-AU"/>
        </w:rPr>
      </w:pPr>
      <w:r w:rsidRPr="00B07886">
        <w:rPr>
          <w:lang w:val="en-AU"/>
        </w:rPr>
        <w:lastRenderedPageBreak/>
        <w:t>Sub-strand: Processing, modelling and analysing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084E1A" w:rsidRPr="00B07886" w14:paraId="196C14AB" w14:textId="77777777" w:rsidTr="00CF53DF">
        <w:trPr>
          <w:cantSplit/>
          <w:trHeight w:val="283"/>
          <w:tblHeader/>
        </w:trPr>
        <w:tc>
          <w:tcPr>
            <w:tcW w:w="3256" w:type="dxa"/>
            <w:shd w:val="clear" w:color="auto" w:fill="D9D9D9" w:themeFill="background1" w:themeFillShade="D9"/>
          </w:tcPr>
          <w:p w14:paraId="7FE98609" w14:textId="7B2268C1" w:rsidR="00914ECA" w:rsidRDefault="00914ECA" w:rsidP="003A7E23">
            <w:pPr>
              <w:pStyle w:val="VCAAtabletextnarrowstemrow"/>
            </w:pPr>
            <w:r>
              <w:t>Content descriptions</w:t>
            </w:r>
          </w:p>
          <w:p w14:paraId="4C1798BA" w14:textId="502860E0" w:rsidR="00084E1A" w:rsidRPr="00143BAA" w:rsidRDefault="00914ECA" w:rsidP="003A7E23">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0F0E5AB6" w14:textId="7219AFAB" w:rsidR="00914ECA" w:rsidRDefault="00914ECA" w:rsidP="003A7E23">
            <w:pPr>
              <w:pStyle w:val="VCAAtabletextnarrowstemrow"/>
            </w:pPr>
            <w:r>
              <w:t>Elaborations</w:t>
            </w:r>
          </w:p>
          <w:p w14:paraId="404B0783" w14:textId="343EA8C9" w:rsidR="00084E1A" w:rsidRPr="00143BAA" w:rsidRDefault="00914ECA" w:rsidP="003A7E23">
            <w:pPr>
              <w:pStyle w:val="VCAAtabletextnarrowstemrow"/>
              <w:rPr>
                <w:rStyle w:val="VCAAitalicscharacter"/>
              </w:rPr>
            </w:pPr>
            <w:r w:rsidRPr="00143BAA">
              <w:rPr>
                <w:rStyle w:val="VCAAitalicscharacter"/>
              </w:rPr>
              <w:t>This may involve students:</w:t>
            </w:r>
          </w:p>
        </w:tc>
      </w:tr>
      <w:tr w:rsidR="00CF6946" w:rsidRPr="00B07886" w14:paraId="0BA12E82" w14:textId="77777777" w:rsidTr="008D5148">
        <w:trPr>
          <w:cantSplit/>
          <w:trHeight w:val="1644"/>
        </w:trPr>
        <w:tc>
          <w:tcPr>
            <w:tcW w:w="3256" w:type="dxa"/>
            <w:tcBorders>
              <w:bottom w:val="single" w:sz="4" w:space="0" w:color="auto"/>
            </w:tcBorders>
            <w:shd w:val="clear" w:color="auto" w:fill="FFFFFF" w:themeFill="background1"/>
          </w:tcPr>
          <w:p w14:paraId="19A99103" w14:textId="321DE660" w:rsidR="00CF6946" w:rsidRPr="00B07886" w:rsidRDefault="004217EF" w:rsidP="00492B54">
            <w:pPr>
              <w:pStyle w:val="VCAAtabletextnarrow"/>
              <w:rPr>
                <w:lang w:val="en-AU" w:eastAsia="en-AU"/>
              </w:rPr>
            </w:pPr>
            <w:r>
              <w:rPr>
                <w:lang w:val="en-AU" w:eastAsia="en-AU"/>
              </w:rPr>
              <w:t xml:space="preserve">data and information can be organised and processed by selecting and constructing </w:t>
            </w:r>
            <w:r w:rsidR="00716B08" w:rsidRPr="00B07886">
              <w:rPr>
                <w:lang w:val="en-AU" w:eastAsia="en-AU"/>
              </w:rPr>
              <w:t>representations</w:t>
            </w:r>
            <w:r w:rsidR="00CF6946" w:rsidRPr="00B07886">
              <w:rPr>
                <w:lang w:val="en-AU" w:eastAsia="en-AU"/>
              </w:rPr>
              <w:t xml:space="preserve"> including tables, graphs, </w:t>
            </w:r>
            <w:r w:rsidR="00F025BC">
              <w:rPr>
                <w:lang w:val="en-AU" w:eastAsia="en-AU"/>
              </w:rPr>
              <w:t xml:space="preserve">keys, </w:t>
            </w:r>
            <w:r w:rsidR="00CF6946" w:rsidRPr="00B07886">
              <w:rPr>
                <w:lang w:val="en-AU" w:eastAsia="en-AU"/>
              </w:rPr>
              <w:t>models and mathematical relationships</w:t>
            </w:r>
          </w:p>
          <w:p w14:paraId="2D65E3EF" w14:textId="78397996" w:rsidR="000D11E5" w:rsidRPr="00B07886" w:rsidRDefault="000D11E5" w:rsidP="009313E8">
            <w:pPr>
              <w:pStyle w:val="VCAAVC2curriculumcode"/>
              <w:rPr>
                <w:b/>
                <w:bCs/>
              </w:rPr>
            </w:pPr>
            <w:r w:rsidRPr="00B07886">
              <w:t>VC2S8I04</w:t>
            </w:r>
          </w:p>
        </w:tc>
        <w:tc>
          <w:tcPr>
            <w:tcW w:w="11484" w:type="dxa"/>
            <w:tcBorders>
              <w:bottom w:val="single" w:sz="4" w:space="0" w:color="auto"/>
            </w:tcBorders>
            <w:shd w:val="clear" w:color="auto" w:fill="FFFFFF" w:themeFill="background1"/>
          </w:tcPr>
          <w:p w14:paraId="38E600FF" w14:textId="254F8879" w:rsidR="00CF6946" w:rsidRPr="00B07886" w:rsidRDefault="00CF6946" w:rsidP="00084E1A">
            <w:pPr>
              <w:pStyle w:val="VCAAtablebulletnarrow"/>
              <w:rPr>
                <w:lang w:val="en-AU"/>
              </w:rPr>
            </w:pPr>
            <w:r w:rsidRPr="00B07886">
              <w:rPr>
                <w:lang w:val="en-AU"/>
              </w:rPr>
              <w:t>examining the strengths and limitations of representations such as physical models, diagrams and virtual simulations</w:t>
            </w:r>
            <w:r w:rsidR="003F541C" w:rsidRPr="00B07886">
              <w:rPr>
                <w:lang w:val="en-AU"/>
              </w:rPr>
              <w:t>,</w:t>
            </w:r>
            <w:r w:rsidRPr="00B07886">
              <w:rPr>
                <w:lang w:val="en-AU"/>
              </w:rPr>
              <w:t xml:space="preserve"> and selecting the most appropriate representation to use</w:t>
            </w:r>
          </w:p>
          <w:p w14:paraId="77335003" w14:textId="17A63E01" w:rsidR="0031509A" w:rsidRPr="00B07886" w:rsidRDefault="0031509A" w:rsidP="00084E1A">
            <w:pPr>
              <w:pStyle w:val="VCAAtablebulletnarrow"/>
              <w:rPr>
                <w:lang w:val="en-AU"/>
              </w:rPr>
            </w:pPr>
            <w:r w:rsidRPr="00B07886">
              <w:rPr>
                <w:lang w:val="en-AU"/>
              </w:rPr>
              <w:t>constructing dichotomous keys to classify and identify an object from a collection of different objects, for example an assortment of leaves collected in the school</w:t>
            </w:r>
            <w:r w:rsidR="00FA133F" w:rsidRPr="00B07886">
              <w:rPr>
                <w:lang w:val="en-AU"/>
              </w:rPr>
              <w:t xml:space="preserve"> </w:t>
            </w:r>
            <w:r w:rsidRPr="00B07886">
              <w:rPr>
                <w:lang w:val="en-AU"/>
              </w:rPr>
              <w:t>ground</w:t>
            </w:r>
            <w:r w:rsidR="00FA133F" w:rsidRPr="00B07886">
              <w:rPr>
                <w:lang w:val="en-AU"/>
              </w:rPr>
              <w:t>s,</w:t>
            </w:r>
            <w:r w:rsidRPr="00B07886">
              <w:rPr>
                <w:lang w:val="en-AU"/>
              </w:rPr>
              <w:t xml:space="preserve"> or pooled keys or station</w:t>
            </w:r>
            <w:r w:rsidR="00DF11A3" w:rsidRPr="00B07886">
              <w:rPr>
                <w:lang w:val="en-AU"/>
              </w:rPr>
              <w:t>e</w:t>
            </w:r>
            <w:r w:rsidRPr="00B07886">
              <w:rPr>
                <w:lang w:val="en-AU"/>
              </w:rPr>
              <w:t>ry</w:t>
            </w:r>
          </w:p>
          <w:p w14:paraId="50E6658E" w14:textId="28F49443" w:rsidR="00DF11A3" w:rsidRPr="00B07886" w:rsidRDefault="00DF11A3" w:rsidP="00084E1A">
            <w:pPr>
              <w:pStyle w:val="VCAAtablebulletnarrow"/>
              <w:rPr>
                <w:lang w:val="en-AU"/>
              </w:rPr>
            </w:pPr>
            <w:r w:rsidRPr="00B07886">
              <w:rPr>
                <w:lang w:val="en-AU"/>
              </w:rPr>
              <w:t xml:space="preserve">constructing representations of chemical and physical changes, such as creating a visual model or symbolic representation </w:t>
            </w:r>
          </w:p>
          <w:p w14:paraId="6AC100D0" w14:textId="68E42F8C" w:rsidR="00CF6946" w:rsidRPr="00B07886" w:rsidRDefault="00CF6946" w:rsidP="00084E1A">
            <w:pPr>
              <w:pStyle w:val="VCAAtablebulletnarrow"/>
              <w:rPr>
                <w:lang w:val="en-AU"/>
              </w:rPr>
            </w:pPr>
            <w:r w:rsidRPr="00B07886">
              <w:rPr>
                <w:lang w:val="en-AU"/>
              </w:rPr>
              <w:t xml:space="preserve">constructing representations </w:t>
            </w:r>
            <w:r w:rsidR="0031509A" w:rsidRPr="00B07886">
              <w:rPr>
                <w:lang w:val="en-AU"/>
              </w:rPr>
              <w:t xml:space="preserve">to illustrate a scientific concept </w:t>
            </w:r>
            <w:r w:rsidR="00DF11A3" w:rsidRPr="00B07886">
              <w:rPr>
                <w:lang w:val="en-AU"/>
              </w:rPr>
              <w:t xml:space="preserve">or process </w:t>
            </w:r>
            <w:r w:rsidR="0031509A" w:rsidRPr="00B07886">
              <w:rPr>
                <w:lang w:val="en-AU"/>
              </w:rPr>
              <w:t xml:space="preserve">or to sort data, </w:t>
            </w:r>
            <w:r w:rsidRPr="00B07886">
              <w:rPr>
                <w:lang w:val="en-AU"/>
              </w:rPr>
              <w:t>such as creating a visual key or an interactive presentation, or coding a simple program</w:t>
            </w:r>
          </w:p>
          <w:p w14:paraId="09492506" w14:textId="127746F2" w:rsidR="00CF6946" w:rsidRDefault="00CF6946" w:rsidP="00084E1A">
            <w:pPr>
              <w:pStyle w:val="VCAAtablebulletnarrow"/>
              <w:rPr>
                <w:lang w:val="en-AU"/>
              </w:rPr>
            </w:pPr>
            <w:r w:rsidRPr="00B07886">
              <w:rPr>
                <w:lang w:val="en-AU"/>
              </w:rPr>
              <w:t>constructing energy flow diagrams to represent energy changes in a system such as a roller</w:t>
            </w:r>
            <w:r w:rsidR="00896F07" w:rsidRPr="00B07886">
              <w:rPr>
                <w:lang w:val="en-AU"/>
              </w:rPr>
              <w:t>-</w:t>
            </w:r>
            <w:r w:rsidRPr="00B07886">
              <w:rPr>
                <w:lang w:val="en-AU"/>
              </w:rPr>
              <w:t>coaster or rocket launch</w:t>
            </w:r>
          </w:p>
          <w:p w14:paraId="4884042E" w14:textId="67CD6C8B" w:rsidR="00CF6946" w:rsidRPr="00B07886" w:rsidRDefault="00CF6946" w:rsidP="004366BE">
            <w:pPr>
              <w:pStyle w:val="VCAAtablebulletnarrow"/>
              <w:rPr>
                <w:lang w:val="en-AU"/>
              </w:rPr>
            </w:pPr>
            <w:r w:rsidRPr="00B07886">
              <w:rPr>
                <w:lang w:val="en-AU"/>
              </w:rPr>
              <w:t xml:space="preserve">using simple formulas in spreadsheets to organise and process </w:t>
            </w:r>
            <w:r w:rsidR="00074D27">
              <w:rPr>
                <w:lang w:val="en-AU"/>
              </w:rPr>
              <w:t xml:space="preserve">generated or </w:t>
            </w:r>
            <w:r w:rsidRPr="00B07886">
              <w:rPr>
                <w:lang w:val="en-AU"/>
              </w:rPr>
              <w:t>collected data</w:t>
            </w:r>
          </w:p>
        </w:tc>
      </w:tr>
      <w:tr w:rsidR="00AF2D17" w:rsidRPr="00B07886" w14:paraId="02C56F1D" w14:textId="77777777" w:rsidTr="008D5148">
        <w:trPr>
          <w:cantSplit/>
          <w:trHeight w:val="1227"/>
        </w:trPr>
        <w:tc>
          <w:tcPr>
            <w:tcW w:w="3256" w:type="dxa"/>
            <w:tcBorders>
              <w:bottom w:val="single" w:sz="4" w:space="0" w:color="auto"/>
            </w:tcBorders>
            <w:shd w:val="clear" w:color="auto" w:fill="FFFFFF" w:themeFill="background1"/>
          </w:tcPr>
          <w:p w14:paraId="796D17D9" w14:textId="401BAD0B" w:rsidR="00AF2D17" w:rsidRPr="00B07886" w:rsidRDefault="00716B08" w:rsidP="00492B54">
            <w:pPr>
              <w:pStyle w:val="VCAAtabletextnarrow"/>
              <w:rPr>
                <w:lang w:val="en-AU" w:eastAsia="en-AU"/>
              </w:rPr>
            </w:pPr>
            <w:r w:rsidRPr="00B07886">
              <w:rPr>
                <w:lang w:val="en-AU" w:eastAsia="en-AU"/>
              </w:rPr>
              <w:t xml:space="preserve">information </w:t>
            </w:r>
            <w:r w:rsidR="00AF2D17" w:rsidRPr="00B07886">
              <w:rPr>
                <w:lang w:val="en-AU" w:eastAsia="en-AU"/>
              </w:rPr>
              <w:t>and processed data can be analysed to show patterns, trends</w:t>
            </w:r>
            <w:r w:rsidR="00A62D4D">
              <w:rPr>
                <w:lang w:val="en-AU" w:eastAsia="en-AU"/>
              </w:rPr>
              <w:t xml:space="preserve"> and </w:t>
            </w:r>
            <w:r w:rsidR="00AF2D17" w:rsidRPr="00B07886">
              <w:rPr>
                <w:lang w:val="en-AU" w:eastAsia="en-AU"/>
              </w:rPr>
              <w:t>relationships</w:t>
            </w:r>
            <w:r w:rsidR="00A62D4D">
              <w:rPr>
                <w:lang w:val="en-AU" w:eastAsia="en-AU"/>
              </w:rPr>
              <w:t>,</w:t>
            </w:r>
            <w:r w:rsidR="00AF2D17" w:rsidRPr="00B07886">
              <w:rPr>
                <w:lang w:val="en-AU" w:eastAsia="en-AU"/>
              </w:rPr>
              <w:t xml:space="preserve"> and </w:t>
            </w:r>
            <w:r w:rsidR="00A62D4D">
              <w:rPr>
                <w:lang w:val="en-AU" w:eastAsia="en-AU"/>
              </w:rPr>
              <w:t xml:space="preserve">to identify </w:t>
            </w:r>
            <w:r w:rsidR="00AF2D17" w:rsidRPr="00B07886">
              <w:rPr>
                <w:lang w:val="en-AU" w:eastAsia="en-AU"/>
              </w:rPr>
              <w:t>anomalies</w:t>
            </w:r>
          </w:p>
          <w:p w14:paraId="776681F4" w14:textId="5E0A05A8" w:rsidR="000D11E5" w:rsidRPr="00B07886" w:rsidRDefault="000D11E5" w:rsidP="009313E8">
            <w:pPr>
              <w:pStyle w:val="VCAAVC2curriculumcode"/>
              <w:rPr>
                <w:b/>
                <w:bCs/>
              </w:rPr>
            </w:pPr>
            <w:r w:rsidRPr="00B07886">
              <w:t>VC2S8I05</w:t>
            </w:r>
          </w:p>
        </w:tc>
        <w:tc>
          <w:tcPr>
            <w:tcW w:w="11484" w:type="dxa"/>
            <w:tcBorders>
              <w:bottom w:val="single" w:sz="4" w:space="0" w:color="auto"/>
            </w:tcBorders>
            <w:shd w:val="clear" w:color="auto" w:fill="FFFFFF" w:themeFill="background1"/>
          </w:tcPr>
          <w:p w14:paraId="6DB9317D" w14:textId="23CEE99E" w:rsidR="00D30FBB" w:rsidRDefault="00AF2D17" w:rsidP="00D30FBB">
            <w:pPr>
              <w:pStyle w:val="VCAAtablebulletnarrow"/>
              <w:rPr>
                <w:lang w:val="en-AU"/>
              </w:rPr>
            </w:pPr>
            <w:r w:rsidRPr="00B07886">
              <w:rPr>
                <w:lang w:val="en-AU"/>
              </w:rPr>
              <w:t>analysing data, including secondary data, to determine mathematical relationships</w:t>
            </w:r>
            <w:r w:rsidR="009549A3" w:rsidRPr="00B07886">
              <w:rPr>
                <w:lang w:val="en-AU"/>
              </w:rPr>
              <w:t xml:space="preserve"> such as</w:t>
            </w:r>
            <w:r w:rsidRPr="00B07886">
              <w:rPr>
                <w:lang w:val="en-AU"/>
              </w:rPr>
              <w:t xml:space="preserve"> tidal variations over the course of a lunar cycle</w:t>
            </w:r>
          </w:p>
          <w:p w14:paraId="53E51D67" w14:textId="3F275484" w:rsidR="00D30FBB" w:rsidRPr="00D30FBB" w:rsidRDefault="00D30FBB" w:rsidP="00D30FBB">
            <w:pPr>
              <w:pStyle w:val="VCAAtablebulletnarrow"/>
              <w:rPr>
                <w:lang w:val="en-AU"/>
              </w:rPr>
            </w:pPr>
            <w:r>
              <w:rPr>
                <w:lang w:val="en-AU"/>
              </w:rPr>
              <w:t>examin</w:t>
            </w:r>
            <w:r w:rsidR="008462CF">
              <w:rPr>
                <w:lang w:val="en-AU"/>
              </w:rPr>
              <w:t>ing</w:t>
            </w:r>
            <w:r>
              <w:rPr>
                <w:lang w:val="en-AU"/>
              </w:rPr>
              <w:t xml:space="preserve"> secondary data related to causes of population changes to identify trends, patterns and relationships</w:t>
            </w:r>
            <w:r w:rsidR="00F251B3">
              <w:rPr>
                <w:lang w:val="en-AU"/>
              </w:rPr>
              <w:t xml:space="preserve">, for example </w:t>
            </w:r>
            <w:r w:rsidR="003C4AD2">
              <w:rPr>
                <w:lang w:val="en-AU"/>
              </w:rPr>
              <w:t>the effects of established</w:t>
            </w:r>
            <w:r w:rsidR="00F251B3">
              <w:rPr>
                <w:lang w:val="en-AU"/>
              </w:rPr>
              <w:t xml:space="preserve"> invasive </w:t>
            </w:r>
            <w:r w:rsidR="003C4AD2">
              <w:rPr>
                <w:lang w:val="en-AU"/>
              </w:rPr>
              <w:t>animals</w:t>
            </w:r>
            <w:r w:rsidR="00F251B3">
              <w:rPr>
                <w:lang w:val="en-AU"/>
              </w:rPr>
              <w:t xml:space="preserve"> such as rabbits and</w:t>
            </w:r>
            <w:r w:rsidR="003C4AD2">
              <w:rPr>
                <w:lang w:val="en-AU"/>
              </w:rPr>
              <w:t xml:space="preserve"> feral pigs, and invasive plants such as blackberry and aloe</w:t>
            </w:r>
            <w:r w:rsidR="002C1D71">
              <w:rPr>
                <w:lang w:val="en-AU"/>
              </w:rPr>
              <w:t>;</w:t>
            </w:r>
            <w:r w:rsidR="003C4AD2">
              <w:rPr>
                <w:lang w:val="en-AU"/>
              </w:rPr>
              <w:t xml:space="preserve"> </w:t>
            </w:r>
            <w:r w:rsidR="00F251B3">
              <w:rPr>
                <w:lang w:val="en-AU"/>
              </w:rPr>
              <w:t>seasonal migration of flying foxes</w:t>
            </w:r>
            <w:r w:rsidR="00317E5E">
              <w:rPr>
                <w:lang w:val="en-AU"/>
              </w:rPr>
              <w:t>,</w:t>
            </w:r>
            <w:r w:rsidR="00E11788">
              <w:rPr>
                <w:lang w:val="en-AU"/>
              </w:rPr>
              <w:t xml:space="preserve"> short-tailed shearwater</w:t>
            </w:r>
            <w:r w:rsidR="00317E5E">
              <w:rPr>
                <w:lang w:val="en-AU"/>
              </w:rPr>
              <w:t>s</w:t>
            </w:r>
            <w:r w:rsidR="00F251B3">
              <w:rPr>
                <w:lang w:val="en-AU"/>
              </w:rPr>
              <w:t xml:space="preserve"> and </w:t>
            </w:r>
            <w:r w:rsidR="008462CF">
              <w:rPr>
                <w:lang w:val="en-AU"/>
              </w:rPr>
              <w:t>s</w:t>
            </w:r>
            <w:r w:rsidR="00F251B3">
              <w:rPr>
                <w:lang w:val="en-AU"/>
              </w:rPr>
              <w:t xml:space="preserve">outhern </w:t>
            </w:r>
            <w:r w:rsidR="008462CF">
              <w:rPr>
                <w:lang w:val="en-AU"/>
              </w:rPr>
              <w:t>right</w:t>
            </w:r>
            <w:r w:rsidR="00F251B3">
              <w:rPr>
                <w:lang w:val="en-AU"/>
              </w:rPr>
              <w:t xml:space="preserve"> whales</w:t>
            </w:r>
            <w:r w:rsidR="002C1D71">
              <w:rPr>
                <w:lang w:val="en-AU"/>
              </w:rPr>
              <w:t>;</w:t>
            </w:r>
            <w:r w:rsidR="00F251B3">
              <w:rPr>
                <w:lang w:val="en-AU"/>
              </w:rPr>
              <w:t xml:space="preserve"> </w:t>
            </w:r>
            <w:r w:rsidR="003C4AD2">
              <w:rPr>
                <w:lang w:val="en-AU"/>
              </w:rPr>
              <w:t xml:space="preserve">and habitat loss due to </w:t>
            </w:r>
            <w:r w:rsidR="00307926">
              <w:rPr>
                <w:lang w:val="en-AU"/>
              </w:rPr>
              <w:t xml:space="preserve">climate change and </w:t>
            </w:r>
            <w:r w:rsidR="003C4AD2">
              <w:rPr>
                <w:lang w:val="en-AU"/>
              </w:rPr>
              <w:t xml:space="preserve">human activities such as </w:t>
            </w:r>
            <w:r w:rsidR="00307926">
              <w:rPr>
                <w:lang w:val="en-AU"/>
              </w:rPr>
              <w:t xml:space="preserve">native forest logging </w:t>
            </w:r>
          </w:p>
          <w:p w14:paraId="779DD750" w14:textId="150102FA" w:rsidR="00AF2D17" w:rsidRPr="00B07886" w:rsidRDefault="00AF2D17" w:rsidP="00AF2D17">
            <w:pPr>
              <w:pStyle w:val="VCAAtablebulletnarrow"/>
              <w:rPr>
                <w:lang w:val="en-AU"/>
              </w:rPr>
            </w:pPr>
            <w:r w:rsidRPr="00B07886">
              <w:rPr>
                <w:lang w:val="en-AU"/>
              </w:rPr>
              <w:t>identifying correlational relationships in data</w:t>
            </w:r>
            <w:r w:rsidR="003F541C" w:rsidRPr="00B07886">
              <w:rPr>
                <w:lang w:val="en-AU"/>
              </w:rPr>
              <w:t>,</w:t>
            </w:r>
            <w:r w:rsidRPr="00B07886">
              <w:rPr>
                <w:lang w:val="en-AU"/>
              </w:rPr>
              <w:t xml:space="preserve"> s</w:t>
            </w:r>
            <w:r w:rsidR="00954B88" w:rsidRPr="00B07886">
              <w:rPr>
                <w:lang w:val="en-AU"/>
              </w:rPr>
              <w:t>uch as</w:t>
            </w:r>
            <w:r w:rsidRPr="00B07886">
              <w:rPr>
                <w:lang w:val="en-AU"/>
              </w:rPr>
              <w:t xml:space="preserve"> ‘Dropping a mass from a greater height produces a larger indentation’</w:t>
            </w:r>
            <w:r w:rsidR="003F541C" w:rsidRPr="00B07886">
              <w:rPr>
                <w:lang w:val="en-AU"/>
              </w:rPr>
              <w:t>,</w:t>
            </w:r>
            <w:r w:rsidRPr="00B07886">
              <w:rPr>
                <w:lang w:val="en-AU"/>
              </w:rPr>
              <w:t xml:space="preserve"> and analysing </w:t>
            </w:r>
            <w:r w:rsidR="003F541C" w:rsidRPr="00B07886">
              <w:rPr>
                <w:lang w:val="en-AU"/>
              </w:rPr>
              <w:t xml:space="preserve">these </w:t>
            </w:r>
            <w:r w:rsidRPr="00B07886">
              <w:rPr>
                <w:lang w:val="en-AU"/>
              </w:rPr>
              <w:t>relationship</w:t>
            </w:r>
            <w:r w:rsidR="003F541C" w:rsidRPr="00B07886">
              <w:rPr>
                <w:lang w:val="en-AU"/>
              </w:rPr>
              <w:t>s</w:t>
            </w:r>
            <w:r w:rsidRPr="00B07886">
              <w:rPr>
                <w:lang w:val="en-AU"/>
              </w:rPr>
              <w:t xml:space="preserve"> for causality</w:t>
            </w:r>
          </w:p>
          <w:p w14:paraId="32946A79" w14:textId="6A4AA94A" w:rsidR="001148EF" w:rsidRPr="001148EF" w:rsidRDefault="00DF11A3" w:rsidP="001148EF">
            <w:pPr>
              <w:pStyle w:val="VCAAtablebulletnarrow"/>
              <w:rPr>
                <w:lang w:val="en-AU"/>
              </w:rPr>
            </w:pPr>
            <w:r w:rsidRPr="00B07886">
              <w:rPr>
                <w:lang w:val="en-AU"/>
              </w:rPr>
              <w:t>comparing temperature differences obtained by reacting different proportions of the same chemicals to determine whether there is a relationship</w:t>
            </w:r>
          </w:p>
        </w:tc>
      </w:tr>
    </w:tbl>
    <w:p w14:paraId="2F10007D" w14:textId="77777777" w:rsidR="00CF6946" w:rsidRPr="00B07886" w:rsidRDefault="00CF6946" w:rsidP="00CF6946">
      <w:pPr>
        <w:pStyle w:val="Heading5"/>
        <w:rPr>
          <w:lang w:val="en-AU"/>
        </w:rPr>
      </w:pPr>
      <w:r w:rsidRPr="00B07886">
        <w:rPr>
          <w:lang w:val="en-AU"/>
        </w:rPr>
        <w:lastRenderedPageBreak/>
        <w:t>Sub-strand: Evaluating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084E1A" w:rsidRPr="00B07886" w14:paraId="0A5047C6" w14:textId="77777777" w:rsidTr="002F272D">
        <w:trPr>
          <w:cantSplit/>
          <w:trHeight w:val="283"/>
          <w:tblHeader/>
        </w:trPr>
        <w:tc>
          <w:tcPr>
            <w:tcW w:w="3256" w:type="dxa"/>
            <w:tcBorders>
              <w:bottom w:val="single" w:sz="4" w:space="0" w:color="auto"/>
            </w:tcBorders>
            <w:shd w:val="clear" w:color="auto" w:fill="D9D9D9" w:themeFill="background1" w:themeFillShade="D9"/>
          </w:tcPr>
          <w:p w14:paraId="3ED88559" w14:textId="62E2318E" w:rsidR="00914ECA" w:rsidRDefault="00914ECA" w:rsidP="003A7E23">
            <w:pPr>
              <w:pStyle w:val="VCAAtabletextnarrowstemrow"/>
            </w:pPr>
            <w:r>
              <w:t>Content descriptions</w:t>
            </w:r>
          </w:p>
          <w:p w14:paraId="1A413BF1" w14:textId="183D2588" w:rsidR="00084E1A" w:rsidRPr="00143BAA" w:rsidRDefault="00914ECA" w:rsidP="003A7E23">
            <w:pPr>
              <w:pStyle w:val="VCAAtabletextnarrowstemrow"/>
              <w:rPr>
                <w:rStyle w:val="VCAAitalicscharacter"/>
              </w:rPr>
            </w:pPr>
            <w:r w:rsidRPr="00143BAA">
              <w:rPr>
                <w:rStyle w:val="VCAAitalicscharacter"/>
              </w:rPr>
              <w:t>Students learn that:</w:t>
            </w:r>
          </w:p>
        </w:tc>
        <w:tc>
          <w:tcPr>
            <w:tcW w:w="11484" w:type="dxa"/>
            <w:tcBorders>
              <w:bottom w:val="single" w:sz="4" w:space="0" w:color="auto"/>
            </w:tcBorders>
            <w:shd w:val="clear" w:color="auto" w:fill="D9D9D9" w:themeFill="background1" w:themeFillShade="D9"/>
          </w:tcPr>
          <w:p w14:paraId="60DE3BFE" w14:textId="1A93FA1E" w:rsidR="00914ECA" w:rsidRDefault="00914ECA" w:rsidP="003A7E23">
            <w:pPr>
              <w:pStyle w:val="VCAAtabletextnarrowstemrow"/>
            </w:pPr>
            <w:r>
              <w:t>Elaborations</w:t>
            </w:r>
          </w:p>
          <w:p w14:paraId="53A55F92" w14:textId="36DA4FCA" w:rsidR="00084E1A" w:rsidRPr="00143BAA" w:rsidRDefault="00914ECA" w:rsidP="003A7E23">
            <w:pPr>
              <w:pStyle w:val="VCAAtabletextnarrowstemrow"/>
              <w:rPr>
                <w:rStyle w:val="VCAAitalicscharacter"/>
              </w:rPr>
            </w:pPr>
            <w:r w:rsidRPr="00143BAA">
              <w:rPr>
                <w:rStyle w:val="VCAAitalicscharacter"/>
              </w:rPr>
              <w:t>This may involve students:</w:t>
            </w:r>
          </w:p>
        </w:tc>
      </w:tr>
      <w:tr w:rsidR="00CF6946" w:rsidRPr="00B07886" w14:paraId="042F73ED" w14:textId="77777777" w:rsidTr="002F272D">
        <w:trPr>
          <w:cantSplit/>
          <w:trHeight w:val="2680"/>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71EBE106" w14:textId="223CC067" w:rsidR="00CF6946" w:rsidRPr="00B07886" w:rsidRDefault="000B3102" w:rsidP="00492B54">
            <w:pPr>
              <w:pStyle w:val="VCAAtabletextnarrow"/>
              <w:rPr>
                <w:lang w:val="en-AU" w:eastAsia="en-AU"/>
              </w:rPr>
            </w:pPr>
            <w:r>
              <w:rPr>
                <w:lang w:val="en-AU" w:eastAsia="en-AU"/>
              </w:rPr>
              <w:t xml:space="preserve">scientific </w:t>
            </w:r>
            <w:r w:rsidR="00716B08" w:rsidRPr="00B07886">
              <w:rPr>
                <w:lang w:val="en-AU" w:eastAsia="en-AU"/>
              </w:rPr>
              <w:t>methods</w:t>
            </w:r>
            <w:r w:rsidR="00CF6946" w:rsidRPr="00B07886">
              <w:rPr>
                <w:lang w:val="en-AU" w:eastAsia="en-AU"/>
              </w:rPr>
              <w:t xml:space="preserve">, conclusions and claims can be </w:t>
            </w:r>
            <w:r w:rsidR="004217EF">
              <w:rPr>
                <w:lang w:val="en-AU" w:eastAsia="en-AU"/>
              </w:rPr>
              <w:t>analysed</w:t>
            </w:r>
            <w:r w:rsidR="00A62D4D" w:rsidRPr="00B07886">
              <w:rPr>
                <w:lang w:val="en-AU" w:eastAsia="en-AU"/>
              </w:rPr>
              <w:t xml:space="preserve"> </w:t>
            </w:r>
            <w:r w:rsidR="00CF6946" w:rsidRPr="00B07886">
              <w:rPr>
                <w:lang w:val="en-AU" w:eastAsia="en-AU"/>
              </w:rPr>
              <w:t xml:space="preserve">to identify </w:t>
            </w:r>
            <w:r w:rsidR="00A62D4D">
              <w:rPr>
                <w:lang w:val="en-AU" w:eastAsia="en-AU"/>
              </w:rPr>
              <w:t>assumptions</w:t>
            </w:r>
            <w:r w:rsidR="00CF6946" w:rsidRPr="00B07886">
              <w:rPr>
                <w:lang w:val="en-AU" w:eastAsia="en-AU"/>
              </w:rPr>
              <w:t>, possible sources of error, conflicting evidence and unanswered questions</w:t>
            </w:r>
          </w:p>
          <w:p w14:paraId="437F0E2B" w14:textId="4F4FD055" w:rsidR="00E11788" w:rsidRPr="0019781E" w:rsidRDefault="000D11E5" w:rsidP="009313E8">
            <w:pPr>
              <w:pStyle w:val="VCAAVC2curriculumcode"/>
            </w:pPr>
            <w:r w:rsidRPr="00B07886">
              <w:t>VC2S8I06</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6E32AA32" w14:textId="0FADEB5D" w:rsidR="00FE51B9" w:rsidRDefault="00FE51B9" w:rsidP="00084E1A">
            <w:pPr>
              <w:pStyle w:val="VCAAtablebulletnarrow"/>
              <w:rPr>
                <w:lang w:val="en-AU"/>
              </w:rPr>
            </w:pPr>
            <w:r>
              <w:rPr>
                <w:lang w:val="en-AU"/>
              </w:rPr>
              <w:t xml:space="preserve">identifying sources of error in </w:t>
            </w:r>
            <w:r w:rsidR="002C1D71">
              <w:rPr>
                <w:lang w:val="en-AU"/>
              </w:rPr>
              <w:t xml:space="preserve">a </w:t>
            </w:r>
            <w:r>
              <w:rPr>
                <w:lang w:val="en-AU"/>
              </w:rPr>
              <w:t>method</w:t>
            </w:r>
            <w:r w:rsidR="002C1D71">
              <w:rPr>
                <w:lang w:val="en-AU"/>
              </w:rPr>
              <w:t>,</w:t>
            </w:r>
            <w:r>
              <w:rPr>
                <w:lang w:val="en-AU"/>
              </w:rPr>
              <w:t xml:space="preserve"> such as inconsistent control of variables and inaccuracies in procedures or measurements, and explaining how the method could be improved</w:t>
            </w:r>
          </w:p>
          <w:p w14:paraId="7C4F5997" w14:textId="683902F0" w:rsidR="00CF6946" w:rsidRPr="00B07886" w:rsidRDefault="00CF6946" w:rsidP="00084E1A">
            <w:pPr>
              <w:pStyle w:val="VCAAtablebulletnarrow"/>
              <w:rPr>
                <w:lang w:val="en-AU"/>
              </w:rPr>
            </w:pPr>
            <w:r w:rsidRPr="00B07886">
              <w:rPr>
                <w:lang w:val="en-AU"/>
              </w:rPr>
              <w:t>evaluating the method used in an investigation of the forces acting on a parachute, identifying assumptions made about variables that should be controlled, suggesting ways</w:t>
            </w:r>
            <w:r w:rsidR="00A826A0" w:rsidRPr="00B07886">
              <w:rPr>
                <w:lang w:val="en-AU"/>
              </w:rPr>
              <w:t xml:space="preserve"> that</w:t>
            </w:r>
            <w:r w:rsidRPr="00B07886">
              <w:rPr>
                <w:lang w:val="en-AU"/>
              </w:rPr>
              <w:t xml:space="preserve"> </w:t>
            </w:r>
            <w:r w:rsidR="00E62897" w:rsidRPr="00B07886">
              <w:rPr>
                <w:lang w:val="en-AU"/>
              </w:rPr>
              <w:t>the method</w:t>
            </w:r>
            <w:r w:rsidRPr="00B07886">
              <w:rPr>
                <w:lang w:val="en-AU"/>
              </w:rPr>
              <w:t xml:space="preserve"> could be improved and giving reasons for the suggested changes</w:t>
            </w:r>
          </w:p>
          <w:p w14:paraId="0B2CEB1F" w14:textId="1E2B0E40" w:rsidR="00CF6946" w:rsidRPr="00B07886" w:rsidRDefault="00CF6946" w:rsidP="00084E1A">
            <w:pPr>
              <w:pStyle w:val="VCAAtablebulletnarrow"/>
              <w:rPr>
                <w:lang w:val="en-AU"/>
              </w:rPr>
            </w:pPr>
            <w:r w:rsidRPr="00B07886">
              <w:rPr>
                <w:lang w:val="en-AU"/>
              </w:rPr>
              <w:t>analysing conclusions to identify facts</w:t>
            </w:r>
            <w:r w:rsidR="00E62897" w:rsidRPr="00B07886">
              <w:rPr>
                <w:lang w:val="en-AU"/>
              </w:rPr>
              <w:t xml:space="preserve"> about</w:t>
            </w:r>
            <w:r w:rsidRPr="00B07886">
              <w:rPr>
                <w:lang w:val="en-AU"/>
              </w:rPr>
              <w:t xml:space="preserve"> or premises </w:t>
            </w:r>
            <w:r w:rsidR="00640432">
              <w:rPr>
                <w:lang w:val="en-AU"/>
              </w:rPr>
              <w:t>relating to</w:t>
            </w:r>
            <w:r w:rsidR="00640432" w:rsidRPr="00B07886">
              <w:rPr>
                <w:lang w:val="en-AU"/>
              </w:rPr>
              <w:t xml:space="preserve"> </w:t>
            </w:r>
            <w:r w:rsidRPr="00B07886">
              <w:rPr>
                <w:lang w:val="en-AU"/>
              </w:rPr>
              <w:t xml:space="preserve">physical or chemical changes that are </w:t>
            </w:r>
            <w:r w:rsidR="00FE5B31" w:rsidRPr="00B07886">
              <w:rPr>
                <w:lang w:val="en-AU"/>
              </w:rPr>
              <w:t>widely accepted as</w:t>
            </w:r>
            <w:r w:rsidRPr="00B07886">
              <w:rPr>
                <w:lang w:val="en-AU"/>
              </w:rPr>
              <w:t xml:space="preserve"> true, and discussing the reasonableness of those assumptions with others</w:t>
            </w:r>
          </w:p>
          <w:p w14:paraId="49D64D7C" w14:textId="27DCB727" w:rsidR="00CF6946" w:rsidRPr="00B07886" w:rsidRDefault="00CF6946" w:rsidP="00084E1A">
            <w:pPr>
              <w:pStyle w:val="VCAAtablebulletnarrow"/>
              <w:rPr>
                <w:lang w:val="en-AU"/>
              </w:rPr>
            </w:pPr>
            <w:r w:rsidRPr="00B07886">
              <w:rPr>
                <w:lang w:val="en-AU"/>
              </w:rPr>
              <w:t xml:space="preserve">identifying the evidence being cited to </w:t>
            </w:r>
            <w:r w:rsidR="001D00DA" w:rsidRPr="00B07886">
              <w:rPr>
                <w:lang w:val="en-AU"/>
              </w:rPr>
              <w:t xml:space="preserve">justify </w:t>
            </w:r>
            <w:r w:rsidRPr="00B07886">
              <w:rPr>
                <w:lang w:val="en-AU"/>
              </w:rPr>
              <w:t xml:space="preserve">a claim </w:t>
            </w:r>
            <w:r w:rsidR="00E62897" w:rsidRPr="00B07886">
              <w:rPr>
                <w:lang w:val="en-AU"/>
              </w:rPr>
              <w:t xml:space="preserve">about </w:t>
            </w:r>
            <w:r w:rsidRPr="00B07886">
              <w:rPr>
                <w:lang w:val="en-AU"/>
              </w:rPr>
              <w:t>the components of a mixture and evaluating conflicting evidence</w:t>
            </w:r>
          </w:p>
          <w:p w14:paraId="3D676E2E" w14:textId="7AAB5C72" w:rsidR="00CF6946" w:rsidRPr="00B07886" w:rsidRDefault="00CF6946" w:rsidP="00084E1A">
            <w:pPr>
              <w:pStyle w:val="VCAAtablebulletnarrow"/>
              <w:rPr>
                <w:lang w:val="en-AU"/>
              </w:rPr>
            </w:pPr>
            <w:r w:rsidRPr="00B07886">
              <w:rPr>
                <w:lang w:val="en-AU"/>
              </w:rPr>
              <w:t xml:space="preserve">analysing what evidence would be necessary to </w:t>
            </w:r>
            <w:r w:rsidR="001D00DA" w:rsidRPr="00B07886">
              <w:rPr>
                <w:lang w:val="en-AU"/>
              </w:rPr>
              <w:t xml:space="preserve">justify </w:t>
            </w:r>
            <w:r w:rsidR="00E62897" w:rsidRPr="00B07886">
              <w:rPr>
                <w:lang w:val="en-AU"/>
              </w:rPr>
              <w:t>a</w:t>
            </w:r>
            <w:r w:rsidRPr="00B07886">
              <w:rPr>
                <w:lang w:val="en-AU"/>
              </w:rPr>
              <w:t xml:space="preserve"> conclusion that all buildings in an earthquake area should be made of bamboo</w:t>
            </w:r>
          </w:p>
          <w:p w14:paraId="2A6EF32C" w14:textId="10F019B5" w:rsidR="00CF6946" w:rsidRDefault="00FE51B9" w:rsidP="00084E1A">
            <w:pPr>
              <w:pStyle w:val="VCAAtablebulletnarrow"/>
              <w:rPr>
                <w:lang w:val="en-AU"/>
              </w:rPr>
            </w:pPr>
            <w:r>
              <w:rPr>
                <w:lang w:val="en-AU"/>
              </w:rPr>
              <w:t>comparing results with other groups or secondary sources to examine consistency and describing where there may be conflicting results or conclusions</w:t>
            </w:r>
          </w:p>
          <w:p w14:paraId="43FAB646" w14:textId="3F42B34B" w:rsidR="00FE51B9" w:rsidRPr="00B07886" w:rsidRDefault="00FE51B9" w:rsidP="00084E1A">
            <w:pPr>
              <w:pStyle w:val="VCAAtablebulletnarrow"/>
              <w:rPr>
                <w:lang w:val="en-AU"/>
              </w:rPr>
            </w:pPr>
            <w:r>
              <w:rPr>
                <w:lang w:val="en-AU"/>
              </w:rPr>
              <w:t xml:space="preserve">analysing </w:t>
            </w:r>
            <w:r w:rsidR="002C1D71">
              <w:rPr>
                <w:lang w:val="en-AU"/>
              </w:rPr>
              <w:t xml:space="preserve">a </w:t>
            </w:r>
            <w:r>
              <w:rPr>
                <w:lang w:val="en-AU"/>
              </w:rPr>
              <w:t xml:space="preserve">conclusion or claim to determine if there are further questions that should be </w:t>
            </w:r>
            <w:r w:rsidR="00573E3B">
              <w:rPr>
                <w:lang w:val="en-AU"/>
              </w:rPr>
              <w:t xml:space="preserve">investigated </w:t>
            </w:r>
            <w:r>
              <w:rPr>
                <w:lang w:val="en-AU"/>
              </w:rPr>
              <w:t xml:space="preserve">to verify the conclusion or claim </w:t>
            </w:r>
          </w:p>
        </w:tc>
      </w:tr>
      <w:tr w:rsidR="00C11343" w:rsidRPr="00B07886" w14:paraId="7B55CAA5" w14:textId="77777777" w:rsidTr="00C139F2">
        <w:trPr>
          <w:cantSplit/>
          <w:trHeight w:val="2285"/>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2759B959" w14:textId="77777777" w:rsidR="00C11343" w:rsidRDefault="000B3102" w:rsidP="00492B54">
            <w:pPr>
              <w:pStyle w:val="VCAAtabletextnarrow"/>
              <w:rPr>
                <w:szCs w:val="20"/>
                <w:lang w:val="en-AU" w:eastAsia="en-AU"/>
              </w:rPr>
            </w:pPr>
            <w:r w:rsidRPr="00C139F2">
              <w:rPr>
                <w:szCs w:val="20"/>
                <w:lang w:val="en-AU" w:eastAsia="en-AU"/>
              </w:rPr>
              <w:t>evidence-based arguments can be constructed to support conclusions or evaluate claims, including consideration of ethical issues and protocols associated with using or citing secondary data or information</w:t>
            </w:r>
          </w:p>
          <w:p w14:paraId="426AE5FF" w14:textId="1F6339D5" w:rsidR="00E11788" w:rsidRPr="00E11788" w:rsidRDefault="00E11788" w:rsidP="0019781E">
            <w:pPr>
              <w:pStyle w:val="VCAAVC2curriculumcode"/>
            </w:pPr>
            <w:r w:rsidRPr="00B07886">
              <w:t>VC2S8I0</w:t>
            </w:r>
            <w:r>
              <w:t>7</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2348346E" w14:textId="7BF343A0" w:rsidR="00634FFE" w:rsidRDefault="00634FFE" w:rsidP="00640432">
            <w:pPr>
              <w:pStyle w:val="VCAAtablebulletnarrow"/>
              <w:rPr>
                <w:lang w:val="en-AU"/>
              </w:rPr>
            </w:pPr>
            <w:r>
              <w:rPr>
                <w:lang w:val="en-AU"/>
              </w:rPr>
              <w:t>exploring how to determine the credibility of a source</w:t>
            </w:r>
          </w:p>
          <w:p w14:paraId="3E7644E4" w14:textId="4908DFE2" w:rsidR="00504A09" w:rsidRDefault="00504A09" w:rsidP="00640432">
            <w:pPr>
              <w:pStyle w:val="VCAAtablebulletnarrow"/>
              <w:rPr>
                <w:lang w:val="en-AU"/>
              </w:rPr>
            </w:pPr>
            <w:r>
              <w:rPr>
                <w:lang w:val="en-AU"/>
              </w:rPr>
              <w:t>evaluating the quality of evidence of primary and secondary sources used when constructing an argument to support a conclusion or claim</w:t>
            </w:r>
          </w:p>
          <w:p w14:paraId="327FD13F" w14:textId="06BF0BBB" w:rsidR="00640432" w:rsidRPr="00B07886" w:rsidRDefault="00640432" w:rsidP="00640432">
            <w:pPr>
              <w:pStyle w:val="VCAAtablebulletnarrow"/>
              <w:rPr>
                <w:lang w:val="en-AU"/>
              </w:rPr>
            </w:pPr>
            <w:r w:rsidRPr="00B07886">
              <w:rPr>
                <w:lang w:val="en-AU"/>
              </w:rPr>
              <w:t xml:space="preserve">acknowledging and considering the ethical issues or </w:t>
            </w:r>
            <w:r w:rsidR="000D4648" w:rsidRPr="00C139F2">
              <w:t xml:space="preserve">ethical </w:t>
            </w:r>
            <w:r w:rsidR="000D4648" w:rsidRPr="00F12CB9">
              <w:rPr>
                <w:lang w:val="en-AU"/>
              </w:rPr>
              <w:t xml:space="preserve">principles </w:t>
            </w:r>
            <w:r w:rsidR="000D4648" w:rsidRPr="00292DF8">
              <w:t>when using or citing secondary data</w:t>
            </w:r>
            <w:r w:rsidR="000D4648">
              <w:t xml:space="preserve"> </w:t>
            </w:r>
            <w:r w:rsidR="000D4648" w:rsidRPr="00292DF8">
              <w:t>(such as acknowledging sources</w:t>
            </w:r>
            <w:r w:rsidR="000D4648">
              <w:t>)</w:t>
            </w:r>
            <w:r w:rsidR="000D4648" w:rsidRPr="00292DF8">
              <w:t xml:space="preserve">, </w:t>
            </w:r>
            <w:r w:rsidR="000D4648" w:rsidRPr="00C139F2">
              <w:t xml:space="preserve">and/or </w:t>
            </w:r>
            <w:r w:rsidR="000D4648">
              <w:t>respecting</w:t>
            </w:r>
            <w:r w:rsidRPr="00B07886">
              <w:rPr>
                <w:lang w:val="en-AU"/>
              </w:rPr>
              <w:t xml:space="preserve"> cultural protocols</w:t>
            </w:r>
            <w:r w:rsidR="001E1487">
              <w:rPr>
                <w:lang w:val="en-AU"/>
              </w:rPr>
              <w:t xml:space="preserve"> </w:t>
            </w:r>
            <w:r w:rsidR="001E1487" w:rsidRPr="00C139F2">
              <w:t>(</w:t>
            </w:r>
            <w:r w:rsidR="001E1487" w:rsidRPr="00F12CB9">
              <w:rPr>
                <w:lang w:val="en-AU"/>
              </w:rPr>
              <w:t>ethical principles that guide behaviour in particular situations when interacting with Aboriginal and/or Torres Strait Islander Peoples and that are designed to protect Aboriginal and Torres Strait Islander cultural and intellectual property rights)</w:t>
            </w:r>
            <w:r w:rsidRPr="00B07886">
              <w:rPr>
                <w:lang w:val="en-AU"/>
              </w:rPr>
              <w:t xml:space="preserve"> about sharing of particular information </w:t>
            </w:r>
          </w:p>
          <w:p w14:paraId="70FB6E38" w14:textId="4F0C31AF" w:rsidR="00634FFE" w:rsidRDefault="00634FFE" w:rsidP="00084E1A">
            <w:pPr>
              <w:pStyle w:val="VCAAtablebulletnarrow"/>
              <w:rPr>
                <w:lang w:val="en-AU"/>
              </w:rPr>
            </w:pPr>
            <w:r>
              <w:rPr>
                <w:lang w:val="en-AU"/>
              </w:rPr>
              <w:t xml:space="preserve">investigating the cultural, historical and archaeological evidence used in the scientific debate about the </w:t>
            </w:r>
            <w:r w:rsidR="00CE011C">
              <w:rPr>
                <w:lang w:val="en-AU"/>
              </w:rPr>
              <w:t>involvement</w:t>
            </w:r>
            <w:r>
              <w:rPr>
                <w:lang w:val="en-AU"/>
              </w:rPr>
              <w:t xml:space="preserve"> of early </w:t>
            </w:r>
            <w:r>
              <w:rPr>
                <w:color w:val="000000"/>
              </w:rPr>
              <w:t>Aboriginal and</w:t>
            </w:r>
            <w:r w:rsidR="005246E2">
              <w:rPr>
                <w:color w:val="000000"/>
              </w:rPr>
              <w:t>/or</w:t>
            </w:r>
            <w:r>
              <w:rPr>
                <w:color w:val="000000"/>
              </w:rPr>
              <w:t xml:space="preserve"> Torres Strait Islander Peoples in the extinction of Australian megafauna</w:t>
            </w:r>
            <w:r>
              <w:rPr>
                <w:lang w:val="en-AU"/>
              </w:rPr>
              <w:t xml:space="preserve"> </w:t>
            </w:r>
          </w:p>
          <w:p w14:paraId="1A063617" w14:textId="7BB854BC" w:rsidR="00C11343" w:rsidRPr="00B07886" w:rsidRDefault="00634FFE" w:rsidP="00084E1A">
            <w:pPr>
              <w:pStyle w:val="VCAAtablebulletnarrow"/>
              <w:rPr>
                <w:lang w:val="en-AU"/>
              </w:rPr>
            </w:pPr>
            <w:r>
              <w:rPr>
                <w:lang w:val="en-AU"/>
              </w:rPr>
              <w:t xml:space="preserve">researching the development of commercial products that are founded on the traditional knowledges and practices of </w:t>
            </w:r>
            <w:r>
              <w:rPr>
                <w:color w:val="000000"/>
              </w:rPr>
              <w:t>Aboriginal and</w:t>
            </w:r>
            <w:r w:rsidR="005246E2">
              <w:rPr>
                <w:color w:val="000000"/>
              </w:rPr>
              <w:t>/or</w:t>
            </w:r>
            <w:r>
              <w:rPr>
                <w:color w:val="000000"/>
              </w:rPr>
              <w:t xml:space="preserve"> Torres Strait Islander Peoples and discussing related ethical considerations associated with biopiracy and intellectual property rights</w:t>
            </w:r>
            <w:r w:rsidR="0008484B">
              <w:rPr>
                <w:color w:val="000000"/>
              </w:rPr>
              <w:t xml:space="preserve"> </w:t>
            </w:r>
          </w:p>
        </w:tc>
      </w:tr>
    </w:tbl>
    <w:p w14:paraId="3F331F05" w14:textId="77777777" w:rsidR="00CF6946" w:rsidRPr="00B07886" w:rsidRDefault="00CF6946" w:rsidP="00CF6946">
      <w:pPr>
        <w:pStyle w:val="Heading5"/>
        <w:rPr>
          <w:lang w:val="en-AU"/>
        </w:rPr>
      </w:pPr>
      <w:r w:rsidRPr="00B07886">
        <w:rPr>
          <w:lang w:val="en-AU"/>
        </w:rPr>
        <w:lastRenderedPageBreak/>
        <w:t>Sub-strand: Communicating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084E1A" w:rsidRPr="00B07886" w14:paraId="7C75241D" w14:textId="77777777" w:rsidTr="00CF53DF">
        <w:trPr>
          <w:cantSplit/>
          <w:trHeight w:val="283"/>
          <w:tblHeader/>
        </w:trPr>
        <w:tc>
          <w:tcPr>
            <w:tcW w:w="3256" w:type="dxa"/>
            <w:shd w:val="clear" w:color="auto" w:fill="D9D9D9" w:themeFill="background1" w:themeFillShade="D9"/>
          </w:tcPr>
          <w:p w14:paraId="30132CFD" w14:textId="7078D4A3" w:rsidR="00914ECA" w:rsidRDefault="00914ECA" w:rsidP="003A7E23">
            <w:pPr>
              <w:pStyle w:val="VCAAtabletextnarrowstemrow"/>
            </w:pPr>
            <w:r>
              <w:t>Content descriptions</w:t>
            </w:r>
          </w:p>
          <w:p w14:paraId="26202249" w14:textId="49667A5A" w:rsidR="00084E1A" w:rsidRPr="00143BAA" w:rsidRDefault="00914ECA" w:rsidP="003A7E23">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735145AE" w14:textId="668272B0" w:rsidR="00914ECA" w:rsidRDefault="00914ECA" w:rsidP="003A7E23">
            <w:pPr>
              <w:pStyle w:val="VCAAtabletextnarrowstemrow"/>
            </w:pPr>
            <w:r>
              <w:t>Elaborations</w:t>
            </w:r>
          </w:p>
          <w:p w14:paraId="39D005A3" w14:textId="66DC287B" w:rsidR="00084E1A" w:rsidRPr="00143BAA" w:rsidRDefault="00914ECA" w:rsidP="003A7E23">
            <w:pPr>
              <w:pStyle w:val="VCAAtabletextnarrowstemrow"/>
              <w:rPr>
                <w:rStyle w:val="VCAAitalicscharacter"/>
              </w:rPr>
            </w:pPr>
            <w:r w:rsidRPr="00143BAA">
              <w:rPr>
                <w:rStyle w:val="VCAAitalicscharacter"/>
              </w:rPr>
              <w:t>This may involve students:</w:t>
            </w:r>
          </w:p>
        </w:tc>
      </w:tr>
      <w:tr w:rsidR="00CF6946" w:rsidRPr="00B07886" w14:paraId="4040223B" w14:textId="77777777" w:rsidTr="00CF53DF">
        <w:trPr>
          <w:cantSplit/>
          <w:trHeight w:val="283"/>
        </w:trPr>
        <w:tc>
          <w:tcPr>
            <w:tcW w:w="3256" w:type="dxa"/>
            <w:tcBorders>
              <w:bottom w:val="single" w:sz="4" w:space="0" w:color="auto"/>
            </w:tcBorders>
            <w:shd w:val="clear" w:color="auto" w:fill="FFFFFF" w:themeFill="background1"/>
          </w:tcPr>
          <w:p w14:paraId="29C678A8" w14:textId="582DFBE0" w:rsidR="006F4C14" w:rsidRPr="00B07886" w:rsidRDefault="00FA133F" w:rsidP="00492B54">
            <w:pPr>
              <w:pStyle w:val="VCAAtabletextnarrow"/>
              <w:rPr>
                <w:lang w:val="en-AU" w:eastAsia="en-AU"/>
              </w:rPr>
            </w:pPr>
            <w:r w:rsidRPr="00B07886">
              <w:rPr>
                <w:lang w:val="en-AU" w:eastAsia="en-AU"/>
              </w:rPr>
              <w:t>c</w:t>
            </w:r>
            <w:r w:rsidR="006F4C14" w:rsidRPr="00B07886">
              <w:rPr>
                <w:lang w:val="en-AU" w:eastAsia="en-AU"/>
              </w:rPr>
              <w:t xml:space="preserve">ommunicating ideas, findings and arguments for specific purposes and audiences involves the </w:t>
            </w:r>
            <w:r w:rsidR="00A62D4D">
              <w:rPr>
                <w:lang w:val="en-AU" w:eastAsia="en-AU"/>
              </w:rPr>
              <w:t xml:space="preserve">selection and </w:t>
            </w:r>
            <w:r w:rsidR="006F4C14" w:rsidRPr="00B07886">
              <w:rPr>
                <w:lang w:val="en-AU" w:eastAsia="en-AU"/>
              </w:rPr>
              <w:t xml:space="preserve">use of </w:t>
            </w:r>
            <w:r w:rsidR="00A62D4D">
              <w:rPr>
                <w:lang w:val="en-AU" w:eastAsia="en-AU"/>
              </w:rPr>
              <w:t xml:space="preserve">appropriate </w:t>
            </w:r>
            <w:r w:rsidR="004217EF">
              <w:rPr>
                <w:lang w:val="en-AU" w:eastAsia="en-AU"/>
              </w:rPr>
              <w:t>presentation formats</w:t>
            </w:r>
            <w:r w:rsidR="00924120">
              <w:rPr>
                <w:lang w:val="en-AU" w:eastAsia="en-AU"/>
              </w:rPr>
              <w:t xml:space="preserve">, </w:t>
            </w:r>
            <w:r w:rsidR="006F4C14" w:rsidRPr="00B07886">
              <w:rPr>
                <w:lang w:val="en-AU" w:eastAsia="en-AU"/>
              </w:rPr>
              <w:t xml:space="preserve">scientific vocabulary, models and </w:t>
            </w:r>
            <w:r w:rsidR="00924120">
              <w:rPr>
                <w:lang w:val="en-AU" w:eastAsia="en-AU"/>
              </w:rPr>
              <w:t xml:space="preserve">other </w:t>
            </w:r>
            <w:r w:rsidR="006F4C14" w:rsidRPr="00B07886">
              <w:rPr>
                <w:lang w:val="en-AU" w:eastAsia="en-AU"/>
              </w:rPr>
              <w:t xml:space="preserve">representations, </w:t>
            </w:r>
            <w:r w:rsidR="00A62D4D">
              <w:rPr>
                <w:lang w:val="en-AU" w:eastAsia="en-AU"/>
              </w:rPr>
              <w:t>and may include</w:t>
            </w:r>
            <w:r w:rsidR="006F4C14" w:rsidRPr="00B07886">
              <w:rPr>
                <w:lang w:val="en-AU" w:eastAsia="en-AU"/>
              </w:rPr>
              <w:t xml:space="preserve"> the use of digital tools</w:t>
            </w:r>
          </w:p>
          <w:p w14:paraId="044A9476" w14:textId="7724A347" w:rsidR="000D11E5" w:rsidRPr="00B07886" w:rsidRDefault="000D11E5" w:rsidP="009313E8">
            <w:pPr>
              <w:pStyle w:val="VCAAVC2curriculumcode"/>
              <w:rPr>
                <w:b/>
                <w:bCs/>
              </w:rPr>
            </w:pPr>
            <w:r w:rsidRPr="00B07886">
              <w:t>VC2S8I0</w:t>
            </w:r>
            <w:r w:rsidR="00E11788">
              <w:t>8</w:t>
            </w:r>
          </w:p>
        </w:tc>
        <w:tc>
          <w:tcPr>
            <w:tcW w:w="11484" w:type="dxa"/>
            <w:tcBorders>
              <w:bottom w:val="single" w:sz="4" w:space="0" w:color="auto"/>
            </w:tcBorders>
            <w:shd w:val="clear" w:color="auto" w:fill="FFFFFF" w:themeFill="background1"/>
          </w:tcPr>
          <w:p w14:paraId="3C2E2ECF" w14:textId="77777777" w:rsidR="00CF6946" w:rsidRPr="00C729D4" w:rsidRDefault="00CF6946" w:rsidP="00673BE6">
            <w:pPr>
              <w:pStyle w:val="VCAAtablebulletnarrow"/>
            </w:pPr>
            <w:r w:rsidRPr="00C729D4">
              <w:t xml:space="preserve">exploring the role of active and passive voice in scientific writing and analysing contemporary journal articles to identify the use of language features such as voice or tense </w:t>
            </w:r>
          </w:p>
          <w:p w14:paraId="52C6A107" w14:textId="6D2CED92" w:rsidR="00CF6946" w:rsidRPr="00C729D4" w:rsidRDefault="00CF6946" w:rsidP="00673BE6">
            <w:pPr>
              <w:pStyle w:val="VCAAtablebulletnarrow"/>
            </w:pPr>
            <w:r w:rsidRPr="00C729D4">
              <w:t>creating an animation that explains particle theory to a peer audience</w:t>
            </w:r>
          </w:p>
          <w:p w14:paraId="3FFC2070" w14:textId="0605AF2D" w:rsidR="00CF6946" w:rsidRPr="00C729D4" w:rsidRDefault="00CF6946" w:rsidP="00673BE6">
            <w:pPr>
              <w:pStyle w:val="VCAAtablebulletnarrow"/>
            </w:pPr>
            <w:r w:rsidRPr="00C729D4">
              <w:t>writing a report on a scientific investigation of the major properties of different types of rocks using appropriate scientific conventions and representations, including a discussion of how assumptions and possible sources of error may have affected the results</w:t>
            </w:r>
          </w:p>
          <w:p w14:paraId="231DF88A" w14:textId="0C4BC967" w:rsidR="000E3100" w:rsidRPr="00C729D4" w:rsidRDefault="000E3100" w:rsidP="00673BE6">
            <w:pPr>
              <w:pStyle w:val="VCAAtablebulletnarrow"/>
            </w:pPr>
            <w:r w:rsidRPr="00C729D4">
              <w:t>acknowledging and exploring Aboriginal and</w:t>
            </w:r>
            <w:r w:rsidR="005246E2" w:rsidRPr="00C729D4">
              <w:t>/or</w:t>
            </w:r>
            <w:r w:rsidRPr="00C729D4">
              <w:t xml:space="preserve"> Torres Strait Islander Peoples’ ways of communicating their understanding of the internal systems of organisms </w:t>
            </w:r>
          </w:p>
          <w:p w14:paraId="16FC6D96" w14:textId="0DA47744" w:rsidR="004E6ED2" w:rsidRPr="00C729D4" w:rsidRDefault="004E6ED2" w:rsidP="00673BE6">
            <w:pPr>
              <w:pStyle w:val="VCAAtablebulletnarrow"/>
            </w:pPr>
            <w:r w:rsidRPr="00C729D4">
              <w:t>filming a documentary on the dynamic nature of the geosphere and selecting appropriate language, models or analogies to engage a specific audience</w:t>
            </w:r>
          </w:p>
          <w:p w14:paraId="2D24FB49" w14:textId="77777777" w:rsidR="003C5EB2" w:rsidRPr="00C729D4" w:rsidRDefault="003C5EB2" w:rsidP="00673BE6">
            <w:pPr>
              <w:pStyle w:val="VCAAtablebulletnarrow"/>
              <w:rPr>
                <w:lang w:val="en-AU"/>
              </w:rPr>
            </w:pPr>
            <w:r w:rsidRPr="00C729D4">
              <w:rPr>
                <w:color w:val="000000"/>
                <w:lang w:val="en-AU"/>
              </w:rPr>
              <w:t>justifying a particular ethical response to a selected socio-scientific issue</w:t>
            </w:r>
          </w:p>
          <w:p w14:paraId="291C5D9D" w14:textId="439E28E3" w:rsidR="001148EF" w:rsidRPr="00B07886" w:rsidRDefault="001148EF" w:rsidP="00673BE6">
            <w:pPr>
              <w:pStyle w:val="VCAAtablebulletnarrow"/>
              <w:rPr>
                <w:lang w:val="en-AU"/>
              </w:rPr>
            </w:pPr>
            <w:r w:rsidRPr="00C729D4">
              <w:t>considering how publication of</w:t>
            </w:r>
            <w:r w:rsidR="0008484B" w:rsidRPr="00C729D4">
              <w:t xml:space="preserve"> </w:t>
            </w:r>
            <w:r w:rsidR="00634FFE" w:rsidRPr="00C729D4">
              <w:t>Aboriginal and</w:t>
            </w:r>
            <w:r w:rsidR="005246E2" w:rsidRPr="00C729D4">
              <w:t>/or</w:t>
            </w:r>
            <w:r w:rsidR="00634FFE" w:rsidRPr="00C729D4">
              <w:t xml:space="preserve"> Torres Strait Islander Peoples</w:t>
            </w:r>
            <w:r w:rsidRPr="00C729D4">
              <w:t>’</w:t>
            </w:r>
            <w:r w:rsidR="0008484B" w:rsidRPr="00C729D4">
              <w:t xml:space="preserve"> </w:t>
            </w:r>
            <w:r w:rsidRPr="00C729D4">
              <w:t>seasonal calendars</w:t>
            </w:r>
            <w:r w:rsidR="0008484B" w:rsidRPr="00C729D4">
              <w:t xml:space="preserve"> </w:t>
            </w:r>
            <w:r w:rsidRPr="00C729D4">
              <w:t>in collaboration with scientific institutions</w:t>
            </w:r>
            <w:r w:rsidR="0008484B" w:rsidRPr="00C729D4">
              <w:t xml:space="preserve"> </w:t>
            </w:r>
            <w:r w:rsidRPr="00C729D4">
              <w:t>throughout Australia exemplifies</w:t>
            </w:r>
            <w:r w:rsidR="0008484B" w:rsidRPr="00C729D4">
              <w:t xml:space="preserve"> </w:t>
            </w:r>
            <w:r w:rsidRPr="00C729D4">
              <w:t>how</w:t>
            </w:r>
            <w:r w:rsidR="0008484B" w:rsidRPr="00C729D4">
              <w:t xml:space="preserve"> </w:t>
            </w:r>
            <w:r w:rsidRPr="00C729D4">
              <w:t xml:space="preserve">First Nations’ extensive ecological </w:t>
            </w:r>
            <w:r w:rsidRPr="00C729D4">
              <w:t>scien</w:t>
            </w:r>
            <w:r w:rsidR="00871B07">
              <w:t>tific</w:t>
            </w:r>
            <w:r w:rsidRPr="00C729D4">
              <w:t xml:space="preserve"> knowledge</w:t>
            </w:r>
            <w:r w:rsidR="0008484B" w:rsidRPr="00C729D4">
              <w:t xml:space="preserve"> </w:t>
            </w:r>
            <w:r w:rsidRPr="00C729D4">
              <w:t>has</w:t>
            </w:r>
            <w:r w:rsidR="0008484B" w:rsidRPr="00C729D4">
              <w:t xml:space="preserve"> </w:t>
            </w:r>
            <w:r w:rsidRPr="00C729D4">
              <w:t>contributed to</w:t>
            </w:r>
            <w:r w:rsidR="0008484B" w:rsidRPr="00C729D4">
              <w:t xml:space="preserve"> </w:t>
            </w:r>
            <w:r w:rsidRPr="00C729D4">
              <w:t>the</w:t>
            </w:r>
            <w:r w:rsidR="0008484B" w:rsidRPr="00C729D4">
              <w:t xml:space="preserve"> </w:t>
            </w:r>
            <w:r w:rsidRPr="00C729D4">
              <w:t>dissemination of</w:t>
            </w:r>
            <w:r w:rsidR="0008484B" w:rsidRPr="00C729D4">
              <w:t xml:space="preserve"> </w:t>
            </w:r>
            <w:r w:rsidRPr="00C729D4">
              <w:t>that</w:t>
            </w:r>
            <w:r w:rsidR="0008484B" w:rsidRPr="00C729D4">
              <w:t xml:space="preserve"> </w:t>
            </w:r>
            <w:r w:rsidRPr="00C729D4">
              <w:t>knowledge among school communities</w:t>
            </w:r>
            <w:r w:rsidR="0008484B" w:rsidRPr="00C729D4">
              <w:t xml:space="preserve"> </w:t>
            </w:r>
            <w:r w:rsidRPr="00C729D4">
              <w:t>and the general public</w:t>
            </w:r>
          </w:p>
        </w:tc>
      </w:tr>
    </w:tbl>
    <w:p w14:paraId="77BD3228" w14:textId="77777777" w:rsidR="00C11343" w:rsidRDefault="00C11343" w:rsidP="00257472">
      <w:pPr>
        <w:pStyle w:val="VCAAbody"/>
        <w:rPr>
          <w:rFonts w:ascii="Arial" w:hAnsi="Arial"/>
          <w:color w:val="0F7EB4"/>
          <w:sz w:val="40"/>
          <w:szCs w:val="28"/>
          <w:lang w:val="en-AU" w:eastAsia="en-AU"/>
        </w:rPr>
      </w:pPr>
      <w:r>
        <w:rPr>
          <w:lang w:eastAsia="en-AU"/>
        </w:rPr>
        <w:br w:type="page"/>
      </w:r>
    </w:p>
    <w:p w14:paraId="576CD6BC" w14:textId="06A15EC4" w:rsidR="003D228A" w:rsidRPr="00B07886" w:rsidRDefault="003D228A" w:rsidP="003D228A">
      <w:pPr>
        <w:pStyle w:val="Heading2"/>
        <w:rPr>
          <w:lang w:eastAsia="en-AU"/>
        </w:rPr>
      </w:pPr>
      <w:bookmarkStart w:id="40" w:name="_Toc168648458"/>
      <w:r w:rsidRPr="00B07886">
        <w:rPr>
          <w:lang w:eastAsia="en-AU"/>
        </w:rPr>
        <w:lastRenderedPageBreak/>
        <w:t>Level</w:t>
      </w:r>
      <w:r w:rsidR="00CB6DFD" w:rsidRPr="00B07886">
        <w:rPr>
          <w:lang w:eastAsia="en-AU"/>
        </w:rPr>
        <w:t>s</w:t>
      </w:r>
      <w:r w:rsidRPr="00B07886">
        <w:rPr>
          <w:lang w:eastAsia="en-AU"/>
        </w:rPr>
        <w:t xml:space="preserve"> 9</w:t>
      </w:r>
      <w:r w:rsidR="00F86015" w:rsidRPr="00B07886">
        <w:rPr>
          <w:lang w:eastAsia="en-AU"/>
        </w:rPr>
        <w:t xml:space="preserve"> and 10</w:t>
      </w:r>
      <w:bookmarkEnd w:id="40"/>
    </w:p>
    <w:p w14:paraId="0576DF6A" w14:textId="2670C919" w:rsidR="003D228A" w:rsidRPr="00B07886" w:rsidRDefault="001C6C88" w:rsidP="003D228A">
      <w:pPr>
        <w:pStyle w:val="Heading3"/>
      </w:pPr>
      <w:r w:rsidRPr="00B07886">
        <w:t>Band</w:t>
      </w:r>
      <w:r w:rsidR="003D228A" w:rsidRPr="00B07886">
        <w:t xml:space="preserve"> description</w:t>
      </w:r>
    </w:p>
    <w:p w14:paraId="4BF7C342" w14:textId="1F83B286" w:rsidR="001C0F3B" w:rsidRPr="00B07886" w:rsidRDefault="00814809" w:rsidP="000227B3">
      <w:pPr>
        <w:pStyle w:val="VCAAbody"/>
        <w:rPr>
          <w:lang w:val="en-AU" w:eastAsia="en-AU"/>
        </w:rPr>
      </w:pPr>
      <w:r w:rsidRPr="00B07886">
        <w:rPr>
          <w:lang w:val="en-AU" w:eastAsia="en-AU"/>
        </w:rPr>
        <w:t>At Levels 9 and 10</w:t>
      </w:r>
      <w:r w:rsidR="003E0297">
        <w:rPr>
          <w:lang w:val="en-AU" w:eastAsia="en-AU"/>
        </w:rPr>
        <w:t>,</w:t>
      </w:r>
      <w:r w:rsidRPr="00B07886">
        <w:rPr>
          <w:lang w:val="en-AU" w:eastAsia="en-AU"/>
        </w:rPr>
        <w:t xml:space="preserve"> students develop a more sophisticated understanding of scientific models and theories, recognising that scientific knowledge is contestable</w:t>
      </w:r>
      <w:r w:rsidR="001C0F3B" w:rsidRPr="00B07886">
        <w:rPr>
          <w:lang w:val="en-AU" w:eastAsia="en-AU"/>
        </w:rPr>
        <w:t>,</w:t>
      </w:r>
      <w:r w:rsidRPr="00B07886">
        <w:rPr>
          <w:lang w:val="en-AU" w:eastAsia="en-AU"/>
        </w:rPr>
        <w:t xml:space="preserve"> and is validated, scrutinised and refined over time. </w:t>
      </w:r>
      <w:r w:rsidR="0095780B" w:rsidRPr="00B07886">
        <w:rPr>
          <w:rFonts w:eastAsia="Times New Roman"/>
          <w:iCs/>
          <w:color w:val="auto"/>
          <w:szCs w:val="20"/>
          <w:lang w:val="en-AU" w:eastAsia="en-AU"/>
        </w:rPr>
        <w:t xml:space="preserve">They recognise that the application of, or reference to, scientific knowledge has consequences and that it can be misused during public debate through the selective </w:t>
      </w:r>
      <w:r w:rsidR="00FA133F" w:rsidRPr="00B07886">
        <w:rPr>
          <w:rFonts w:eastAsia="Times New Roman"/>
          <w:iCs/>
          <w:color w:val="auto"/>
          <w:szCs w:val="20"/>
          <w:lang w:val="en-AU" w:eastAsia="en-AU"/>
        </w:rPr>
        <w:t>sharing</w:t>
      </w:r>
      <w:r w:rsidR="0095780B" w:rsidRPr="00B07886">
        <w:rPr>
          <w:rFonts w:eastAsia="Times New Roman"/>
          <w:iCs/>
          <w:color w:val="auto"/>
          <w:szCs w:val="20"/>
          <w:lang w:val="en-AU" w:eastAsia="en-AU"/>
        </w:rPr>
        <w:t xml:space="preserve"> of data or inferences. </w:t>
      </w:r>
      <w:r w:rsidRPr="00B07886">
        <w:rPr>
          <w:color w:val="auto"/>
          <w:lang w:val="en-AU" w:eastAsia="en-AU"/>
        </w:rPr>
        <w:t xml:space="preserve">They </w:t>
      </w:r>
      <w:r w:rsidRPr="00B07886">
        <w:rPr>
          <w:lang w:val="en-AU" w:eastAsia="en-AU"/>
        </w:rPr>
        <w:t xml:space="preserve">explore factors that contribute to </w:t>
      </w:r>
      <w:r w:rsidR="001C0F3B" w:rsidRPr="00B07886">
        <w:rPr>
          <w:lang w:val="en-AU" w:eastAsia="en-AU"/>
        </w:rPr>
        <w:t xml:space="preserve">the broader adoption of </w:t>
      </w:r>
      <w:r w:rsidRPr="00B07886">
        <w:rPr>
          <w:lang w:val="en-AU" w:eastAsia="en-AU"/>
        </w:rPr>
        <w:t>scien</w:t>
      </w:r>
      <w:r w:rsidR="00871B07">
        <w:rPr>
          <w:lang w:val="en-AU" w:eastAsia="en-AU"/>
        </w:rPr>
        <w:t>tific</w:t>
      </w:r>
      <w:r w:rsidRPr="00B07886">
        <w:rPr>
          <w:lang w:val="en-AU" w:eastAsia="en-AU"/>
        </w:rPr>
        <w:t xml:space="preserve"> knowledge </w:t>
      </w:r>
      <w:r w:rsidRPr="00B07886">
        <w:rPr>
          <w:lang w:val="en-AU" w:eastAsia="en-AU"/>
        </w:rPr>
        <w:t xml:space="preserve">and practices by society. </w:t>
      </w:r>
    </w:p>
    <w:p w14:paraId="62161754" w14:textId="56890945" w:rsidR="001C0F3B" w:rsidRPr="00B07886" w:rsidRDefault="00814809" w:rsidP="000227B3">
      <w:pPr>
        <w:pStyle w:val="VCAAbody"/>
        <w:rPr>
          <w:lang w:val="en-AU"/>
        </w:rPr>
      </w:pPr>
      <w:r w:rsidRPr="00B07886">
        <w:rPr>
          <w:lang w:val="en-AU" w:eastAsia="en-AU"/>
        </w:rPr>
        <w:t>Various systems are studied at both macroscopic and microscopic levels</w:t>
      </w:r>
      <w:r w:rsidR="001C0F3B" w:rsidRPr="00B07886">
        <w:rPr>
          <w:lang w:val="en-AU" w:eastAsia="en-AU"/>
        </w:rPr>
        <w:t>,</w:t>
      </w:r>
      <w:r w:rsidRPr="00B07886">
        <w:rPr>
          <w:lang w:val="en-AU" w:eastAsia="en-AU"/>
        </w:rPr>
        <w:t xml:space="preserve"> including how these systems respond to external changes in order to maintain stability. </w:t>
      </w:r>
      <w:r w:rsidRPr="00B07886">
        <w:rPr>
          <w:lang w:val="en-AU"/>
        </w:rPr>
        <w:t xml:space="preserve">Students learn that matter can be rearranged through chemical change and that these changes play an important role in many systems. </w:t>
      </w:r>
      <w:r w:rsidRPr="00B07886">
        <w:rPr>
          <w:lang w:val="en-AU" w:eastAsia="en-AU"/>
        </w:rPr>
        <w:t>They are introduced to the concepts of conservation of matter and energy</w:t>
      </w:r>
      <w:r w:rsidR="004914EC" w:rsidRPr="00B07886">
        <w:rPr>
          <w:lang w:val="en-AU" w:eastAsia="en-AU"/>
        </w:rPr>
        <w:t>,</w:t>
      </w:r>
      <w:r w:rsidRPr="00B07886">
        <w:rPr>
          <w:lang w:val="en-AU" w:eastAsia="en-AU"/>
        </w:rPr>
        <w:t xml:space="preserve"> and </w:t>
      </w:r>
      <w:r w:rsidRPr="00B07886">
        <w:rPr>
          <w:lang w:val="en-AU"/>
        </w:rPr>
        <w:t>develop an understanding of the evolutionary feedback mechanisms that ensure the continuity of life</w:t>
      </w:r>
      <w:r w:rsidRPr="00B07886">
        <w:rPr>
          <w:lang w:val="en-AU" w:eastAsia="en-AU"/>
        </w:rPr>
        <w:t xml:space="preserve">. They extend their understanding of the relationship between form and function through investigations such as an exploration of the properties and uses of different types of mechanical waves or an explanation of radioactive decay. </w:t>
      </w:r>
      <w:r w:rsidRPr="00B07886">
        <w:rPr>
          <w:lang w:val="en-AU"/>
        </w:rPr>
        <w:t xml:space="preserve">Students </w:t>
      </w:r>
      <w:r w:rsidR="00573E3B">
        <w:rPr>
          <w:lang w:val="en-AU"/>
        </w:rPr>
        <w:t>analyse and evaluate</w:t>
      </w:r>
      <w:r w:rsidR="00573E3B" w:rsidRPr="00B07886">
        <w:rPr>
          <w:lang w:val="en-AU"/>
        </w:rPr>
        <w:t xml:space="preserve"> </w:t>
      </w:r>
      <w:r w:rsidRPr="00B07886">
        <w:rPr>
          <w:lang w:val="en-AU"/>
        </w:rPr>
        <w:t>how models simulate the flow of energy and matter to explain and predict phenomena and events. They begin to consider how well a sample or model represents the phenomena under study. They learn that all models involve assumptions and approximations, and that this can limit the reliability of predictions based on those models.</w:t>
      </w:r>
      <w:r w:rsidR="0008484B">
        <w:rPr>
          <w:lang w:val="en-AU"/>
        </w:rPr>
        <w:t xml:space="preserve"> </w:t>
      </w:r>
      <w:r w:rsidRPr="00B07886">
        <w:rPr>
          <w:lang w:val="en-AU" w:eastAsia="en-AU"/>
        </w:rPr>
        <w:t xml:space="preserve">Students examine evidence for different theories. </w:t>
      </w:r>
      <w:r w:rsidRPr="00B07886">
        <w:rPr>
          <w:lang w:val="en-AU"/>
        </w:rPr>
        <w:t xml:space="preserve">They understand that motion and forces are related by applying physical laws and can be modelled mathematically. They build on their understanding of atomic theory to investigate patterns and relationships within the periodic table. </w:t>
      </w:r>
    </w:p>
    <w:p w14:paraId="4DB9359A" w14:textId="23A7542D" w:rsidR="00814809" w:rsidRPr="00B07886" w:rsidRDefault="00814809" w:rsidP="000227B3">
      <w:pPr>
        <w:pStyle w:val="VCAAbody"/>
        <w:rPr>
          <w:b/>
          <w:bCs/>
          <w:i/>
          <w:lang w:val="en-AU"/>
        </w:rPr>
      </w:pPr>
      <w:r w:rsidRPr="00B07886">
        <w:rPr>
          <w:lang w:val="en-AU" w:eastAsia="en-AU"/>
        </w:rPr>
        <w:t xml:space="preserve">Students analyse and synthesise data from systems at </w:t>
      </w:r>
      <w:r w:rsidR="004914EC" w:rsidRPr="00B07886">
        <w:rPr>
          <w:lang w:val="en-AU" w:eastAsia="en-AU"/>
        </w:rPr>
        <w:t>various</w:t>
      </w:r>
      <w:r w:rsidRPr="00B07886">
        <w:rPr>
          <w:lang w:val="en-AU" w:eastAsia="en-AU"/>
        </w:rPr>
        <w:t xml:space="preserve"> scales to develop evidence-based explanations for phenomena.</w:t>
      </w:r>
      <w:r w:rsidR="0008484B">
        <w:rPr>
          <w:lang w:val="en-AU" w:eastAsia="en-AU"/>
        </w:rPr>
        <w:t xml:space="preserve"> </w:t>
      </w:r>
      <w:r w:rsidRPr="00B07886">
        <w:rPr>
          <w:lang w:val="en-AU" w:eastAsia="en-AU"/>
        </w:rPr>
        <w:t xml:space="preserve">They evaluate investigations and use a range of evidence to support their conclusions. They </w:t>
      </w:r>
      <w:r w:rsidRPr="00B07886">
        <w:rPr>
          <w:lang w:val="en-AU"/>
        </w:rPr>
        <w:t>appreciate the need for ethical and cultural considerations when acquiring data and use appropriate units to describe proportional relationships.</w:t>
      </w:r>
      <w:r w:rsidR="0095780B" w:rsidRPr="00B07886">
        <w:rPr>
          <w:lang w:val="en-AU"/>
        </w:rPr>
        <w:t xml:space="preserve"> </w:t>
      </w:r>
    </w:p>
    <w:p w14:paraId="1995AAD5" w14:textId="41CCA28A" w:rsidR="00814809" w:rsidRPr="00B07886" w:rsidRDefault="00814809" w:rsidP="000227B3">
      <w:pPr>
        <w:pStyle w:val="VCAAbody"/>
        <w:rPr>
          <w:lang w:val="en-AU" w:eastAsia="en-AU"/>
        </w:rPr>
      </w:pPr>
      <w:r w:rsidRPr="00B07886">
        <w:rPr>
          <w:lang w:val="en-AU" w:eastAsia="en-AU"/>
        </w:rPr>
        <w:t>Inquiry questions can help stimulate students’ curiosity and challenge their thinking. Following are examples of inquiry questions that could be used to prompt discussion and exploration of the key science ideas:</w:t>
      </w:r>
      <w:r w:rsidR="001C6C88" w:rsidRPr="00B07886">
        <w:rPr>
          <w:lang w:val="en-AU" w:eastAsia="en-AU"/>
        </w:rPr>
        <w:t xml:space="preserve"> </w:t>
      </w:r>
    </w:p>
    <w:p w14:paraId="1DC77131" w14:textId="77777777" w:rsidR="00814809" w:rsidRPr="00B07886" w:rsidRDefault="00814809" w:rsidP="000227B3">
      <w:pPr>
        <w:pStyle w:val="VCAAbullet"/>
        <w:rPr>
          <w:iCs/>
          <w:szCs w:val="20"/>
          <w:lang w:val="en-AU" w:eastAsia="en-AU"/>
        </w:rPr>
      </w:pPr>
      <w:r w:rsidRPr="00B07886">
        <w:rPr>
          <w:lang w:val="en-AU"/>
        </w:rPr>
        <w:t>How is scientific consensus established? What if it isn’t?</w:t>
      </w:r>
    </w:p>
    <w:p w14:paraId="074E270B" w14:textId="22E39B6C" w:rsidR="00814809" w:rsidRPr="00B07886" w:rsidRDefault="00814809" w:rsidP="000227B3">
      <w:pPr>
        <w:pStyle w:val="VCAAbullet"/>
        <w:rPr>
          <w:iCs/>
          <w:szCs w:val="20"/>
          <w:lang w:val="en-AU" w:eastAsia="en-AU"/>
        </w:rPr>
      </w:pPr>
      <w:r w:rsidRPr="00B07886">
        <w:rPr>
          <w:lang w:val="en-AU"/>
        </w:rPr>
        <w:t xml:space="preserve">Could </w:t>
      </w:r>
      <w:r w:rsidR="001C0F3B" w:rsidRPr="00B07886">
        <w:rPr>
          <w:lang w:val="en-AU"/>
        </w:rPr>
        <w:t xml:space="preserve">synthetic </w:t>
      </w:r>
      <w:r w:rsidRPr="00B07886">
        <w:rPr>
          <w:lang w:val="en-AU"/>
        </w:rPr>
        <w:t>organs make organ donation obsolete?</w:t>
      </w:r>
    </w:p>
    <w:p w14:paraId="5C3C73FC" w14:textId="77777777" w:rsidR="00814809" w:rsidRPr="00B07886" w:rsidRDefault="00814809" w:rsidP="000227B3">
      <w:pPr>
        <w:pStyle w:val="VCAAbullet"/>
        <w:rPr>
          <w:iCs/>
          <w:szCs w:val="20"/>
          <w:lang w:val="en-AU" w:eastAsia="en-AU"/>
        </w:rPr>
      </w:pPr>
      <w:r w:rsidRPr="00B07886">
        <w:rPr>
          <w:lang w:val="en-AU"/>
        </w:rPr>
        <w:t>Why is accelerating climate change a threat to biodiversity?</w:t>
      </w:r>
    </w:p>
    <w:p w14:paraId="163A8415" w14:textId="77777777" w:rsidR="00814809" w:rsidRPr="00B07886" w:rsidRDefault="00814809" w:rsidP="000227B3">
      <w:pPr>
        <w:pStyle w:val="VCAAbullet"/>
        <w:rPr>
          <w:iCs/>
          <w:szCs w:val="20"/>
          <w:lang w:val="en-AU" w:eastAsia="en-AU"/>
        </w:rPr>
      </w:pPr>
      <w:r w:rsidRPr="00B07886">
        <w:rPr>
          <w:lang w:val="en-AU"/>
        </w:rPr>
        <w:t>How have advanced computing and big data changed science?</w:t>
      </w:r>
    </w:p>
    <w:p w14:paraId="5DE9E4EE" w14:textId="77777777" w:rsidR="00814809" w:rsidRPr="00B07886" w:rsidRDefault="00814809" w:rsidP="000227B3">
      <w:pPr>
        <w:pStyle w:val="VCAAbullet"/>
        <w:rPr>
          <w:iCs/>
          <w:szCs w:val="20"/>
          <w:lang w:val="en-AU" w:eastAsia="en-AU"/>
        </w:rPr>
      </w:pPr>
      <w:r w:rsidRPr="00B07886">
        <w:rPr>
          <w:lang w:val="en-AU"/>
        </w:rPr>
        <w:t>Why was the discovery of neutrons important?</w:t>
      </w:r>
    </w:p>
    <w:p w14:paraId="71006D5A" w14:textId="77777777" w:rsidR="00814809" w:rsidRPr="00B07886" w:rsidRDefault="00814809" w:rsidP="000227B3">
      <w:pPr>
        <w:pStyle w:val="VCAAbullet"/>
        <w:rPr>
          <w:iCs/>
          <w:szCs w:val="20"/>
          <w:lang w:val="en-AU" w:eastAsia="en-AU"/>
        </w:rPr>
      </w:pPr>
      <w:r w:rsidRPr="00B07886">
        <w:rPr>
          <w:lang w:val="en-AU"/>
        </w:rPr>
        <w:t>Can athletes catch a ‘dropped ruler’ faster than non-athletes?</w:t>
      </w:r>
    </w:p>
    <w:p w14:paraId="38157217" w14:textId="77777777" w:rsidR="003D228A" w:rsidRPr="00B07886" w:rsidRDefault="003D228A" w:rsidP="003D228A">
      <w:pPr>
        <w:pStyle w:val="Heading3"/>
      </w:pPr>
      <w:r w:rsidRPr="00B07886">
        <w:lastRenderedPageBreak/>
        <w:t>Achievement standard</w:t>
      </w:r>
    </w:p>
    <w:p w14:paraId="726D356E" w14:textId="6B5FCFFA" w:rsidR="008F011D" w:rsidRPr="00B07886" w:rsidRDefault="00D83122" w:rsidP="00492B54">
      <w:pPr>
        <w:pStyle w:val="VCAAbody"/>
        <w:rPr>
          <w:lang w:val="en-AU"/>
        </w:rPr>
      </w:pPr>
      <w:bookmarkStart w:id="41" w:name="_Hlk155795794"/>
      <w:r>
        <w:rPr>
          <w:lang w:val="en-AU"/>
        </w:rPr>
        <w:t xml:space="preserve">By the end of Level 10, </w:t>
      </w:r>
      <w:r w:rsidR="00D73C04">
        <w:rPr>
          <w:lang w:val="en-AU"/>
        </w:rPr>
        <w:t>s</w:t>
      </w:r>
      <w:r w:rsidR="00752617" w:rsidRPr="00B07886">
        <w:rPr>
          <w:lang w:val="en-AU"/>
        </w:rPr>
        <w:t>tudents analyse the importance of different scientific methods, critique, replication, publication and peer review in the development of scientific knowledge. They examine the relationship between science, engineering and technologies</w:t>
      </w:r>
      <w:r w:rsidR="001D4D1F" w:rsidRPr="00B07886">
        <w:rPr>
          <w:lang w:val="en-AU"/>
        </w:rPr>
        <w:t xml:space="preserve">. They </w:t>
      </w:r>
      <w:r w:rsidR="00752617" w:rsidRPr="00B07886">
        <w:rPr>
          <w:lang w:val="en-AU"/>
        </w:rPr>
        <w:t xml:space="preserve">examine how different projected outcomes of the application of scientific knowledge to a selected socio-scientific issue may lead to varied support from individuals and groups in society. They discuss how scientific information and misinformation may inform personal and social decision-making and influence priorities for scientific research. </w:t>
      </w:r>
    </w:p>
    <w:p w14:paraId="2EF90C2C" w14:textId="4283774A" w:rsidR="00752617" w:rsidRPr="00B07886" w:rsidRDefault="00752617" w:rsidP="00492B54">
      <w:pPr>
        <w:pStyle w:val="VCAAbody"/>
        <w:rPr>
          <w:lang w:val="en-AU"/>
        </w:rPr>
      </w:pPr>
      <w:r w:rsidRPr="00B07886">
        <w:rPr>
          <w:lang w:val="en-AU"/>
        </w:rPr>
        <w:t>Students describe how the processes of sexual and asexual reproduction enable survival of the species. They explain the processes that underpin heredity and genetic diversity</w:t>
      </w:r>
      <w:r w:rsidR="00045A32">
        <w:rPr>
          <w:lang w:val="en-AU"/>
        </w:rPr>
        <w:t>, and predict the outcomes of monohybrid crosses</w:t>
      </w:r>
      <w:r w:rsidRPr="00B07886">
        <w:rPr>
          <w:lang w:val="en-AU"/>
        </w:rPr>
        <w:t xml:space="preserve">. They explain how </w:t>
      </w:r>
      <w:r w:rsidR="00045A32">
        <w:rPr>
          <w:lang w:val="en-AU"/>
        </w:rPr>
        <w:t>the nervous and endocrine</w:t>
      </w:r>
      <w:r w:rsidR="00045A32" w:rsidRPr="00B07886">
        <w:rPr>
          <w:lang w:val="en-AU"/>
        </w:rPr>
        <w:t xml:space="preserve"> </w:t>
      </w:r>
      <w:r w:rsidRPr="00B07886">
        <w:rPr>
          <w:lang w:val="en-AU"/>
        </w:rPr>
        <w:t>systems</w:t>
      </w:r>
      <w:r w:rsidR="00045A32">
        <w:rPr>
          <w:lang w:val="en-AU"/>
        </w:rPr>
        <w:t xml:space="preserve"> </w:t>
      </w:r>
      <w:r w:rsidR="0052179F">
        <w:rPr>
          <w:lang w:val="en-AU"/>
        </w:rPr>
        <w:t xml:space="preserve">use negative feedback </w:t>
      </w:r>
      <w:r w:rsidR="00D73C04">
        <w:rPr>
          <w:lang w:val="en-AU"/>
        </w:rPr>
        <w:t xml:space="preserve">to </w:t>
      </w:r>
      <w:r w:rsidR="0052179F">
        <w:rPr>
          <w:lang w:val="en-AU"/>
        </w:rPr>
        <w:t>support</w:t>
      </w:r>
      <w:r w:rsidR="00045A32">
        <w:rPr>
          <w:lang w:val="en-AU"/>
        </w:rPr>
        <w:t xml:space="preserve"> homeostasis in the body’s internal environment</w:t>
      </w:r>
      <w:r w:rsidRPr="00B07886">
        <w:rPr>
          <w:lang w:val="en-AU"/>
        </w:rPr>
        <w:t xml:space="preserve">. They distinguish between infectious and non-infectious disease, and compare different </w:t>
      </w:r>
      <w:r w:rsidR="00045A32">
        <w:rPr>
          <w:lang w:val="en-AU"/>
        </w:rPr>
        <w:t xml:space="preserve">infectious </w:t>
      </w:r>
      <w:r w:rsidR="005D4B3B" w:rsidRPr="00B07886">
        <w:rPr>
          <w:lang w:val="en-AU"/>
        </w:rPr>
        <w:t>disease</w:t>
      </w:r>
      <w:r w:rsidR="00A74D7B" w:rsidRPr="00B07886">
        <w:rPr>
          <w:lang w:val="en-AU"/>
        </w:rPr>
        <w:t xml:space="preserve"> </w:t>
      </w:r>
      <w:r w:rsidRPr="00B07886">
        <w:rPr>
          <w:lang w:val="en-AU"/>
        </w:rPr>
        <w:t xml:space="preserve">control measures. They describe the evidence supporting the theory of evolution by natural selection. They explain how ideas about the structure of the atom have changed over time, and model natural radioactive decay to illustrate how stable atoms are formed. They </w:t>
      </w:r>
      <w:r w:rsidR="000F7AA1" w:rsidRPr="00B07886">
        <w:rPr>
          <w:lang w:val="en-AU"/>
        </w:rPr>
        <w:t xml:space="preserve">describe </w:t>
      </w:r>
      <w:r w:rsidRPr="00B07886">
        <w:rPr>
          <w:lang w:val="en-AU"/>
        </w:rPr>
        <w:t xml:space="preserve">patterns and trends in the periodic table. They demonstrate the </w:t>
      </w:r>
      <w:r w:rsidR="00930CAD" w:rsidRPr="00B07886">
        <w:rPr>
          <w:lang w:val="en-AU"/>
        </w:rPr>
        <w:t>L</w:t>
      </w:r>
      <w:r w:rsidR="00B04985" w:rsidRPr="00B07886">
        <w:rPr>
          <w:lang w:val="en-AU"/>
        </w:rPr>
        <w:t xml:space="preserve">aw </w:t>
      </w:r>
      <w:r w:rsidRPr="00B07886">
        <w:rPr>
          <w:lang w:val="en-AU"/>
        </w:rPr>
        <w:t xml:space="preserve">of </w:t>
      </w:r>
      <w:r w:rsidR="00930CAD" w:rsidRPr="00B07886">
        <w:rPr>
          <w:lang w:val="en-AU"/>
        </w:rPr>
        <w:t>C</w:t>
      </w:r>
      <w:r w:rsidR="00B04985" w:rsidRPr="00B07886">
        <w:rPr>
          <w:lang w:val="en-AU"/>
        </w:rPr>
        <w:t xml:space="preserve">onservation </w:t>
      </w:r>
      <w:r w:rsidRPr="00B07886">
        <w:rPr>
          <w:lang w:val="en-AU"/>
        </w:rPr>
        <w:t xml:space="preserve">of </w:t>
      </w:r>
      <w:r w:rsidR="00930CAD" w:rsidRPr="00B07886">
        <w:rPr>
          <w:lang w:val="en-AU"/>
        </w:rPr>
        <w:t>M</w:t>
      </w:r>
      <w:r w:rsidR="00B04985" w:rsidRPr="00B07886">
        <w:rPr>
          <w:lang w:val="en-AU"/>
        </w:rPr>
        <w:t xml:space="preserve">ass </w:t>
      </w:r>
      <w:r w:rsidRPr="00B07886">
        <w:rPr>
          <w:lang w:val="en-AU"/>
        </w:rPr>
        <w:t>in chemical reactions</w:t>
      </w:r>
      <w:r w:rsidR="001C0F3B" w:rsidRPr="00B07886">
        <w:rPr>
          <w:lang w:val="en-AU"/>
        </w:rPr>
        <w:t>,</w:t>
      </w:r>
      <w:r w:rsidRPr="00B07886">
        <w:rPr>
          <w:lang w:val="en-AU"/>
        </w:rPr>
        <w:t xml:space="preserve"> and write word and balanced chemical equations for these reactions. They </w:t>
      </w:r>
      <w:r w:rsidR="000D3046">
        <w:rPr>
          <w:lang w:val="en-AU"/>
        </w:rPr>
        <w:t>classify energy changes in chemical reactio</w:t>
      </w:r>
      <w:r w:rsidR="00D73C04">
        <w:rPr>
          <w:lang w:val="en-AU"/>
        </w:rPr>
        <w:t>n</w:t>
      </w:r>
      <w:r w:rsidR="000D3046">
        <w:rPr>
          <w:lang w:val="en-AU"/>
        </w:rPr>
        <w:t>s as</w:t>
      </w:r>
      <w:r w:rsidR="00D73C04">
        <w:rPr>
          <w:lang w:val="en-AU"/>
        </w:rPr>
        <w:t xml:space="preserve"> </w:t>
      </w:r>
      <w:r w:rsidR="000D3046">
        <w:rPr>
          <w:lang w:val="en-AU"/>
        </w:rPr>
        <w:t xml:space="preserve">exothermic or endothermic. They </w:t>
      </w:r>
      <w:r w:rsidRPr="00B07886">
        <w:rPr>
          <w:lang w:val="en-AU"/>
        </w:rPr>
        <w:t xml:space="preserve">predict the products of reactions and the effect of changing reaction conditions. </w:t>
      </w:r>
      <w:r w:rsidR="001D4D1F" w:rsidRPr="00B07886">
        <w:rPr>
          <w:lang w:val="en-AU"/>
        </w:rPr>
        <w:t xml:space="preserve">They </w:t>
      </w:r>
      <w:bookmarkStart w:id="42" w:name="_Hlk139809259"/>
      <w:r w:rsidR="001D4D1F" w:rsidRPr="00B07886">
        <w:rPr>
          <w:lang w:val="en-AU"/>
        </w:rPr>
        <w:t>explain how interactions within and between Earth’s interrelated systems affect the carbon cycle</w:t>
      </w:r>
      <w:bookmarkEnd w:id="42"/>
      <w:r w:rsidR="001D4D1F" w:rsidRPr="00B07886">
        <w:rPr>
          <w:lang w:val="en-AU"/>
        </w:rPr>
        <w:t xml:space="preserve">. They </w:t>
      </w:r>
      <w:bookmarkStart w:id="43" w:name="_Hlk139809273"/>
      <w:r w:rsidR="001D4D1F" w:rsidRPr="00B07886">
        <w:rPr>
          <w:lang w:val="en-AU"/>
        </w:rPr>
        <w:t xml:space="preserve">describe trends in patterns of global climate change </w:t>
      </w:r>
      <w:bookmarkEnd w:id="43"/>
      <w:r w:rsidR="001D4D1F" w:rsidRPr="00B07886">
        <w:rPr>
          <w:lang w:val="en-AU"/>
        </w:rPr>
        <w:t xml:space="preserve">and </w:t>
      </w:r>
      <w:r w:rsidR="00B227D4">
        <w:rPr>
          <w:lang w:val="en-AU"/>
        </w:rPr>
        <w:t>propose</w:t>
      </w:r>
      <w:r w:rsidR="00B227D4" w:rsidRPr="00B07886">
        <w:rPr>
          <w:lang w:val="en-AU"/>
        </w:rPr>
        <w:t xml:space="preserve"> </w:t>
      </w:r>
      <w:r w:rsidR="00EC483A">
        <w:rPr>
          <w:lang w:val="en-AU"/>
        </w:rPr>
        <w:t>strategies</w:t>
      </w:r>
      <w:r w:rsidR="00EC483A" w:rsidRPr="00B07886">
        <w:rPr>
          <w:lang w:val="en-AU"/>
        </w:rPr>
        <w:t xml:space="preserve"> </w:t>
      </w:r>
      <w:r w:rsidR="001D4D1F" w:rsidRPr="00B07886">
        <w:rPr>
          <w:lang w:val="en-AU"/>
        </w:rPr>
        <w:t xml:space="preserve">to mitigate </w:t>
      </w:r>
      <w:r w:rsidR="0030649C">
        <w:rPr>
          <w:lang w:val="en-AU"/>
        </w:rPr>
        <w:t>contributing</w:t>
      </w:r>
      <w:r w:rsidR="0030649C" w:rsidRPr="00B07886">
        <w:rPr>
          <w:lang w:val="en-AU"/>
        </w:rPr>
        <w:t xml:space="preserve"> </w:t>
      </w:r>
      <w:r w:rsidR="001D4D1F" w:rsidRPr="00B07886">
        <w:rPr>
          <w:lang w:val="en-AU"/>
        </w:rPr>
        <w:t xml:space="preserve">factors. They </w:t>
      </w:r>
      <w:bookmarkStart w:id="44" w:name="_Hlk139013377"/>
      <w:r w:rsidR="001D4D1F" w:rsidRPr="00B07886">
        <w:rPr>
          <w:lang w:val="en-AU"/>
        </w:rPr>
        <w:t>discuss the advantages and disadvantages of space exploration</w:t>
      </w:r>
      <w:bookmarkEnd w:id="44"/>
      <w:r w:rsidR="001D4D1F" w:rsidRPr="00B07886">
        <w:rPr>
          <w:lang w:val="en-AU"/>
        </w:rPr>
        <w:t xml:space="preserve">. They distinguish between different features in the universe and sequence key events in the origin and evolution of the universe, including an outline of the supporting evidence for the big bang theory. </w:t>
      </w:r>
      <w:r w:rsidRPr="00B07886">
        <w:rPr>
          <w:lang w:val="en-AU"/>
        </w:rPr>
        <w:t xml:space="preserve">They </w:t>
      </w:r>
      <w:r w:rsidR="005D1182">
        <w:rPr>
          <w:lang w:val="en-AU"/>
        </w:rPr>
        <w:t xml:space="preserve">explain </w:t>
      </w:r>
      <w:r w:rsidR="00762734">
        <w:rPr>
          <w:lang w:val="en-AU"/>
        </w:rPr>
        <w:t>how</w:t>
      </w:r>
      <w:r w:rsidRPr="00B07886">
        <w:rPr>
          <w:lang w:val="en-AU"/>
        </w:rPr>
        <w:t xml:space="preserve"> wave</w:t>
      </w:r>
      <w:r w:rsidR="00AF3476">
        <w:rPr>
          <w:lang w:val="en-AU"/>
        </w:rPr>
        <w:t xml:space="preserve"> and particle</w:t>
      </w:r>
      <w:r w:rsidRPr="00B07886">
        <w:rPr>
          <w:lang w:val="en-AU"/>
        </w:rPr>
        <w:t xml:space="preserve"> model</w:t>
      </w:r>
      <w:r w:rsidR="00AF3476">
        <w:rPr>
          <w:lang w:val="en-AU"/>
        </w:rPr>
        <w:t xml:space="preserve">s </w:t>
      </w:r>
      <w:r w:rsidR="00762734">
        <w:rPr>
          <w:lang w:val="en-AU"/>
        </w:rPr>
        <w:t>describe</w:t>
      </w:r>
      <w:r w:rsidR="00AF3476">
        <w:rPr>
          <w:lang w:val="en-AU"/>
        </w:rPr>
        <w:t xml:space="preserve"> energy transfer</w:t>
      </w:r>
      <w:r w:rsidR="005D1182">
        <w:rPr>
          <w:lang w:val="en-AU"/>
        </w:rPr>
        <w:t xml:space="preserve">, and compare the </w:t>
      </w:r>
      <w:r w:rsidR="00762734">
        <w:rPr>
          <w:lang w:val="en-AU"/>
        </w:rPr>
        <w:t xml:space="preserve">properties, </w:t>
      </w:r>
      <w:r w:rsidR="005D1182">
        <w:rPr>
          <w:lang w:val="en-AU"/>
        </w:rPr>
        <w:t>features and applications of waves</w:t>
      </w:r>
      <w:r w:rsidRPr="00B07886">
        <w:rPr>
          <w:lang w:val="en-AU"/>
        </w:rPr>
        <w:t xml:space="preserve">. They analyse </w:t>
      </w:r>
      <w:r w:rsidR="001110AE">
        <w:rPr>
          <w:lang w:val="en-AU"/>
        </w:rPr>
        <w:t xml:space="preserve">and represent </w:t>
      </w:r>
      <w:r w:rsidRPr="00B07886">
        <w:rPr>
          <w:lang w:val="en-AU"/>
        </w:rPr>
        <w:t>energy conservation</w:t>
      </w:r>
      <w:r w:rsidR="00762734">
        <w:rPr>
          <w:lang w:val="en-AU"/>
        </w:rPr>
        <w:t>, including efficiency,</w:t>
      </w:r>
      <w:r w:rsidRPr="00B07886">
        <w:rPr>
          <w:lang w:val="en-AU"/>
        </w:rPr>
        <w:t xml:space="preserve"> in systems</w:t>
      </w:r>
      <w:r w:rsidR="00F51F3C">
        <w:rPr>
          <w:lang w:val="en-AU"/>
        </w:rPr>
        <w:t xml:space="preserve">, and </w:t>
      </w:r>
      <w:r w:rsidR="00F51F3C" w:rsidRPr="00B07886">
        <w:rPr>
          <w:lang w:val="en-AU"/>
        </w:rPr>
        <w:t>model how different forms of energy are transformed into electric</w:t>
      </w:r>
      <w:r w:rsidR="00CE011C">
        <w:rPr>
          <w:lang w:val="en-AU"/>
        </w:rPr>
        <w:t>al energy</w:t>
      </w:r>
      <w:r w:rsidR="00F63757">
        <w:rPr>
          <w:lang w:val="en-AU"/>
        </w:rPr>
        <w:t>.</w:t>
      </w:r>
      <w:r w:rsidRPr="00B07886">
        <w:rPr>
          <w:lang w:val="en-AU"/>
        </w:rPr>
        <w:t xml:space="preserve"> They use Newton’s laws to describe and predict the motion of objects in a system. </w:t>
      </w:r>
    </w:p>
    <w:p w14:paraId="6BD0FB81" w14:textId="53FFF908" w:rsidR="009756A6" w:rsidRPr="00C729D4" w:rsidRDefault="00752617" w:rsidP="00417486">
      <w:pPr>
        <w:pStyle w:val="VCAAbody"/>
      </w:pPr>
      <w:r w:rsidRPr="00C729D4">
        <w:t xml:space="preserve">Students </w:t>
      </w:r>
      <w:r w:rsidR="007176B0" w:rsidRPr="00C729D4">
        <w:t>formulate and refine</w:t>
      </w:r>
      <w:r w:rsidR="0024413E" w:rsidRPr="00C729D4">
        <w:t xml:space="preserve"> </w:t>
      </w:r>
      <w:r w:rsidR="007176B0" w:rsidRPr="00C729D4">
        <w:t xml:space="preserve">questions </w:t>
      </w:r>
      <w:r w:rsidR="003A16DF" w:rsidRPr="00C729D4">
        <w:t>and</w:t>
      </w:r>
      <w:r w:rsidRPr="00C729D4">
        <w:t xml:space="preserve"> hypotheses</w:t>
      </w:r>
      <w:r w:rsidR="0024413E" w:rsidRPr="00C729D4">
        <w:t xml:space="preserve"> to make reasoned predictions, test relationships and develop explanatory models when investigating scientific questions, problems and claims. </w:t>
      </w:r>
      <w:r w:rsidR="00AA2BBE" w:rsidRPr="00C729D4">
        <w:t>They</w:t>
      </w:r>
      <w:r w:rsidRPr="00C729D4">
        <w:t xml:space="preserve"> plan </w:t>
      </w:r>
      <w:r w:rsidR="00AA2BBE" w:rsidRPr="00C729D4">
        <w:t xml:space="preserve">a range of </w:t>
      </w:r>
      <w:r w:rsidRPr="00C729D4">
        <w:t>valid</w:t>
      </w:r>
      <w:r w:rsidR="00AA2BBE" w:rsidRPr="00C729D4">
        <w:t>,</w:t>
      </w:r>
      <w:r w:rsidRPr="00C729D4">
        <w:t xml:space="preserve"> reproducible </w:t>
      </w:r>
      <w:r w:rsidR="00AA2BBE" w:rsidRPr="00C729D4">
        <w:t xml:space="preserve">and safe </w:t>
      </w:r>
      <w:r w:rsidR="005F3A15" w:rsidRPr="00C729D4">
        <w:t xml:space="preserve">scientific </w:t>
      </w:r>
      <w:r w:rsidRPr="00C729D4">
        <w:t xml:space="preserve">investigations </w:t>
      </w:r>
      <w:r w:rsidR="00AA2BBE" w:rsidRPr="00C729D4">
        <w:t>and</w:t>
      </w:r>
      <w:r w:rsidRPr="00C729D4">
        <w:t xml:space="preserve"> explain how they have addressed any ethical and cultural considerations when generating or using primary and secondary data. They select and use equipment to generate and record data</w:t>
      </w:r>
      <w:r w:rsidR="005D7269" w:rsidRPr="00C729D4">
        <w:t xml:space="preserve">, ensuring the use of </w:t>
      </w:r>
      <w:r w:rsidR="0090203D" w:rsidRPr="00C729D4">
        <w:t xml:space="preserve">suitable </w:t>
      </w:r>
      <w:r w:rsidRPr="00C729D4">
        <w:t>sample sizes</w:t>
      </w:r>
      <w:r w:rsidR="0090203D" w:rsidRPr="00C729D4">
        <w:t xml:space="preserve"> and assessing the precision of multiple measurement readings</w:t>
      </w:r>
      <w:r w:rsidRPr="00C729D4">
        <w:t xml:space="preserve">. They select and construct a range of </w:t>
      </w:r>
      <w:r w:rsidR="0024413E" w:rsidRPr="00C729D4">
        <w:t xml:space="preserve">appropriate </w:t>
      </w:r>
      <w:r w:rsidRPr="00C729D4">
        <w:t xml:space="preserve">representations to </w:t>
      </w:r>
      <w:proofErr w:type="spellStart"/>
      <w:r w:rsidR="0024413E" w:rsidRPr="00C729D4">
        <w:t>organise</w:t>
      </w:r>
      <w:proofErr w:type="spellEnd"/>
      <w:r w:rsidR="0024413E" w:rsidRPr="00C729D4">
        <w:t xml:space="preserve">, </w:t>
      </w:r>
      <w:r w:rsidRPr="00C729D4">
        <w:t xml:space="preserve">process and </w:t>
      </w:r>
      <w:proofErr w:type="spellStart"/>
      <w:r w:rsidRPr="00C729D4">
        <w:t>summarise</w:t>
      </w:r>
      <w:proofErr w:type="spellEnd"/>
      <w:r w:rsidRPr="00C729D4">
        <w:t xml:space="preserve"> data and information. They </w:t>
      </w:r>
      <w:proofErr w:type="spellStart"/>
      <w:r w:rsidRPr="00C729D4">
        <w:t>analyse</w:t>
      </w:r>
      <w:proofErr w:type="spellEnd"/>
      <w:r w:rsidRPr="00C729D4">
        <w:t xml:space="preserve"> and compare a variety of data and information to identify and explain </w:t>
      </w:r>
      <w:r w:rsidR="0024413E" w:rsidRPr="00C729D4">
        <w:t xml:space="preserve">qualitative and quantitative </w:t>
      </w:r>
      <w:r w:rsidRPr="00C729D4">
        <w:t>patterns, trends, relationships</w:t>
      </w:r>
      <w:r w:rsidR="0024413E" w:rsidRPr="00C729D4">
        <w:t>, assumptions</w:t>
      </w:r>
      <w:r w:rsidRPr="00C729D4">
        <w:t xml:space="preserve"> and anomalies. They evaluate the validity and reproducibility of </w:t>
      </w:r>
      <w:r w:rsidR="0024413E" w:rsidRPr="00C729D4">
        <w:t xml:space="preserve">investigation </w:t>
      </w:r>
      <w:r w:rsidRPr="00C729D4">
        <w:t xml:space="preserve">methods </w:t>
      </w:r>
      <w:r w:rsidR="00987934" w:rsidRPr="00C729D4">
        <w:t xml:space="preserve">including ways to improve the quality of data, </w:t>
      </w:r>
      <w:r w:rsidRPr="00C729D4">
        <w:t xml:space="preserve">and the validity of conclusions and claims. </w:t>
      </w:r>
      <w:r w:rsidR="0024413E" w:rsidRPr="00C729D4">
        <w:t xml:space="preserve">They </w:t>
      </w:r>
      <w:r w:rsidR="003D3570" w:rsidRPr="00C729D4">
        <w:t xml:space="preserve">provide evidence-based explanations for findings and </w:t>
      </w:r>
      <w:r w:rsidRPr="00C729D4">
        <w:t xml:space="preserve">construct </w:t>
      </w:r>
      <w:r w:rsidR="003D3570" w:rsidRPr="00C729D4">
        <w:t>logical</w:t>
      </w:r>
      <w:r w:rsidR="00987934" w:rsidRPr="00C729D4">
        <w:t xml:space="preserve"> </w:t>
      </w:r>
      <w:r w:rsidRPr="00C729D4">
        <w:t xml:space="preserve">arguments based on the </w:t>
      </w:r>
      <w:r w:rsidR="00987934" w:rsidRPr="00C729D4">
        <w:t xml:space="preserve">evaluation </w:t>
      </w:r>
      <w:r w:rsidRPr="00C729D4">
        <w:t xml:space="preserve">of </w:t>
      </w:r>
      <w:r w:rsidR="00987934" w:rsidRPr="00C729D4">
        <w:t>multiple sources</w:t>
      </w:r>
      <w:r w:rsidRPr="00C729D4">
        <w:t xml:space="preserve"> of evidence to </w:t>
      </w:r>
      <w:r w:rsidR="00135922" w:rsidRPr="00C729D4">
        <w:t xml:space="preserve">justify </w:t>
      </w:r>
      <w:r w:rsidRPr="00C729D4">
        <w:t xml:space="preserve">conclusions and </w:t>
      </w:r>
      <w:r w:rsidR="00987934" w:rsidRPr="00C729D4">
        <w:t xml:space="preserve">assess </w:t>
      </w:r>
      <w:r w:rsidRPr="00C729D4">
        <w:t xml:space="preserve">claims. They select and use appropriate </w:t>
      </w:r>
      <w:r w:rsidR="007E6298" w:rsidRPr="00C729D4">
        <w:t xml:space="preserve">presentation formats, </w:t>
      </w:r>
      <w:r w:rsidRPr="00C729D4">
        <w:t xml:space="preserve">scientific content, </w:t>
      </w:r>
      <w:r w:rsidR="00660479" w:rsidRPr="00C729D4">
        <w:t>vocabulary</w:t>
      </w:r>
      <w:r w:rsidR="0024413E" w:rsidRPr="00C729D4">
        <w:t xml:space="preserve">, </w:t>
      </w:r>
      <w:r w:rsidR="005F3A15" w:rsidRPr="00C729D4">
        <w:t xml:space="preserve">models, </w:t>
      </w:r>
      <w:r w:rsidR="0024413E" w:rsidRPr="00C729D4">
        <w:t>conventions</w:t>
      </w:r>
      <w:r w:rsidR="005F3A15" w:rsidRPr="00C729D4">
        <w:t>, formulas</w:t>
      </w:r>
      <w:r w:rsidR="007E6298" w:rsidRPr="00C729D4">
        <w:t xml:space="preserve"> and other</w:t>
      </w:r>
      <w:r w:rsidR="0024413E" w:rsidRPr="00C729D4">
        <w:t xml:space="preserve"> representations</w:t>
      </w:r>
      <w:r w:rsidRPr="00C729D4">
        <w:t xml:space="preserve"> </w:t>
      </w:r>
      <w:r w:rsidR="007E6298" w:rsidRPr="00C729D4">
        <w:t xml:space="preserve">to achieve their purpose </w:t>
      </w:r>
      <w:r w:rsidRPr="00C729D4">
        <w:t xml:space="preserve">when communicating </w:t>
      </w:r>
      <w:r w:rsidR="00135922" w:rsidRPr="00C729D4">
        <w:t xml:space="preserve">and justifying </w:t>
      </w:r>
      <w:r w:rsidRPr="00C729D4">
        <w:t>their ideas, findings</w:t>
      </w:r>
      <w:r w:rsidR="00660479" w:rsidRPr="00C729D4">
        <w:t>,</w:t>
      </w:r>
      <w:r w:rsidRPr="00C729D4">
        <w:t xml:space="preserve"> arguments </w:t>
      </w:r>
      <w:r w:rsidR="00660479" w:rsidRPr="00C729D4">
        <w:t xml:space="preserve">and proposals </w:t>
      </w:r>
      <w:r w:rsidRPr="00C729D4">
        <w:t>to diverse audiences.</w:t>
      </w:r>
    </w:p>
    <w:bookmarkEnd w:id="41"/>
    <w:p w14:paraId="5CEC3293" w14:textId="77777777" w:rsidR="00752617" w:rsidRPr="00B07886" w:rsidRDefault="00752617" w:rsidP="00752617">
      <w:pPr>
        <w:pStyle w:val="Heading3"/>
      </w:pPr>
      <w:r w:rsidRPr="00B07886">
        <w:lastRenderedPageBreak/>
        <w:t>Content descriptions and elaborations</w:t>
      </w:r>
    </w:p>
    <w:p w14:paraId="6C5D1175" w14:textId="5FD40B97" w:rsidR="00752617" w:rsidRPr="00B07886" w:rsidRDefault="00752617" w:rsidP="00752617">
      <w:pPr>
        <w:pStyle w:val="Heading4"/>
        <w:rPr>
          <w:lang w:val="en-AU"/>
        </w:rPr>
      </w:pPr>
      <w:r w:rsidRPr="00B07886">
        <w:rPr>
          <w:lang w:val="en-AU"/>
        </w:rPr>
        <w:t xml:space="preserve">Strand: Science </w:t>
      </w:r>
      <w:r w:rsidR="00471703" w:rsidRPr="00B07886">
        <w:rPr>
          <w:lang w:val="en-AU"/>
        </w:rPr>
        <w:t>as a Human Endeavour</w:t>
      </w:r>
    </w:p>
    <w:p w14:paraId="4973B076" w14:textId="77777777" w:rsidR="00752617" w:rsidRPr="00B07886" w:rsidRDefault="00752617" w:rsidP="00752617">
      <w:pPr>
        <w:pStyle w:val="Heading5"/>
        <w:rPr>
          <w:lang w:val="en-AU"/>
        </w:rPr>
      </w:pPr>
      <w:r w:rsidRPr="00B07886">
        <w:rPr>
          <w:lang w:val="en-AU"/>
        </w:rPr>
        <w:t>Sub-strand: Nature and development of science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B54EC2" w:rsidRPr="00B07886" w14:paraId="2624AFBB" w14:textId="77777777" w:rsidTr="00CF53DF">
        <w:trPr>
          <w:cantSplit/>
          <w:trHeight w:val="283"/>
          <w:tblHeader/>
        </w:trPr>
        <w:tc>
          <w:tcPr>
            <w:tcW w:w="3256" w:type="dxa"/>
            <w:shd w:val="clear" w:color="auto" w:fill="D9D9D9" w:themeFill="background1" w:themeFillShade="D9"/>
          </w:tcPr>
          <w:p w14:paraId="3D8882AD" w14:textId="2C09E2B9" w:rsidR="00914ECA" w:rsidRDefault="00914ECA" w:rsidP="003A7E23">
            <w:pPr>
              <w:pStyle w:val="VCAAtabletextnarrowstemrow"/>
            </w:pPr>
            <w:r>
              <w:t>Content descriptions</w:t>
            </w:r>
          </w:p>
          <w:p w14:paraId="5824B16D" w14:textId="13081B56" w:rsidR="00B54EC2" w:rsidRPr="00143BAA" w:rsidRDefault="00914ECA" w:rsidP="003A7E23">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271387D6" w14:textId="124BA94E" w:rsidR="00914ECA" w:rsidRDefault="00914ECA" w:rsidP="003A7E23">
            <w:pPr>
              <w:pStyle w:val="VCAAtabletextnarrowstemrow"/>
            </w:pPr>
            <w:r>
              <w:t>Elaborations</w:t>
            </w:r>
          </w:p>
          <w:p w14:paraId="12B7898D" w14:textId="33D24401" w:rsidR="00B54EC2" w:rsidRPr="00143BAA" w:rsidRDefault="00914ECA" w:rsidP="003A7E23">
            <w:pPr>
              <w:pStyle w:val="VCAAtabletextnarrowstemrow"/>
              <w:rPr>
                <w:rStyle w:val="VCAAitalicscharacter"/>
              </w:rPr>
            </w:pPr>
            <w:r w:rsidRPr="00143BAA">
              <w:rPr>
                <w:rStyle w:val="VCAAitalicscharacter"/>
              </w:rPr>
              <w:t>This may involve students:</w:t>
            </w:r>
          </w:p>
        </w:tc>
      </w:tr>
      <w:tr w:rsidR="00752617" w:rsidRPr="00B07886" w14:paraId="21477563" w14:textId="77777777" w:rsidTr="00CF53DF">
        <w:trPr>
          <w:cantSplit/>
          <w:trHeight w:val="283"/>
        </w:trPr>
        <w:tc>
          <w:tcPr>
            <w:tcW w:w="3256" w:type="dxa"/>
            <w:tcBorders>
              <w:bottom w:val="single" w:sz="4" w:space="0" w:color="auto"/>
            </w:tcBorders>
            <w:shd w:val="clear" w:color="auto" w:fill="FFFFFF" w:themeFill="background1"/>
          </w:tcPr>
          <w:p w14:paraId="06F329AA" w14:textId="7CDA53CC" w:rsidR="00752617" w:rsidRPr="00B07886" w:rsidRDefault="00716B08" w:rsidP="00492B54">
            <w:pPr>
              <w:pStyle w:val="VCAAtabletextnarrow"/>
              <w:rPr>
                <w:lang w:val="en-AU"/>
              </w:rPr>
            </w:pPr>
            <w:r w:rsidRPr="00B07886">
              <w:rPr>
                <w:lang w:val="en-AU"/>
              </w:rPr>
              <w:t xml:space="preserve">scientific </w:t>
            </w:r>
            <w:r w:rsidR="00752617" w:rsidRPr="00B07886">
              <w:rPr>
                <w:lang w:val="en-AU"/>
              </w:rPr>
              <w:t xml:space="preserve">knowledge is contestable and is validated and refined over time through </w:t>
            </w:r>
            <w:r w:rsidR="00216397" w:rsidRPr="00B07886">
              <w:rPr>
                <w:lang w:val="en-AU"/>
              </w:rPr>
              <w:t xml:space="preserve">expanding </w:t>
            </w:r>
            <w:r w:rsidR="00752617" w:rsidRPr="00B07886">
              <w:rPr>
                <w:lang w:val="en-AU"/>
              </w:rPr>
              <w:t>scientific methods, replication, publication, peer review and consensus</w:t>
            </w:r>
          </w:p>
          <w:p w14:paraId="1F8B4EC2" w14:textId="0D2C6CAB" w:rsidR="00573C02" w:rsidRPr="00B07886" w:rsidRDefault="00573C02" w:rsidP="009313E8">
            <w:pPr>
              <w:pStyle w:val="VCAAVC2curriculumcode"/>
            </w:pPr>
            <w:r w:rsidRPr="00B07886">
              <w:t>VC2S10H01</w:t>
            </w:r>
          </w:p>
        </w:tc>
        <w:tc>
          <w:tcPr>
            <w:tcW w:w="11484" w:type="dxa"/>
            <w:tcBorders>
              <w:bottom w:val="single" w:sz="4" w:space="0" w:color="auto"/>
            </w:tcBorders>
            <w:shd w:val="clear" w:color="auto" w:fill="FFFFFF" w:themeFill="background1"/>
          </w:tcPr>
          <w:p w14:paraId="7A8D314F" w14:textId="30831F03" w:rsidR="00752617" w:rsidRPr="00B07886" w:rsidRDefault="00752617" w:rsidP="00CF53DF">
            <w:pPr>
              <w:pStyle w:val="VCAAtablebulletnarrow"/>
              <w:rPr>
                <w:rFonts w:eastAsia="Calibri"/>
                <w:lang w:val="en-AU"/>
              </w:rPr>
            </w:pPr>
            <w:r w:rsidRPr="00B07886">
              <w:rPr>
                <w:rFonts w:eastAsia="Calibri"/>
                <w:lang w:val="en-AU"/>
              </w:rPr>
              <w:t xml:space="preserve">exploring why the work of Professor Barry Marshall and Dr Robin Warren </w:t>
            </w:r>
            <w:r w:rsidR="00B04985" w:rsidRPr="00B07886">
              <w:rPr>
                <w:rFonts w:eastAsia="Calibri"/>
                <w:lang w:val="en-AU"/>
              </w:rPr>
              <w:t xml:space="preserve">in relation </w:t>
            </w:r>
            <w:r w:rsidRPr="00B07886">
              <w:rPr>
                <w:rFonts w:eastAsia="Calibri"/>
                <w:lang w:val="en-AU"/>
              </w:rPr>
              <w:t xml:space="preserve">to the cause of peptic ulcers was first rejected for publication </w:t>
            </w:r>
            <w:r w:rsidR="00B04985" w:rsidRPr="00B07886">
              <w:rPr>
                <w:rFonts w:eastAsia="Calibri"/>
                <w:lang w:val="en-AU"/>
              </w:rPr>
              <w:t xml:space="preserve">and </w:t>
            </w:r>
            <w:r w:rsidRPr="00B07886">
              <w:rPr>
                <w:rFonts w:eastAsia="Calibri"/>
                <w:lang w:val="en-AU"/>
              </w:rPr>
              <w:t xml:space="preserve">later validated </w:t>
            </w:r>
          </w:p>
          <w:p w14:paraId="19C0CBB1" w14:textId="77777777" w:rsidR="009D41DD" w:rsidRPr="00B07886" w:rsidRDefault="00752617" w:rsidP="009D41DD">
            <w:pPr>
              <w:pStyle w:val="VCAAtablebulletnarrow"/>
              <w:rPr>
                <w:rFonts w:eastAsia="Calibri"/>
                <w:lang w:val="en-AU"/>
              </w:rPr>
            </w:pPr>
            <w:r w:rsidRPr="00B07886">
              <w:rPr>
                <w:rFonts w:eastAsia="Calibri"/>
                <w:lang w:val="en-AU"/>
              </w:rPr>
              <w:t>examining the scientific consensus supporting global warming</w:t>
            </w:r>
            <w:r w:rsidR="009D41DD" w:rsidRPr="00B07886">
              <w:rPr>
                <w:rFonts w:eastAsia="Calibri"/>
                <w:lang w:val="en-AU"/>
              </w:rPr>
              <w:t xml:space="preserve"> and examining why scientists use different climate change models when there is a climate change consensus among scientists </w:t>
            </w:r>
          </w:p>
          <w:p w14:paraId="54F43795" w14:textId="29412970" w:rsidR="00752617" w:rsidRPr="00B07886" w:rsidRDefault="00752617" w:rsidP="00CF53DF">
            <w:pPr>
              <w:pStyle w:val="VCAAtablebulletnarrow"/>
              <w:rPr>
                <w:lang w:val="en-AU"/>
              </w:rPr>
            </w:pPr>
            <w:r w:rsidRPr="00B07886">
              <w:rPr>
                <w:rFonts w:eastAsia="Calibri"/>
                <w:lang w:val="en-AU"/>
              </w:rPr>
              <w:t>examining how Marie and Pierre Curie’s discover</w:t>
            </w:r>
            <w:r w:rsidR="00DA128A">
              <w:rPr>
                <w:rFonts w:eastAsia="Calibri"/>
                <w:lang w:val="en-AU"/>
              </w:rPr>
              <w:t>ies</w:t>
            </w:r>
            <w:r w:rsidRPr="00B07886">
              <w:rPr>
                <w:rFonts w:eastAsia="Calibri"/>
                <w:lang w:val="en-AU"/>
              </w:rPr>
              <w:t xml:space="preserve"> of new elements w</w:t>
            </w:r>
            <w:r w:rsidR="00DA128A">
              <w:rPr>
                <w:rFonts w:eastAsia="Calibri"/>
                <w:lang w:val="en-AU"/>
              </w:rPr>
              <w:t>ere</w:t>
            </w:r>
            <w:r w:rsidRPr="00B07886">
              <w:rPr>
                <w:rFonts w:eastAsia="Calibri"/>
                <w:lang w:val="en-AU"/>
              </w:rPr>
              <w:t xml:space="preserve"> validated</w:t>
            </w:r>
          </w:p>
          <w:p w14:paraId="38052F43" w14:textId="65CF50AD" w:rsidR="00752617" w:rsidRDefault="00FE5B31" w:rsidP="00CF53DF">
            <w:pPr>
              <w:pStyle w:val="VCAAtablebulletnarrow"/>
              <w:rPr>
                <w:rFonts w:eastAsia="Calibri"/>
                <w:lang w:val="en-AU"/>
              </w:rPr>
            </w:pPr>
            <w:r w:rsidRPr="00B07886">
              <w:rPr>
                <w:rFonts w:eastAsia="Calibri"/>
                <w:lang w:val="en-AU"/>
              </w:rPr>
              <w:t>examining how the work of Rosalind Franklin and Raymond Gosling was critical to determining the double-helix structure of DNA, reported by James Watson and Francis Crick</w:t>
            </w:r>
            <w:r w:rsidR="00752617" w:rsidRPr="00B07886">
              <w:rPr>
                <w:rFonts w:eastAsia="Calibri"/>
                <w:lang w:val="en-AU"/>
              </w:rPr>
              <w:t xml:space="preserve"> </w:t>
            </w:r>
          </w:p>
          <w:p w14:paraId="39F2F8E7" w14:textId="74A1EA32" w:rsidR="00752617" w:rsidRPr="00B07886" w:rsidRDefault="00752617" w:rsidP="00CF53DF">
            <w:pPr>
              <w:pStyle w:val="VCAAtablebulletnarrow"/>
              <w:rPr>
                <w:rFonts w:eastAsia="Calibri"/>
                <w:lang w:val="en-AU"/>
              </w:rPr>
            </w:pPr>
            <w:r w:rsidRPr="00B07886">
              <w:rPr>
                <w:rFonts w:eastAsia="Calibri"/>
                <w:lang w:val="en-AU"/>
              </w:rPr>
              <w:t>exploring the role of large data</w:t>
            </w:r>
            <w:r w:rsidR="00AA1487" w:rsidRPr="00B07886">
              <w:rPr>
                <w:rFonts w:eastAsia="Calibri"/>
                <w:lang w:val="en-AU"/>
              </w:rPr>
              <w:t xml:space="preserve"> </w:t>
            </w:r>
            <w:r w:rsidRPr="00B07886">
              <w:rPr>
                <w:rFonts w:eastAsia="Calibri"/>
                <w:lang w:val="en-AU"/>
              </w:rPr>
              <w:t>sets and statistical analysis in validating scientific findings, such as Gregor Mendel’s experiments with pea plants</w:t>
            </w:r>
          </w:p>
          <w:p w14:paraId="4E00D71A" w14:textId="77777777" w:rsidR="00752617" w:rsidRPr="003F5B86" w:rsidRDefault="00752617" w:rsidP="00CF53DF">
            <w:pPr>
              <w:pStyle w:val="VCAAtablebulletnarrow"/>
              <w:rPr>
                <w:lang w:val="en-AU"/>
              </w:rPr>
            </w:pPr>
            <w:r w:rsidRPr="00B07886">
              <w:rPr>
                <w:rFonts w:eastAsia="Calibri"/>
                <w:lang w:val="en-AU"/>
              </w:rPr>
              <w:t>investigating how the development of the periodic table has been disputed and refined as science has progressed and new elements have been discovered</w:t>
            </w:r>
          </w:p>
          <w:p w14:paraId="1656F6D1" w14:textId="28D30FB5" w:rsidR="00871B07" w:rsidRPr="00B07886" w:rsidRDefault="00871B07" w:rsidP="00CF53DF">
            <w:pPr>
              <w:pStyle w:val="VCAAtablebulletnarrow"/>
              <w:rPr>
                <w:lang w:val="en-AU"/>
              </w:rPr>
            </w:pPr>
            <w:r>
              <w:rPr>
                <w:rFonts w:eastAsia="Calibri"/>
                <w:lang w:val="en-AU"/>
              </w:rPr>
              <w:t>distinguishing between science and pseudoscience, and identifying examples of pseudoscientific claims such as astrology, dowsing, graphology and phrenology</w:t>
            </w:r>
          </w:p>
        </w:tc>
      </w:tr>
      <w:tr w:rsidR="00752617" w:rsidRPr="00B07886" w14:paraId="1A7E95B2" w14:textId="77777777" w:rsidTr="00CF53DF">
        <w:trPr>
          <w:cantSplit/>
          <w:trHeight w:val="283"/>
        </w:trPr>
        <w:tc>
          <w:tcPr>
            <w:tcW w:w="3256" w:type="dxa"/>
            <w:shd w:val="clear" w:color="auto" w:fill="FFFFFF" w:themeFill="background1"/>
          </w:tcPr>
          <w:p w14:paraId="0DC3E046" w14:textId="51631D50" w:rsidR="00752617" w:rsidRPr="00B07886" w:rsidRDefault="00716B08" w:rsidP="00492B54">
            <w:pPr>
              <w:pStyle w:val="VCAAtabletextnarrow"/>
              <w:rPr>
                <w:lang w:val="en-AU"/>
              </w:rPr>
            </w:pPr>
            <w:r w:rsidRPr="00B07886">
              <w:rPr>
                <w:lang w:val="en-AU"/>
              </w:rPr>
              <w:t xml:space="preserve">advances </w:t>
            </w:r>
            <w:r w:rsidR="00752617" w:rsidRPr="00B07886">
              <w:rPr>
                <w:lang w:val="en-AU"/>
              </w:rPr>
              <w:t>in technologies have enabled advances in science, while science has contributed to developments in technologies and engineering</w:t>
            </w:r>
          </w:p>
          <w:p w14:paraId="4D6F190D" w14:textId="11C5E543" w:rsidR="00573C02" w:rsidRPr="00B07886" w:rsidRDefault="00573C02" w:rsidP="00C97A61">
            <w:pPr>
              <w:pStyle w:val="VCAAVC2curriculumcode"/>
              <w:rPr>
                <w:rFonts w:cstheme="majorHAnsi"/>
                <w:szCs w:val="20"/>
              </w:rPr>
            </w:pPr>
            <w:r w:rsidRPr="00B07886">
              <w:t>VC2S10H02</w:t>
            </w:r>
          </w:p>
        </w:tc>
        <w:tc>
          <w:tcPr>
            <w:tcW w:w="11484" w:type="dxa"/>
            <w:shd w:val="clear" w:color="auto" w:fill="FFFFFF" w:themeFill="background1"/>
          </w:tcPr>
          <w:p w14:paraId="03C4CF5A" w14:textId="5CD552C5" w:rsidR="00752617" w:rsidRPr="00B07886" w:rsidRDefault="00752617" w:rsidP="00CF53DF">
            <w:pPr>
              <w:pStyle w:val="VCAAtablebulletnarrow"/>
              <w:rPr>
                <w:rFonts w:eastAsia="Calibri"/>
                <w:lang w:val="en-AU"/>
              </w:rPr>
            </w:pPr>
            <w:r w:rsidRPr="00B07886">
              <w:rPr>
                <w:rFonts w:eastAsia="Calibri"/>
                <w:lang w:val="en-AU"/>
              </w:rPr>
              <w:t>considering the impact of technological advances developed in Australia</w:t>
            </w:r>
            <w:r w:rsidR="001C0F3B" w:rsidRPr="00B07886">
              <w:rPr>
                <w:rFonts w:eastAsia="Calibri"/>
                <w:lang w:val="en-AU"/>
              </w:rPr>
              <w:t>,</w:t>
            </w:r>
            <w:r w:rsidRPr="00B07886">
              <w:rPr>
                <w:rFonts w:eastAsia="Calibri"/>
                <w:lang w:val="en-AU"/>
              </w:rPr>
              <w:t xml:space="preserve"> such as the cochlear implant pioneered by Professor Graeme Clark, Monash Vis</w:t>
            </w:r>
            <w:r w:rsidR="00D94966" w:rsidRPr="00B07886">
              <w:rPr>
                <w:rFonts w:eastAsia="Calibri"/>
                <w:lang w:val="en-AU"/>
              </w:rPr>
              <w:t>i</w:t>
            </w:r>
            <w:r w:rsidRPr="00B07886">
              <w:rPr>
                <w:rFonts w:eastAsia="Calibri"/>
                <w:lang w:val="en-AU"/>
              </w:rPr>
              <w:t xml:space="preserve">on Group’s work on a bionic eye, Professor Fiona Woods’s development of spray-on skin and Dr John O’Sullivan and CSIRO’s invention of wi-fi </w:t>
            </w:r>
          </w:p>
          <w:p w14:paraId="5C52621F" w14:textId="73851006" w:rsidR="00752617" w:rsidRPr="00B07886" w:rsidRDefault="00752617" w:rsidP="00CF53DF">
            <w:pPr>
              <w:pStyle w:val="VCAAtablebulletnarrow"/>
              <w:rPr>
                <w:rFonts w:eastAsia="Calibri"/>
                <w:lang w:val="en-AU"/>
              </w:rPr>
            </w:pPr>
            <w:r w:rsidRPr="00B07886">
              <w:rPr>
                <w:rFonts w:eastAsia="Calibri"/>
                <w:lang w:val="en-AU"/>
              </w:rPr>
              <w:t xml:space="preserve">recognising that the development of fast computers has made possible the analysis of DNA sequencing, radio astronomy signals and other data generated by major international science projects such as the Event Horizon Telescope, Large Hadron Collider, Laser Interferometer Gravitational-Wave Observatory and </w:t>
            </w:r>
            <w:r w:rsidR="00546601" w:rsidRPr="00B07886">
              <w:rPr>
                <w:rFonts w:eastAsia="Calibri"/>
                <w:lang w:val="en-AU"/>
              </w:rPr>
              <w:t>Australian Square Kilometre Array Pathfinder</w:t>
            </w:r>
            <w:r w:rsidRPr="00B07886">
              <w:rPr>
                <w:rFonts w:eastAsia="Calibri"/>
                <w:lang w:val="en-AU"/>
              </w:rPr>
              <w:t xml:space="preserve"> </w:t>
            </w:r>
          </w:p>
          <w:p w14:paraId="6ACA70B9" w14:textId="210606A4" w:rsidR="00F12CB9" w:rsidRPr="00F12CB9" w:rsidRDefault="00752617" w:rsidP="0019781E">
            <w:pPr>
              <w:pStyle w:val="VCAAtablebulletnarrow"/>
              <w:rPr>
                <w:rFonts w:eastAsia="Calibri"/>
              </w:rPr>
            </w:pPr>
            <w:r w:rsidRPr="00B07886">
              <w:rPr>
                <w:rFonts w:eastAsia="Calibri"/>
              </w:rPr>
              <w:t>considering how computer modelling has improved knowledge and predictability of phenomena such as climate change and atmospheric pollution</w:t>
            </w:r>
            <w:r w:rsidR="00F12CB9">
              <w:rPr>
                <w:rFonts w:eastAsia="Calibri"/>
              </w:rPr>
              <w:t xml:space="preserve">, and </w:t>
            </w:r>
            <w:r w:rsidR="00F12CB9" w:rsidRPr="00F12CB9">
              <w:rPr>
                <w:rFonts w:eastAsia="Calibri"/>
              </w:rPr>
              <w:t>how quantum computers enhance modelling of complex weather and climate systems</w:t>
            </w:r>
          </w:p>
          <w:p w14:paraId="7956E932" w14:textId="6E737D0A" w:rsidR="00752617" w:rsidRPr="0015238B" w:rsidRDefault="00752617">
            <w:pPr>
              <w:pStyle w:val="VCAAtablebulletnarrow"/>
              <w:rPr>
                <w:rFonts w:eastAsia="Calibri"/>
                <w:lang w:val="en-AU"/>
              </w:rPr>
            </w:pPr>
            <w:r w:rsidRPr="00F12CB9">
              <w:rPr>
                <w:rFonts w:eastAsia="Calibri"/>
                <w:lang w:val="en-AU"/>
              </w:rPr>
              <w:t xml:space="preserve">investigating how satellites generate global data including </w:t>
            </w:r>
            <w:r w:rsidR="00D94966" w:rsidRPr="0015238B">
              <w:rPr>
                <w:rFonts w:eastAsia="Calibri"/>
                <w:lang w:val="en-AU"/>
              </w:rPr>
              <w:t xml:space="preserve">for </w:t>
            </w:r>
            <w:r w:rsidRPr="0015238B">
              <w:rPr>
                <w:rFonts w:eastAsia="Calibri"/>
                <w:lang w:val="en-AU"/>
              </w:rPr>
              <w:t>ocean temperatures, sea levels</w:t>
            </w:r>
            <w:r w:rsidR="0078781F" w:rsidRPr="0015238B">
              <w:rPr>
                <w:rFonts w:eastAsia="Calibri"/>
                <w:lang w:val="en-AU"/>
              </w:rPr>
              <w:t>,</w:t>
            </w:r>
            <w:r w:rsidRPr="0015238B">
              <w:rPr>
                <w:rFonts w:eastAsia="Calibri"/>
                <w:lang w:val="en-AU"/>
              </w:rPr>
              <w:t xml:space="preserve"> and forest and ice cover</w:t>
            </w:r>
            <w:r w:rsidR="0078781F" w:rsidRPr="0015238B">
              <w:rPr>
                <w:rFonts w:eastAsia="Calibri"/>
                <w:lang w:val="en-AU"/>
              </w:rPr>
              <w:t>,</w:t>
            </w:r>
            <w:r w:rsidRPr="0015238B">
              <w:rPr>
                <w:rFonts w:eastAsia="Calibri"/>
                <w:lang w:val="en-AU"/>
              </w:rPr>
              <w:t xml:space="preserve"> and examining how that data is used to evaluate the effects of climate change</w:t>
            </w:r>
          </w:p>
          <w:p w14:paraId="426B9FEE" w14:textId="28279B2D" w:rsidR="00752617" w:rsidRPr="00B07886" w:rsidRDefault="00752617" w:rsidP="00CF53DF">
            <w:pPr>
              <w:pStyle w:val="VCAAtablebulletnarrow"/>
              <w:rPr>
                <w:rFonts w:eastAsia="Calibri"/>
                <w:lang w:val="en-AU"/>
              </w:rPr>
            </w:pPr>
            <w:r w:rsidRPr="00B07886">
              <w:rPr>
                <w:rFonts w:eastAsia="Calibri"/>
                <w:lang w:val="en-AU"/>
              </w:rPr>
              <w:t xml:space="preserve">examining how the recent use of female </w:t>
            </w:r>
            <w:r w:rsidR="0078781F" w:rsidRPr="00B07886">
              <w:rPr>
                <w:rFonts w:eastAsia="Calibri"/>
                <w:lang w:val="en-AU"/>
              </w:rPr>
              <w:t>crash-</w:t>
            </w:r>
            <w:r w:rsidRPr="00B07886">
              <w:rPr>
                <w:rFonts w:eastAsia="Calibri"/>
                <w:lang w:val="en-AU"/>
              </w:rPr>
              <w:t xml:space="preserve">test dummies has shown </w:t>
            </w:r>
            <w:r w:rsidR="001C0F3B" w:rsidRPr="00B07886">
              <w:rPr>
                <w:rFonts w:eastAsia="Calibri"/>
                <w:lang w:val="en-AU"/>
              </w:rPr>
              <w:t xml:space="preserve">that </w:t>
            </w:r>
            <w:r w:rsidRPr="00B07886">
              <w:rPr>
                <w:rFonts w:eastAsia="Calibri"/>
                <w:lang w:val="en-AU"/>
              </w:rPr>
              <w:t>women are at greater risk of injury in a car accident</w:t>
            </w:r>
            <w:r w:rsidR="001C0F3B" w:rsidRPr="00B07886">
              <w:rPr>
                <w:rFonts w:eastAsia="Calibri"/>
                <w:lang w:val="en-AU"/>
              </w:rPr>
              <w:t>,</w:t>
            </w:r>
            <w:r w:rsidRPr="00B07886">
              <w:rPr>
                <w:rFonts w:eastAsia="Calibri"/>
                <w:lang w:val="en-AU"/>
              </w:rPr>
              <w:t xml:space="preserve"> and considering implications for changing car safety features</w:t>
            </w:r>
          </w:p>
          <w:p w14:paraId="6B5E44B4" w14:textId="54F551AF" w:rsidR="00752617" w:rsidRPr="00B07886" w:rsidRDefault="00752617" w:rsidP="00B54EC2">
            <w:pPr>
              <w:pStyle w:val="VCAAtablebulletnarrow"/>
              <w:rPr>
                <w:lang w:val="en-AU"/>
              </w:rPr>
            </w:pPr>
            <w:r w:rsidRPr="00B07886">
              <w:rPr>
                <w:rFonts w:eastAsia="Calibri"/>
                <w:lang w:val="en-AU"/>
              </w:rPr>
              <w:t>investigating how the development of super</w:t>
            </w:r>
            <w:r w:rsidR="007B1C88" w:rsidRPr="00B07886">
              <w:rPr>
                <w:rFonts w:eastAsia="Calibri"/>
                <w:lang w:val="en-AU"/>
              </w:rPr>
              <w:t>-</w:t>
            </w:r>
            <w:r w:rsidRPr="00B07886">
              <w:rPr>
                <w:rFonts w:eastAsia="Calibri"/>
                <w:lang w:val="en-AU"/>
              </w:rPr>
              <w:t xml:space="preserve">strong, lighter alloys has enabled engineers to improve structural components in building, transportation and industry and to design products such as improved armour for police and soldiers </w:t>
            </w:r>
          </w:p>
        </w:tc>
      </w:tr>
    </w:tbl>
    <w:p w14:paraId="05417B26" w14:textId="7EB8B11A" w:rsidR="00752617" w:rsidRPr="00B07886" w:rsidRDefault="00752617" w:rsidP="00752617">
      <w:pPr>
        <w:pStyle w:val="Heading5"/>
        <w:rPr>
          <w:lang w:val="en-AU"/>
        </w:rPr>
      </w:pPr>
      <w:r w:rsidRPr="00B07886">
        <w:rPr>
          <w:lang w:val="en-AU"/>
        </w:rPr>
        <w:lastRenderedPageBreak/>
        <w:t>Sub-strand: Use and influence of science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B54EC2" w:rsidRPr="00B07886" w14:paraId="12F52B01" w14:textId="77777777" w:rsidTr="00CF53DF">
        <w:trPr>
          <w:cantSplit/>
          <w:trHeight w:val="283"/>
          <w:tblHeader/>
        </w:trPr>
        <w:tc>
          <w:tcPr>
            <w:tcW w:w="3256" w:type="dxa"/>
            <w:shd w:val="clear" w:color="auto" w:fill="D9D9D9" w:themeFill="background1" w:themeFillShade="D9"/>
          </w:tcPr>
          <w:p w14:paraId="33F5D22D" w14:textId="624B76F8" w:rsidR="00914ECA" w:rsidRDefault="00914ECA" w:rsidP="003A7E23">
            <w:pPr>
              <w:pStyle w:val="VCAAtabletextnarrowstemrow"/>
            </w:pPr>
            <w:r>
              <w:t>Content descriptions</w:t>
            </w:r>
          </w:p>
          <w:p w14:paraId="4A7D23A7" w14:textId="251D2CD3" w:rsidR="00B54EC2" w:rsidRPr="00143BAA" w:rsidRDefault="00914ECA" w:rsidP="003A7E23">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77675B57" w14:textId="0420047B" w:rsidR="00914ECA" w:rsidRDefault="00914ECA" w:rsidP="003A7E23">
            <w:pPr>
              <w:pStyle w:val="VCAAtabletextnarrowstemrow"/>
            </w:pPr>
            <w:r>
              <w:t>Elaborations</w:t>
            </w:r>
          </w:p>
          <w:p w14:paraId="3DCD95B6" w14:textId="03940286" w:rsidR="00B54EC2" w:rsidRPr="00143BAA" w:rsidRDefault="00914ECA" w:rsidP="003A7E23">
            <w:pPr>
              <w:pStyle w:val="VCAAtabletextnarrowstemrow"/>
              <w:rPr>
                <w:rStyle w:val="VCAAitalicscharacter"/>
              </w:rPr>
            </w:pPr>
            <w:r w:rsidRPr="00143BAA">
              <w:rPr>
                <w:rStyle w:val="VCAAitalicscharacter"/>
              </w:rPr>
              <w:t>This may involve students:</w:t>
            </w:r>
          </w:p>
        </w:tc>
      </w:tr>
      <w:tr w:rsidR="00752617" w:rsidRPr="00B07886" w14:paraId="0E7B91C7" w14:textId="77777777" w:rsidTr="00CF53DF">
        <w:trPr>
          <w:cantSplit/>
          <w:trHeight w:val="283"/>
        </w:trPr>
        <w:tc>
          <w:tcPr>
            <w:tcW w:w="3256" w:type="dxa"/>
            <w:shd w:val="clear" w:color="auto" w:fill="FFFFFF" w:themeFill="background1"/>
          </w:tcPr>
          <w:p w14:paraId="52310FE2" w14:textId="3866FF02" w:rsidR="00752617" w:rsidRPr="00B07886" w:rsidRDefault="00716B08" w:rsidP="00492B54">
            <w:pPr>
              <w:pStyle w:val="VCAAtabletextnarrow"/>
              <w:rPr>
                <w:lang w:val="en-AU"/>
              </w:rPr>
            </w:pPr>
            <w:bookmarkStart w:id="45" w:name="_Hlk137736445"/>
            <w:r w:rsidRPr="00B07886">
              <w:rPr>
                <w:lang w:val="en-AU"/>
              </w:rPr>
              <w:t xml:space="preserve">the </w:t>
            </w:r>
            <w:r w:rsidR="00752617" w:rsidRPr="00B07886">
              <w:rPr>
                <w:lang w:val="en-AU"/>
              </w:rPr>
              <w:t xml:space="preserve">use of scientific knowledge </w:t>
            </w:r>
            <w:r w:rsidR="00A6768B" w:rsidRPr="00C139F2">
              <w:rPr>
                <w:lang w:val="en-AU"/>
              </w:rPr>
              <w:t>to address socio-scientific issues and shape a more sustainable future for</w:t>
            </w:r>
            <w:r w:rsidR="00752617" w:rsidRPr="00B07886">
              <w:rPr>
                <w:lang w:val="en-AU"/>
              </w:rPr>
              <w:t xml:space="preserve"> humans and the environment</w:t>
            </w:r>
            <w:r w:rsidR="00A6768B">
              <w:rPr>
                <w:lang w:val="en-AU"/>
              </w:rPr>
              <w:t xml:space="preserve"> may have diverse projected outcomes that</w:t>
            </w:r>
            <w:r w:rsidR="00752617" w:rsidRPr="00B07886">
              <w:rPr>
                <w:lang w:val="en-AU"/>
              </w:rPr>
              <w:t xml:space="preserve"> affect the extent to which scientific knowledge and practices are adopted more broadly by society</w:t>
            </w:r>
            <w:bookmarkEnd w:id="45"/>
          </w:p>
          <w:p w14:paraId="395DD868" w14:textId="4A867DF0" w:rsidR="00573C02" w:rsidRPr="00B07886" w:rsidRDefault="00573C02" w:rsidP="009313E8">
            <w:pPr>
              <w:pStyle w:val="VCAAVC2curriculumcode"/>
              <w:rPr>
                <w:rFonts w:cstheme="majorHAnsi"/>
                <w:b/>
                <w:bCs/>
                <w:szCs w:val="20"/>
              </w:rPr>
            </w:pPr>
            <w:r w:rsidRPr="00B07886">
              <w:t>VC2S10H03</w:t>
            </w:r>
          </w:p>
        </w:tc>
        <w:tc>
          <w:tcPr>
            <w:tcW w:w="11484" w:type="dxa"/>
            <w:shd w:val="clear" w:color="auto" w:fill="FFFFFF" w:themeFill="background1"/>
          </w:tcPr>
          <w:p w14:paraId="6043D782" w14:textId="77777777" w:rsidR="00752617" w:rsidRPr="00B07886" w:rsidRDefault="00752617" w:rsidP="00CF53DF">
            <w:pPr>
              <w:pStyle w:val="VCAAtablebulletnarrow"/>
              <w:rPr>
                <w:rFonts w:eastAsia="Calibri"/>
                <w:lang w:val="en-AU"/>
              </w:rPr>
            </w:pPr>
            <w:r w:rsidRPr="00B07886">
              <w:rPr>
                <w:rFonts w:eastAsia="Calibri"/>
                <w:lang w:val="en-AU"/>
              </w:rPr>
              <w:t xml:space="preserve">researching citizen science projects related to public health and examining why people would choose to be involved </w:t>
            </w:r>
          </w:p>
          <w:p w14:paraId="5B6A9E1C" w14:textId="1703F9A6" w:rsidR="00752617" w:rsidRPr="00B07886" w:rsidRDefault="00752617" w:rsidP="00CF53DF">
            <w:pPr>
              <w:pStyle w:val="VCAAtablebulletnarrow"/>
              <w:rPr>
                <w:rFonts w:eastAsia="Calibri"/>
                <w:lang w:val="en-AU"/>
              </w:rPr>
            </w:pPr>
            <w:r w:rsidRPr="00B07886">
              <w:rPr>
                <w:rFonts w:eastAsia="Calibri"/>
                <w:lang w:val="en-AU"/>
              </w:rPr>
              <w:t xml:space="preserve">examining how government initiatives such as Landcare support adoption of effective </w:t>
            </w:r>
            <w:r w:rsidR="0078781F" w:rsidRPr="00B07886">
              <w:rPr>
                <w:rFonts w:eastAsia="Calibri"/>
                <w:lang w:val="en-AU"/>
              </w:rPr>
              <w:t>land-</w:t>
            </w:r>
            <w:r w:rsidRPr="00B07886">
              <w:rPr>
                <w:rFonts w:eastAsia="Calibri"/>
                <w:lang w:val="en-AU"/>
              </w:rPr>
              <w:t xml:space="preserve">restoration practices that improve soil quality and increase carbon sequestration in soils </w:t>
            </w:r>
          </w:p>
          <w:p w14:paraId="5981F651" w14:textId="4F6A4F6F" w:rsidR="00752617" w:rsidRPr="00B07886" w:rsidRDefault="00752617" w:rsidP="00CF53DF">
            <w:pPr>
              <w:pStyle w:val="VCAAtablebulletnarrow"/>
              <w:rPr>
                <w:rFonts w:eastAsia="Calibri"/>
                <w:lang w:val="en-AU"/>
              </w:rPr>
            </w:pPr>
            <w:r w:rsidRPr="00B07886">
              <w:rPr>
                <w:rFonts w:eastAsia="Calibri"/>
                <w:lang w:val="en-AU"/>
              </w:rPr>
              <w:t>analysing factors that have led to the adoption of solar panels and battery storage by individuals,</w:t>
            </w:r>
            <w:r w:rsidR="0078781F" w:rsidRPr="00B07886">
              <w:rPr>
                <w:rFonts w:eastAsia="Calibri"/>
                <w:lang w:val="en-AU"/>
              </w:rPr>
              <w:t xml:space="preserve"> communities and</w:t>
            </w:r>
            <w:r w:rsidRPr="00B07886">
              <w:rPr>
                <w:rFonts w:eastAsia="Calibri"/>
                <w:lang w:val="en-AU"/>
              </w:rPr>
              <w:t xml:space="preserve"> industries </w:t>
            </w:r>
          </w:p>
          <w:p w14:paraId="705203FB" w14:textId="730B029B" w:rsidR="00752617" w:rsidRPr="00B07886" w:rsidRDefault="00752617" w:rsidP="00CF53DF">
            <w:pPr>
              <w:pStyle w:val="VCAAtablebulletnarrow"/>
              <w:rPr>
                <w:rFonts w:eastAsia="Calibri"/>
                <w:lang w:val="en-AU"/>
              </w:rPr>
            </w:pPr>
            <w:r w:rsidRPr="00B07886">
              <w:rPr>
                <w:rFonts w:eastAsia="Calibri"/>
                <w:lang w:val="en-AU"/>
              </w:rPr>
              <w:t xml:space="preserve">investigating why agricultural practices have changed to include widespread use of genetically engineered crops </w:t>
            </w:r>
          </w:p>
          <w:p w14:paraId="156F98E4" w14:textId="5FDD1926" w:rsidR="00752617" w:rsidRPr="00B07886" w:rsidRDefault="00752617" w:rsidP="00CF53DF">
            <w:pPr>
              <w:pStyle w:val="VCAAtablebulletnarrow"/>
              <w:rPr>
                <w:rFonts w:eastAsia="Calibri"/>
                <w:lang w:val="en-AU"/>
              </w:rPr>
            </w:pPr>
            <w:r w:rsidRPr="00B07886">
              <w:rPr>
                <w:rFonts w:eastAsia="Calibri"/>
                <w:lang w:val="en-AU"/>
              </w:rPr>
              <w:t>examining statistics to compare bicycle or electric scooter injuries sustained by riders with and without helmets</w:t>
            </w:r>
            <w:r w:rsidR="001C0F3B" w:rsidRPr="00B07886">
              <w:rPr>
                <w:rFonts w:eastAsia="Calibri"/>
                <w:lang w:val="en-AU"/>
              </w:rPr>
              <w:t>,</w:t>
            </w:r>
            <w:r w:rsidRPr="00B07886">
              <w:rPr>
                <w:rFonts w:eastAsia="Calibri"/>
                <w:lang w:val="en-AU"/>
              </w:rPr>
              <w:t xml:space="preserve"> and relating these to helmet</w:t>
            </w:r>
            <w:r w:rsidR="0078781F" w:rsidRPr="00B07886">
              <w:rPr>
                <w:rFonts w:eastAsia="Calibri"/>
                <w:lang w:val="en-AU"/>
              </w:rPr>
              <w:t>-</w:t>
            </w:r>
            <w:r w:rsidRPr="00B07886">
              <w:rPr>
                <w:rFonts w:eastAsia="Calibri"/>
                <w:lang w:val="en-AU"/>
              </w:rPr>
              <w:t xml:space="preserve">wearing requirements </w:t>
            </w:r>
          </w:p>
          <w:p w14:paraId="176B67D8" w14:textId="036DD663" w:rsidR="00752617" w:rsidRPr="00C729D4" w:rsidRDefault="00752617" w:rsidP="00577FA6">
            <w:pPr>
              <w:pStyle w:val="VCAAtablebulletnarrow"/>
            </w:pPr>
            <w:r w:rsidRPr="00C729D4">
              <w:rPr>
                <w:rFonts w:eastAsia="Calibri"/>
              </w:rPr>
              <w:t>considering how the</w:t>
            </w:r>
            <w:r w:rsidR="00810A0B" w:rsidRPr="00C729D4">
              <w:rPr>
                <w:rFonts w:eastAsia="Calibri"/>
              </w:rPr>
              <w:t xml:space="preserve"> traditional ecological knowledges</w:t>
            </w:r>
            <w:r w:rsidRPr="00C729D4">
              <w:rPr>
                <w:rFonts w:eastAsia="Calibri"/>
              </w:rPr>
              <w:t xml:space="preserve"> of </w:t>
            </w:r>
            <w:r w:rsidR="006217F5" w:rsidRPr="00C729D4">
              <w:rPr>
                <w:rFonts w:eastAsia="Calibri"/>
              </w:rPr>
              <w:t>Aboriginal and/or Torres Strait Islander Peoples</w:t>
            </w:r>
            <w:r w:rsidRPr="00C729D4">
              <w:rPr>
                <w:rFonts w:eastAsia="Calibri"/>
              </w:rPr>
              <w:t xml:space="preserve"> are being re</w:t>
            </w:r>
            <w:r w:rsidR="00CE011C" w:rsidRPr="00C729D4">
              <w:rPr>
                <w:rFonts w:eastAsia="Calibri"/>
              </w:rPr>
              <w:t>cognis</w:t>
            </w:r>
            <w:r w:rsidRPr="00C729D4">
              <w:rPr>
                <w:rFonts w:eastAsia="Calibri"/>
              </w:rPr>
              <w:t xml:space="preserve">ed by </w:t>
            </w:r>
            <w:r w:rsidR="000439EA" w:rsidRPr="00C729D4">
              <w:rPr>
                <w:rFonts w:eastAsia="Calibri"/>
              </w:rPr>
              <w:t xml:space="preserve">Western </w:t>
            </w:r>
            <w:r w:rsidRPr="00C729D4">
              <w:rPr>
                <w:rFonts w:eastAsia="Calibri"/>
              </w:rPr>
              <w:t xml:space="preserve">science and how these practices are being used by Traditional Owners in </w:t>
            </w:r>
            <w:r w:rsidR="0078781F" w:rsidRPr="00C729D4">
              <w:rPr>
                <w:rFonts w:eastAsia="Calibri"/>
              </w:rPr>
              <w:t>carbon</w:t>
            </w:r>
            <w:r w:rsidR="003E1039" w:rsidRPr="00C729D4">
              <w:rPr>
                <w:rFonts w:eastAsia="Calibri"/>
              </w:rPr>
              <w:t xml:space="preserve"> </w:t>
            </w:r>
            <w:r w:rsidRPr="00C729D4">
              <w:rPr>
                <w:rFonts w:eastAsia="Calibri"/>
              </w:rPr>
              <w:t>farming initiatives</w:t>
            </w:r>
            <w:r w:rsidR="000C0B9F" w:rsidRPr="00C729D4">
              <w:rPr>
                <w:rFonts w:eastAsia="Calibri"/>
              </w:rPr>
              <w:t xml:space="preserve"> </w:t>
            </w:r>
            <w:r w:rsidR="000C0B9F" w:rsidRPr="00C729D4">
              <w:rPr>
                <w:rFonts w:eastAsia="Arial"/>
              </w:rPr>
              <w:t>to increase carbon sequestration and reduce greenhouse gas emissions</w:t>
            </w:r>
          </w:p>
        </w:tc>
      </w:tr>
      <w:tr w:rsidR="00752617" w:rsidRPr="00B07886" w14:paraId="188263E7" w14:textId="77777777" w:rsidTr="00CF53DF">
        <w:trPr>
          <w:cantSplit/>
          <w:trHeight w:val="283"/>
        </w:trPr>
        <w:tc>
          <w:tcPr>
            <w:tcW w:w="3256" w:type="dxa"/>
            <w:shd w:val="clear" w:color="auto" w:fill="FFFFFF" w:themeFill="background1"/>
          </w:tcPr>
          <w:p w14:paraId="4519F5E7" w14:textId="6380E19D" w:rsidR="00752617" w:rsidRPr="00B07886" w:rsidRDefault="00716B08" w:rsidP="00492B54">
            <w:pPr>
              <w:pStyle w:val="VCAAtabletextnarrow"/>
              <w:rPr>
                <w:lang w:val="en-AU"/>
              </w:rPr>
            </w:pPr>
            <w:r w:rsidRPr="00B07886">
              <w:rPr>
                <w:lang w:val="en-AU"/>
              </w:rPr>
              <w:t xml:space="preserve">scientific </w:t>
            </w:r>
            <w:r w:rsidR="00752617" w:rsidRPr="00B07886">
              <w:rPr>
                <w:lang w:val="en-AU"/>
              </w:rPr>
              <w:t>knowledge may be interpreted in different ways by individuals and groups in society; the values and needs of society can influence the focus of scientific research</w:t>
            </w:r>
          </w:p>
          <w:p w14:paraId="35943DA2" w14:textId="53BA0444" w:rsidR="00573C02" w:rsidRPr="00B07886" w:rsidRDefault="00573C02" w:rsidP="009313E8">
            <w:pPr>
              <w:pStyle w:val="VCAAVC2curriculumcode"/>
              <w:rPr>
                <w:rFonts w:cstheme="majorHAnsi"/>
                <w:b/>
                <w:bCs/>
                <w:szCs w:val="20"/>
              </w:rPr>
            </w:pPr>
            <w:r w:rsidRPr="00B07886">
              <w:t>VC2S10H04</w:t>
            </w:r>
          </w:p>
        </w:tc>
        <w:tc>
          <w:tcPr>
            <w:tcW w:w="11484" w:type="dxa"/>
            <w:shd w:val="clear" w:color="auto" w:fill="FFFFFF" w:themeFill="background1"/>
          </w:tcPr>
          <w:p w14:paraId="72F90108" w14:textId="77777777" w:rsidR="00752617" w:rsidRPr="00B07886" w:rsidRDefault="00752617" w:rsidP="00CF53DF">
            <w:pPr>
              <w:pStyle w:val="VCAAtablebulletnarrow"/>
              <w:rPr>
                <w:rFonts w:eastAsia="Calibri"/>
                <w:lang w:val="en-AU"/>
              </w:rPr>
            </w:pPr>
            <w:r w:rsidRPr="00B07886">
              <w:rPr>
                <w:rFonts w:eastAsia="Calibri"/>
                <w:lang w:val="en-AU"/>
              </w:rPr>
              <w:t xml:space="preserve">investigating how the need to minimise greenhouse gas production has led to scientific and technological advances </w:t>
            </w:r>
          </w:p>
          <w:p w14:paraId="55A99251" w14:textId="0EC52FAE" w:rsidR="00752617" w:rsidRPr="00B07886" w:rsidRDefault="00752617" w:rsidP="00CF53DF">
            <w:pPr>
              <w:pStyle w:val="VCAAtablebulletnarrow"/>
              <w:rPr>
                <w:rFonts w:eastAsia="Calibri"/>
                <w:lang w:val="en-AU"/>
              </w:rPr>
            </w:pPr>
            <w:r w:rsidRPr="00B07886">
              <w:rPr>
                <w:rFonts w:eastAsia="Calibri"/>
                <w:lang w:val="en-AU"/>
              </w:rPr>
              <w:t xml:space="preserve">researching innovative </w:t>
            </w:r>
            <w:r w:rsidR="002470D1" w:rsidRPr="00B07886">
              <w:rPr>
                <w:rFonts w:eastAsia="Calibri"/>
                <w:lang w:val="en-AU"/>
              </w:rPr>
              <w:t>energy-</w:t>
            </w:r>
            <w:r w:rsidRPr="00B07886">
              <w:rPr>
                <w:rFonts w:eastAsia="Calibri"/>
                <w:lang w:val="en-AU"/>
              </w:rPr>
              <w:t xml:space="preserve">transfer devices, including those used in transport and communication </w:t>
            </w:r>
          </w:p>
          <w:p w14:paraId="655F2024" w14:textId="2A5CFD5F" w:rsidR="00752617" w:rsidRDefault="00752617" w:rsidP="00CF53DF">
            <w:pPr>
              <w:pStyle w:val="VCAAtablebulletnarrow"/>
              <w:rPr>
                <w:rFonts w:eastAsia="Calibri"/>
                <w:lang w:val="en-AU"/>
              </w:rPr>
            </w:pPr>
            <w:r w:rsidRPr="00B07886">
              <w:rPr>
                <w:rFonts w:eastAsia="Calibri"/>
                <w:lang w:val="en-AU"/>
              </w:rPr>
              <w:t>considering how the development of new materials and procedures has contributed to safe sound levels for humans in the workplace and</w:t>
            </w:r>
            <w:r w:rsidR="002470D1" w:rsidRPr="00B07886">
              <w:rPr>
                <w:rFonts w:eastAsia="Calibri"/>
                <w:lang w:val="en-AU"/>
              </w:rPr>
              <w:t xml:space="preserve"> during</w:t>
            </w:r>
            <w:r w:rsidRPr="00B07886">
              <w:rPr>
                <w:rFonts w:eastAsia="Calibri"/>
                <w:lang w:val="en-AU"/>
              </w:rPr>
              <w:t xml:space="preserve"> leisure activities </w:t>
            </w:r>
          </w:p>
          <w:p w14:paraId="419917F4" w14:textId="472A6253" w:rsidR="00871B07" w:rsidRPr="00B07886" w:rsidRDefault="00871B07" w:rsidP="00CF53DF">
            <w:pPr>
              <w:pStyle w:val="VCAAtablebulletnarrow"/>
              <w:rPr>
                <w:rFonts w:eastAsia="Calibri"/>
                <w:lang w:val="en-AU"/>
              </w:rPr>
            </w:pPr>
            <w:r>
              <w:rPr>
                <w:rFonts w:eastAsia="Calibri"/>
                <w:lang w:val="en-AU"/>
              </w:rPr>
              <w:t>exploring how data and its analysis or interpretation can bias results to align with specific viewpoints</w:t>
            </w:r>
          </w:p>
          <w:p w14:paraId="0D60E271" w14:textId="6DA90E5B" w:rsidR="00752617" w:rsidRPr="00B07886" w:rsidRDefault="00752617" w:rsidP="00CF53DF">
            <w:pPr>
              <w:pStyle w:val="VCAAtablebulletnarrow"/>
              <w:rPr>
                <w:lang w:val="en-AU"/>
              </w:rPr>
            </w:pPr>
            <w:r w:rsidRPr="00B07886">
              <w:rPr>
                <w:rFonts w:eastAsia="Calibri"/>
                <w:lang w:val="en-AU"/>
              </w:rPr>
              <w:t xml:space="preserve">examining why many manufacturers are adopting green chemistry processes </w:t>
            </w:r>
          </w:p>
          <w:p w14:paraId="58DBC8F7" w14:textId="606D971C" w:rsidR="00752617" w:rsidRPr="00B07886" w:rsidRDefault="00752617" w:rsidP="00CF53DF">
            <w:pPr>
              <w:pStyle w:val="VCAAtablebulletnarrow"/>
              <w:rPr>
                <w:rFonts w:eastAsia="Calibri"/>
                <w:lang w:val="en-AU"/>
              </w:rPr>
            </w:pPr>
            <w:r w:rsidRPr="00B07886">
              <w:rPr>
                <w:rFonts w:eastAsia="Calibri"/>
                <w:lang w:val="en-AU"/>
              </w:rPr>
              <w:t xml:space="preserve">researching </w:t>
            </w:r>
            <w:r w:rsidRPr="00B07886">
              <w:rPr>
                <w:rFonts w:eastAsia="Calibri"/>
                <w:lang w:val="en-AU"/>
              </w:rPr>
              <w:t xml:space="preserve">how </w:t>
            </w:r>
            <w:r w:rsidR="00102CDB">
              <w:rPr>
                <w:rFonts w:eastAsia="Calibri"/>
                <w:lang w:val="en-AU"/>
              </w:rPr>
              <w:t>particular</w:t>
            </w:r>
            <w:r w:rsidR="00102CDB" w:rsidRPr="00B07886">
              <w:rPr>
                <w:rFonts w:eastAsia="Calibri"/>
                <w:lang w:val="en-AU"/>
              </w:rPr>
              <w:t xml:space="preserve"> </w:t>
            </w:r>
            <w:r w:rsidRPr="00B07886">
              <w:rPr>
                <w:rFonts w:eastAsia="Calibri"/>
                <w:lang w:val="en-AU"/>
              </w:rPr>
              <w:t xml:space="preserve">values </w:t>
            </w:r>
            <w:r w:rsidR="00102CDB">
              <w:rPr>
                <w:rFonts w:eastAsia="Calibri"/>
                <w:lang w:val="en-AU"/>
              </w:rPr>
              <w:t>in</w:t>
            </w:r>
            <w:r w:rsidR="00102CDB" w:rsidRPr="00B07886">
              <w:rPr>
                <w:rFonts w:eastAsia="Calibri"/>
                <w:lang w:val="en-AU"/>
              </w:rPr>
              <w:t xml:space="preserve"> </w:t>
            </w:r>
            <w:r w:rsidRPr="00B07886">
              <w:rPr>
                <w:rFonts w:eastAsia="Calibri"/>
                <w:lang w:val="en-AU"/>
              </w:rPr>
              <w:t>19th</w:t>
            </w:r>
            <w:r w:rsidR="002470D1" w:rsidRPr="00B07886">
              <w:rPr>
                <w:rFonts w:eastAsia="Calibri"/>
                <w:lang w:val="en-AU"/>
              </w:rPr>
              <w:t>-</w:t>
            </w:r>
            <w:r w:rsidRPr="00B07886">
              <w:rPr>
                <w:rFonts w:eastAsia="Calibri"/>
                <w:lang w:val="en-AU"/>
              </w:rPr>
              <w:t xml:space="preserve"> and early </w:t>
            </w:r>
            <w:r w:rsidR="002470D1" w:rsidRPr="00B07886">
              <w:rPr>
                <w:rFonts w:eastAsia="Calibri"/>
                <w:lang w:val="en-AU"/>
              </w:rPr>
              <w:t>20th-</w:t>
            </w:r>
            <w:r w:rsidRPr="00B07886">
              <w:rPr>
                <w:rFonts w:eastAsia="Calibri"/>
                <w:lang w:val="en-AU"/>
              </w:rPr>
              <w:t xml:space="preserve">century Australia, combined with scientific misconceptions about heredity and evolution, </w:t>
            </w:r>
            <w:r w:rsidR="001C0F3B" w:rsidRPr="00B07886">
              <w:rPr>
                <w:rFonts w:eastAsia="Calibri"/>
                <w:lang w:val="en-AU"/>
              </w:rPr>
              <w:t xml:space="preserve">have </w:t>
            </w:r>
            <w:r w:rsidRPr="00B07886">
              <w:rPr>
                <w:rFonts w:eastAsia="Calibri"/>
                <w:lang w:val="en-AU"/>
              </w:rPr>
              <w:t xml:space="preserve">influenced policies and attitudes </w:t>
            </w:r>
            <w:r w:rsidR="00102CDB">
              <w:rPr>
                <w:rFonts w:eastAsia="Calibri"/>
                <w:lang w:val="en-AU"/>
              </w:rPr>
              <w:t>about</w:t>
            </w:r>
            <w:r w:rsidR="00102CDB" w:rsidRPr="00B07886">
              <w:rPr>
                <w:rFonts w:eastAsia="Calibri"/>
                <w:lang w:val="en-AU"/>
              </w:rPr>
              <w:t xml:space="preserve"> </w:t>
            </w:r>
            <w:r w:rsidR="006217F5" w:rsidRPr="00B07886">
              <w:rPr>
                <w:rFonts w:eastAsia="Calibri"/>
                <w:lang w:val="en-AU"/>
              </w:rPr>
              <w:t>Aboriginal and/or Torres Strait Islander Peoples</w:t>
            </w:r>
          </w:p>
          <w:p w14:paraId="21ECE7B9" w14:textId="14AC10F2" w:rsidR="00752617" w:rsidRPr="00B07886" w:rsidRDefault="00752617" w:rsidP="002F486D">
            <w:pPr>
              <w:pStyle w:val="VCAAtablebulletnarrow"/>
              <w:rPr>
                <w:lang w:val="en-AU"/>
              </w:rPr>
            </w:pPr>
            <w:r w:rsidRPr="00B07886">
              <w:rPr>
                <w:rFonts w:eastAsia="Calibri"/>
                <w:lang w:val="en-AU"/>
              </w:rPr>
              <w:t xml:space="preserve">recognising that financial </w:t>
            </w:r>
            <w:r w:rsidR="001C0F3B" w:rsidRPr="00B07886">
              <w:rPr>
                <w:rFonts w:eastAsia="Calibri"/>
                <w:lang w:val="en-AU"/>
              </w:rPr>
              <w:t xml:space="preserve">support </w:t>
            </w:r>
            <w:r w:rsidRPr="00B07886">
              <w:rPr>
                <w:rFonts w:eastAsia="Calibri"/>
                <w:lang w:val="en-AU"/>
              </w:rPr>
              <w:t xml:space="preserve">from governments or commercial organisations is needed for scientific developments and that this can determine what research is </w:t>
            </w:r>
            <w:r w:rsidR="0091202B" w:rsidRPr="00B07886">
              <w:rPr>
                <w:rFonts w:eastAsia="Calibri"/>
                <w:lang w:val="en-AU"/>
              </w:rPr>
              <w:t>undertaken</w:t>
            </w:r>
            <w:r w:rsidRPr="00B07886">
              <w:rPr>
                <w:rFonts w:eastAsia="Calibri"/>
                <w:lang w:val="en-AU"/>
              </w:rPr>
              <w:t xml:space="preserve"> </w:t>
            </w:r>
          </w:p>
        </w:tc>
      </w:tr>
    </w:tbl>
    <w:p w14:paraId="5FC07CC0" w14:textId="538C88A0" w:rsidR="00752617" w:rsidRPr="00B07886" w:rsidRDefault="00752617" w:rsidP="00752617">
      <w:pPr>
        <w:pStyle w:val="Heading4"/>
        <w:rPr>
          <w:lang w:val="en-AU"/>
        </w:rPr>
      </w:pPr>
      <w:r w:rsidRPr="00B07886">
        <w:rPr>
          <w:lang w:val="en-AU"/>
        </w:rPr>
        <w:lastRenderedPageBreak/>
        <w:t xml:space="preserve">Strand: </w:t>
      </w:r>
      <w:r w:rsidR="00F876D6" w:rsidRPr="00B07886">
        <w:rPr>
          <w:lang w:val="en-AU"/>
        </w:rPr>
        <w:t>Science Understanding</w:t>
      </w:r>
    </w:p>
    <w:p w14:paraId="767EB780" w14:textId="77777777" w:rsidR="00752617" w:rsidRPr="00B07886" w:rsidRDefault="00752617" w:rsidP="00752617">
      <w:pPr>
        <w:pStyle w:val="Heading5"/>
        <w:rPr>
          <w:lang w:val="en-AU"/>
        </w:rPr>
      </w:pPr>
      <w:r w:rsidRPr="00B07886">
        <w:rPr>
          <w:lang w:val="en-AU"/>
        </w:rPr>
        <w:t>Sub-strand: Biological sciences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B54EC2" w:rsidRPr="00B07886" w14:paraId="03F8B721" w14:textId="77777777" w:rsidTr="00CF53DF">
        <w:trPr>
          <w:cantSplit/>
          <w:trHeight w:val="283"/>
          <w:tblHeader/>
        </w:trPr>
        <w:tc>
          <w:tcPr>
            <w:tcW w:w="3256" w:type="dxa"/>
            <w:shd w:val="clear" w:color="auto" w:fill="D9D9D9" w:themeFill="background1" w:themeFillShade="D9"/>
          </w:tcPr>
          <w:p w14:paraId="5FBEBBD8" w14:textId="674AF2FF" w:rsidR="00914ECA" w:rsidRDefault="00914ECA" w:rsidP="00D55BD3">
            <w:pPr>
              <w:pStyle w:val="VCAAtabletextnarrowstemrow"/>
            </w:pPr>
            <w:r>
              <w:t>Content descriptions</w:t>
            </w:r>
          </w:p>
          <w:p w14:paraId="1F40F4E5" w14:textId="263BA87D" w:rsidR="00B54EC2" w:rsidRPr="00143BAA" w:rsidRDefault="00914ECA" w:rsidP="00D55BD3">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1D346AFA" w14:textId="127053BD" w:rsidR="00914ECA" w:rsidRDefault="00914ECA" w:rsidP="00D55BD3">
            <w:pPr>
              <w:pStyle w:val="VCAAtabletextnarrowstemrow"/>
            </w:pPr>
            <w:r>
              <w:t>Elaborations</w:t>
            </w:r>
          </w:p>
          <w:p w14:paraId="19FFC36C" w14:textId="67775BB7" w:rsidR="00B54EC2" w:rsidRPr="00143BAA" w:rsidRDefault="00914ECA" w:rsidP="00D55BD3">
            <w:pPr>
              <w:pStyle w:val="VCAAtabletextnarrowstemrow"/>
              <w:rPr>
                <w:rStyle w:val="VCAAitalicscharacter"/>
              </w:rPr>
            </w:pPr>
            <w:r w:rsidRPr="00143BAA">
              <w:rPr>
                <w:rStyle w:val="VCAAitalicscharacter"/>
              </w:rPr>
              <w:t>This may involve students:</w:t>
            </w:r>
          </w:p>
        </w:tc>
      </w:tr>
      <w:tr w:rsidR="00752617" w:rsidRPr="00B07886" w14:paraId="6588282C" w14:textId="77777777" w:rsidTr="00C139F2">
        <w:trPr>
          <w:cantSplit/>
          <w:trHeight w:val="1640"/>
        </w:trPr>
        <w:tc>
          <w:tcPr>
            <w:tcW w:w="3256" w:type="dxa"/>
            <w:tcBorders>
              <w:bottom w:val="single" w:sz="4" w:space="0" w:color="auto"/>
            </w:tcBorders>
            <w:shd w:val="clear" w:color="auto" w:fill="FFFFFF" w:themeFill="background1"/>
          </w:tcPr>
          <w:p w14:paraId="431056C1" w14:textId="65D3B82F" w:rsidR="005C274A" w:rsidRPr="00B07886" w:rsidRDefault="00CC01F3" w:rsidP="005C274A">
            <w:pPr>
              <w:pStyle w:val="VCAAtabletextnarrow"/>
              <w:rPr>
                <w:lang w:val="en-AU"/>
              </w:rPr>
            </w:pPr>
            <w:r>
              <w:rPr>
                <w:lang w:val="en-AU"/>
              </w:rPr>
              <w:t xml:space="preserve">the structures of </w:t>
            </w:r>
            <w:r w:rsidR="005C274A" w:rsidRPr="00B07886">
              <w:rPr>
                <w:lang w:val="en-AU"/>
              </w:rPr>
              <w:t xml:space="preserve">reproductive cells and organs in </w:t>
            </w:r>
            <w:r>
              <w:rPr>
                <w:lang w:val="en-AU"/>
              </w:rPr>
              <w:t xml:space="preserve">plants and </w:t>
            </w:r>
            <w:r w:rsidR="005C274A" w:rsidRPr="00B07886">
              <w:rPr>
                <w:lang w:val="en-AU"/>
              </w:rPr>
              <w:t xml:space="preserve">animals are related to their functions; processes of sexual and asexual reproduction enable survival of </w:t>
            </w:r>
            <w:r w:rsidR="00102CDB">
              <w:rPr>
                <w:lang w:val="en-AU"/>
              </w:rPr>
              <w:t>a</w:t>
            </w:r>
            <w:r w:rsidR="00102CDB" w:rsidRPr="00B07886">
              <w:rPr>
                <w:lang w:val="en-AU"/>
              </w:rPr>
              <w:t xml:space="preserve"> </w:t>
            </w:r>
            <w:r w:rsidR="005C274A" w:rsidRPr="00B07886">
              <w:rPr>
                <w:lang w:val="en-AU"/>
              </w:rPr>
              <w:t>species</w:t>
            </w:r>
          </w:p>
          <w:p w14:paraId="1EDFFA20" w14:textId="310C61CA" w:rsidR="00573C02" w:rsidRPr="00B07886" w:rsidRDefault="00573C02" w:rsidP="009313E8">
            <w:pPr>
              <w:pStyle w:val="VCAAVC2curriculumcode"/>
            </w:pPr>
            <w:r w:rsidRPr="00B07886">
              <w:t>VC2S10U01</w:t>
            </w:r>
          </w:p>
        </w:tc>
        <w:tc>
          <w:tcPr>
            <w:tcW w:w="11484" w:type="dxa"/>
            <w:tcBorders>
              <w:bottom w:val="single" w:sz="4" w:space="0" w:color="auto"/>
            </w:tcBorders>
            <w:shd w:val="clear" w:color="auto" w:fill="FFFFFF" w:themeFill="background1"/>
          </w:tcPr>
          <w:p w14:paraId="118B5AFF" w14:textId="7360001F" w:rsidR="00752617" w:rsidRPr="00B07886" w:rsidRDefault="00752617" w:rsidP="00CF53DF">
            <w:pPr>
              <w:pStyle w:val="VCAAtablebulletnarrow"/>
              <w:rPr>
                <w:rFonts w:eastAsia="Calibri"/>
                <w:lang w:val="en-AU"/>
              </w:rPr>
            </w:pPr>
            <w:r w:rsidRPr="00B07886">
              <w:rPr>
                <w:rFonts w:eastAsia="Calibri"/>
                <w:lang w:val="en-AU"/>
              </w:rPr>
              <w:t xml:space="preserve">examining how the reproductive organ structures work collectively </w:t>
            </w:r>
            <w:r w:rsidR="00102CDB">
              <w:rPr>
                <w:rFonts w:eastAsia="Calibri"/>
                <w:lang w:val="en-AU"/>
              </w:rPr>
              <w:t xml:space="preserve">in </w:t>
            </w:r>
            <w:r w:rsidR="00102CDB" w:rsidRPr="00B07886">
              <w:rPr>
                <w:rFonts w:eastAsia="Calibri"/>
                <w:lang w:val="en-AU"/>
              </w:rPr>
              <w:t>male</w:t>
            </w:r>
            <w:r w:rsidR="00102CDB">
              <w:rPr>
                <w:rFonts w:eastAsia="Calibri"/>
                <w:lang w:val="en-AU"/>
              </w:rPr>
              <w:t>s</w:t>
            </w:r>
            <w:r w:rsidR="00102CDB" w:rsidRPr="00B07886">
              <w:rPr>
                <w:rFonts w:eastAsia="Calibri"/>
                <w:lang w:val="en-AU"/>
              </w:rPr>
              <w:t xml:space="preserve"> and female</w:t>
            </w:r>
            <w:r w:rsidR="00102CDB">
              <w:rPr>
                <w:rFonts w:eastAsia="Calibri"/>
                <w:lang w:val="en-AU"/>
              </w:rPr>
              <w:t>s</w:t>
            </w:r>
            <w:r w:rsidR="00102CDB" w:rsidRPr="00B07886">
              <w:rPr>
                <w:rFonts w:eastAsia="Calibri"/>
                <w:lang w:val="en-AU"/>
              </w:rPr>
              <w:t xml:space="preserve"> </w:t>
            </w:r>
            <w:r w:rsidRPr="00B07886">
              <w:rPr>
                <w:rFonts w:eastAsia="Calibri"/>
                <w:lang w:val="en-AU"/>
              </w:rPr>
              <w:t>as system</w:t>
            </w:r>
            <w:r w:rsidR="00102CDB">
              <w:rPr>
                <w:rFonts w:eastAsia="Calibri"/>
                <w:lang w:val="en-AU"/>
              </w:rPr>
              <w:t>s</w:t>
            </w:r>
            <w:r w:rsidRPr="00B07886">
              <w:rPr>
                <w:rFonts w:eastAsia="Calibri"/>
                <w:lang w:val="en-AU"/>
              </w:rPr>
              <w:t xml:space="preserve"> </w:t>
            </w:r>
          </w:p>
          <w:p w14:paraId="2A2E930C" w14:textId="57CC2C8F" w:rsidR="00752617" w:rsidRPr="00B07886" w:rsidRDefault="00752617" w:rsidP="00CF53DF">
            <w:pPr>
              <w:pStyle w:val="VCAAtablebulletnarrow"/>
              <w:rPr>
                <w:rFonts w:eastAsia="Calibri"/>
                <w:lang w:val="en-AU"/>
              </w:rPr>
            </w:pPr>
            <w:r w:rsidRPr="00B07886">
              <w:rPr>
                <w:rFonts w:eastAsia="Calibri"/>
                <w:lang w:val="en-AU"/>
              </w:rPr>
              <w:t>explaining how the forms of male and female gametes relate to their specific function</w:t>
            </w:r>
            <w:r w:rsidR="00B044E3" w:rsidRPr="00B07886">
              <w:rPr>
                <w:rFonts w:eastAsia="Calibri"/>
                <w:lang w:val="en-AU"/>
              </w:rPr>
              <w:t>s</w:t>
            </w:r>
          </w:p>
          <w:p w14:paraId="57CC05DB" w14:textId="77777777" w:rsidR="00752617" w:rsidRPr="00B07886" w:rsidRDefault="00752617" w:rsidP="00CF53DF">
            <w:pPr>
              <w:pStyle w:val="VCAAtablebulletnarrow"/>
              <w:rPr>
                <w:rFonts w:eastAsia="Calibri"/>
                <w:lang w:val="en-AU"/>
              </w:rPr>
            </w:pPr>
            <w:r w:rsidRPr="00B07886">
              <w:rPr>
                <w:rFonts w:eastAsia="Calibri"/>
                <w:lang w:val="en-AU"/>
              </w:rPr>
              <w:t xml:space="preserve">identifying and comparing sexual and asexual reproductive strategies in plants </w:t>
            </w:r>
          </w:p>
          <w:p w14:paraId="49097BDF" w14:textId="42B9EC59" w:rsidR="00752617" w:rsidRPr="00B07886" w:rsidRDefault="00752617" w:rsidP="00CF53DF">
            <w:pPr>
              <w:pStyle w:val="VCAAtablebulletnarrow"/>
              <w:rPr>
                <w:rFonts w:eastAsia="Calibri"/>
                <w:lang w:val="en-AU"/>
              </w:rPr>
            </w:pPr>
            <w:r w:rsidRPr="00B07886">
              <w:rPr>
                <w:rFonts w:eastAsia="Calibri"/>
                <w:lang w:val="en-AU"/>
              </w:rPr>
              <w:t xml:space="preserve">exploring how sexual reproduction </w:t>
            </w:r>
            <w:r w:rsidR="00B044E3" w:rsidRPr="00B07886">
              <w:rPr>
                <w:rFonts w:eastAsia="Calibri"/>
                <w:lang w:val="en-AU"/>
              </w:rPr>
              <w:t xml:space="preserve">produces </w:t>
            </w:r>
            <w:r w:rsidRPr="00B07886">
              <w:rPr>
                <w:rFonts w:eastAsia="Calibri"/>
                <w:lang w:val="en-AU"/>
              </w:rPr>
              <w:t xml:space="preserve">a greater rate of variation among offspring compared with asexual reproduction </w:t>
            </w:r>
          </w:p>
          <w:p w14:paraId="0BE207A3" w14:textId="71ACEC78" w:rsidR="00752617" w:rsidRPr="00B07886" w:rsidRDefault="00752617" w:rsidP="00CF53DF">
            <w:pPr>
              <w:pStyle w:val="VCAAtablebulletnarrow"/>
              <w:rPr>
                <w:rFonts w:eastAsia="Calibri"/>
                <w:lang w:val="en-AU"/>
              </w:rPr>
            </w:pPr>
            <w:r w:rsidRPr="00B07886">
              <w:rPr>
                <w:rFonts w:eastAsia="Calibri"/>
                <w:lang w:val="en-AU"/>
              </w:rPr>
              <w:t>examining how the reproductive strategies of multicellular animals are related to their environment</w:t>
            </w:r>
            <w:r w:rsidR="00B044E3" w:rsidRPr="00B07886">
              <w:rPr>
                <w:rFonts w:eastAsia="Calibri"/>
                <w:lang w:val="en-AU"/>
              </w:rPr>
              <w:t>s</w:t>
            </w:r>
            <w:r w:rsidRPr="00B07886">
              <w:rPr>
                <w:rFonts w:eastAsia="Calibri"/>
                <w:lang w:val="en-AU"/>
              </w:rPr>
              <w:t xml:space="preserve"> and the complexity of the organism</w:t>
            </w:r>
            <w:r w:rsidR="00B044E3" w:rsidRPr="00B07886">
              <w:rPr>
                <w:rFonts w:eastAsia="Calibri"/>
                <w:lang w:val="en-AU"/>
              </w:rPr>
              <w:t>s</w:t>
            </w:r>
          </w:p>
          <w:p w14:paraId="794BA1B9" w14:textId="77777777" w:rsidR="00752617" w:rsidRPr="00B07886" w:rsidRDefault="00752617" w:rsidP="00CF53DF">
            <w:pPr>
              <w:pStyle w:val="VCAAtablebulletnarrow"/>
              <w:rPr>
                <w:lang w:val="en-AU"/>
              </w:rPr>
            </w:pPr>
            <w:r w:rsidRPr="00B07886">
              <w:rPr>
                <w:rFonts w:eastAsia="Calibri"/>
                <w:lang w:val="en-AU"/>
              </w:rPr>
              <w:t>examining how the number of offspring produced by animals is related to the amount of parental care</w:t>
            </w:r>
          </w:p>
        </w:tc>
      </w:tr>
      <w:tr w:rsidR="00752617" w:rsidRPr="00B07886" w14:paraId="70B5D77A" w14:textId="77777777" w:rsidTr="00CF53DF">
        <w:trPr>
          <w:cantSplit/>
          <w:trHeight w:val="283"/>
        </w:trPr>
        <w:tc>
          <w:tcPr>
            <w:tcW w:w="3256" w:type="dxa"/>
            <w:shd w:val="clear" w:color="auto" w:fill="FFFFFF" w:themeFill="background1"/>
          </w:tcPr>
          <w:p w14:paraId="717521A0" w14:textId="4625E216" w:rsidR="005C274A" w:rsidRPr="00B07886" w:rsidRDefault="000E6CA4" w:rsidP="005C274A">
            <w:pPr>
              <w:pStyle w:val="VCAAtabletextnarrow"/>
              <w:rPr>
                <w:lang w:val="en-AU"/>
              </w:rPr>
            </w:pPr>
            <w:r>
              <w:rPr>
                <w:lang w:val="en-AU"/>
              </w:rPr>
              <w:t>the nervous and endocrine</w:t>
            </w:r>
            <w:r w:rsidRPr="00B07886">
              <w:rPr>
                <w:lang w:val="en-AU"/>
              </w:rPr>
              <w:t xml:space="preserve"> </w:t>
            </w:r>
            <w:r w:rsidR="00E27862">
              <w:rPr>
                <w:lang w:val="en-AU"/>
              </w:rPr>
              <w:t xml:space="preserve">systems </w:t>
            </w:r>
            <w:r>
              <w:rPr>
                <w:lang w:val="en-AU"/>
              </w:rPr>
              <w:t>work together to</w:t>
            </w:r>
            <w:r w:rsidR="005C274A" w:rsidRPr="00B07886">
              <w:rPr>
                <w:lang w:val="en-AU"/>
              </w:rPr>
              <w:t xml:space="preserve"> regula</w:t>
            </w:r>
            <w:r>
              <w:rPr>
                <w:lang w:val="en-AU"/>
              </w:rPr>
              <w:t>te</w:t>
            </w:r>
            <w:r w:rsidR="005C274A" w:rsidRPr="00B07886">
              <w:rPr>
                <w:lang w:val="en-AU"/>
              </w:rPr>
              <w:t xml:space="preserve"> and coordina</w:t>
            </w:r>
            <w:r>
              <w:rPr>
                <w:lang w:val="en-AU"/>
              </w:rPr>
              <w:t>te</w:t>
            </w:r>
            <w:r w:rsidR="005C274A" w:rsidRPr="00B07886">
              <w:rPr>
                <w:lang w:val="en-AU"/>
              </w:rPr>
              <w:t xml:space="preserve"> the body’s response to stimul</w:t>
            </w:r>
            <w:r>
              <w:rPr>
                <w:lang w:val="en-AU"/>
              </w:rPr>
              <w:t>i</w:t>
            </w:r>
            <w:r w:rsidR="005C274A" w:rsidRPr="00B07886">
              <w:rPr>
                <w:lang w:val="en-AU"/>
              </w:rPr>
              <w:t xml:space="preserve">, </w:t>
            </w:r>
            <w:r>
              <w:rPr>
                <w:lang w:val="en-AU"/>
              </w:rPr>
              <w:t>ensuring homeostasis</w:t>
            </w:r>
            <w:r w:rsidR="00102CDB">
              <w:rPr>
                <w:lang w:val="en-AU"/>
              </w:rPr>
              <w:t>,</w:t>
            </w:r>
            <w:r>
              <w:rPr>
                <w:lang w:val="en-AU"/>
              </w:rPr>
              <w:t xml:space="preserve"> including</w:t>
            </w:r>
            <w:r w:rsidRPr="00B07886">
              <w:rPr>
                <w:lang w:val="en-AU"/>
              </w:rPr>
              <w:t xml:space="preserve"> </w:t>
            </w:r>
            <w:r w:rsidR="005C274A" w:rsidRPr="00B07886">
              <w:rPr>
                <w:lang w:val="en-AU"/>
              </w:rPr>
              <w:t>through negative feedback mechanisms</w:t>
            </w:r>
          </w:p>
          <w:p w14:paraId="6B0A12F5" w14:textId="6BF6ADC4" w:rsidR="00752617" w:rsidRPr="00B07886" w:rsidRDefault="00573C02" w:rsidP="009313E8">
            <w:pPr>
              <w:pStyle w:val="VCAAVC2curriculumcode"/>
            </w:pPr>
            <w:r w:rsidRPr="00B07886">
              <w:t>VC2S10U02</w:t>
            </w:r>
          </w:p>
        </w:tc>
        <w:tc>
          <w:tcPr>
            <w:tcW w:w="11484" w:type="dxa"/>
            <w:shd w:val="clear" w:color="auto" w:fill="FFFFFF" w:themeFill="background1"/>
          </w:tcPr>
          <w:p w14:paraId="7C863703" w14:textId="6C857945" w:rsidR="00752617" w:rsidRPr="00B07886" w:rsidRDefault="00752617" w:rsidP="00CF53DF">
            <w:pPr>
              <w:pStyle w:val="VCAAtablebulletnarrow"/>
              <w:rPr>
                <w:rFonts w:eastAsia="Calibri"/>
                <w:lang w:val="en-AU"/>
              </w:rPr>
            </w:pPr>
            <w:r w:rsidRPr="00B07886">
              <w:rPr>
                <w:rFonts w:eastAsia="Calibri"/>
                <w:lang w:val="en-AU"/>
              </w:rPr>
              <w:t xml:space="preserve">exploring the body’s observable responses to external stimuli (such as changes in light or temperature, </w:t>
            </w:r>
            <w:r w:rsidR="00DB72E3" w:rsidRPr="00B07886">
              <w:rPr>
                <w:rFonts w:eastAsia="Calibri"/>
                <w:lang w:val="en-AU"/>
              </w:rPr>
              <w:t xml:space="preserve">and </w:t>
            </w:r>
            <w:r w:rsidRPr="00B07886">
              <w:rPr>
                <w:rFonts w:eastAsia="Calibri"/>
                <w:lang w:val="en-AU"/>
              </w:rPr>
              <w:t xml:space="preserve">presence of danger or pathogens) or internal stimuli (such as dehydration </w:t>
            </w:r>
            <w:r w:rsidR="00DB72E3" w:rsidRPr="00B07886">
              <w:rPr>
                <w:rFonts w:eastAsia="Calibri"/>
                <w:lang w:val="en-AU"/>
              </w:rPr>
              <w:t xml:space="preserve">and </w:t>
            </w:r>
            <w:r w:rsidRPr="00B07886">
              <w:rPr>
                <w:rFonts w:eastAsia="Calibri"/>
                <w:lang w:val="en-AU"/>
              </w:rPr>
              <w:t>hunger)</w:t>
            </w:r>
          </w:p>
          <w:p w14:paraId="43F97197" w14:textId="6419A042" w:rsidR="00752617" w:rsidRPr="00B07886" w:rsidRDefault="00752617" w:rsidP="00CF53DF">
            <w:pPr>
              <w:pStyle w:val="VCAAtablebulletnarrow"/>
              <w:rPr>
                <w:rFonts w:eastAsia="Calibri"/>
                <w:lang w:val="en-AU"/>
              </w:rPr>
            </w:pPr>
            <w:r w:rsidRPr="00B07886">
              <w:rPr>
                <w:rFonts w:eastAsia="Calibri"/>
                <w:lang w:val="en-AU"/>
              </w:rPr>
              <w:t xml:space="preserve">using models, flow diagrams and virtual simulations to </w:t>
            </w:r>
            <w:r w:rsidR="00A70C83">
              <w:rPr>
                <w:rFonts w:eastAsia="Calibri"/>
                <w:lang w:val="en-AU"/>
              </w:rPr>
              <w:t>investigate</w:t>
            </w:r>
            <w:r w:rsidR="00A70C83" w:rsidRPr="00B07886">
              <w:rPr>
                <w:rFonts w:eastAsia="Calibri"/>
                <w:lang w:val="en-AU"/>
              </w:rPr>
              <w:t xml:space="preserve"> </w:t>
            </w:r>
            <w:r w:rsidRPr="00B07886">
              <w:rPr>
                <w:rFonts w:eastAsia="Calibri"/>
                <w:lang w:val="en-AU"/>
              </w:rPr>
              <w:t xml:space="preserve">and represent the relationships between body systems that are necessary to coordinate a response to </w:t>
            </w:r>
            <w:r w:rsidR="002F486D" w:rsidRPr="00B07886">
              <w:rPr>
                <w:rFonts w:eastAsia="Calibri"/>
                <w:lang w:val="en-AU"/>
              </w:rPr>
              <w:t xml:space="preserve">a </w:t>
            </w:r>
            <w:r w:rsidRPr="00B07886">
              <w:rPr>
                <w:rFonts w:eastAsia="Calibri"/>
                <w:lang w:val="en-AU"/>
              </w:rPr>
              <w:t>stimul</w:t>
            </w:r>
            <w:r w:rsidR="002F486D" w:rsidRPr="00B07886">
              <w:rPr>
                <w:rFonts w:eastAsia="Calibri"/>
                <w:lang w:val="en-AU"/>
              </w:rPr>
              <w:t>us</w:t>
            </w:r>
          </w:p>
          <w:p w14:paraId="53877F4D" w14:textId="6217C745" w:rsidR="00752617" w:rsidRPr="00B07886" w:rsidRDefault="00752617" w:rsidP="00CF53DF">
            <w:pPr>
              <w:pStyle w:val="VCAAtablebulletnarrow"/>
              <w:rPr>
                <w:rFonts w:eastAsia="Calibri"/>
                <w:lang w:val="en-AU"/>
              </w:rPr>
            </w:pPr>
            <w:r w:rsidRPr="00B07886">
              <w:rPr>
                <w:rFonts w:eastAsia="Calibri"/>
                <w:lang w:val="en-AU"/>
              </w:rPr>
              <w:t>comparing the role</w:t>
            </w:r>
            <w:r w:rsidR="00B044E3" w:rsidRPr="00B07886">
              <w:rPr>
                <w:rFonts w:eastAsia="Calibri"/>
                <w:lang w:val="en-AU"/>
              </w:rPr>
              <w:t>s</w:t>
            </w:r>
            <w:r w:rsidRPr="00B07886">
              <w:rPr>
                <w:rFonts w:eastAsia="Calibri"/>
                <w:lang w:val="en-AU"/>
              </w:rPr>
              <w:t xml:space="preserve"> and function</w:t>
            </w:r>
            <w:r w:rsidR="00B044E3" w:rsidRPr="00B07886">
              <w:rPr>
                <w:rFonts w:eastAsia="Calibri"/>
                <w:lang w:val="en-AU"/>
              </w:rPr>
              <w:t>s</w:t>
            </w:r>
            <w:r w:rsidRPr="00B07886">
              <w:rPr>
                <w:rFonts w:eastAsia="Calibri"/>
                <w:lang w:val="en-AU"/>
              </w:rPr>
              <w:t xml:space="preserve"> of electrical impulses and hormones in the body’s responses to external stimuli</w:t>
            </w:r>
          </w:p>
          <w:p w14:paraId="102B97D3" w14:textId="77777777" w:rsidR="00752617" w:rsidRPr="00B07886" w:rsidRDefault="00752617" w:rsidP="00CF53DF">
            <w:pPr>
              <w:pStyle w:val="VCAAtablebulletnarrow"/>
              <w:rPr>
                <w:rFonts w:eastAsia="Calibri"/>
                <w:lang w:val="en-AU"/>
              </w:rPr>
            </w:pPr>
            <w:r w:rsidRPr="00B07886">
              <w:rPr>
                <w:rFonts w:eastAsia="Calibri"/>
                <w:lang w:val="en-AU"/>
              </w:rPr>
              <w:t xml:space="preserve">modelling how the process of regulation is monitored and adjusted by connections between the receptor, command centre and effector </w:t>
            </w:r>
          </w:p>
          <w:p w14:paraId="1828DB5F" w14:textId="4EBB27BF" w:rsidR="00752617" w:rsidRPr="00B07886" w:rsidRDefault="00752617" w:rsidP="00CF53DF">
            <w:pPr>
              <w:pStyle w:val="VCAAtablebulletnarrow"/>
              <w:rPr>
                <w:rFonts w:eastAsia="Calibri"/>
                <w:lang w:val="en-AU"/>
              </w:rPr>
            </w:pPr>
            <w:r w:rsidRPr="00B07886">
              <w:rPr>
                <w:rFonts w:eastAsia="Calibri"/>
                <w:lang w:val="en-AU"/>
              </w:rPr>
              <w:t xml:space="preserve">examining how negative feedback mechanisms serve to maintain balance in internal systems, such as </w:t>
            </w:r>
            <w:r w:rsidR="00A453D7" w:rsidRPr="00B07886">
              <w:rPr>
                <w:rFonts w:eastAsia="Calibri"/>
                <w:lang w:val="en-AU"/>
              </w:rPr>
              <w:t xml:space="preserve">those for </w:t>
            </w:r>
            <w:r w:rsidRPr="00B07886">
              <w:rPr>
                <w:rFonts w:eastAsia="Calibri"/>
                <w:lang w:val="en-AU"/>
              </w:rPr>
              <w:t xml:space="preserve">body temperature, blood sugar, iron levels </w:t>
            </w:r>
            <w:r w:rsidR="00DB72E3" w:rsidRPr="00B07886">
              <w:rPr>
                <w:rFonts w:eastAsia="Calibri"/>
                <w:lang w:val="en-AU"/>
              </w:rPr>
              <w:t xml:space="preserve">and </w:t>
            </w:r>
            <w:r w:rsidRPr="00B07886">
              <w:rPr>
                <w:rFonts w:eastAsia="Calibri"/>
                <w:lang w:val="en-AU"/>
              </w:rPr>
              <w:t>extracellular pH</w:t>
            </w:r>
            <w:r w:rsidR="002F486D" w:rsidRPr="00B07886">
              <w:rPr>
                <w:rFonts w:eastAsia="Calibri"/>
                <w:lang w:val="en-AU"/>
              </w:rPr>
              <w:t>, and how an understanding of feedback mechanisms has enabled the development of pharmaceuticals</w:t>
            </w:r>
            <w:r w:rsidR="00102CDB">
              <w:rPr>
                <w:rFonts w:eastAsia="Calibri"/>
                <w:lang w:val="en-AU"/>
              </w:rPr>
              <w:t xml:space="preserve"> (such as insulin for type 1 diabetes)</w:t>
            </w:r>
            <w:r w:rsidR="002F486D" w:rsidRPr="00B07886">
              <w:rPr>
                <w:rFonts w:eastAsia="Calibri"/>
                <w:lang w:val="en-AU"/>
              </w:rPr>
              <w:t xml:space="preserve"> and products to </w:t>
            </w:r>
            <w:r w:rsidR="00102CDB">
              <w:rPr>
                <w:rFonts w:eastAsia="Calibri"/>
                <w:lang w:val="en-AU"/>
              </w:rPr>
              <w:t xml:space="preserve">maintain or </w:t>
            </w:r>
            <w:r w:rsidR="002F486D" w:rsidRPr="00B07886">
              <w:rPr>
                <w:rFonts w:eastAsia="Calibri"/>
                <w:lang w:val="en-AU"/>
              </w:rPr>
              <w:t>enhance performance</w:t>
            </w:r>
            <w:r w:rsidR="00102CDB">
              <w:rPr>
                <w:rFonts w:eastAsia="Calibri"/>
                <w:lang w:val="en-AU"/>
              </w:rPr>
              <w:t xml:space="preserve"> (</w:t>
            </w:r>
            <w:r w:rsidR="002F486D" w:rsidRPr="00B07886">
              <w:rPr>
                <w:rFonts w:eastAsia="Calibri"/>
                <w:lang w:val="en-AU"/>
              </w:rPr>
              <w:t>such as electrolyte</w:t>
            </w:r>
            <w:r w:rsidR="00102CDB">
              <w:rPr>
                <w:rFonts w:eastAsia="Calibri"/>
                <w:lang w:val="en-AU"/>
              </w:rPr>
              <w:t xml:space="preserve"> solutions)</w:t>
            </w:r>
          </w:p>
          <w:p w14:paraId="79BA0745" w14:textId="48055A72" w:rsidR="00752617" w:rsidRPr="00B07886" w:rsidRDefault="00752617" w:rsidP="002F486D">
            <w:pPr>
              <w:pStyle w:val="VCAAtablebulletnarrow"/>
              <w:rPr>
                <w:lang w:val="en-AU"/>
              </w:rPr>
            </w:pPr>
            <w:r w:rsidRPr="00B07886">
              <w:rPr>
                <w:rFonts w:eastAsia="Calibri"/>
                <w:lang w:val="en-AU"/>
              </w:rPr>
              <w:t xml:space="preserve">examining the effects of a </w:t>
            </w:r>
            <w:r w:rsidR="00C07235" w:rsidRPr="00B07886">
              <w:rPr>
                <w:rFonts w:eastAsia="Calibri"/>
                <w:lang w:val="en-AU"/>
              </w:rPr>
              <w:t>condition</w:t>
            </w:r>
            <w:r w:rsidR="009549A3" w:rsidRPr="00B07886">
              <w:rPr>
                <w:rFonts w:eastAsia="Calibri"/>
                <w:lang w:val="en-AU"/>
              </w:rPr>
              <w:t xml:space="preserve"> such as</w:t>
            </w:r>
            <w:r w:rsidR="00DB72E3" w:rsidRPr="00B07886">
              <w:rPr>
                <w:rFonts w:eastAsia="Calibri"/>
                <w:lang w:val="en-AU"/>
              </w:rPr>
              <w:t xml:space="preserve"> diabetes-induced blindness or hypothermia </w:t>
            </w:r>
            <w:r w:rsidR="00C07235" w:rsidRPr="00B07886">
              <w:rPr>
                <w:rFonts w:eastAsia="Calibri"/>
                <w:lang w:val="en-AU"/>
              </w:rPr>
              <w:t xml:space="preserve">on </w:t>
            </w:r>
            <w:r w:rsidRPr="00B07886">
              <w:rPr>
                <w:rFonts w:eastAsia="Calibri"/>
                <w:lang w:val="en-AU"/>
              </w:rPr>
              <w:t>a feedback system</w:t>
            </w:r>
          </w:p>
        </w:tc>
      </w:tr>
      <w:tr w:rsidR="00752617" w:rsidRPr="00B07886" w14:paraId="47FC7EDC" w14:textId="77777777" w:rsidTr="00CF53DF">
        <w:trPr>
          <w:cantSplit/>
          <w:trHeight w:val="283"/>
        </w:trPr>
        <w:tc>
          <w:tcPr>
            <w:tcW w:w="3256" w:type="dxa"/>
            <w:shd w:val="clear" w:color="auto" w:fill="FFFFFF" w:themeFill="background1"/>
          </w:tcPr>
          <w:p w14:paraId="0842C35B" w14:textId="380F88C7" w:rsidR="00FA5935" w:rsidRPr="00C729D4" w:rsidRDefault="00716B08" w:rsidP="00925379">
            <w:pPr>
              <w:pStyle w:val="VCAAtabletextnarrow"/>
            </w:pPr>
            <w:r w:rsidRPr="00C729D4">
              <w:lastRenderedPageBreak/>
              <w:t xml:space="preserve">infectious </w:t>
            </w:r>
            <w:r w:rsidR="00752617" w:rsidRPr="00C729D4">
              <w:t>and non-infectious diseases</w:t>
            </w:r>
            <w:r w:rsidR="00AD5994" w:rsidRPr="00C729D4">
              <w:t xml:space="preserve"> are caused by different organisms and agents</w:t>
            </w:r>
            <w:r w:rsidR="00752617" w:rsidRPr="00C729D4">
              <w:t xml:space="preserve">; measures </w:t>
            </w:r>
            <w:r w:rsidR="00AD5994" w:rsidRPr="00C729D4">
              <w:t xml:space="preserve">to control the transmission of infectious diseases </w:t>
            </w:r>
            <w:r w:rsidR="00752617" w:rsidRPr="00C729D4">
              <w:t>include personal hygiene, quarantine</w:t>
            </w:r>
            <w:r w:rsidR="00AD5994" w:rsidRPr="00C729D4">
              <w:t xml:space="preserve"> protocols</w:t>
            </w:r>
            <w:r w:rsidR="00752617" w:rsidRPr="00C729D4">
              <w:t xml:space="preserve">, medical treatment and </w:t>
            </w:r>
            <w:r w:rsidR="00AD5994" w:rsidRPr="00C729D4">
              <w:t xml:space="preserve">public </w:t>
            </w:r>
            <w:r w:rsidR="00752617" w:rsidRPr="00C729D4">
              <w:t>education</w:t>
            </w:r>
            <w:r w:rsidR="00AD5994" w:rsidRPr="00C729D4">
              <w:t xml:space="preserve"> programs</w:t>
            </w:r>
          </w:p>
          <w:p w14:paraId="34F8D628" w14:textId="64E7B7F6" w:rsidR="00752617" w:rsidRPr="00B07886" w:rsidRDefault="00FE5B31" w:rsidP="009313E8">
            <w:pPr>
              <w:pStyle w:val="VCAAVC2curriculumcode"/>
            </w:pPr>
            <w:r w:rsidRPr="00B07886">
              <w:t>VC2S10U03</w:t>
            </w:r>
          </w:p>
        </w:tc>
        <w:tc>
          <w:tcPr>
            <w:tcW w:w="11484" w:type="dxa"/>
            <w:shd w:val="clear" w:color="auto" w:fill="FFFFFF" w:themeFill="background1"/>
          </w:tcPr>
          <w:p w14:paraId="493C8B35" w14:textId="46FEFC9B" w:rsidR="00752617" w:rsidRPr="00B07886" w:rsidRDefault="00752617" w:rsidP="00CF53DF">
            <w:pPr>
              <w:pStyle w:val="VCAAtablebulletnarrow"/>
              <w:rPr>
                <w:lang w:val="en-AU"/>
              </w:rPr>
            </w:pPr>
            <w:r w:rsidRPr="00B07886">
              <w:rPr>
                <w:lang w:val="en-AU"/>
              </w:rPr>
              <w:t xml:space="preserve">differentiating between infectious diseases that are caused by different pathogens, such as tuberculosis (caused by bacteria), influenza (caused by viruses), candidiasis (caused by </w:t>
            </w:r>
            <w:r w:rsidR="003B471B">
              <w:rPr>
                <w:lang w:val="en-AU"/>
              </w:rPr>
              <w:t xml:space="preserve">a </w:t>
            </w:r>
            <w:r w:rsidRPr="00B07886">
              <w:rPr>
                <w:lang w:val="en-AU"/>
              </w:rPr>
              <w:t>fung</w:t>
            </w:r>
            <w:r w:rsidR="003B471B">
              <w:rPr>
                <w:lang w:val="en-AU"/>
              </w:rPr>
              <w:t>us</w:t>
            </w:r>
            <w:r w:rsidRPr="00B07886">
              <w:rPr>
                <w:lang w:val="en-AU"/>
              </w:rPr>
              <w:t>) and tapeworm infection (caused by a parasite)</w:t>
            </w:r>
          </w:p>
          <w:p w14:paraId="32B53F74" w14:textId="068B0B54" w:rsidR="00752617" w:rsidRPr="00B07886" w:rsidRDefault="00752617" w:rsidP="00CF53DF">
            <w:pPr>
              <w:pStyle w:val="VCAAtablebulletnarrow"/>
              <w:rPr>
                <w:lang w:val="en-AU"/>
              </w:rPr>
            </w:pPr>
            <w:proofErr w:type="gramStart"/>
            <w:r w:rsidRPr="00B07886">
              <w:rPr>
                <w:lang w:val="en-AU"/>
              </w:rPr>
              <w:t>conducting an investigation</w:t>
            </w:r>
            <w:proofErr w:type="gramEnd"/>
            <w:r w:rsidRPr="00B07886">
              <w:rPr>
                <w:lang w:val="en-AU"/>
              </w:rPr>
              <w:t xml:space="preserve"> to compare the effectiveness of handwashing by counting the number of bacterial colonies growing on agar plates</w:t>
            </w:r>
          </w:p>
          <w:p w14:paraId="75F52F55" w14:textId="3F2D96A2" w:rsidR="00854A0F" w:rsidRPr="00B07886" w:rsidRDefault="00854A0F" w:rsidP="00854A0F">
            <w:pPr>
              <w:pStyle w:val="VCAAtablebulletnarrow"/>
              <w:rPr>
                <w:lang w:val="en-AU"/>
              </w:rPr>
            </w:pPr>
            <w:r w:rsidRPr="00B07886">
              <w:rPr>
                <w:lang w:val="en-AU"/>
              </w:rPr>
              <w:t>visualising biological processes associated with diseases</w:t>
            </w:r>
            <w:r w:rsidR="00656FC0" w:rsidRPr="00B07886">
              <w:rPr>
                <w:lang w:val="en-AU"/>
              </w:rPr>
              <w:t>,</w:t>
            </w:r>
            <w:r w:rsidRPr="00B07886">
              <w:rPr>
                <w:lang w:val="en-AU"/>
              </w:rPr>
              <w:t xml:space="preserve"> such as </w:t>
            </w:r>
            <w:r w:rsidR="00752617" w:rsidRPr="00B07886">
              <w:rPr>
                <w:lang w:val="en-AU"/>
              </w:rPr>
              <w:t>viewing an animation about how a vaccine works</w:t>
            </w:r>
            <w:r w:rsidRPr="00B07886">
              <w:rPr>
                <w:lang w:val="en-AU"/>
              </w:rPr>
              <w:t xml:space="preserve"> or constructing a model to simulate blood flow in </w:t>
            </w:r>
            <w:r w:rsidR="003B471B">
              <w:rPr>
                <w:lang w:val="en-AU"/>
              </w:rPr>
              <w:t>an</w:t>
            </w:r>
            <w:r w:rsidRPr="00B07886">
              <w:rPr>
                <w:lang w:val="en-AU"/>
              </w:rPr>
              <w:t xml:space="preserve"> artery</w:t>
            </w:r>
            <w:r w:rsidR="003B471B">
              <w:rPr>
                <w:lang w:val="en-AU"/>
              </w:rPr>
              <w:t xml:space="preserve"> blocked by cholesterol</w:t>
            </w:r>
          </w:p>
          <w:p w14:paraId="12B8B53F" w14:textId="12A78D31" w:rsidR="00752617" w:rsidRPr="00B07886" w:rsidRDefault="00752617" w:rsidP="00CF53DF">
            <w:pPr>
              <w:pStyle w:val="VCAAtablebulletnarrow"/>
              <w:rPr>
                <w:lang w:val="en-AU"/>
              </w:rPr>
            </w:pPr>
            <w:r w:rsidRPr="00B07886">
              <w:rPr>
                <w:lang w:val="en-AU"/>
              </w:rPr>
              <w:t xml:space="preserve">exploring the data and rationale </w:t>
            </w:r>
            <w:r w:rsidR="002B5157" w:rsidRPr="00B07886">
              <w:rPr>
                <w:lang w:val="en-AU"/>
              </w:rPr>
              <w:t xml:space="preserve">for </w:t>
            </w:r>
            <w:r w:rsidRPr="00B07886">
              <w:rPr>
                <w:lang w:val="en-AU"/>
              </w:rPr>
              <w:t xml:space="preserve">different strategies </w:t>
            </w:r>
            <w:r w:rsidR="002B5157" w:rsidRPr="00B07886">
              <w:rPr>
                <w:lang w:val="en-AU"/>
              </w:rPr>
              <w:t>to</w:t>
            </w:r>
            <w:r w:rsidRPr="00B07886">
              <w:rPr>
                <w:lang w:val="en-AU"/>
              </w:rPr>
              <w:t xml:space="preserve"> stop the spread of infectious diseases, such as handwashing, </w:t>
            </w:r>
            <w:r w:rsidR="002B5157" w:rsidRPr="00B07886">
              <w:rPr>
                <w:lang w:val="en-AU"/>
              </w:rPr>
              <w:t>mask-</w:t>
            </w:r>
            <w:r w:rsidRPr="00B07886">
              <w:rPr>
                <w:lang w:val="en-AU"/>
              </w:rPr>
              <w:t>wearing, isolation and surface disinfection</w:t>
            </w:r>
          </w:p>
          <w:p w14:paraId="530DF15A" w14:textId="52F893E6" w:rsidR="00752617" w:rsidRDefault="00752617" w:rsidP="00CF53DF">
            <w:pPr>
              <w:pStyle w:val="VCAAtablebulletnarrow"/>
              <w:rPr>
                <w:lang w:val="en-AU"/>
              </w:rPr>
            </w:pPr>
            <w:r w:rsidRPr="00B07886">
              <w:rPr>
                <w:lang w:val="en-AU"/>
              </w:rPr>
              <w:t>researching how factors such as</w:t>
            </w:r>
            <w:r w:rsidR="0008484B">
              <w:rPr>
                <w:lang w:val="en-AU"/>
              </w:rPr>
              <w:t xml:space="preserve"> </w:t>
            </w:r>
            <w:r w:rsidRPr="00B07886">
              <w:rPr>
                <w:lang w:val="en-AU"/>
              </w:rPr>
              <w:t>genetics, age, malnutrition, environment and lifestyle may cause non-infectious diseases</w:t>
            </w:r>
            <w:r w:rsidR="009549A3" w:rsidRPr="00B07886">
              <w:rPr>
                <w:lang w:val="en-AU"/>
              </w:rPr>
              <w:t xml:space="preserve"> such as</w:t>
            </w:r>
            <w:r w:rsidRPr="00B07886">
              <w:rPr>
                <w:lang w:val="en-AU"/>
              </w:rPr>
              <w:t xml:space="preserve"> cancer, asbestosis, </w:t>
            </w:r>
            <w:r w:rsidR="003B471B" w:rsidRPr="00B07886">
              <w:rPr>
                <w:lang w:val="en-AU"/>
              </w:rPr>
              <w:t>Alzheimer</w:t>
            </w:r>
            <w:r w:rsidR="003B471B">
              <w:rPr>
                <w:lang w:val="en-AU"/>
              </w:rPr>
              <w:t>’</w:t>
            </w:r>
            <w:r w:rsidR="003B471B" w:rsidRPr="00B07886">
              <w:rPr>
                <w:lang w:val="en-AU"/>
              </w:rPr>
              <w:t xml:space="preserve">s </w:t>
            </w:r>
            <w:r w:rsidRPr="00B07886">
              <w:rPr>
                <w:lang w:val="en-AU"/>
              </w:rPr>
              <w:t>disease, diabetes and epilepsy</w:t>
            </w:r>
          </w:p>
          <w:p w14:paraId="5BCD83D3" w14:textId="3B768713" w:rsidR="00584E47" w:rsidRPr="00B07886" w:rsidRDefault="00584E47" w:rsidP="00CF53DF">
            <w:pPr>
              <w:pStyle w:val="VCAAtablebulletnarrow"/>
              <w:rPr>
                <w:lang w:val="en-AU"/>
              </w:rPr>
            </w:pPr>
            <w:r w:rsidRPr="00C139F2">
              <w:t xml:space="preserve">researching the impact of </w:t>
            </w:r>
            <w:r w:rsidR="003B471B">
              <w:t>diseases introduced with the arrival of Europeans to Australia</w:t>
            </w:r>
            <w:r w:rsidR="00BC4D8B">
              <w:t>,</w:t>
            </w:r>
            <w:r w:rsidRPr="00C139F2">
              <w:t xml:space="preserve"> for example the severity of the impact </w:t>
            </w:r>
            <w:r w:rsidR="003B471B">
              <w:t xml:space="preserve">of smallpox </w:t>
            </w:r>
            <w:r w:rsidRPr="00C139F2">
              <w:t xml:space="preserve">was partly </w:t>
            </w:r>
            <w:r w:rsidR="003B471B">
              <w:t>because this virus was new to</w:t>
            </w:r>
            <w:r w:rsidRPr="00C139F2">
              <w:t xml:space="preserve"> Aboriginal communities </w:t>
            </w:r>
            <w:r w:rsidR="003B471B">
              <w:t>and so they lacked an immune response to it</w:t>
            </w:r>
          </w:p>
          <w:p w14:paraId="2B787A67" w14:textId="53C07FED" w:rsidR="00752617" w:rsidRPr="00B07886" w:rsidRDefault="00FE5B31" w:rsidP="00CF53DF">
            <w:pPr>
              <w:pStyle w:val="VCAAtablebulletnarrow"/>
              <w:rPr>
                <w:lang w:val="en-AU"/>
              </w:rPr>
            </w:pPr>
            <w:r w:rsidRPr="00B07886">
              <w:rPr>
                <w:lang w:val="en-AU"/>
              </w:rPr>
              <w:t>storyboarding for a social media clip that</w:t>
            </w:r>
            <w:r w:rsidR="00752617" w:rsidRPr="00B07886">
              <w:rPr>
                <w:lang w:val="en-AU"/>
              </w:rPr>
              <w:t xml:space="preserve"> explain</w:t>
            </w:r>
            <w:r w:rsidRPr="00B07886">
              <w:rPr>
                <w:lang w:val="en-AU"/>
              </w:rPr>
              <w:t>s</w:t>
            </w:r>
            <w:r w:rsidR="00752617" w:rsidRPr="00B07886">
              <w:rPr>
                <w:lang w:val="en-AU"/>
              </w:rPr>
              <w:t xml:space="preserve"> how healthy lifestyles may contribute to lower risk of non-infectious diseases</w:t>
            </w:r>
          </w:p>
        </w:tc>
      </w:tr>
      <w:tr w:rsidR="00FE5B31" w:rsidRPr="00B07886" w14:paraId="39E1AA21" w14:textId="77777777">
        <w:trPr>
          <w:cantSplit/>
          <w:trHeight w:val="283"/>
        </w:trPr>
        <w:tc>
          <w:tcPr>
            <w:tcW w:w="3256" w:type="dxa"/>
            <w:shd w:val="clear" w:color="auto" w:fill="FFFFFF" w:themeFill="background1"/>
          </w:tcPr>
          <w:p w14:paraId="2D9ABA8A" w14:textId="736FA962" w:rsidR="00FE5B31" w:rsidRPr="00B07886" w:rsidRDefault="00AD5994">
            <w:pPr>
              <w:pStyle w:val="VCAAVC2curriculumcode"/>
            </w:pPr>
            <w:r>
              <w:rPr>
                <w:rStyle w:val="VCAAtabletextnarrowChar"/>
              </w:rPr>
              <w:t xml:space="preserve">genetic inheritance </w:t>
            </w:r>
            <w:r w:rsidR="00FE5B31" w:rsidRPr="00B07886">
              <w:rPr>
                <w:rStyle w:val="VCAAtabletextnarrowChar"/>
              </w:rPr>
              <w:t xml:space="preserve">involves the function of </w:t>
            </w:r>
            <w:r>
              <w:rPr>
                <w:rStyle w:val="VCAAtabletextnarrowChar"/>
              </w:rPr>
              <w:t xml:space="preserve">DNA, </w:t>
            </w:r>
            <w:r w:rsidR="00FE5B31" w:rsidRPr="00B07886">
              <w:rPr>
                <w:rStyle w:val="VCAAtabletextnarrowChar"/>
              </w:rPr>
              <w:t>chromosomes, genes</w:t>
            </w:r>
            <w:r>
              <w:rPr>
                <w:rStyle w:val="VCAAtabletextnarrowChar"/>
              </w:rPr>
              <w:t xml:space="preserve"> and alleles</w:t>
            </w:r>
            <w:r w:rsidR="003B471B">
              <w:rPr>
                <w:rStyle w:val="VCAAtabletextnarrowChar"/>
              </w:rPr>
              <w:t>,</w:t>
            </w:r>
            <w:r>
              <w:rPr>
                <w:rStyle w:val="VCAAtabletextnarrowChar"/>
              </w:rPr>
              <w:t xml:space="preserve"> and the roles of mitosis and meiosis in passing on genetic information to the next generation</w:t>
            </w:r>
            <w:r w:rsidR="00FE5B31" w:rsidRPr="00B07886">
              <w:rPr>
                <w:rStyle w:val="VCAAtabletextnarrowChar"/>
              </w:rPr>
              <w:t xml:space="preserve">; </w:t>
            </w:r>
            <w:r w:rsidR="003146CC">
              <w:rPr>
                <w:rStyle w:val="VCAAtabletextnarrowChar"/>
              </w:rPr>
              <w:t xml:space="preserve">the principles of </w:t>
            </w:r>
            <w:r w:rsidR="00FE5B31" w:rsidRPr="00B07886">
              <w:rPr>
                <w:rStyle w:val="VCAAtabletextnarrowChar"/>
              </w:rPr>
              <w:t xml:space="preserve">Mendelian inheritance can be </w:t>
            </w:r>
            <w:r>
              <w:rPr>
                <w:rStyle w:val="VCAAtabletextnarrowChar"/>
              </w:rPr>
              <w:t xml:space="preserve">used to predict ratios of genotypes and phenotypes in monohybrid crosses involving dominant and recessive </w:t>
            </w:r>
            <w:r w:rsidR="008F675C">
              <w:rPr>
                <w:rStyle w:val="VCAAtabletextnarrowChar"/>
              </w:rPr>
              <w:t>traits</w:t>
            </w:r>
          </w:p>
          <w:p w14:paraId="23F2F988" w14:textId="4971C377" w:rsidR="00FE5B31" w:rsidRPr="00B07886" w:rsidRDefault="00FE5B31">
            <w:pPr>
              <w:pStyle w:val="VCAAVC2curriculumcode"/>
            </w:pPr>
            <w:r w:rsidRPr="00B07886">
              <w:t>VC2S10U04</w:t>
            </w:r>
          </w:p>
        </w:tc>
        <w:tc>
          <w:tcPr>
            <w:tcW w:w="11484" w:type="dxa"/>
            <w:shd w:val="clear" w:color="auto" w:fill="FFFFFF" w:themeFill="background1"/>
          </w:tcPr>
          <w:p w14:paraId="3B5B8F21" w14:textId="77777777" w:rsidR="00FE5B31" w:rsidRPr="00B07886" w:rsidRDefault="00FE5B31">
            <w:pPr>
              <w:pStyle w:val="VCAAtablebulletnarrow"/>
              <w:rPr>
                <w:rFonts w:eastAsia="Calibri"/>
                <w:lang w:val="en-AU"/>
              </w:rPr>
            </w:pPr>
            <w:r w:rsidRPr="00B07886">
              <w:rPr>
                <w:rFonts w:eastAsia="Calibri"/>
                <w:lang w:val="en-AU"/>
              </w:rPr>
              <w:t xml:space="preserve">using models and diagrams to represent the relationship between genes, chromosomes and DNA of an organism’s genome </w:t>
            </w:r>
          </w:p>
          <w:p w14:paraId="428EABB9" w14:textId="77777777" w:rsidR="00FE5B31" w:rsidRPr="00B07886" w:rsidRDefault="00FE5B31">
            <w:pPr>
              <w:pStyle w:val="VCAAtablebulletnarrow"/>
              <w:rPr>
                <w:rFonts w:eastAsia="Calibri"/>
                <w:lang w:val="en-AU"/>
              </w:rPr>
            </w:pPr>
            <w:r w:rsidRPr="00B07886">
              <w:rPr>
                <w:rFonts w:eastAsia="Calibri"/>
                <w:lang w:val="en-AU"/>
              </w:rPr>
              <w:t xml:space="preserve">explaining how genetic information passed on to offspring from both parents by meiosis and fertilisation increases the variation of a species </w:t>
            </w:r>
          </w:p>
          <w:p w14:paraId="765E9DAA" w14:textId="77777777" w:rsidR="00FE5B31" w:rsidRPr="00B07886" w:rsidRDefault="00FE5B31">
            <w:pPr>
              <w:pStyle w:val="VCAAtablebulletnarrow"/>
              <w:rPr>
                <w:rFonts w:eastAsia="Calibri"/>
                <w:lang w:val="en-AU"/>
              </w:rPr>
            </w:pPr>
            <w:r w:rsidRPr="00B07886">
              <w:rPr>
                <w:rFonts w:eastAsia="Calibri"/>
                <w:lang w:val="en-AU"/>
              </w:rPr>
              <w:t xml:space="preserve">using the concept of Mendelian inheritance to predict the ratio of offspring genotypes and phenotypes in monohybrid crosses involving dominant and recessive alleles or in genes that are sex-linked </w:t>
            </w:r>
          </w:p>
          <w:p w14:paraId="26D36B36" w14:textId="77777777" w:rsidR="00FE5B31" w:rsidRPr="00B07886" w:rsidRDefault="00FE5B31">
            <w:pPr>
              <w:pStyle w:val="VCAAtablebulletnarrow"/>
              <w:rPr>
                <w:rFonts w:eastAsia="Calibri"/>
                <w:lang w:val="en-AU"/>
              </w:rPr>
            </w:pPr>
            <w:r w:rsidRPr="00B07886">
              <w:rPr>
                <w:rFonts w:eastAsia="Calibri"/>
                <w:lang w:val="en-AU"/>
              </w:rPr>
              <w:t xml:space="preserve">using pedigree diagrams to show patterns of inheritance of simple dominant and recessive characteristics through multigenerational families </w:t>
            </w:r>
          </w:p>
          <w:p w14:paraId="6FEEDEAE" w14:textId="77777777" w:rsidR="00FE5B31" w:rsidRPr="00B07886" w:rsidRDefault="00FE5B31">
            <w:pPr>
              <w:pStyle w:val="VCAAtablebulletnarrow"/>
              <w:rPr>
                <w:lang w:val="en-AU"/>
              </w:rPr>
            </w:pPr>
            <w:r w:rsidRPr="00B07886">
              <w:rPr>
                <w:rFonts w:eastAsia="Calibri"/>
                <w:lang w:val="en-AU"/>
              </w:rPr>
              <w:t>exploring the role of DNA in cancer or genetic disorders such as haemochromatosis, sickle cell anaemia, cystic fibrosis and Klinefelter syndrome</w:t>
            </w:r>
          </w:p>
        </w:tc>
      </w:tr>
      <w:tr w:rsidR="00752617" w:rsidRPr="00B07886" w14:paraId="0CE5ABAB" w14:textId="77777777" w:rsidTr="00CF53DF">
        <w:trPr>
          <w:cantSplit/>
          <w:trHeight w:val="283"/>
        </w:trPr>
        <w:tc>
          <w:tcPr>
            <w:tcW w:w="3256" w:type="dxa"/>
            <w:tcBorders>
              <w:bottom w:val="single" w:sz="4" w:space="0" w:color="auto"/>
            </w:tcBorders>
            <w:shd w:val="clear" w:color="auto" w:fill="FFFFFF" w:themeFill="background1"/>
          </w:tcPr>
          <w:p w14:paraId="7C7CAA6F" w14:textId="39002E4E" w:rsidR="005C274A" w:rsidRPr="00B07886" w:rsidRDefault="005C274A" w:rsidP="005C274A">
            <w:pPr>
              <w:pStyle w:val="VCAAtabletextnarrow"/>
              <w:rPr>
                <w:lang w:val="en-AU"/>
              </w:rPr>
            </w:pPr>
            <w:r w:rsidRPr="00B07886">
              <w:rPr>
                <w:lang w:val="en-AU"/>
              </w:rPr>
              <w:lastRenderedPageBreak/>
              <w:t xml:space="preserve">the theory of evolution by natural selection </w:t>
            </w:r>
            <w:r w:rsidR="00AD5994">
              <w:rPr>
                <w:lang w:val="en-AU"/>
              </w:rPr>
              <w:t xml:space="preserve">includes the processes of variation, isolation and adaptation and </w:t>
            </w:r>
            <w:r w:rsidRPr="00B07886">
              <w:rPr>
                <w:lang w:val="en-AU"/>
              </w:rPr>
              <w:t>is supported by evidence</w:t>
            </w:r>
            <w:r w:rsidR="00AD5994">
              <w:rPr>
                <w:lang w:val="en-AU"/>
              </w:rPr>
              <w:t xml:space="preserve"> including the fossil record, biogeography and comparative embryology; the theory explains past and </w:t>
            </w:r>
            <w:r w:rsidR="003B471B">
              <w:rPr>
                <w:lang w:val="en-AU"/>
              </w:rPr>
              <w:t>p</w:t>
            </w:r>
            <w:r w:rsidR="00AD5994">
              <w:rPr>
                <w:lang w:val="en-AU"/>
              </w:rPr>
              <w:t>resent biodiversity and demonstrates how all organisms have some degree of relatedness to each other</w:t>
            </w:r>
          </w:p>
          <w:p w14:paraId="37C96922" w14:textId="4B00E5CC" w:rsidR="00752617" w:rsidRPr="00B07886" w:rsidRDefault="00573C02" w:rsidP="009313E8">
            <w:pPr>
              <w:pStyle w:val="VCAAVC2curriculumcode"/>
              <w:rPr>
                <w:rStyle w:val="SubtleEmphasis"/>
                <w:rFonts w:ascii="Arial Narrow" w:hAnsi="Arial Narrow"/>
                <w:b/>
                <w:bCs/>
                <w:szCs w:val="20"/>
              </w:rPr>
            </w:pPr>
            <w:r w:rsidRPr="00B07886">
              <w:t>VC2S10U05</w:t>
            </w:r>
          </w:p>
        </w:tc>
        <w:tc>
          <w:tcPr>
            <w:tcW w:w="11484" w:type="dxa"/>
            <w:tcBorders>
              <w:bottom w:val="single" w:sz="4" w:space="0" w:color="auto"/>
            </w:tcBorders>
            <w:shd w:val="clear" w:color="auto" w:fill="FFFFFF" w:themeFill="background1"/>
          </w:tcPr>
          <w:p w14:paraId="44D3170A" w14:textId="77777777" w:rsidR="00752617" w:rsidRPr="00B07886" w:rsidRDefault="00752617" w:rsidP="00CF53DF">
            <w:pPr>
              <w:pStyle w:val="VCAAtablebulletnarrow"/>
              <w:rPr>
                <w:rFonts w:eastAsia="Calibri"/>
                <w:lang w:val="en-AU"/>
              </w:rPr>
            </w:pPr>
            <w:r w:rsidRPr="00B07886">
              <w:rPr>
                <w:rFonts w:eastAsia="Calibri"/>
                <w:lang w:val="en-AU"/>
              </w:rPr>
              <w:t xml:space="preserve">outlining processes involved in natural selection including variation, isolation and selection </w:t>
            </w:r>
          </w:p>
          <w:p w14:paraId="7127C4BB" w14:textId="77777777" w:rsidR="00752617" w:rsidRPr="00B07886" w:rsidRDefault="00752617" w:rsidP="00CF53DF">
            <w:pPr>
              <w:pStyle w:val="VCAAtablebulletnarrow"/>
              <w:rPr>
                <w:rFonts w:eastAsia="Calibri"/>
                <w:lang w:val="en-AU"/>
              </w:rPr>
            </w:pPr>
            <w:r w:rsidRPr="00B07886">
              <w:rPr>
                <w:rFonts w:eastAsia="Calibri"/>
                <w:lang w:val="en-AU"/>
              </w:rPr>
              <w:t xml:space="preserve">examining biodiversity as a function of evolution </w:t>
            </w:r>
          </w:p>
          <w:p w14:paraId="1DB31B91" w14:textId="53B0E266" w:rsidR="00752617" w:rsidRPr="00B07886" w:rsidRDefault="00752617" w:rsidP="00CF53DF">
            <w:pPr>
              <w:pStyle w:val="VCAAtablebulletnarrow"/>
              <w:rPr>
                <w:rFonts w:eastAsia="Calibri"/>
                <w:lang w:val="en-AU"/>
              </w:rPr>
            </w:pPr>
            <w:r w:rsidRPr="00B07886">
              <w:rPr>
                <w:rFonts w:eastAsia="Calibri"/>
                <w:lang w:val="en-AU"/>
              </w:rPr>
              <w:t>analysing evidence for the theory of evolution by natural selection</w:t>
            </w:r>
            <w:r w:rsidR="003B471B">
              <w:rPr>
                <w:rFonts w:eastAsia="Calibri"/>
                <w:lang w:val="en-AU"/>
              </w:rPr>
              <w:t>,</w:t>
            </w:r>
            <w:r w:rsidRPr="00B07886">
              <w:rPr>
                <w:rFonts w:eastAsia="Calibri"/>
                <w:lang w:val="en-AU"/>
              </w:rPr>
              <w:t xml:space="preserve"> including the fossil record, chemical and anatomical similarities, and geographical distribution of species </w:t>
            </w:r>
          </w:p>
          <w:p w14:paraId="7B355739" w14:textId="01CB46C5" w:rsidR="00752617" w:rsidRPr="00B07886" w:rsidRDefault="00752617" w:rsidP="00CF53DF">
            <w:pPr>
              <w:pStyle w:val="VCAAtablebulletnarrow"/>
              <w:rPr>
                <w:rFonts w:eastAsia="Calibri"/>
                <w:lang w:val="en-AU"/>
              </w:rPr>
            </w:pPr>
            <w:r w:rsidRPr="00B07886">
              <w:rPr>
                <w:rFonts w:eastAsia="Calibri"/>
                <w:lang w:val="en-AU"/>
              </w:rPr>
              <w:t>investigating changes caused by natural selection in a particular population as a result of a specified selection pressure</w:t>
            </w:r>
            <w:r w:rsidR="009549A3" w:rsidRPr="00B07886">
              <w:rPr>
                <w:rFonts w:eastAsia="Calibri"/>
                <w:lang w:val="en-AU"/>
              </w:rPr>
              <w:t>,</w:t>
            </w:r>
            <w:r w:rsidRPr="00B07886">
              <w:rPr>
                <w:rFonts w:eastAsia="Calibri"/>
                <w:lang w:val="en-AU"/>
              </w:rPr>
              <w:t xml:space="preserve"> such as artificial selection in breeding for desired characteristics </w:t>
            </w:r>
          </w:p>
          <w:p w14:paraId="486025D6" w14:textId="77777777" w:rsidR="00752617" w:rsidRPr="00B07886" w:rsidRDefault="00752617" w:rsidP="00CF53DF">
            <w:pPr>
              <w:pStyle w:val="VCAAtablebulletnarrow"/>
              <w:rPr>
                <w:rFonts w:eastAsia="Calibri"/>
                <w:lang w:val="en-AU"/>
              </w:rPr>
            </w:pPr>
            <w:r w:rsidRPr="00B07886">
              <w:rPr>
                <w:rFonts w:eastAsia="Calibri"/>
                <w:lang w:val="en-AU"/>
              </w:rPr>
              <w:t xml:space="preserve">relating genetic characteristics to survival and reproductive rates </w:t>
            </w:r>
          </w:p>
          <w:p w14:paraId="2B54AAA1" w14:textId="77777777" w:rsidR="00752617" w:rsidRPr="00C139F2" w:rsidRDefault="00752617" w:rsidP="00CF53DF">
            <w:pPr>
              <w:pStyle w:val="VCAAtablebulletnarrow"/>
              <w:rPr>
                <w:lang w:val="en-AU"/>
              </w:rPr>
            </w:pPr>
            <w:r w:rsidRPr="00B07886">
              <w:rPr>
                <w:rFonts w:eastAsia="Calibri"/>
                <w:lang w:val="en-AU"/>
              </w:rPr>
              <w:t xml:space="preserve">investigating some of the structural and physiological adaptations of </w:t>
            </w:r>
            <w:r w:rsidR="006217F5" w:rsidRPr="00B07886">
              <w:rPr>
                <w:rFonts w:eastAsia="Calibri"/>
                <w:lang w:val="en-AU"/>
              </w:rPr>
              <w:t>Aboriginal and/or Torres Strait Islander Peoples</w:t>
            </w:r>
            <w:r w:rsidRPr="00B07886">
              <w:rPr>
                <w:rFonts w:eastAsia="Calibri"/>
                <w:lang w:val="en-AU"/>
              </w:rPr>
              <w:t xml:space="preserve"> to the Australian environment</w:t>
            </w:r>
          </w:p>
          <w:p w14:paraId="2B984D99" w14:textId="6A229BA8" w:rsidR="009F3F8E" w:rsidRPr="00B07886" w:rsidRDefault="009F3F8E" w:rsidP="00CF53DF">
            <w:pPr>
              <w:pStyle w:val="VCAAtablebulletnarrow"/>
              <w:rPr>
                <w:lang w:val="en-AU"/>
              </w:rPr>
            </w:pPr>
            <w:r w:rsidRPr="00C139F2">
              <w:rPr>
                <w:rFonts w:eastAsia="Calibri"/>
              </w:rPr>
              <w:t>considering the debates and research regarding whether humans or climate change were causal factors in Australia’s Pleistocene megafaunal extinction</w:t>
            </w:r>
          </w:p>
        </w:tc>
      </w:tr>
    </w:tbl>
    <w:p w14:paraId="61F784BA" w14:textId="77777777" w:rsidR="00752617" w:rsidRPr="00B07886" w:rsidRDefault="00752617" w:rsidP="00752617">
      <w:pPr>
        <w:pStyle w:val="Heading5"/>
        <w:rPr>
          <w:lang w:val="en-AU"/>
        </w:rPr>
      </w:pPr>
      <w:r w:rsidRPr="00B07886">
        <w:rPr>
          <w:lang w:val="en-AU"/>
        </w:rPr>
        <w:t>Sub-strand: Chemical sciences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B54EC2" w:rsidRPr="00B07886" w14:paraId="381C0241" w14:textId="77777777" w:rsidTr="00CF53DF">
        <w:trPr>
          <w:cantSplit/>
          <w:trHeight w:val="283"/>
          <w:tblHeader/>
        </w:trPr>
        <w:tc>
          <w:tcPr>
            <w:tcW w:w="3256" w:type="dxa"/>
            <w:shd w:val="clear" w:color="auto" w:fill="D9D9D9" w:themeFill="background1" w:themeFillShade="D9"/>
          </w:tcPr>
          <w:p w14:paraId="115368F2" w14:textId="56FD31F0" w:rsidR="00914ECA" w:rsidRDefault="00914ECA" w:rsidP="003A7E23">
            <w:pPr>
              <w:pStyle w:val="VCAAtabletextnarrowstemrow"/>
            </w:pPr>
            <w:r>
              <w:t>Content descriptions</w:t>
            </w:r>
          </w:p>
          <w:p w14:paraId="01D60FE9" w14:textId="005DFA12" w:rsidR="00B54EC2" w:rsidRPr="00143BAA" w:rsidRDefault="00914ECA" w:rsidP="003A7E23">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0AC35F81" w14:textId="4A71A897" w:rsidR="00914ECA" w:rsidRDefault="00914ECA" w:rsidP="003A7E23">
            <w:pPr>
              <w:pStyle w:val="VCAAtabletextnarrowstemrow"/>
            </w:pPr>
            <w:r>
              <w:t>Elaborations</w:t>
            </w:r>
          </w:p>
          <w:p w14:paraId="0C2D1219" w14:textId="2021E21B" w:rsidR="00B54EC2" w:rsidRPr="00143BAA" w:rsidRDefault="00914ECA" w:rsidP="003A7E23">
            <w:pPr>
              <w:pStyle w:val="VCAAtabletextnarrowstemrow"/>
              <w:rPr>
                <w:rStyle w:val="VCAAitalicscharacter"/>
              </w:rPr>
            </w:pPr>
            <w:r w:rsidRPr="00143BAA">
              <w:rPr>
                <w:rStyle w:val="VCAAitalicscharacter"/>
              </w:rPr>
              <w:t>This may involve students:</w:t>
            </w:r>
          </w:p>
        </w:tc>
      </w:tr>
      <w:tr w:rsidR="00752617" w:rsidRPr="00B07886" w14:paraId="5AEEDA71" w14:textId="77777777" w:rsidTr="00CF53DF">
        <w:trPr>
          <w:cantSplit/>
          <w:trHeight w:val="283"/>
        </w:trPr>
        <w:tc>
          <w:tcPr>
            <w:tcW w:w="3256" w:type="dxa"/>
            <w:shd w:val="clear" w:color="auto" w:fill="FFFFFF" w:themeFill="background1"/>
          </w:tcPr>
          <w:p w14:paraId="65CD11C9" w14:textId="7153983B" w:rsidR="00B74E18" w:rsidRPr="00B07886" w:rsidRDefault="00DA128A" w:rsidP="009313E8">
            <w:pPr>
              <w:pStyle w:val="VCAAtabletextnarrow"/>
              <w:rPr>
                <w:lang w:val="en-AU"/>
              </w:rPr>
            </w:pPr>
            <w:r>
              <w:rPr>
                <w:lang w:val="en-AU"/>
              </w:rPr>
              <w:t>t</w:t>
            </w:r>
            <w:r w:rsidR="00ED1378">
              <w:rPr>
                <w:lang w:val="en-AU"/>
              </w:rPr>
              <w:t>he</w:t>
            </w:r>
            <w:r w:rsidR="00ED1378" w:rsidRPr="00B07886">
              <w:rPr>
                <w:lang w:val="en-AU"/>
              </w:rPr>
              <w:t xml:space="preserve"> </w:t>
            </w:r>
            <w:r w:rsidR="00752617" w:rsidRPr="00B07886">
              <w:rPr>
                <w:lang w:val="en-AU"/>
              </w:rPr>
              <w:t xml:space="preserve">model of the atom changed following the discovery of electrons, protons and neutrons; natural radioactive decay results in </w:t>
            </w:r>
            <w:r w:rsidR="00EC480B" w:rsidRPr="00B07886">
              <w:rPr>
                <w:lang w:val="en-AU"/>
              </w:rPr>
              <w:t xml:space="preserve">a change from unstable to </w:t>
            </w:r>
            <w:r w:rsidR="00752617" w:rsidRPr="00B07886">
              <w:rPr>
                <w:lang w:val="en-AU"/>
              </w:rPr>
              <w:t>stable atoms</w:t>
            </w:r>
          </w:p>
          <w:p w14:paraId="01C36CA2" w14:textId="4377D6DF" w:rsidR="00752617" w:rsidRPr="00B07886" w:rsidRDefault="00B74E18" w:rsidP="009313E8">
            <w:pPr>
              <w:pStyle w:val="VCAAVC2curriculumcode"/>
            </w:pPr>
            <w:r w:rsidRPr="00B07886">
              <w:t>VC2S10U06</w:t>
            </w:r>
          </w:p>
        </w:tc>
        <w:tc>
          <w:tcPr>
            <w:tcW w:w="11484" w:type="dxa"/>
            <w:shd w:val="clear" w:color="auto" w:fill="FFFFFF" w:themeFill="background1"/>
          </w:tcPr>
          <w:p w14:paraId="305A5701" w14:textId="125877AF" w:rsidR="00752617" w:rsidRPr="00B07886" w:rsidRDefault="00752617">
            <w:pPr>
              <w:pStyle w:val="VCAAtablebulletnarrow"/>
              <w:rPr>
                <w:rFonts w:eastAsia="Calibri"/>
                <w:lang w:val="en-AU"/>
              </w:rPr>
            </w:pPr>
            <w:r w:rsidRPr="00B07886">
              <w:rPr>
                <w:rFonts w:eastAsia="Calibri"/>
                <w:lang w:val="en-AU"/>
              </w:rPr>
              <w:t>comparing the mass</w:t>
            </w:r>
            <w:r w:rsidR="002B5157" w:rsidRPr="00B07886">
              <w:rPr>
                <w:rFonts w:eastAsia="Calibri"/>
                <w:lang w:val="en-AU"/>
              </w:rPr>
              <w:t>es</w:t>
            </w:r>
            <w:r w:rsidRPr="00B07886">
              <w:rPr>
                <w:rFonts w:eastAsia="Calibri"/>
                <w:lang w:val="en-AU"/>
              </w:rPr>
              <w:t xml:space="preserve"> and charge</w:t>
            </w:r>
            <w:r w:rsidR="002B5157" w:rsidRPr="00B07886">
              <w:rPr>
                <w:rFonts w:eastAsia="Calibri"/>
                <w:lang w:val="en-AU"/>
              </w:rPr>
              <w:t>s</w:t>
            </w:r>
            <w:r w:rsidRPr="00B07886">
              <w:rPr>
                <w:rFonts w:eastAsia="Calibri"/>
                <w:lang w:val="en-AU"/>
              </w:rPr>
              <w:t xml:space="preserve"> of protons, neutrons and electrons</w:t>
            </w:r>
            <w:r w:rsidR="00355AA2" w:rsidRPr="00B07886">
              <w:rPr>
                <w:rFonts w:eastAsia="Calibri"/>
                <w:lang w:val="en-AU"/>
              </w:rPr>
              <w:t xml:space="preserve">, and </w:t>
            </w:r>
            <w:r w:rsidRPr="00B07886">
              <w:rPr>
                <w:rFonts w:eastAsia="Calibri"/>
                <w:lang w:val="en-AU"/>
              </w:rPr>
              <w:t xml:space="preserve">examining how the discovery of </w:t>
            </w:r>
            <w:r w:rsidR="00355AA2" w:rsidRPr="00B07886">
              <w:rPr>
                <w:rFonts w:eastAsia="Calibri"/>
                <w:lang w:val="en-AU"/>
              </w:rPr>
              <w:t>these particles</w:t>
            </w:r>
            <w:r w:rsidRPr="00B07886">
              <w:rPr>
                <w:rFonts w:eastAsia="Calibri"/>
                <w:lang w:val="en-AU"/>
              </w:rPr>
              <w:t xml:space="preserve"> resulted from experimental evidence and answered questions related to properties and behaviours of atoms </w:t>
            </w:r>
          </w:p>
          <w:p w14:paraId="14C88A0C" w14:textId="77777777" w:rsidR="00752617" w:rsidRPr="00B07886" w:rsidRDefault="00752617" w:rsidP="00CF53DF">
            <w:pPr>
              <w:pStyle w:val="VCAAtablebulletnarrow"/>
              <w:rPr>
                <w:rFonts w:eastAsia="Calibri"/>
                <w:lang w:val="en-AU"/>
              </w:rPr>
            </w:pPr>
            <w:r w:rsidRPr="00B07886">
              <w:rPr>
                <w:rFonts w:eastAsia="Calibri"/>
                <w:lang w:val="en-AU"/>
              </w:rPr>
              <w:t xml:space="preserve">explaining that differences in the number of neutrons in atoms of the same element results in isotopes and that naturally occurring isotopes of some elements are unstable </w:t>
            </w:r>
          </w:p>
          <w:p w14:paraId="6C64A92D" w14:textId="0DADBBFD" w:rsidR="00752617" w:rsidRPr="00B07886" w:rsidRDefault="00752617" w:rsidP="00CF53DF">
            <w:pPr>
              <w:pStyle w:val="VCAAtablebulletnarrow"/>
              <w:rPr>
                <w:rFonts w:eastAsia="Calibri"/>
                <w:lang w:val="en-AU"/>
              </w:rPr>
            </w:pPr>
            <w:r w:rsidRPr="00B07886">
              <w:rPr>
                <w:rFonts w:eastAsia="Calibri"/>
                <w:lang w:val="en-AU"/>
              </w:rPr>
              <w:t>describing in simple terms how different unstable isotopes decay</w:t>
            </w:r>
            <w:r w:rsidR="009549A3" w:rsidRPr="00B07886">
              <w:rPr>
                <w:rFonts w:eastAsia="Calibri"/>
                <w:lang w:val="en-AU"/>
              </w:rPr>
              <w:t>,</w:t>
            </w:r>
            <w:r w:rsidRPr="00B07886">
              <w:rPr>
                <w:rFonts w:eastAsia="Calibri"/>
                <w:lang w:val="en-AU"/>
              </w:rPr>
              <w:t xml:space="preserve"> such as radon-222 </w:t>
            </w:r>
            <w:r w:rsidR="002518DD" w:rsidRPr="00B07886">
              <w:rPr>
                <w:rFonts w:eastAsia="Calibri"/>
                <w:lang w:val="en-AU"/>
              </w:rPr>
              <w:t xml:space="preserve">emitting </w:t>
            </w:r>
            <w:r w:rsidRPr="00B07886">
              <w:rPr>
                <w:rFonts w:eastAsia="Calibri"/>
                <w:lang w:val="en-AU"/>
              </w:rPr>
              <w:t xml:space="preserve">an alpha particle, iodine-131 </w:t>
            </w:r>
            <w:r w:rsidR="002518DD" w:rsidRPr="00B07886">
              <w:rPr>
                <w:rFonts w:eastAsia="Calibri"/>
                <w:lang w:val="en-AU"/>
              </w:rPr>
              <w:t xml:space="preserve">emitting </w:t>
            </w:r>
            <w:r w:rsidRPr="00B07886">
              <w:rPr>
                <w:rFonts w:eastAsia="Calibri"/>
                <w:lang w:val="en-AU"/>
              </w:rPr>
              <w:t xml:space="preserve">a beta particle and cobalt-60 </w:t>
            </w:r>
            <w:r w:rsidR="002518DD" w:rsidRPr="00B07886">
              <w:rPr>
                <w:rFonts w:eastAsia="Calibri"/>
                <w:lang w:val="en-AU"/>
              </w:rPr>
              <w:t xml:space="preserve">emitting </w:t>
            </w:r>
            <w:r w:rsidRPr="00B07886">
              <w:rPr>
                <w:rFonts w:eastAsia="Calibri"/>
                <w:lang w:val="en-AU"/>
              </w:rPr>
              <w:t xml:space="preserve">gamma radiation to form stable atoms </w:t>
            </w:r>
          </w:p>
          <w:p w14:paraId="6CBB13BD" w14:textId="6096F500" w:rsidR="00752617" w:rsidRPr="00B07886" w:rsidRDefault="00752617" w:rsidP="00CF53DF">
            <w:pPr>
              <w:pStyle w:val="VCAAtablebulletnarrow"/>
              <w:rPr>
                <w:rFonts w:eastAsia="Calibri"/>
                <w:lang w:val="en-AU"/>
              </w:rPr>
            </w:pPr>
            <w:r w:rsidRPr="00B07886">
              <w:rPr>
                <w:rFonts w:eastAsia="Calibri"/>
                <w:lang w:val="en-AU"/>
              </w:rPr>
              <w:t>defining half-life, examining the timescales of decay of different elements such as carbon-14 and uranium-238</w:t>
            </w:r>
            <w:r w:rsidR="003E03BA" w:rsidRPr="00B07886">
              <w:rPr>
                <w:rFonts w:eastAsia="Calibri"/>
                <w:lang w:val="en-AU"/>
              </w:rPr>
              <w:t>,</w:t>
            </w:r>
            <w:r w:rsidRPr="00B07886">
              <w:rPr>
                <w:rFonts w:eastAsia="Calibri"/>
                <w:lang w:val="en-AU"/>
              </w:rPr>
              <w:t xml:space="preserve"> and simulating or using digital simulations to examine radioactive decay</w:t>
            </w:r>
            <w:r w:rsidR="003E03BA" w:rsidRPr="00B07886">
              <w:rPr>
                <w:rFonts w:eastAsia="Calibri"/>
                <w:lang w:val="en-AU"/>
              </w:rPr>
              <w:t>,</w:t>
            </w:r>
            <w:r w:rsidRPr="00B07886">
              <w:rPr>
                <w:rFonts w:eastAsia="Calibri"/>
                <w:lang w:val="en-AU"/>
              </w:rPr>
              <w:t xml:space="preserve"> including half-life </w:t>
            </w:r>
          </w:p>
          <w:p w14:paraId="33EE9146" w14:textId="6B105F66" w:rsidR="009F3F8E" w:rsidRDefault="009F3F8E" w:rsidP="00355AA2">
            <w:pPr>
              <w:pStyle w:val="VCAAtablebulletnarrow"/>
              <w:rPr>
                <w:rFonts w:eastAsia="Calibri"/>
                <w:lang w:val="en-AU"/>
              </w:rPr>
            </w:pPr>
            <w:r w:rsidRPr="00C139F2">
              <w:rPr>
                <w:rFonts w:eastAsia="Calibri"/>
              </w:rPr>
              <w:t xml:space="preserve">researching how radiocarbon and other dating methods including </w:t>
            </w:r>
            <w:r w:rsidR="003B471B">
              <w:rPr>
                <w:rFonts w:eastAsia="Calibri"/>
              </w:rPr>
              <w:t>o</w:t>
            </w:r>
            <w:r w:rsidRPr="00C139F2">
              <w:rPr>
                <w:rFonts w:eastAsia="Calibri"/>
              </w:rPr>
              <w:t xml:space="preserve">ptically </w:t>
            </w:r>
            <w:r w:rsidR="003B471B">
              <w:rPr>
                <w:rFonts w:eastAsia="Calibri"/>
              </w:rPr>
              <w:t>s</w:t>
            </w:r>
            <w:r w:rsidRPr="00C139F2">
              <w:rPr>
                <w:rFonts w:eastAsia="Calibri"/>
              </w:rPr>
              <w:t xml:space="preserve">timulated </w:t>
            </w:r>
            <w:r w:rsidR="003B471B">
              <w:rPr>
                <w:rFonts w:eastAsia="Calibri"/>
              </w:rPr>
              <w:t>l</w:t>
            </w:r>
            <w:r w:rsidRPr="00C139F2">
              <w:rPr>
                <w:rFonts w:eastAsia="Calibri"/>
              </w:rPr>
              <w:t>uminescence have been used to establish that Aboriginal and Torres Strait Islander Peoples have been present on the Australian continent for at least 65,000 years</w:t>
            </w:r>
          </w:p>
          <w:p w14:paraId="412C48BA" w14:textId="12CF3A75" w:rsidR="00EF75F1" w:rsidRPr="00B07886" w:rsidRDefault="00752617" w:rsidP="00355AA2">
            <w:pPr>
              <w:pStyle w:val="VCAAtablebulletnarrow"/>
              <w:rPr>
                <w:rFonts w:eastAsia="Calibri"/>
                <w:lang w:val="en-AU"/>
              </w:rPr>
            </w:pPr>
            <w:r w:rsidRPr="00B07886">
              <w:rPr>
                <w:rFonts w:eastAsia="Calibri"/>
                <w:lang w:val="en-AU"/>
              </w:rPr>
              <w:t>identifying where applications of radioactivity are used in medicine and industry</w:t>
            </w:r>
            <w:r w:rsidR="00A453D7" w:rsidRPr="00B07886">
              <w:rPr>
                <w:rFonts w:eastAsia="Calibri"/>
                <w:lang w:val="en-AU"/>
              </w:rPr>
              <w:t>,</w:t>
            </w:r>
            <w:r w:rsidRPr="00B07886">
              <w:rPr>
                <w:rFonts w:eastAsia="Calibri"/>
                <w:lang w:val="en-AU"/>
              </w:rPr>
              <w:t xml:space="preserve"> such as </w:t>
            </w:r>
            <w:r w:rsidR="003B471B">
              <w:rPr>
                <w:rFonts w:eastAsia="Calibri"/>
                <w:lang w:val="en-AU"/>
              </w:rPr>
              <w:t xml:space="preserve">in </w:t>
            </w:r>
            <w:r w:rsidRPr="00B07886">
              <w:rPr>
                <w:rFonts w:eastAsia="Calibri"/>
                <w:lang w:val="en-AU"/>
              </w:rPr>
              <w:t>diagnosing and treating cancer</w:t>
            </w:r>
            <w:r w:rsidR="002518DD" w:rsidRPr="00B07886">
              <w:rPr>
                <w:rFonts w:eastAsia="Calibri"/>
                <w:lang w:val="en-AU"/>
              </w:rPr>
              <w:t>,</w:t>
            </w:r>
            <w:r w:rsidRPr="00B07886">
              <w:rPr>
                <w:rFonts w:eastAsia="Calibri"/>
                <w:lang w:val="en-AU"/>
              </w:rPr>
              <w:t xml:space="preserve"> and </w:t>
            </w:r>
            <w:r w:rsidR="003B471B">
              <w:rPr>
                <w:rFonts w:eastAsia="Calibri"/>
                <w:lang w:val="en-AU"/>
              </w:rPr>
              <w:t xml:space="preserve">when </w:t>
            </w:r>
            <w:r w:rsidRPr="00B07886">
              <w:rPr>
                <w:rFonts w:eastAsia="Calibri"/>
                <w:lang w:val="en-AU"/>
              </w:rPr>
              <w:t xml:space="preserve">checking for faults in materials used in aircraft and spacecraft </w:t>
            </w:r>
          </w:p>
        </w:tc>
      </w:tr>
      <w:tr w:rsidR="00752617" w:rsidRPr="00B07886" w14:paraId="030274BC" w14:textId="77777777" w:rsidTr="00CF53DF">
        <w:trPr>
          <w:cantSplit/>
          <w:trHeight w:val="283"/>
        </w:trPr>
        <w:tc>
          <w:tcPr>
            <w:tcW w:w="3256" w:type="dxa"/>
            <w:shd w:val="clear" w:color="auto" w:fill="FFFFFF" w:themeFill="background1"/>
          </w:tcPr>
          <w:p w14:paraId="31AC2C74" w14:textId="6E28C9A2" w:rsidR="00B74E18" w:rsidRPr="00C729D4" w:rsidRDefault="00752617" w:rsidP="00ED0961">
            <w:pPr>
              <w:pStyle w:val="VCAAtabletextnarrow"/>
            </w:pPr>
            <w:r w:rsidRPr="00C729D4">
              <w:lastRenderedPageBreak/>
              <w:t xml:space="preserve">the </w:t>
            </w:r>
            <w:proofErr w:type="spellStart"/>
            <w:r w:rsidRPr="00C729D4">
              <w:t>organisation</w:t>
            </w:r>
            <w:proofErr w:type="spellEnd"/>
            <w:r w:rsidRPr="00C729D4">
              <w:t xml:space="preserve"> of the elements in the periodic table</w:t>
            </w:r>
            <w:r w:rsidR="00B60F65" w:rsidRPr="00C729D4">
              <w:t xml:space="preserve"> is related to the structure and properties of atoms</w:t>
            </w:r>
            <w:r w:rsidR="005A3118" w:rsidRPr="00C729D4">
              <w:t>; patterns and trends include the significance of rows and periods, metallic and non-metallic properties, atomic size and reactivity</w:t>
            </w:r>
            <w:r w:rsidR="00B60F65" w:rsidRPr="00C729D4">
              <w:t xml:space="preserve"> </w:t>
            </w:r>
          </w:p>
          <w:p w14:paraId="4290957C" w14:textId="57A50957" w:rsidR="00752617" w:rsidRPr="00B07886" w:rsidRDefault="00B74E18" w:rsidP="009313E8">
            <w:pPr>
              <w:pStyle w:val="VCAAVC2curriculumcode"/>
            </w:pPr>
            <w:r w:rsidRPr="00B07886">
              <w:t>VC2S10U07</w:t>
            </w:r>
          </w:p>
        </w:tc>
        <w:tc>
          <w:tcPr>
            <w:tcW w:w="11484" w:type="dxa"/>
            <w:shd w:val="clear" w:color="auto" w:fill="FFFFFF" w:themeFill="background1"/>
          </w:tcPr>
          <w:p w14:paraId="0B309005" w14:textId="72AC352F" w:rsidR="006C49F5" w:rsidRPr="00B07886" w:rsidRDefault="00752617" w:rsidP="00CF53DF">
            <w:pPr>
              <w:pStyle w:val="VCAAtablebulletnarrow"/>
              <w:rPr>
                <w:rFonts w:eastAsia="Calibri"/>
                <w:lang w:val="en-AU"/>
              </w:rPr>
            </w:pPr>
            <w:r w:rsidRPr="00B07886">
              <w:rPr>
                <w:rFonts w:eastAsia="Calibri"/>
                <w:lang w:val="en-AU"/>
              </w:rPr>
              <w:t xml:space="preserve">examining </w:t>
            </w:r>
            <w:r w:rsidR="006C49F5" w:rsidRPr="00B07886">
              <w:rPr>
                <w:rFonts w:eastAsia="Calibri"/>
                <w:lang w:val="en-AU"/>
              </w:rPr>
              <w:t>the significance of groups and periods in</w:t>
            </w:r>
            <w:r w:rsidRPr="00B07886">
              <w:rPr>
                <w:rFonts w:eastAsia="Calibri"/>
                <w:lang w:val="en-AU"/>
              </w:rPr>
              <w:t xml:space="preserve"> the periodic tabl</w:t>
            </w:r>
            <w:r w:rsidR="006C49F5" w:rsidRPr="00B07886">
              <w:rPr>
                <w:rFonts w:eastAsia="Calibri"/>
                <w:lang w:val="en-AU"/>
              </w:rPr>
              <w:t>e</w:t>
            </w:r>
          </w:p>
          <w:p w14:paraId="3FC387CB" w14:textId="5381447C" w:rsidR="00752617" w:rsidRPr="00B07886" w:rsidRDefault="00752617" w:rsidP="00CF53DF">
            <w:pPr>
              <w:pStyle w:val="VCAAtablebulletnarrow"/>
              <w:rPr>
                <w:rFonts w:eastAsia="Calibri"/>
                <w:lang w:val="en-AU"/>
              </w:rPr>
            </w:pPr>
            <w:r w:rsidRPr="00B07886">
              <w:rPr>
                <w:rFonts w:eastAsia="Calibri"/>
                <w:lang w:val="en-AU"/>
              </w:rPr>
              <w:t xml:space="preserve">analysing patterns </w:t>
            </w:r>
            <w:r w:rsidR="006C49F5" w:rsidRPr="00B07886">
              <w:rPr>
                <w:rFonts w:eastAsia="Calibri"/>
                <w:lang w:val="en-AU"/>
              </w:rPr>
              <w:t xml:space="preserve">in chemical reactivity of some elements in the periodic table by reacting them with oxygen, water and acids </w:t>
            </w:r>
            <w:r w:rsidRPr="00B07886">
              <w:rPr>
                <w:rFonts w:eastAsia="Calibri"/>
                <w:lang w:val="en-AU"/>
              </w:rPr>
              <w:t xml:space="preserve">to discern that elements in the same group of the periodic table have similar properties </w:t>
            </w:r>
          </w:p>
          <w:p w14:paraId="4B3D571B" w14:textId="77777777" w:rsidR="00752617" w:rsidRPr="00B07886" w:rsidRDefault="00752617" w:rsidP="00CF53DF">
            <w:pPr>
              <w:pStyle w:val="VCAAtablebulletnarrow"/>
              <w:rPr>
                <w:rFonts w:eastAsia="Calibri"/>
                <w:lang w:val="en-AU"/>
              </w:rPr>
            </w:pPr>
            <w:r w:rsidRPr="00B07886">
              <w:rPr>
                <w:rFonts w:eastAsia="Calibri"/>
                <w:lang w:val="en-AU"/>
              </w:rPr>
              <w:t xml:space="preserve">investigating the physical properties of some metals and non-metals </w:t>
            </w:r>
          </w:p>
          <w:p w14:paraId="0B4370EB" w14:textId="57BEE604" w:rsidR="00752617" w:rsidRPr="00B07886" w:rsidRDefault="00752617" w:rsidP="00CF53DF">
            <w:pPr>
              <w:pStyle w:val="VCAAtablebulletnarrow"/>
              <w:rPr>
                <w:rFonts w:eastAsia="Calibri"/>
                <w:lang w:val="en-AU"/>
              </w:rPr>
            </w:pPr>
            <w:r w:rsidRPr="00B07886">
              <w:rPr>
                <w:rFonts w:eastAsia="Calibri"/>
                <w:lang w:val="en-AU"/>
              </w:rPr>
              <w:t>using the Bohr model of the atom to describe the structure of atoms in terms of electron shells</w:t>
            </w:r>
            <w:r w:rsidR="002518DD" w:rsidRPr="00B07886">
              <w:rPr>
                <w:rFonts w:eastAsia="Calibri"/>
                <w:lang w:val="en-AU"/>
              </w:rPr>
              <w:t>,</w:t>
            </w:r>
            <w:r w:rsidRPr="00B07886">
              <w:rPr>
                <w:rFonts w:eastAsia="Calibri"/>
                <w:lang w:val="en-AU"/>
              </w:rPr>
              <w:t xml:space="preserve"> and relating </w:t>
            </w:r>
            <w:r w:rsidR="009333CB">
              <w:rPr>
                <w:rFonts w:eastAsia="Calibri"/>
                <w:lang w:val="en-AU"/>
              </w:rPr>
              <w:t>the electron arrangements in different atoms</w:t>
            </w:r>
            <w:r w:rsidR="009333CB" w:rsidRPr="00B07886">
              <w:rPr>
                <w:rFonts w:eastAsia="Calibri"/>
                <w:lang w:val="en-AU"/>
              </w:rPr>
              <w:t xml:space="preserve"> </w:t>
            </w:r>
            <w:r w:rsidRPr="00B07886">
              <w:rPr>
                <w:rFonts w:eastAsia="Calibri"/>
                <w:lang w:val="en-AU"/>
              </w:rPr>
              <w:t>to</w:t>
            </w:r>
            <w:r w:rsidR="009333CB">
              <w:rPr>
                <w:rFonts w:eastAsia="Calibri"/>
                <w:lang w:val="en-AU"/>
              </w:rPr>
              <w:t xml:space="preserve"> the</w:t>
            </w:r>
            <w:r w:rsidRPr="00B07886">
              <w:rPr>
                <w:rFonts w:eastAsia="Calibri"/>
                <w:lang w:val="en-AU"/>
              </w:rPr>
              <w:t xml:space="preserve"> properties and position</w:t>
            </w:r>
            <w:r w:rsidR="002518DD" w:rsidRPr="00B07886">
              <w:rPr>
                <w:rFonts w:eastAsia="Calibri"/>
                <w:lang w:val="en-AU"/>
              </w:rPr>
              <w:t>s</w:t>
            </w:r>
            <w:r w:rsidRPr="00B07886">
              <w:rPr>
                <w:rFonts w:eastAsia="Calibri"/>
                <w:lang w:val="en-AU"/>
              </w:rPr>
              <w:t xml:space="preserve"> </w:t>
            </w:r>
            <w:r w:rsidR="00B877FF">
              <w:rPr>
                <w:rFonts w:eastAsia="Calibri"/>
                <w:lang w:val="en-AU"/>
              </w:rPr>
              <w:t xml:space="preserve">of </w:t>
            </w:r>
            <w:r w:rsidR="002B4FDD">
              <w:rPr>
                <w:rFonts w:eastAsia="Calibri"/>
                <w:lang w:val="en-AU"/>
              </w:rPr>
              <w:t xml:space="preserve">their elements </w:t>
            </w:r>
            <w:r w:rsidRPr="00B07886">
              <w:rPr>
                <w:rFonts w:eastAsia="Calibri"/>
                <w:lang w:val="en-AU"/>
              </w:rPr>
              <w:t xml:space="preserve">in the periodic table </w:t>
            </w:r>
          </w:p>
          <w:p w14:paraId="354F8D23" w14:textId="77777777" w:rsidR="00752617" w:rsidRPr="00B07886" w:rsidRDefault="00752617" w:rsidP="00CF53DF">
            <w:pPr>
              <w:pStyle w:val="VCAAtablebulletnarrow"/>
              <w:rPr>
                <w:rFonts w:eastAsia="Calibri"/>
                <w:lang w:val="en-AU"/>
              </w:rPr>
            </w:pPr>
            <w:r w:rsidRPr="00B07886">
              <w:rPr>
                <w:rFonts w:eastAsia="Calibri"/>
                <w:lang w:val="en-AU"/>
              </w:rPr>
              <w:t>deducing that repeating patterns of the periodic table reflect patterns of electrons in outer electron shells</w:t>
            </w:r>
          </w:p>
          <w:p w14:paraId="6738A442" w14:textId="451605CA" w:rsidR="00752617" w:rsidRPr="00B07886" w:rsidRDefault="00752617" w:rsidP="006C49F5">
            <w:pPr>
              <w:pStyle w:val="VCAAtablebulletnarrow"/>
              <w:rPr>
                <w:lang w:val="en-AU"/>
              </w:rPr>
            </w:pPr>
            <w:r w:rsidRPr="00B07886">
              <w:rPr>
                <w:rFonts w:eastAsia="Calibri"/>
                <w:lang w:val="en-AU"/>
              </w:rPr>
              <w:t>conducting flame tests for a selection of elements and examining emission spectra</w:t>
            </w:r>
          </w:p>
        </w:tc>
      </w:tr>
      <w:tr w:rsidR="00752617" w:rsidRPr="00B07886" w14:paraId="508C04AF" w14:textId="77777777" w:rsidTr="00CF53DF">
        <w:trPr>
          <w:cantSplit/>
          <w:trHeight w:val="283"/>
        </w:trPr>
        <w:tc>
          <w:tcPr>
            <w:tcW w:w="3256" w:type="dxa"/>
            <w:shd w:val="clear" w:color="auto" w:fill="FFFFFF" w:themeFill="background1"/>
          </w:tcPr>
          <w:p w14:paraId="59348837" w14:textId="5E485E18" w:rsidR="00B74E18" w:rsidRPr="00B07886" w:rsidRDefault="00716B08" w:rsidP="009313E8">
            <w:pPr>
              <w:pStyle w:val="VCAAtabletextnarrow"/>
              <w:rPr>
                <w:lang w:val="en-AU"/>
              </w:rPr>
            </w:pPr>
            <w:r w:rsidRPr="00B07886">
              <w:rPr>
                <w:lang w:val="en-AU"/>
              </w:rPr>
              <w:t xml:space="preserve">chemical </w:t>
            </w:r>
            <w:r w:rsidR="00752617" w:rsidRPr="00B07886">
              <w:rPr>
                <w:lang w:val="en-AU"/>
              </w:rPr>
              <w:t xml:space="preserve">reactions </w:t>
            </w:r>
            <w:r w:rsidR="00262C6A" w:rsidRPr="00B07886">
              <w:rPr>
                <w:lang w:val="en-AU"/>
              </w:rPr>
              <w:t xml:space="preserve">are described by </w:t>
            </w:r>
            <w:r w:rsidR="00752617" w:rsidRPr="00B07886">
              <w:rPr>
                <w:lang w:val="en-AU"/>
              </w:rPr>
              <w:t>the Law of Conservation of Mass</w:t>
            </w:r>
            <w:r w:rsidR="00262C6A" w:rsidRPr="00B07886">
              <w:rPr>
                <w:lang w:val="en-AU"/>
              </w:rPr>
              <w:t xml:space="preserve"> and involve the rearrangement of atoms</w:t>
            </w:r>
            <w:r w:rsidR="00752617" w:rsidRPr="00B07886">
              <w:rPr>
                <w:lang w:val="en-AU"/>
              </w:rPr>
              <w:t>; they can be modelled using a range of representations, including word and simple balanced chemical equations</w:t>
            </w:r>
          </w:p>
          <w:p w14:paraId="4529D806" w14:textId="257EBCA5" w:rsidR="00752617" w:rsidRPr="00B07886" w:rsidRDefault="00B74E18" w:rsidP="009313E8">
            <w:pPr>
              <w:pStyle w:val="VCAAVC2curriculumcode"/>
            </w:pPr>
            <w:r w:rsidRPr="00B07886">
              <w:t>VC2S10U08</w:t>
            </w:r>
          </w:p>
        </w:tc>
        <w:tc>
          <w:tcPr>
            <w:tcW w:w="11484" w:type="dxa"/>
            <w:shd w:val="clear" w:color="auto" w:fill="FFFFFF" w:themeFill="background1"/>
          </w:tcPr>
          <w:p w14:paraId="7151322C" w14:textId="77777777" w:rsidR="00752617" w:rsidRPr="00B07886" w:rsidRDefault="00752617" w:rsidP="00CF53DF">
            <w:pPr>
              <w:pStyle w:val="VCAAtablebulletnarrow"/>
              <w:rPr>
                <w:rFonts w:eastAsia="Calibri"/>
                <w:lang w:val="en-AU"/>
              </w:rPr>
            </w:pPr>
            <w:r w:rsidRPr="00B07886">
              <w:rPr>
                <w:rFonts w:eastAsia="Calibri"/>
                <w:lang w:val="en-AU"/>
              </w:rPr>
              <w:t xml:space="preserve">identifying reactants and products in chemical reactions </w:t>
            </w:r>
          </w:p>
          <w:p w14:paraId="52FEB393" w14:textId="27E8D3CE" w:rsidR="00752617" w:rsidRPr="00B07886" w:rsidRDefault="00752617" w:rsidP="00CF53DF">
            <w:pPr>
              <w:pStyle w:val="VCAAtablebulletnarrow"/>
              <w:rPr>
                <w:rFonts w:eastAsia="Calibri"/>
                <w:lang w:val="en-AU"/>
              </w:rPr>
            </w:pPr>
            <w:r w:rsidRPr="00B07886">
              <w:rPr>
                <w:rFonts w:eastAsia="Calibri"/>
                <w:lang w:val="en-AU"/>
              </w:rPr>
              <w:t>using models and representations to show the rearrangement of atoms in chemical reactions</w:t>
            </w:r>
            <w:r w:rsidR="006C49F5" w:rsidRPr="00B07886">
              <w:rPr>
                <w:rFonts w:eastAsia="Calibri"/>
                <w:lang w:val="en-AU"/>
              </w:rPr>
              <w:t xml:space="preserve"> and to illustrate the Law of Conservation of Mass</w:t>
            </w:r>
            <w:r w:rsidRPr="00B07886">
              <w:rPr>
                <w:rFonts w:eastAsia="Calibri"/>
                <w:lang w:val="en-AU"/>
              </w:rPr>
              <w:t xml:space="preserve"> </w:t>
            </w:r>
          </w:p>
          <w:p w14:paraId="103BF655" w14:textId="146C8E87" w:rsidR="00752617" w:rsidRPr="00B07886" w:rsidRDefault="00752617" w:rsidP="00CF53DF">
            <w:pPr>
              <w:pStyle w:val="VCAAtablebulletnarrow"/>
              <w:rPr>
                <w:rFonts w:eastAsia="Calibri"/>
                <w:lang w:val="en-AU"/>
              </w:rPr>
            </w:pPr>
            <w:r w:rsidRPr="00B07886">
              <w:rPr>
                <w:rFonts w:eastAsia="Calibri"/>
                <w:lang w:val="en-AU"/>
              </w:rPr>
              <w:t xml:space="preserve">investigating chemical reactions in closed and open systems and relating data obtained to the </w:t>
            </w:r>
            <w:r w:rsidR="002518DD" w:rsidRPr="00B07886">
              <w:rPr>
                <w:rFonts w:eastAsia="Calibri"/>
                <w:lang w:val="en-AU"/>
              </w:rPr>
              <w:t xml:space="preserve">Law </w:t>
            </w:r>
            <w:r w:rsidRPr="00B07886">
              <w:rPr>
                <w:rFonts w:eastAsia="Calibri"/>
                <w:lang w:val="en-AU"/>
              </w:rPr>
              <w:t xml:space="preserve">of </w:t>
            </w:r>
            <w:r w:rsidR="002518DD" w:rsidRPr="00B07886">
              <w:rPr>
                <w:rFonts w:eastAsia="Calibri"/>
                <w:lang w:val="en-AU"/>
              </w:rPr>
              <w:t xml:space="preserve">Conservation </w:t>
            </w:r>
            <w:r w:rsidRPr="00B07886">
              <w:rPr>
                <w:rFonts w:eastAsia="Calibri"/>
                <w:lang w:val="en-AU"/>
              </w:rPr>
              <w:t xml:space="preserve">of </w:t>
            </w:r>
            <w:r w:rsidR="002518DD" w:rsidRPr="00B07886">
              <w:rPr>
                <w:rFonts w:eastAsia="Calibri"/>
                <w:lang w:val="en-AU"/>
              </w:rPr>
              <w:t xml:space="preserve">Mass </w:t>
            </w:r>
          </w:p>
          <w:p w14:paraId="3F80EFA4" w14:textId="12F6CC92" w:rsidR="00216397" w:rsidRDefault="00752617" w:rsidP="00CF53DF">
            <w:pPr>
              <w:pStyle w:val="VCAAtablebulletnarrow"/>
              <w:rPr>
                <w:rFonts w:eastAsia="Calibri"/>
                <w:lang w:val="en-AU"/>
              </w:rPr>
            </w:pPr>
            <w:r w:rsidRPr="00B07886">
              <w:rPr>
                <w:rFonts w:eastAsia="Calibri"/>
                <w:lang w:val="en-AU"/>
              </w:rPr>
              <w:t>writing symbol equations that are easy to balance</w:t>
            </w:r>
            <w:r w:rsidR="006C49F5" w:rsidRPr="00B07886">
              <w:rPr>
                <w:rFonts w:eastAsia="Calibri"/>
                <w:lang w:val="en-AU"/>
              </w:rPr>
              <w:t xml:space="preserve"> and explaining the rationale for balancing chemical equations</w:t>
            </w:r>
            <w:r w:rsidR="00387D02" w:rsidRPr="00B07886">
              <w:rPr>
                <w:rFonts w:eastAsia="Calibri"/>
                <w:lang w:val="en-AU"/>
              </w:rPr>
              <w:t xml:space="preserve"> with reference to the Law of Conservation of Mass </w:t>
            </w:r>
          </w:p>
          <w:p w14:paraId="474B6F00" w14:textId="1D8679AA" w:rsidR="00752617" w:rsidRPr="00B07886" w:rsidRDefault="00752617" w:rsidP="00CF53DF">
            <w:pPr>
              <w:pStyle w:val="VCAAtablebulletnarrow"/>
              <w:rPr>
                <w:rFonts w:eastAsia="Calibri"/>
                <w:lang w:val="en-AU"/>
              </w:rPr>
            </w:pPr>
            <w:r w:rsidRPr="00B07886">
              <w:rPr>
                <w:rFonts w:eastAsia="Calibri"/>
                <w:lang w:val="en-AU"/>
              </w:rPr>
              <w:t xml:space="preserve">investigating why most elements are not found in their elemental state </w:t>
            </w:r>
          </w:p>
          <w:p w14:paraId="33EE1AEF" w14:textId="611E975D" w:rsidR="00752617" w:rsidRPr="00B07886" w:rsidRDefault="006C49F5" w:rsidP="00CF53DF">
            <w:pPr>
              <w:pStyle w:val="VCAAtablebulletnarrow"/>
              <w:rPr>
                <w:lang w:val="en-AU"/>
              </w:rPr>
            </w:pPr>
            <w:r w:rsidRPr="00B07886">
              <w:rPr>
                <w:rFonts w:eastAsia="Calibri"/>
                <w:lang w:val="en-AU"/>
              </w:rPr>
              <w:t xml:space="preserve">explaining </w:t>
            </w:r>
            <w:r w:rsidR="00752617" w:rsidRPr="00B07886">
              <w:rPr>
                <w:rFonts w:eastAsia="Calibri"/>
                <w:lang w:val="en-AU"/>
              </w:rPr>
              <w:t xml:space="preserve">how </w:t>
            </w:r>
            <w:r w:rsidRPr="00B07886">
              <w:rPr>
                <w:rFonts w:eastAsia="Calibri"/>
                <w:lang w:val="en-AU"/>
              </w:rPr>
              <w:t xml:space="preserve">implementing </w:t>
            </w:r>
            <w:r w:rsidR="00752617" w:rsidRPr="00B07886">
              <w:rPr>
                <w:rFonts w:eastAsia="Calibri"/>
                <w:lang w:val="en-AU"/>
              </w:rPr>
              <w:t xml:space="preserve">ideas </w:t>
            </w:r>
            <w:r w:rsidRPr="00B07886">
              <w:rPr>
                <w:rFonts w:eastAsia="Calibri"/>
                <w:lang w:val="en-AU"/>
              </w:rPr>
              <w:t xml:space="preserve">related to </w:t>
            </w:r>
            <w:r w:rsidR="00752617" w:rsidRPr="00B07886">
              <w:rPr>
                <w:rFonts w:eastAsia="Calibri"/>
                <w:lang w:val="en-AU"/>
              </w:rPr>
              <w:t>green chemistry</w:t>
            </w:r>
            <w:r w:rsidRPr="00B07886">
              <w:rPr>
                <w:rFonts w:eastAsia="Calibri"/>
                <w:lang w:val="en-AU"/>
              </w:rPr>
              <w:t xml:space="preserve"> principles</w:t>
            </w:r>
            <w:r w:rsidR="003E03BA" w:rsidRPr="00B07886">
              <w:rPr>
                <w:rFonts w:eastAsia="Calibri"/>
                <w:lang w:val="en-AU"/>
              </w:rPr>
              <w:t>,</w:t>
            </w:r>
            <w:r w:rsidR="00752617" w:rsidRPr="00B07886">
              <w:rPr>
                <w:rFonts w:eastAsia="Calibri"/>
                <w:lang w:val="en-AU"/>
              </w:rPr>
              <w:t xml:space="preserve"> such as minimising the amount of unusable waste products, energy use and using more environmentally friendly chemical processes</w:t>
            </w:r>
            <w:r w:rsidR="003E03BA" w:rsidRPr="00B07886">
              <w:rPr>
                <w:rFonts w:eastAsia="Calibri"/>
                <w:lang w:val="en-AU"/>
              </w:rPr>
              <w:t>,</w:t>
            </w:r>
            <w:r w:rsidR="00752617" w:rsidRPr="00B07886">
              <w:rPr>
                <w:rFonts w:eastAsia="Calibri"/>
                <w:lang w:val="en-AU"/>
              </w:rPr>
              <w:t xml:space="preserve"> will affect the environment</w:t>
            </w:r>
          </w:p>
        </w:tc>
      </w:tr>
      <w:tr w:rsidR="00752617" w:rsidRPr="00B07886" w14:paraId="735D78CC" w14:textId="77777777" w:rsidTr="00CF53DF">
        <w:trPr>
          <w:cantSplit/>
          <w:trHeight w:val="283"/>
        </w:trPr>
        <w:tc>
          <w:tcPr>
            <w:tcW w:w="3256" w:type="dxa"/>
            <w:tcBorders>
              <w:bottom w:val="single" w:sz="4" w:space="0" w:color="auto"/>
            </w:tcBorders>
            <w:shd w:val="clear" w:color="auto" w:fill="FFFFFF" w:themeFill="background1"/>
          </w:tcPr>
          <w:p w14:paraId="269CA0D1" w14:textId="26FB0D30" w:rsidR="00752617" w:rsidRPr="00B07886" w:rsidRDefault="00716B08" w:rsidP="009313E8">
            <w:pPr>
              <w:pStyle w:val="VCAAtabletextnarrow"/>
              <w:rPr>
                <w:lang w:val="en-AU"/>
              </w:rPr>
            </w:pPr>
            <w:r w:rsidRPr="00B07886">
              <w:rPr>
                <w:lang w:val="en-AU"/>
              </w:rPr>
              <w:t xml:space="preserve">chemical </w:t>
            </w:r>
            <w:r w:rsidR="00752617" w:rsidRPr="00B07886">
              <w:rPr>
                <w:lang w:val="en-AU"/>
              </w:rPr>
              <w:t>reactions include synthesis, decomposition and displacement reactions</w:t>
            </w:r>
            <w:r w:rsidR="00ED1378">
              <w:rPr>
                <w:lang w:val="en-AU"/>
              </w:rPr>
              <w:t xml:space="preserve"> and can be classified as exothermic or endothermic</w:t>
            </w:r>
            <w:r w:rsidR="00752617" w:rsidRPr="00B07886">
              <w:rPr>
                <w:lang w:val="en-AU"/>
              </w:rPr>
              <w:t>; reaction rates are affected by factors including temperature, concentration, surface area of solid reactants, and catalysts</w:t>
            </w:r>
          </w:p>
          <w:p w14:paraId="61D23356" w14:textId="0DD5F402" w:rsidR="00752617" w:rsidRPr="00B07886" w:rsidRDefault="00B74E18" w:rsidP="009313E8">
            <w:pPr>
              <w:pStyle w:val="VCAAVC2curriculumcode"/>
            </w:pPr>
            <w:r w:rsidRPr="00B07886">
              <w:t>VC2S10U09</w:t>
            </w:r>
          </w:p>
        </w:tc>
        <w:tc>
          <w:tcPr>
            <w:tcW w:w="11484" w:type="dxa"/>
            <w:tcBorders>
              <w:bottom w:val="single" w:sz="4" w:space="0" w:color="auto"/>
            </w:tcBorders>
            <w:shd w:val="clear" w:color="auto" w:fill="FFFFFF" w:themeFill="background1"/>
          </w:tcPr>
          <w:p w14:paraId="58085A09" w14:textId="2D3E3C74" w:rsidR="00752617" w:rsidRPr="00B07886" w:rsidRDefault="00752617" w:rsidP="00CF53DF">
            <w:pPr>
              <w:pStyle w:val="VCAAtablebulletnarrow"/>
              <w:rPr>
                <w:rFonts w:eastAsia="Calibri"/>
                <w:lang w:val="en-AU"/>
              </w:rPr>
            </w:pPr>
            <w:r w:rsidRPr="00B07886">
              <w:rPr>
                <w:rFonts w:eastAsia="Calibri"/>
                <w:lang w:val="en-AU"/>
              </w:rPr>
              <w:t>defining and representing synthesis, decomposition and displacement reactions using a variety of formats such as molecular models, diagrams, and word and balanced symbol equations</w:t>
            </w:r>
          </w:p>
          <w:p w14:paraId="5372E568" w14:textId="53CAE445" w:rsidR="00752617" w:rsidRPr="00B07886" w:rsidRDefault="00752617" w:rsidP="00CF53DF">
            <w:pPr>
              <w:pStyle w:val="VCAAtablebulletnarrow"/>
              <w:rPr>
                <w:rFonts w:eastAsia="Calibri"/>
                <w:lang w:val="en-AU"/>
              </w:rPr>
            </w:pPr>
            <w:r w:rsidRPr="00B07886">
              <w:rPr>
                <w:rFonts w:eastAsia="Calibri"/>
                <w:lang w:val="en-AU"/>
              </w:rPr>
              <w:t>identifying reaction type and predicting the products</w:t>
            </w:r>
            <w:r w:rsidR="00387D02" w:rsidRPr="00B07886">
              <w:rPr>
                <w:rFonts w:eastAsia="Calibri"/>
                <w:lang w:val="en-AU"/>
              </w:rPr>
              <w:t xml:space="preserve"> of a reaction</w:t>
            </w:r>
            <w:r w:rsidRPr="00B07886">
              <w:rPr>
                <w:rFonts w:eastAsia="Calibri"/>
                <w:lang w:val="en-AU"/>
              </w:rPr>
              <w:t xml:space="preserve"> </w:t>
            </w:r>
          </w:p>
          <w:p w14:paraId="79D7B453" w14:textId="72508FF3" w:rsidR="00752617" w:rsidRDefault="00752617" w:rsidP="00CF53DF">
            <w:pPr>
              <w:pStyle w:val="VCAAtablebulletnarrow"/>
              <w:rPr>
                <w:rFonts w:eastAsia="Calibri"/>
                <w:lang w:val="en-AU"/>
              </w:rPr>
            </w:pPr>
            <w:r w:rsidRPr="00B07886">
              <w:rPr>
                <w:rFonts w:eastAsia="Calibri"/>
                <w:lang w:val="en-AU"/>
              </w:rPr>
              <w:t xml:space="preserve">investigating synthesis reactions such as reaction of metals with oxygen, formation of water and sodium chloride; decomposition reactions such as those used to extract metals; and displacement reactions such as metal and acid, neutralisation and precipitation </w:t>
            </w:r>
          </w:p>
          <w:p w14:paraId="17AF56BD" w14:textId="1A93F7F9" w:rsidR="00ED1378" w:rsidRPr="00B07886" w:rsidRDefault="00ED1378" w:rsidP="00CF53DF">
            <w:pPr>
              <w:pStyle w:val="VCAAtablebulletnarrow"/>
              <w:rPr>
                <w:rFonts w:eastAsia="Calibri"/>
                <w:lang w:val="en-AU"/>
              </w:rPr>
            </w:pPr>
            <w:r>
              <w:rPr>
                <w:rFonts w:eastAsia="Calibri"/>
                <w:lang w:val="en-AU"/>
              </w:rPr>
              <w:t xml:space="preserve">investigating how hot and cold packs work as applications of exothermic and endothermic reactions </w:t>
            </w:r>
          </w:p>
          <w:p w14:paraId="632DC36B" w14:textId="6CEAA328" w:rsidR="00752617" w:rsidRPr="00B07886" w:rsidRDefault="00752617" w:rsidP="00CF53DF">
            <w:pPr>
              <w:pStyle w:val="VCAAtablebulletnarrow"/>
              <w:rPr>
                <w:rFonts w:eastAsia="Calibri"/>
                <w:lang w:val="en-AU"/>
              </w:rPr>
            </w:pPr>
            <w:r w:rsidRPr="00B07886">
              <w:rPr>
                <w:rFonts w:eastAsia="Calibri"/>
                <w:lang w:val="en-AU"/>
              </w:rPr>
              <w:t>investigating the effect of a range of factors</w:t>
            </w:r>
            <w:r w:rsidR="009549A3" w:rsidRPr="00B07886">
              <w:rPr>
                <w:rFonts w:eastAsia="Calibri"/>
                <w:lang w:val="en-AU"/>
              </w:rPr>
              <w:t xml:space="preserve"> such as</w:t>
            </w:r>
            <w:r w:rsidRPr="00B07886">
              <w:rPr>
                <w:rFonts w:eastAsia="Calibri"/>
                <w:lang w:val="en-AU"/>
              </w:rPr>
              <w:t xml:space="preserve"> temperature, concentration, surface area and catalysts on the rate</w:t>
            </w:r>
            <w:r w:rsidR="00BE131F" w:rsidRPr="00B07886">
              <w:rPr>
                <w:rFonts w:eastAsia="Calibri"/>
                <w:lang w:val="en-AU"/>
              </w:rPr>
              <w:t>s</w:t>
            </w:r>
            <w:r w:rsidRPr="00B07886">
              <w:rPr>
                <w:rFonts w:eastAsia="Calibri"/>
                <w:lang w:val="en-AU"/>
              </w:rPr>
              <w:t xml:space="preserve"> of chemical reactions </w:t>
            </w:r>
          </w:p>
          <w:p w14:paraId="7E96261B" w14:textId="3292EB6C" w:rsidR="000A4A49" w:rsidRPr="00B07886" w:rsidRDefault="000A4A49" w:rsidP="000A4A49">
            <w:pPr>
              <w:pStyle w:val="VCAAtablebulletnarrow"/>
              <w:rPr>
                <w:rFonts w:eastAsia="Calibri"/>
                <w:lang w:val="en-AU"/>
              </w:rPr>
            </w:pPr>
            <w:r w:rsidRPr="00A07D5D">
              <w:rPr>
                <w:rFonts w:eastAsia="Calibri"/>
                <w:iCs/>
                <w:lang w:val="en-AU"/>
              </w:rPr>
              <w:t>investigating chemical reactions employed by Aboriginal and/or Torres Strait Islander Peoples in the production of useful substances, for example fermentation to produce ethanol, pyrolysis to produce charcoal, and calcination to produce plaster and pigments such as iron oxide</w:t>
            </w:r>
          </w:p>
          <w:p w14:paraId="63E21571" w14:textId="50C49CF4" w:rsidR="00752617" w:rsidRPr="00B07886" w:rsidRDefault="00752617" w:rsidP="00387D02">
            <w:pPr>
              <w:pStyle w:val="VCAAtablebulletnarrow"/>
              <w:rPr>
                <w:lang w:val="en-AU"/>
              </w:rPr>
            </w:pPr>
            <w:r w:rsidRPr="00B07886">
              <w:rPr>
                <w:rFonts w:eastAsia="Calibri"/>
                <w:lang w:val="en-AU"/>
              </w:rPr>
              <w:t xml:space="preserve">investigating some of the chemical reactions and methods employed by </w:t>
            </w:r>
            <w:r w:rsidR="006217F5" w:rsidRPr="00B07886">
              <w:rPr>
                <w:rFonts w:eastAsia="Calibri"/>
                <w:lang w:val="en-AU"/>
              </w:rPr>
              <w:t>Aboriginal and/or Torres Strait Islander Peoples</w:t>
            </w:r>
            <w:r w:rsidRPr="00B07886">
              <w:rPr>
                <w:rFonts w:eastAsia="Calibri"/>
                <w:lang w:val="en-AU"/>
              </w:rPr>
              <w:t xml:space="preserve"> to convert toxic plants into edible food products</w:t>
            </w:r>
            <w:r w:rsidR="000A4A49">
              <w:rPr>
                <w:rFonts w:eastAsia="Calibri"/>
                <w:lang w:val="en-AU"/>
              </w:rPr>
              <w:t xml:space="preserve">, </w:t>
            </w:r>
            <w:r w:rsidR="000A4A49" w:rsidRPr="00C139F2">
              <w:rPr>
                <w:rFonts w:eastAsia="Calibri"/>
                <w:lang w:val="en-AU"/>
              </w:rPr>
              <w:t xml:space="preserve">for example the detoxification of cycad seeds by the </w:t>
            </w:r>
            <w:r w:rsidR="004A5792">
              <w:rPr>
                <w:rFonts w:eastAsia="Calibri"/>
                <w:lang w:val="en-AU"/>
              </w:rPr>
              <w:t>R</w:t>
            </w:r>
            <w:r w:rsidR="000A4A49" w:rsidRPr="00C139F2">
              <w:rPr>
                <w:rFonts w:eastAsia="Calibri"/>
                <w:lang w:val="en-AU"/>
              </w:rPr>
              <w:t xml:space="preserve">ainforest Aboriginal </w:t>
            </w:r>
            <w:r w:rsidR="004A5792">
              <w:rPr>
                <w:rFonts w:eastAsia="Calibri"/>
                <w:lang w:val="en-AU"/>
              </w:rPr>
              <w:t>P</w:t>
            </w:r>
            <w:r w:rsidR="000A4A49" w:rsidRPr="00C139F2">
              <w:rPr>
                <w:rFonts w:eastAsia="Calibri"/>
                <w:lang w:val="en-AU"/>
              </w:rPr>
              <w:t>eople</w:t>
            </w:r>
            <w:r w:rsidR="004A5792">
              <w:rPr>
                <w:rFonts w:eastAsia="Calibri"/>
                <w:lang w:val="en-AU"/>
              </w:rPr>
              <w:t>s</w:t>
            </w:r>
            <w:r w:rsidR="000A4A49" w:rsidRPr="00C139F2">
              <w:rPr>
                <w:rFonts w:eastAsia="Calibri"/>
                <w:lang w:val="en-AU"/>
              </w:rPr>
              <w:t xml:space="preserve"> of North Queensland </w:t>
            </w:r>
            <w:r w:rsidR="000A4A49">
              <w:rPr>
                <w:rFonts w:eastAsia="Calibri"/>
                <w:iCs/>
                <w:lang w:val="en-AU"/>
              </w:rPr>
              <w:t>that</w:t>
            </w:r>
            <w:r w:rsidR="000A4A49" w:rsidRPr="00C139F2">
              <w:rPr>
                <w:rFonts w:eastAsia="Calibri"/>
                <w:lang w:val="en-AU"/>
              </w:rPr>
              <w:t xml:space="preserve"> involved speeding up the rate of reaction by increasing temperature and surface area</w:t>
            </w:r>
            <w:r w:rsidRPr="00B07886">
              <w:rPr>
                <w:rFonts w:eastAsia="Calibri"/>
                <w:lang w:val="en-AU"/>
              </w:rPr>
              <w:t xml:space="preserve"> </w:t>
            </w:r>
          </w:p>
        </w:tc>
      </w:tr>
    </w:tbl>
    <w:p w14:paraId="63F027C3" w14:textId="77777777" w:rsidR="00752617" w:rsidRPr="00B07886" w:rsidRDefault="00752617" w:rsidP="00752617">
      <w:pPr>
        <w:pStyle w:val="Heading5"/>
        <w:rPr>
          <w:lang w:val="en-AU"/>
        </w:rPr>
      </w:pPr>
      <w:r w:rsidRPr="00B07886">
        <w:rPr>
          <w:lang w:val="en-AU"/>
        </w:rPr>
        <w:lastRenderedPageBreak/>
        <w:t>Sub-strand: Earth and space sciences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B54EC2" w:rsidRPr="00B07886" w14:paraId="16EC0A37" w14:textId="77777777" w:rsidTr="00CF53DF">
        <w:trPr>
          <w:cantSplit/>
          <w:trHeight w:val="283"/>
          <w:tblHeader/>
        </w:trPr>
        <w:tc>
          <w:tcPr>
            <w:tcW w:w="3256" w:type="dxa"/>
            <w:shd w:val="clear" w:color="auto" w:fill="D9D9D9" w:themeFill="background1" w:themeFillShade="D9"/>
          </w:tcPr>
          <w:p w14:paraId="26492D51" w14:textId="1A71EB4F" w:rsidR="00914ECA" w:rsidRDefault="00914ECA" w:rsidP="003A7E23">
            <w:pPr>
              <w:pStyle w:val="VCAAtabletextnarrowstemrow"/>
            </w:pPr>
            <w:r>
              <w:t>Content descriptions</w:t>
            </w:r>
          </w:p>
          <w:p w14:paraId="1B9958FF" w14:textId="2D1B48C1" w:rsidR="00B54EC2" w:rsidRPr="00143BAA" w:rsidRDefault="00914ECA" w:rsidP="003A7E23">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5FCEAA99" w14:textId="4E3B890C" w:rsidR="00914ECA" w:rsidRDefault="00914ECA" w:rsidP="003A7E23">
            <w:pPr>
              <w:pStyle w:val="VCAAtabletextnarrowstemrow"/>
            </w:pPr>
            <w:r>
              <w:t>Elaborations</w:t>
            </w:r>
          </w:p>
          <w:p w14:paraId="64F7F12C" w14:textId="56001DA2" w:rsidR="00B54EC2" w:rsidRPr="00143BAA" w:rsidRDefault="00914ECA" w:rsidP="003A7E23">
            <w:pPr>
              <w:pStyle w:val="VCAAtabletextnarrowstemrow"/>
              <w:rPr>
                <w:rStyle w:val="VCAAitalicscharacter"/>
              </w:rPr>
            </w:pPr>
            <w:r w:rsidRPr="00143BAA">
              <w:rPr>
                <w:rStyle w:val="VCAAitalicscharacter"/>
              </w:rPr>
              <w:t>This may involve students:</w:t>
            </w:r>
          </w:p>
        </w:tc>
      </w:tr>
      <w:tr w:rsidR="00752617" w:rsidRPr="00B07886" w14:paraId="0441DC49" w14:textId="77777777" w:rsidTr="00CF53DF">
        <w:trPr>
          <w:cantSplit/>
          <w:trHeight w:val="283"/>
        </w:trPr>
        <w:tc>
          <w:tcPr>
            <w:tcW w:w="3256" w:type="dxa"/>
            <w:shd w:val="clear" w:color="auto" w:fill="FFFFFF" w:themeFill="background1"/>
          </w:tcPr>
          <w:p w14:paraId="445D0A78" w14:textId="46D5C34F" w:rsidR="00BE1682" w:rsidRPr="00B07886" w:rsidRDefault="00656FC0" w:rsidP="001C6C88">
            <w:pPr>
              <w:pStyle w:val="VCAAtabletextnarrow"/>
              <w:rPr>
                <w:lang w:val="en-AU"/>
              </w:rPr>
            </w:pPr>
            <w:r w:rsidRPr="00B07886">
              <w:rPr>
                <w:lang w:val="en-AU"/>
              </w:rPr>
              <w:t>c</w:t>
            </w:r>
            <w:r w:rsidR="00BE1682" w:rsidRPr="00B07886">
              <w:rPr>
                <w:lang w:val="en-AU"/>
              </w:rPr>
              <w:t>arbon is cycled on Earth through key processes including photosynthesis, respiration, fire, weathering, vulcanism and the combustion of fossil fuels; these processes change the composition of Earth’s interrelated systems (atmosphere, biosphere, hydrosphere and lithosphere) over time</w:t>
            </w:r>
          </w:p>
          <w:p w14:paraId="4E98726C" w14:textId="5C13217D" w:rsidR="00752617" w:rsidRPr="00B07886" w:rsidRDefault="00B74E18" w:rsidP="009313E8">
            <w:pPr>
              <w:pStyle w:val="VCAAVC2curriculumcode"/>
              <w:rPr>
                <w:b/>
                <w:bCs/>
              </w:rPr>
            </w:pPr>
            <w:r w:rsidRPr="00B07886">
              <w:t>VC2S10U10</w:t>
            </w:r>
          </w:p>
        </w:tc>
        <w:tc>
          <w:tcPr>
            <w:tcW w:w="11484" w:type="dxa"/>
            <w:shd w:val="clear" w:color="auto" w:fill="FFFFFF" w:themeFill="background1"/>
          </w:tcPr>
          <w:p w14:paraId="1C735201" w14:textId="50FC1672" w:rsidR="00BE1682" w:rsidRPr="00B07886" w:rsidRDefault="00BE1682" w:rsidP="00B76DB6">
            <w:pPr>
              <w:pStyle w:val="VCAAtablebulletnarrow"/>
              <w:rPr>
                <w:rFonts w:eastAsia="Calibri"/>
                <w:lang w:val="en-AU"/>
              </w:rPr>
            </w:pPr>
            <w:r w:rsidRPr="00B07886">
              <w:rPr>
                <w:rFonts w:eastAsia="Calibri"/>
                <w:lang w:val="en-AU"/>
              </w:rPr>
              <w:t xml:space="preserve">identifying Earth as a system, differentiating between Earth’s </w:t>
            </w:r>
            <w:r w:rsidR="00C76D25">
              <w:rPr>
                <w:rFonts w:eastAsia="Calibri"/>
                <w:lang w:val="en-AU"/>
              </w:rPr>
              <w:t>4</w:t>
            </w:r>
            <w:r w:rsidRPr="00B07886">
              <w:rPr>
                <w:rFonts w:eastAsia="Calibri"/>
                <w:lang w:val="en-AU"/>
              </w:rPr>
              <w:t xml:space="preserve"> systems and discussing interactions between these systems, such as pesticides applied to soils (lit</w:t>
            </w:r>
            <w:r w:rsidR="00B76DB6" w:rsidRPr="00B07886">
              <w:rPr>
                <w:rFonts w:eastAsia="Calibri"/>
                <w:lang w:val="en-AU"/>
              </w:rPr>
              <w:t>h</w:t>
            </w:r>
            <w:r w:rsidRPr="00B07886">
              <w:rPr>
                <w:rFonts w:eastAsia="Calibri"/>
                <w:lang w:val="en-AU"/>
              </w:rPr>
              <w:t xml:space="preserve">osphere) leaching into waterways (hydrosphere) </w:t>
            </w:r>
            <w:r w:rsidR="00B76DB6" w:rsidRPr="00B07886">
              <w:rPr>
                <w:rFonts w:eastAsia="Calibri"/>
                <w:lang w:val="en-AU"/>
              </w:rPr>
              <w:t xml:space="preserve">and affecting </w:t>
            </w:r>
            <w:r w:rsidR="00B60688">
              <w:rPr>
                <w:rFonts w:eastAsia="Calibri"/>
                <w:lang w:val="en-AU"/>
              </w:rPr>
              <w:t>organism</w:t>
            </w:r>
            <w:r w:rsidR="00B76DB6" w:rsidRPr="00B07886">
              <w:rPr>
                <w:rFonts w:eastAsia="Calibri"/>
                <w:lang w:val="en-AU"/>
              </w:rPr>
              <w:t>s (biosphere)</w:t>
            </w:r>
            <w:r w:rsidRPr="00B07886">
              <w:rPr>
                <w:rFonts w:eastAsia="Calibri"/>
                <w:lang w:val="en-AU"/>
              </w:rPr>
              <w:t xml:space="preserve"> </w:t>
            </w:r>
          </w:p>
          <w:p w14:paraId="1779674A" w14:textId="77777777" w:rsidR="00752617" w:rsidRPr="00B07886" w:rsidRDefault="00752617" w:rsidP="00B76DB6">
            <w:pPr>
              <w:pStyle w:val="VCAAtablebulletnarrow"/>
              <w:rPr>
                <w:rFonts w:eastAsia="Calibri"/>
                <w:lang w:val="en-AU"/>
              </w:rPr>
            </w:pPr>
            <w:r w:rsidRPr="00B07886">
              <w:rPr>
                <w:rFonts w:eastAsia="Calibri"/>
                <w:lang w:val="en-AU"/>
              </w:rPr>
              <w:t>examining the carbon cycle using diagrams, animations or simulations and explaining the role of photosynthesis and respiration in that cycle</w:t>
            </w:r>
          </w:p>
          <w:p w14:paraId="624BC546" w14:textId="64F8AC66" w:rsidR="00752617" w:rsidRPr="00B07886" w:rsidRDefault="00752617" w:rsidP="00BE131F">
            <w:pPr>
              <w:pStyle w:val="VCAAtablebulletnarrow"/>
              <w:rPr>
                <w:rFonts w:eastAsia="Calibri"/>
                <w:lang w:val="en-AU"/>
              </w:rPr>
            </w:pPr>
            <w:r w:rsidRPr="00B07886">
              <w:rPr>
                <w:rFonts w:eastAsia="Calibri"/>
                <w:lang w:val="en-AU"/>
              </w:rPr>
              <w:t xml:space="preserve">investigating the greenhouse effect and relating it to the role </w:t>
            </w:r>
            <w:r w:rsidR="00BE131F" w:rsidRPr="00B07886">
              <w:rPr>
                <w:rFonts w:eastAsia="Calibri"/>
                <w:lang w:val="en-AU"/>
              </w:rPr>
              <w:t xml:space="preserve">of </w:t>
            </w:r>
            <w:r w:rsidRPr="00B07886">
              <w:rPr>
                <w:rFonts w:eastAsia="Calibri"/>
                <w:lang w:val="en-AU"/>
              </w:rPr>
              <w:t xml:space="preserve">carbon dioxide in maintaining temperatures that support life on Earth </w:t>
            </w:r>
          </w:p>
          <w:p w14:paraId="177553EB" w14:textId="389467D8" w:rsidR="006240E1" w:rsidRDefault="006240E1" w:rsidP="00BE131F">
            <w:pPr>
              <w:pStyle w:val="VCAAtablebulletnarrow"/>
              <w:rPr>
                <w:rFonts w:eastAsia="Calibri"/>
                <w:lang w:val="en-AU"/>
              </w:rPr>
            </w:pPr>
            <w:r w:rsidRPr="00C139F2">
              <w:rPr>
                <w:rFonts w:eastAsia="Calibri"/>
                <w:lang w:val="en-AU"/>
              </w:rPr>
              <w:t xml:space="preserve">investigating how Aboriginal and/or Torres Strait Islander Peoples use fire-mediated chemical reactions to facilitate energy and nutrient transfer through the practice of </w:t>
            </w:r>
            <w:r w:rsidRPr="0019781E">
              <w:rPr>
                <w:rFonts w:eastAsia="Calibri"/>
                <w:lang w:val="en-AU"/>
              </w:rPr>
              <w:t>cultural burning</w:t>
            </w:r>
          </w:p>
          <w:p w14:paraId="7918279B" w14:textId="18FEDB62" w:rsidR="00752617" w:rsidRPr="00B07886" w:rsidRDefault="00752617" w:rsidP="00BE131F">
            <w:pPr>
              <w:pStyle w:val="VCAAtablebulletnarrow"/>
              <w:rPr>
                <w:rFonts w:eastAsia="Calibri"/>
                <w:lang w:val="en-AU"/>
              </w:rPr>
            </w:pPr>
            <w:r w:rsidRPr="00B07886">
              <w:rPr>
                <w:rFonts w:eastAsia="Calibri"/>
                <w:lang w:val="en-AU"/>
              </w:rPr>
              <w:t xml:space="preserve">investigating how </w:t>
            </w:r>
            <w:r w:rsidR="006217F5" w:rsidRPr="00B07886">
              <w:rPr>
                <w:rFonts w:eastAsia="Calibri"/>
                <w:lang w:val="en-AU"/>
              </w:rPr>
              <w:t>Aboriginal and/or Torres Strait Islander Peoples</w:t>
            </w:r>
            <w:r w:rsidRPr="00B07886">
              <w:rPr>
                <w:rFonts w:eastAsia="Calibri"/>
                <w:lang w:val="en-AU"/>
              </w:rPr>
              <w:t xml:space="preserve"> are reducing Australia’s greenhouse gas emissions </w:t>
            </w:r>
            <w:r w:rsidR="00BE131F" w:rsidRPr="00B07886">
              <w:rPr>
                <w:rFonts w:eastAsia="Calibri"/>
                <w:lang w:val="en-AU"/>
              </w:rPr>
              <w:t>by reinstatin</w:t>
            </w:r>
            <w:r w:rsidR="00E11788">
              <w:rPr>
                <w:rFonts w:eastAsia="Calibri"/>
                <w:lang w:val="en-AU"/>
              </w:rPr>
              <w:t>g cultural burning practic</w:t>
            </w:r>
            <w:r w:rsidRPr="00B07886">
              <w:rPr>
                <w:rFonts w:eastAsia="Calibri"/>
                <w:lang w:val="en-AU"/>
              </w:rPr>
              <w:t xml:space="preserve">es </w:t>
            </w:r>
          </w:p>
          <w:p w14:paraId="199D2586" w14:textId="77777777" w:rsidR="00657C55" w:rsidRPr="00B07886" w:rsidRDefault="00657C55" w:rsidP="00657C55">
            <w:pPr>
              <w:pStyle w:val="VCAAtablebulletnarrow"/>
              <w:rPr>
                <w:rFonts w:eastAsia="Calibri"/>
                <w:lang w:val="en-AU"/>
              </w:rPr>
            </w:pPr>
            <w:r w:rsidRPr="00B07886">
              <w:rPr>
                <w:rFonts w:eastAsia="Calibri"/>
                <w:lang w:val="en-AU"/>
              </w:rPr>
              <w:t xml:space="preserve">conducting a field investigation to evaluate carbon sequestration in an ecosystem, such as measuring tree biomass, deadwood, leaf litter and soil depth, and using formulas to calculate approximate carbon storage </w:t>
            </w:r>
          </w:p>
          <w:p w14:paraId="5859B356" w14:textId="28479853" w:rsidR="00752617" w:rsidRPr="00B07886" w:rsidRDefault="00752617" w:rsidP="00B76DB6">
            <w:pPr>
              <w:pStyle w:val="VCAAtablebulletnarrow"/>
              <w:rPr>
                <w:lang w:val="en-AU"/>
              </w:rPr>
            </w:pPr>
            <w:r w:rsidRPr="00B07886">
              <w:rPr>
                <w:rFonts w:eastAsia="Calibri"/>
                <w:lang w:val="en-AU"/>
              </w:rPr>
              <w:t xml:space="preserve">identifying how carbon dioxide is captured and stored naturally or </w:t>
            </w:r>
            <w:r w:rsidR="00BE131F" w:rsidRPr="00B07886">
              <w:rPr>
                <w:rFonts w:eastAsia="Calibri"/>
                <w:lang w:val="en-AU"/>
              </w:rPr>
              <w:t>using</w:t>
            </w:r>
            <w:r w:rsidRPr="00B07886">
              <w:rPr>
                <w:rFonts w:eastAsia="Calibri"/>
                <w:lang w:val="en-AU"/>
              </w:rPr>
              <w:t xml:space="preserve"> technologies </w:t>
            </w:r>
          </w:p>
        </w:tc>
      </w:tr>
      <w:tr w:rsidR="00752617" w:rsidRPr="00B07886" w14:paraId="39EDD8B1" w14:textId="77777777" w:rsidTr="00CF53DF">
        <w:trPr>
          <w:cantSplit/>
          <w:trHeight w:val="283"/>
        </w:trPr>
        <w:tc>
          <w:tcPr>
            <w:tcW w:w="3256" w:type="dxa"/>
            <w:shd w:val="clear" w:color="auto" w:fill="FFFFFF" w:themeFill="background1"/>
          </w:tcPr>
          <w:p w14:paraId="6DACA187" w14:textId="41311E67" w:rsidR="00752617" w:rsidRPr="00B07886" w:rsidRDefault="0030649C" w:rsidP="005C274A">
            <w:pPr>
              <w:pStyle w:val="VCAAtabletextnarrow"/>
              <w:rPr>
                <w:lang w:val="en-AU"/>
              </w:rPr>
            </w:pPr>
            <w:r>
              <w:rPr>
                <w:lang w:val="en-AU"/>
              </w:rPr>
              <w:t>the dynamics</w:t>
            </w:r>
            <w:r w:rsidRPr="00B07886">
              <w:rPr>
                <w:lang w:val="en-AU"/>
              </w:rPr>
              <w:t xml:space="preserve"> </w:t>
            </w:r>
            <w:r w:rsidR="001D4D1F" w:rsidRPr="00B07886">
              <w:rPr>
                <w:lang w:val="en-AU"/>
              </w:rPr>
              <w:t xml:space="preserve">of global climate change can be modelled and explained </w:t>
            </w:r>
            <w:r>
              <w:rPr>
                <w:lang w:val="en-AU"/>
              </w:rPr>
              <w:t xml:space="preserve">by examining the interactions between </w:t>
            </w:r>
            <w:r w:rsidR="001D4D1F" w:rsidRPr="00B07886">
              <w:rPr>
                <w:lang w:val="en-AU"/>
              </w:rPr>
              <w:t>greenhouse gas</w:t>
            </w:r>
            <w:r>
              <w:rPr>
                <w:lang w:val="en-AU"/>
              </w:rPr>
              <w:t xml:space="preserve"> emissions </w:t>
            </w:r>
            <w:r w:rsidR="001D4D1F" w:rsidRPr="00B07886">
              <w:rPr>
                <w:lang w:val="en-AU"/>
              </w:rPr>
              <w:t xml:space="preserve">and energy </w:t>
            </w:r>
            <w:r>
              <w:rPr>
                <w:lang w:val="en-AU"/>
              </w:rPr>
              <w:t>exchanges within and</w:t>
            </w:r>
            <w:r w:rsidRPr="00B07886">
              <w:rPr>
                <w:lang w:val="en-AU"/>
              </w:rPr>
              <w:t xml:space="preserve"> </w:t>
            </w:r>
            <w:r w:rsidR="001D4D1F" w:rsidRPr="00B07886">
              <w:rPr>
                <w:lang w:val="en-AU"/>
              </w:rPr>
              <w:t>between Earth’s systems;</w:t>
            </w:r>
            <w:r>
              <w:rPr>
                <w:lang w:val="en-AU"/>
              </w:rPr>
              <w:t xml:space="preserve"> mitigating human-induced climate change requires addressing various</w:t>
            </w:r>
            <w:r w:rsidR="001D4D1F" w:rsidRPr="00B07886">
              <w:rPr>
                <w:lang w:val="en-AU"/>
              </w:rPr>
              <w:t xml:space="preserve"> activities including power generation, deforestation, manufacturing, transport</w:t>
            </w:r>
            <w:r>
              <w:rPr>
                <w:lang w:val="en-AU"/>
              </w:rPr>
              <w:t>ation</w:t>
            </w:r>
            <w:r w:rsidR="001D4D1F" w:rsidRPr="00B07886">
              <w:rPr>
                <w:lang w:val="en-AU"/>
              </w:rPr>
              <w:t xml:space="preserve">, food production and resource consumption </w:t>
            </w:r>
          </w:p>
          <w:p w14:paraId="12BD9D0D" w14:textId="72C6509F" w:rsidR="00752617" w:rsidRPr="00B07886" w:rsidRDefault="00B74E18" w:rsidP="009313E8">
            <w:pPr>
              <w:pStyle w:val="VCAAVC2curriculumcode"/>
              <w:rPr>
                <w:rFonts w:eastAsia="Times New Roman"/>
                <w:szCs w:val="20"/>
                <w:lang w:eastAsia="en-GB"/>
              </w:rPr>
            </w:pPr>
            <w:r w:rsidRPr="00B07886">
              <w:t>VC2S10U11</w:t>
            </w:r>
          </w:p>
        </w:tc>
        <w:tc>
          <w:tcPr>
            <w:tcW w:w="11484" w:type="dxa"/>
            <w:shd w:val="clear" w:color="auto" w:fill="FFFFFF" w:themeFill="background1"/>
          </w:tcPr>
          <w:p w14:paraId="0F3EA982" w14:textId="4CCE046D" w:rsidR="00752617" w:rsidRPr="00B07886" w:rsidRDefault="00752617" w:rsidP="00BE131F">
            <w:pPr>
              <w:pStyle w:val="VCAAtablebulletnarrow"/>
              <w:rPr>
                <w:rFonts w:eastAsia="Calibri"/>
                <w:lang w:val="en-AU"/>
              </w:rPr>
            </w:pPr>
            <w:r w:rsidRPr="00B07886">
              <w:rPr>
                <w:rFonts w:eastAsia="Calibri"/>
                <w:lang w:val="en-AU"/>
              </w:rPr>
              <w:t xml:space="preserve">examining how </w:t>
            </w:r>
            <w:r w:rsidR="003E03BA" w:rsidRPr="00B07886">
              <w:rPr>
                <w:rFonts w:eastAsia="Calibri"/>
                <w:lang w:val="en-AU"/>
              </w:rPr>
              <w:t xml:space="preserve">interactions of radiation from the Sun </w:t>
            </w:r>
            <w:r w:rsidRPr="00B07886">
              <w:rPr>
                <w:rFonts w:eastAsia="Calibri"/>
                <w:lang w:val="en-AU"/>
              </w:rPr>
              <w:t>with the atmosphere, ocean and land are the foundation for the global climate system</w:t>
            </w:r>
          </w:p>
          <w:p w14:paraId="71F99306" w14:textId="77777777" w:rsidR="00752617" w:rsidRPr="00B07886" w:rsidRDefault="00752617" w:rsidP="00BE131F">
            <w:pPr>
              <w:pStyle w:val="VCAAtablebulletnarrow"/>
              <w:rPr>
                <w:rFonts w:eastAsia="Calibri"/>
                <w:lang w:val="en-AU"/>
              </w:rPr>
            </w:pPr>
            <w:r w:rsidRPr="00B07886">
              <w:rPr>
                <w:rFonts w:eastAsia="Calibri"/>
                <w:lang w:val="en-AU"/>
              </w:rPr>
              <w:t xml:space="preserve">investigating indicators of climate change such as changes in ocean and atmospheric temperatures, sea levels, biodiversity, species distribution, permafrost and sea ice </w:t>
            </w:r>
          </w:p>
          <w:p w14:paraId="0E8A533B" w14:textId="4B4A3DA2" w:rsidR="00752617" w:rsidRPr="00B07886" w:rsidRDefault="00752617" w:rsidP="00BE131F">
            <w:pPr>
              <w:pStyle w:val="VCAAtablebulletnarrow"/>
              <w:rPr>
                <w:rFonts w:eastAsia="Calibri"/>
                <w:lang w:val="en-AU"/>
              </w:rPr>
            </w:pPr>
            <w:r w:rsidRPr="00B07886">
              <w:rPr>
                <w:rFonts w:eastAsia="Calibri"/>
                <w:lang w:val="en-AU"/>
              </w:rPr>
              <w:t xml:space="preserve">identifying changes in global climate over time, exploring visualisations and using simulations to </w:t>
            </w:r>
            <w:r w:rsidR="00573E3B">
              <w:rPr>
                <w:rFonts w:eastAsia="Calibri"/>
                <w:lang w:val="en-AU"/>
              </w:rPr>
              <w:t>investigate</w:t>
            </w:r>
            <w:r w:rsidR="00573E3B" w:rsidRPr="00B07886">
              <w:rPr>
                <w:rFonts w:eastAsia="Calibri"/>
                <w:lang w:val="en-AU"/>
              </w:rPr>
              <w:t xml:space="preserve"> </w:t>
            </w:r>
            <w:r w:rsidRPr="00B07886">
              <w:rPr>
                <w:rFonts w:eastAsia="Calibri"/>
                <w:lang w:val="en-AU"/>
              </w:rPr>
              <w:t xml:space="preserve">why energy balances have changed </w:t>
            </w:r>
          </w:p>
          <w:p w14:paraId="6BA7B042" w14:textId="77777777" w:rsidR="00752617" w:rsidRPr="00B07886" w:rsidRDefault="00752617" w:rsidP="00BE131F">
            <w:pPr>
              <w:pStyle w:val="VCAAtablebulletnarrow"/>
              <w:rPr>
                <w:rFonts w:eastAsia="Calibri"/>
                <w:lang w:val="en-AU"/>
              </w:rPr>
            </w:pPr>
            <w:r w:rsidRPr="00B07886">
              <w:rPr>
                <w:rFonts w:eastAsia="Calibri"/>
                <w:lang w:val="en-AU"/>
              </w:rPr>
              <w:t xml:space="preserve">examining the factors, including energy, that drive deep ocean currents, their role in regulating global climate and their effects on marine life </w:t>
            </w:r>
          </w:p>
          <w:p w14:paraId="079C23B5" w14:textId="77777777" w:rsidR="00752617" w:rsidRPr="00B07886" w:rsidRDefault="00752617" w:rsidP="00BE131F">
            <w:pPr>
              <w:pStyle w:val="VCAAtablebulletnarrow"/>
              <w:rPr>
                <w:rFonts w:eastAsia="Calibri"/>
                <w:lang w:val="en-AU"/>
              </w:rPr>
            </w:pPr>
            <w:r w:rsidRPr="00B07886">
              <w:rPr>
                <w:rFonts w:eastAsia="Calibri"/>
                <w:lang w:val="en-AU"/>
              </w:rPr>
              <w:t>predicting changes to the Earth system and identifying strategies designed to reduce climate change or mitigate its effects</w:t>
            </w:r>
          </w:p>
          <w:p w14:paraId="7AA22838" w14:textId="0C129A45" w:rsidR="00BE1682" w:rsidRPr="00B07886" w:rsidRDefault="00BE1682" w:rsidP="00BE131F">
            <w:pPr>
              <w:pStyle w:val="VCAAtablebulletnarrow"/>
              <w:rPr>
                <w:rFonts w:eastAsia="Calibri"/>
                <w:lang w:val="en-AU"/>
              </w:rPr>
            </w:pPr>
            <w:r w:rsidRPr="00B07886">
              <w:rPr>
                <w:rFonts w:eastAsia="Calibri"/>
                <w:lang w:val="en-AU"/>
              </w:rPr>
              <w:t>calculating an individual’s carbon footprint, examining the impact of human activities on atmospheric carbon dioxide levels and suggesting strategies to reduce carbon dioxide emissions</w:t>
            </w:r>
          </w:p>
        </w:tc>
      </w:tr>
      <w:tr w:rsidR="00752617" w:rsidRPr="00B07886" w14:paraId="52920888" w14:textId="77777777" w:rsidTr="00CF53DF">
        <w:trPr>
          <w:cantSplit/>
          <w:trHeight w:val="283"/>
        </w:trPr>
        <w:tc>
          <w:tcPr>
            <w:tcW w:w="3256" w:type="dxa"/>
            <w:shd w:val="clear" w:color="auto" w:fill="FFFFFF" w:themeFill="background1"/>
          </w:tcPr>
          <w:p w14:paraId="149EC059" w14:textId="58F48250" w:rsidR="00752617" w:rsidRPr="00B07886" w:rsidRDefault="00716B08" w:rsidP="00D55BD3">
            <w:pPr>
              <w:pStyle w:val="VCAAtabletextnarrow"/>
              <w:rPr>
                <w:lang w:val="en-AU"/>
              </w:rPr>
            </w:pPr>
            <w:r w:rsidRPr="00B07886">
              <w:rPr>
                <w:lang w:val="en-AU"/>
              </w:rPr>
              <w:lastRenderedPageBreak/>
              <w:t xml:space="preserve">space </w:t>
            </w:r>
            <w:r w:rsidR="00752617" w:rsidRPr="00B07886">
              <w:rPr>
                <w:lang w:val="en-AU"/>
              </w:rPr>
              <w:t xml:space="preserve">exploration seeks to expand knowledge of the </w:t>
            </w:r>
            <w:r w:rsidR="0042541E" w:rsidRPr="00B07886">
              <w:rPr>
                <w:lang w:val="en-AU"/>
              </w:rPr>
              <w:t xml:space="preserve">origins and structure of the </w:t>
            </w:r>
            <w:r w:rsidR="00BE131F" w:rsidRPr="00B07886">
              <w:rPr>
                <w:lang w:val="en-AU"/>
              </w:rPr>
              <w:t xml:space="preserve">universe </w:t>
            </w:r>
            <w:r w:rsidR="00752617" w:rsidRPr="00B07886">
              <w:rPr>
                <w:lang w:val="en-AU"/>
              </w:rPr>
              <w:t xml:space="preserve">and to resolve the challenges </w:t>
            </w:r>
            <w:r w:rsidR="00BE131F" w:rsidRPr="00B07886">
              <w:rPr>
                <w:lang w:val="en-AU"/>
              </w:rPr>
              <w:t>of</w:t>
            </w:r>
            <w:r w:rsidR="0030649C">
              <w:rPr>
                <w:lang w:val="en-AU"/>
              </w:rPr>
              <w:t xml:space="preserve"> human</w:t>
            </w:r>
            <w:r w:rsidR="00EC483A">
              <w:rPr>
                <w:lang w:val="en-AU"/>
              </w:rPr>
              <w:t xml:space="preserve">s travelling </w:t>
            </w:r>
            <w:r w:rsidR="0030649C">
              <w:rPr>
                <w:lang w:val="en-AU"/>
              </w:rPr>
              <w:t>and</w:t>
            </w:r>
            <w:r w:rsidR="00752617" w:rsidRPr="00B07886">
              <w:rPr>
                <w:lang w:val="en-AU"/>
              </w:rPr>
              <w:t xml:space="preserve"> living</w:t>
            </w:r>
            <w:r w:rsidR="00B0713C">
              <w:rPr>
                <w:lang w:val="en-AU"/>
              </w:rPr>
              <w:t xml:space="preserve"> away from Earth’s surface</w:t>
            </w:r>
          </w:p>
          <w:p w14:paraId="749ECAF3" w14:textId="3057980D" w:rsidR="00B74E18" w:rsidRPr="00B07886" w:rsidRDefault="00B74E18" w:rsidP="00C97A61">
            <w:pPr>
              <w:pStyle w:val="VCAAVC2curriculumcode"/>
              <w:rPr>
                <w:b/>
                <w:bCs/>
              </w:rPr>
            </w:pPr>
            <w:r w:rsidRPr="00B07886">
              <w:t>VC2S10U12</w:t>
            </w:r>
          </w:p>
        </w:tc>
        <w:tc>
          <w:tcPr>
            <w:tcW w:w="11484" w:type="dxa"/>
            <w:shd w:val="clear" w:color="auto" w:fill="FFFFFF" w:themeFill="background1"/>
          </w:tcPr>
          <w:p w14:paraId="01EB7F80" w14:textId="7DCA10CF" w:rsidR="00752617" w:rsidRDefault="00726190" w:rsidP="00CF53DF">
            <w:pPr>
              <w:pStyle w:val="VCAAtablebulletnarrow"/>
              <w:rPr>
                <w:lang w:val="en-AU"/>
              </w:rPr>
            </w:pPr>
            <w:r w:rsidRPr="00B07886">
              <w:rPr>
                <w:lang w:val="en-AU"/>
              </w:rPr>
              <w:t xml:space="preserve">creating a story about </w:t>
            </w:r>
            <w:r w:rsidR="00BE131F" w:rsidRPr="00B07886">
              <w:rPr>
                <w:lang w:val="en-AU"/>
              </w:rPr>
              <w:t xml:space="preserve">a </w:t>
            </w:r>
            <w:r w:rsidRPr="00B07886">
              <w:rPr>
                <w:lang w:val="en-AU"/>
              </w:rPr>
              <w:t>day in the life of a person living on Mars</w:t>
            </w:r>
          </w:p>
          <w:p w14:paraId="537CA5D2" w14:textId="37381925" w:rsidR="0015238B" w:rsidRDefault="0015238B" w:rsidP="00CF53DF">
            <w:pPr>
              <w:pStyle w:val="VCAAtablebulletnarrow"/>
              <w:rPr>
                <w:lang w:val="en-AU"/>
              </w:rPr>
            </w:pPr>
            <w:r>
              <w:rPr>
                <w:lang w:val="en-AU"/>
              </w:rPr>
              <w:t>d</w:t>
            </w:r>
            <w:r w:rsidRPr="0019781E">
              <w:rPr>
                <w:lang w:val="en-AU"/>
              </w:rPr>
              <w:t>esign</w:t>
            </w:r>
            <w:r>
              <w:rPr>
                <w:lang w:val="en-AU"/>
              </w:rPr>
              <w:t>ing</w:t>
            </w:r>
            <w:r w:rsidRPr="0019781E">
              <w:rPr>
                <w:lang w:val="en-AU"/>
              </w:rPr>
              <w:t xml:space="preserve"> and launch</w:t>
            </w:r>
            <w:r>
              <w:rPr>
                <w:lang w:val="en-AU"/>
              </w:rPr>
              <w:t>ing</w:t>
            </w:r>
            <w:r w:rsidRPr="0019781E">
              <w:rPr>
                <w:lang w:val="en-AU"/>
              </w:rPr>
              <w:t xml:space="preserve"> simple water or air rockets to understand the principles of rocket propulsion</w:t>
            </w:r>
            <w:r>
              <w:rPr>
                <w:lang w:val="en-AU"/>
              </w:rPr>
              <w:t>, using</w:t>
            </w:r>
            <w:r w:rsidRPr="0019781E">
              <w:rPr>
                <w:lang w:val="en-AU"/>
              </w:rPr>
              <w:t xml:space="preserve"> altimeters to measure the altitude reached by the rockets</w:t>
            </w:r>
            <w:r>
              <w:rPr>
                <w:lang w:val="en-AU"/>
              </w:rPr>
              <w:t xml:space="preserve"> and discussing</w:t>
            </w:r>
            <w:r w:rsidRPr="0019781E">
              <w:rPr>
                <w:lang w:val="en-AU"/>
              </w:rPr>
              <w:t xml:space="preserve"> the challenges of escaping Earth</w:t>
            </w:r>
            <w:r w:rsidR="0014246A">
              <w:rPr>
                <w:lang w:val="en-AU"/>
              </w:rPr>
              <w:t>’</w:t>
            </w:r>
            <w:r w:rsidRPr="0019781E">
              <w:rPr>
                <w:lang w:val="en-AU"/>
              </w:rPr>
              <w:t>s gravitational pull</w:t>
            </w:r>
          </w:p>
          <w:p w14:paraId="380E37C3" w14:textId="7E29715C" w:rsidR="00F12CB9" w:rsidRPr="00B07886" w:rsidRDefault="00F12CB9" w:rsidP="00CF53DF">
            <w:pPr>
              <w:pStyle w:val="VCAAtablebulletnarrow"/>
              <w:rPr>
                <w:lang w:val="en-AU"/>
              </w:rPr>
            </w:pPr>
            <w:r w:rsidRPr="0019781E">
              <w:rPr>
                <w:lang w:val="en-AU"/>
              </w:rPr>
              <w:t>research</w:t>
            </w:r>
            <w:r>
              <w:rPr>
                <w:lang w:val="en-AU"/>
              </w:rPr>
              <w:t>ing</w:t>
            </w:r>
            <w:r w:rsidRPr="0019781E">
              <w:rPr>
                <w:lang w:val="en-AU"/>
              </w:rPr>
              <w:t xml:space="preserve"> and design</w:t>
            </w:r>
            <w:r>
              <w:rPr>
                <w:lang w:val="en-AU"/>
              </w:rPr>
              <w:t>ing</w:t>
            </w:r>
            <w:r w:rsidRPr="0019781E">
              <w:rPr>
                <w:lang w:val="en-AU"/>
              </w:rPr>
              <w:t xml:space="preserve"> their own space suits</w:t>
            </w:r>
            <w:r>
              <w:rPr>
                <w:lang w:val="en-AU"/>
              </w:rPr>
              <w:t xml:space="preserve">, including </w:t>
            </w:r>
            <w:r w:rsidRPr="00A42564">
              <w:rPr>
                <w:lang w:val="en-AU"/>
              </w:rPr>
              <w:t>creating scaled-down prototypes or artistic representations</w:t>
            </w:r>
            <w:r>
              <w:rPr>
                <w:lang w:val="en-AU"/>
              </w:rPr>
              <w:t>, following a di</w:t>
            </w:r>
            <w:r w:rsidRPr="0019781E">
              <w:rPr>
                <w:lang w:val="en-AU"/>
              </w:rPr>
              <w:t>scuss</w:t>
            </w:r>
            <w:r>
              <w:rPr>
                <w:lang w:val="en-AU"/>
              </w:rPr>
              <w:t>ion about</w:t>
            </w:r>
            <w:r w:rsidRPr="0019781E">
              <w:rPr>
                <w:lang w:val="en-AU"/>
              </w:rPr>
              <w:t xml:space="preserve"> the necessary features for survival in space, such as protection from radiation, temperature regulation and life support systems</w:t>
            </w:r>
            <w:r>
              <w:rPr>
                <w:lang w:val="en-AU"/>
              </w:rPr>
              <w:t xml:space="preserve"> </w:t>
            </w:r>
          </w:p>
          <w:p w14:paraId="221B8E40" w14:textId="77777777" w:rsidR="00726190" w:rsidRDefault="00726190" w:rsidP="00CF53DF">
            <w:pPr>
              <w:pStyle w:val="VCAAtablebulletnarrow"/>
              <w:rPr>
                <w:lang w:val="en-AU"/>
              </w:rPr>
            </w:pPr>
            <w:r w:rsidRPr="00B07886">
              <w:rPr>
                <w:lang w:val="en-AU"/>
              </w:rPr>
              <w:t>developing a report about the current research and inhabitants of the International Space Station</w:t>
            </w:r>
          </w:p>
          <w:p w14:paraId="22421654" w14:textId="7434E2F4" w:rsidR="0015238B" w:rsidRPr="00B07886" w:rsidRDefault="0015238B" w:rsidP="0015238B">
            <w:pPr>
              <w:pStyle w:val="VCAAtablebulletnarrow"/>
              <w:rPr>
                <w:lang w:val="en-AU"/>
              </w:rPr>
            </w:pPr>
            <w:r>
              <w:rPr>
                <w:lang w:val="en-AU"/>
              </w:rPr>
              <w:t>e</w:t>
            </w:r>
            <w:r w:rsidRPr="0019781E">
              <w:rPr>
                <w:lang w:val="en-AU"/>
              </w:rPr>
              <w:t>xplor</w:t>
            </w:r>
            <w:r>
              <w:rPr>
                <w:lang w:val="en-AU"/>
              </w:rPr>
              <w:t>ing</w:t>
            </w:r>
            <w:r w:rsidRPr="0019781E">
              <w:rPr>
                <w:lang w:val="en-AU"/>
              </w:rPr>
              <w:t xml:space="preserve"> the effects of microgravity on the human body by simulating it </w:t>
            </w:r>
            <w:r>
              <w:rPr>
                <w:lang w:val="en-AU"/>
              </w:rPr>
              <w:t>in the laboratory using</w:t>
            </w:r>
            <w:r w:rsidRPr="0019781E">
              <w:rPr>
                <w:lang w:val="en-AU"/>
              </w:rPr>
              <w:t xml:space="preserve"> reduced-gravity aircraft simulations or creat</w:t>
            </w:r>
            <w:r>
              <w:rPr>
                <w:lang w:val="en-AU"/>
              </w:rPr>
              <w:t>ing</w:t>
            </w:r>
            <w:r w:rsidRPr="0019781E">
              <w:rPr>
                <w:lang w:val="en-AU"/>
              </w:rPr>
              <w:t xml:space="preserve"> simple experiments to demonstrate how fluids behave differently in microgravity</w:t>
            </w:r>
          </w:p>
          <w:p w14:paraId="0ADCC584" w14:textId="689DFE43" w:rsidR="002F486D" w:rsidRPr="00B07886" w:rsidRDefault="0015238B" w:rsidP="0015238B">
            <w:pPr>
              <w:pStyle w:val="VCAAtablebulletnarrow"/>
              <w:rPr>
                <w:lang w:val="en-AU"/>
              </w:rPr>
            </w:pPr>
            <w:r w:rsidRPr="00B07886">
              <w:rPr>
                <w:lang w:val="en-AU"/>
              </w:rPr>
              <w:t>researching items and technologies that are a result of space research</w:t>
            </w:r>
            <w:r>
              <w:rPr>
                <w:lang w:val="en-AU"/>
              </w:rPr>
              <w:t xml:space="preserve"> or </w:t>
            </w:r>
            <w:r w:rsidR="002F486D" w:rsidRPr="00B07886">
              <w:rPr>
                <w:rFonts w:eastAsia="Calibri"/>
                <w:lang w:val="en-AU"/>
              </w:rPr>
              <w:t>examining the link between scientific research and real-world applications such as in new materials development</w:t>
            </w:r>
          </w:p>
        </w:tc>
      </w:tr>
      <w:tr w:rsidR="00752617" w:rsidRPr="00B07886" w14:paraId="49FECC19" w14:textId="77777777" w:rsidTr="00CF53DF">
        <w:trPr>
          <w:cantSplit/>
          <w:trHeight w:val="283"/>
        </w:trPr>
        <w:tc>
          <w:tcPr>
            <w:tcW w:w="3256" w:type="dxa"/>
            <w:tcBorders>
              <w:bottom w:val="single" w:sz="4" w:space="0" w:color="auto"/>
            </w:tcBorders>
            <w:shd w:val="clear" w:color="auto" w:fill="FFFFFF" w:themeFill="background1"/>
          </w:tcPr>
          <w:p w14:paraId="5F7A0D77" w14:textId="0CDF835C" w:rsidR="00752617" w:rsidRPr="00B07886" w:rsidRDefault="00716B08" w:rsidP="00D55BD3">
            <w:pPr>
              <w:pStyle w:val="VCAAtabletextnarrow"/>
              <w:rPr>
                <w:lang w:val="en-AU"/>
              </w:rPr>
            </w:pPr>
            <w:r w:rsidRPr="00B07886">
              <w:rPr>
                <w:lang w:val="en-AU"/>
              </w:rPr>
              <w:t xml:space="preserve">the </w:t>
            </w:r>
            <w:r w:rsidR="00752617" w:rsidRPr="00B07886">
              <w:rPr>
                <w:lang w:val="en-AU"/>
              </w:rPr>
              <w:t>universe contains features including galaxies, stars, solar systems and black holes; the big bang theory models the origin and evolution of the universe and is supported by evidence</w:t>
            </w:r>
          </w:p>
          <w:p w14:paraId="475E305C" w14:textId="7B5D56EA" w:rsidR="00B74E18" w:rsidRPr="00B07886" w:rsidRDefault="00B74E18" w:rsidP="009313E8">
            <w:pPr>
              <w:pStyle w:val="VCAAVC2curriculumcode"/>
            </w:pPr>
            <w:r w:rsidRPr="00B07886">
              <w:t>VC2S10U13</w:t>
            </w:r>
          </w:p>
        </w:tc>
        <w:tc>
          <w:tcPr>
            <w:tcW w:w="11484" w:type="dxa"/>
            <w:tcBorders>
              <w:bottom w:val="single" w:sz="4" w:space="0" w:color="auto"/>
            </w:tcBorders>
            <w:shd w:val="clear" w:color="auto" w:fill="FFFFFF" w:themeFill="background1"/>
          </w:tcPr>
          <w:p w14:paraId="0AB7A45C" w14:textId="24A559E8" w:rsidR="005B71DD" w:rsidRPr="00B07886" w:rsidRDefault="005B71DD" w:rsidP="00CF53DF">
            <w:pPr>
              <w:pStyle w:val="VCAAtablebulletnarrow"/>
              <w:rPr>
                <w:lang w:val="en-AU"/>
              </w:rPr>
            </w:pPr>
            <w:r w:rsidRPr="00B07886">
              <w:rPr>
                <w:lang w:val="en-AU"/>
              </w:rPr>
              <w:t xml:space="preserve">researching </w:t>
            </w:r>
            <w:r w:rsidRPr="00B07886">
              <w:rPr>
                <w:rFonts w:eastAsia="Calibri"/>
                <w:lang w:val="en-AU"/>
              </w:rPr>
              <w:t>Aboriginal and/or Torres Strait Islander Peoples’ knowledges of celestial bodies and explanations of the origin of the universe</w:t>
            </w:r>
          </w:p>
          <w:p w14:paraId="3257D3E6" w14:textId="7676CF87" w:rsidR="005B71DD" w:rsidRPr="00B07886" w:rsidRDefault="005B71DD">
            <w:pPr>
              <w:pStyle w:val="VCAAtablebulletnarrow"/>
              <w:rPr>
                <w:rFonts w:eastAsia="Calibri"/>
                <w:lang w:val="en-AU"/>
              </w:rPr>
            </w:pPr>
            <w:r w:rsidRPr="00B07886">
              <w:rPr>
                <w:rFonts w:eastAsia="Calibri"/>
                <w:lang w:val="en-AU"/>
              </w:rPr>
              <w:t xml:space="preserve">identifying the different technologies used to collect astronomical data and the types of data collected, and describing the major components of the universe using appropriate scientific terminology and units, including astronomical units, scientific notation and light-years </w:t>
            </w:r>
          </w:p>
          <w:p w14:paraId="6E68FADD" w14:textId="10304E5F" w:rsidR="005B71DD" w:rsidRPr="00B07886" w:rsidRDefault="005B71DD" w:rsidP="005B71DD">
            <w:pPr>
              <w:pStyle w:val="VCAAtablebulletnarrow"/>
              <w:rPr>
                <w:rFonts w:eastAsia="Calibri"/>
                <w:lang w:val="en-AU"/>
              </w:rPr>
            </w:pPr>
            <w:r w:rsidRPr="00B07886">
              <w:rPr>
                <w:rFonts w:eastAsia="Calibri"/>
                <w:lang w:val="en-AU"/>
              </w:rPr>
              <w:t xml:space="preserve">examining how </w:t>
            </w:r>
            <w:r w:rsidR="005E0200">
              <w:rPr>
                <w:rFonts w:eastAsia="Calibri"/>
                <w:lang w:val="en-AU"/>
              </w:rPr>
              <w:t>the</w:t>
            </w:r>
            <w:r w:rsidRPr="00B07886">
              <w:rPr>
                <w:rFonts w:eastAsia="Calibri"/>
                <w:lang w:val="en-AU"/>
              </w:rPr>
              <w:t xml:space="preserve"> light spectra and brightness</w:t>
            </w:r>
            <w:r w:rsidR="005E0200">
              <w:rPr>
                <w:rFonts w:eastAsia="Calibri"/>
                <w:lang w:val="en-AU"/>
              </w:rPr>
              <w:t xml:space="preserve"> of stars</w:t>
            </w:r>
            <w:r w:rsidRPr="00B07886">
              <w:rPr>
                <w:rFonts w:eastAsia="Calibri"/>
                <w:lang w:val="en-AU"/>
              </w:rPr>
              <w:t xml:space="preserve"> are used to identify compositional elements of stars, their movements and their distances from Earth </w:t>
            </w:r>
          </w:p>
          <w:p w14:paraId="4B1D28F2" w14:textId="77777777" w:rsidR="005B71DD" w:rsidRPr="00B07886" w:rsidRDefault="00752617" w:rsidP="005B71DD">
            <w:pPr>
              <w:pStyle w:val="VCAAtablebulletnarrow"/>
              <w:rPr>
                <w:lang w:val="en-AU"/>
              </w:rPr>
            </w:pPr>
            <w:r w:rsidRPr="00B07886">
              <w:rPr>
                <w:rFonts w:eastAsia="Calibri"/>
                <w:lang w:val="en-AU"/>
              </w:rPr>
              <w:t xml:space="preserve">constructing a timeline to show major changes in the universe </w:t>
            </w:r>
            <w:r w:rsidR="00BE131F" w:rsidRPr="00B07886">
              <w:rPr>
                <w:rFonts w:eastAsia="Calibri"/>
                <w:lang w:val="en-AU"/>
              </w:rPr>
              <w:t xml:space="preserve">that </w:t>
            </w:r>
            <w:r w:rsidRPr="00B07886">
              <w:rPr>
                <w:rFonts w:eastAsia="Calibri"/>
                <w:lang w:val="en-AU"/>
              </w:rPr>
              <w:t xml:space="preserve">are thought to have occurred from the </w:t>
            </w:r>
            <w:r w:rsidR="00BE131F" w:rsidRPr="00B07886">
              <w:rPr>
                <w:rFonts w:eastAsia="Calibri"/>
                <w:lang w:val="en-AU"/>
              </w:rPr>
              <w:t xml:space="preserve">big bang </w:t>
            </w:r>
            <w:r w:rsidRPr="00B07886">
              <w:rPr>
                <w:rFonts w:eastAsia="Calibri"/>
                <w:lang w:val="en-AU"/>
              </w:rPr>
              <w:t xml:space="preserve">until the formation of the major components such as </w:t>
            </w:r>
            <w:r w:rsidR="00657C55" w:rsidRPr="00B07886">
              <w:rPr>
                <w:rFonts w:eastAsia="Calibri"/>
                <w:lang w:val="en-AU"/>
              </w:rPr>
              <w:t xml:space="preserve">planets, </w:t>
            </w:r>
            <w:r w:rsidRPr="00B07886">
              <w:rPr>
                <w:rFonts w:eastAsia="Calibri"/>
                <w:lang w:val="en-AU"/>
              </w:rPr>
              <w:t>stars and galaxies</w:t>
            </w:r>
            <w:r w:rsidR="005B71DD" w:rsidRPr="00B07886">
              <w:rPr>
                <w:rFonts w:eastAsia="Calibri"/>
                <w:lang w:val="en-AU"/>
              </w:rPr>
              <w:t xml:space="preserve">, and </w:t>
            </w:r>
            <w:r w:rsidR="005B71DD" w:rsidRPr="00B07886">
              <w:rPr>
                <w:lang w:val="en-AU"/>
              </w:rPr>
              <w:t>recognising that the age of the universe can be derived by applying knowledge of the big bang theory</w:t>
            </w:r>
          </w:p>
          <w:p w14:paraId="476444AB" w14:textId="3A0088A5" w:rsidR="00752617" w:rsidRPr="00B07886" w:rsidRDefault="00752617" w:rsidP="00CF53DF">
            <w:pPr>
              <w:pStyle w:val="VCAAtablebulletnarrow"/>
              <w:rPr>
                <w:rFonts w:eastAsia="Calibri"/>
                <w:lang w:val="en-AU"/>
              </w:rPr>
            </w:pPr>
            <w:r w:rsidRPr="00B07886">
              <w:rPr>
                <w:rFonts w:eastAsia="Calibri"/>
                <w:lang w:val="en-AU"/>
              </w:rPr>
              <w:t>explaining how each different type of evidence, such as cosmic microwave background radiation, red</w:t>
            </w:r>
            <w:r w:rsidR="003E03BA" w:rsidRPr="00B07886">
              <w:rPr>
                <w:rFonts w:eastAsia="Calibri"/>
                <w:lang w:val="en-AU"/>
              </w:rPr>
              <w:t xml:space="preserve"> shift</w:t>
            </w:r>
            <w:r w:rsidRPr="00B07886">
              <w:rPr>
                <w:rFonts w:eastAsia="Calibri"/>
                <w:lang w:val="en-AU"/>
              </w:rPr>
              <w:t xml:space="preserve"> or blue shift of galaxies, Edwin Hubble’s observations and proportion of matter in the universe, support</w:t>
            </w:r>
            <w:r w:rsidR="003E03BA" w:rsidRPr="00B07886">
              <w:rPr>
                <w:rFonts w:eastAsia="Calibri"/>
                <w:lang w:val="en-AU"/>
              </w:rPr>
              <w:t>s</w:t>
            </w:r>
            <w:r w:rsidRPr="00B07886">
              <w:rPr>
                <w:rFonts w:eastAsia="Calibri"/>
                <w:lang w:val="en-AU"/>
              </w:rPr>
              <w:t xml:space="preserve"> the big bang theory </w:t>
            </w:r>
          </w:p>
          <w:p w14:paraId="76482D4D" w14:textId="3870A049" w:rsidR="00752617" w:rsidRPr="00B07886" w:rsidRDefault="00752617" w:rsidP="00CF53DF">
            <w:pPr>
              <w:pStyle w:val="VCAAtablebulletnarrow"/>
              <w:rPr>
                <w:lang w:val="en-AU"/>
              </w:rPr>
            </w:pPr>
            <w:r w:rsidRPr="00B07886">
              <w:rPr>
                <w:rFonts w:eastAsia="Calibri"/>
                <w:lang w:val="en-AU"/>
              </w:rPr>
              <w:t>exploring recent advances in astronomy, including the Australian Square Kilometre Array Pathfinder</w:t>
            </w:r>
            <w:r w:rsidR="00BE131F" w:rsidRPr="00B07886">
              <w:rPr>
                <w:rFonts w:eastAsia="Calibri"/>
                <w:lang w:val="en-AU"/>
              </w:rPr>
              <w:t xml:space="preserve">, </w:t>
            </w:r>
            <w:r w:rsidRPr="00B07886">
              <w:rPr>
                <w:rFonts w:eastAsia="Calibri"/>
                <w:lang w:val="en-AU"/>
              </w:rPr>
              <w:t xml:space="preserve">and </w:t>
            </w:r>
            <w:r w:rsidR="00BE131F" w:rsidRPr="00B07886">
              <w:rPr>
                <w:rFonts w:eastAsia="Calibri"/>
                <w:lang w:val="en-AU"/>
              </w:rPr>
              <w:t xml:space="preserve">in </w:t>
            </w:r>
            <w:r w:rsidRPr="00B07886">
              <w:rPr>
                <w:rFonts w:eastAsia="Calibri"/>
                <w:lang w:val="en-AU"/>
              </w:rPr>
              <w:t>astrophysics, such as the discovery of gravitational waves, dark matter and dark energy</w:t>
            </w:r>
            <w:r w:rsidR="00BE131F" w:rsidRPr="00B07886">
              <w:rPr>
                <w:rFonts w:eastAsia="Calibri"/>
                <w:lang w:val="en-AU"/>
              </w:rPr>
              <w:t xml:space="preserve">, </w:t>
            </w:r>
            <w:r w:rsidRPr="00B07886">
              <w:rPr>
                <w:rFonts w:eastAsia="Calibri"/>
                <w:lang w:val="en-AU"/>
              </w:rPr>
              <w:t xml:space="preserve">and identifying new knowledge </w:t>
            </w:r>
            <w:r w:rsidR="00BE131F" w:rsidRPr="00B07886">
              <w:rPr>
                <w:rFonts w:eastAsia="Calibri"/>
                <w:lang w:val="en-AU"/>
              </w:rPr>
              <w:t xml:space="preserve">that </w:t>
            </w:r>
            <w:r w:rsidRPr="00B07886">
              <w:rPr>
                <w:rFonts w:eastAsia="Calibri"/>
                <w:lang w:val="en-AU"/>
              </w:rPr>
              <w:t>has emerged</w:t>
            </w:r>
          </w:p>
        </w:tc>
      </w:tr>
    </w:tbl>
    <w:p w14:paraId="4F8B9DC0" w14:textId="77777777" w:rsidR="00752617" w:rsidRPr="00B07886" w:rsidRDefault="00752617" w:rsidP="00752617">
      <w:pPr>
        <w:pStyle w:val="Heading5"/>
        <w:rPr>
          <w:lang w:val="en-AU"/>
        </w:rPr>
      </w:pPr>
      <w:r w:rsidRPr="00B07886">
        <w:rPr>
          <w:lang w:val="en-AU"/>
        </w:rPr>
        <w:lastRenderedPageBreak/>
        <w:t>Sub-strand: Physical sciences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B54EC2" w:rsidRPr="00B07886" w14:paraId="5F3D4B93" w14:textId="77777777" w:rsidTr="00CF53DF">
        <w:trPr>
          <w:cantSplit/>
          <w:trHeight w:val="283"/>
          <w:tblHeader/>
        </w:trPr>
        <w:tc>
          <w:tcPr>
            <w:tcW w:w="3256" w:type="dxa"/>
            <w:shd w:val="clear" w:color="auto" w:fill="D9D9D9" w:themeFill="background1" w:themeFillShade="D9"/>
          </w:tcPr>
          <w:p w14:paraId="543166C1" w14:textId="283B59EC" w:rsidR="00914ECA" w:rsidRDefault="00914ECA" w:rsidP="003A7E23">
            <w:pPr>
              <w:pStyle w:val="VCAAtabletextnarrowstemrow"/>
            </w:pPr>
            <w:r>
              <w:t>Content descriptions</w:t>
            </w:r>
          </w:p>
          <w:p w14:paraId="10344EDF" w14:textId="594F24FB" w:rsidR="00B54EC2" w:rsidRPr="00143BAA" w:rsidRDefault="00914ECA" w:rsidP="003A7E23">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7F519FD8" w14:textId="07F56A2F" w:rsidR="00914ECA" w:rsidRDefault="00914ECA" w:rsidP="003A7E23">
            <w:pPr>
              <w:pStyle w:val="VCAAtabletextnarrowstemrow"/>
            </w:pPr>
            <w:r>
              <w:t>Elaborations</w:t>
            </w:r>
          </w:p>
          <w:p w14:paraId="41C28A38" w14:textId="13B787F1" w:rsidR="00B54EC2" w:rsidRPr="00143BAA" w:rsidRDefault="00914ECA" w:rsidP="003A7E23">
            <w:pPr>
              <w:pStyle w:val="VCAAtabletextnarrowstemrow"/>
              <w:rPr>
                <w:rStyle w:val="VCAAitalicscharacter"/>
              </w:rPr>
            </w:pPr>
            <w:r w:rsidRPr="00143BAA">
              <w:rPr>
                <w:rStyle w:val="VCAAitalicscharacter"/>
              </w:rPr>
              <w:t>This may involve students:</w:t>
            </w:r>
          </w:p>
        </w:tc>
      </w:tr>
      <w:tr w:rsidR="00752617" w:rsidRPr="00B07886" w14:paraId="6BCC3398" w14:textId="77777777" w:rsidTr="00C139F2">
        <w:trPr>
          <w:cantSplit/>
          <w:trHeight w:val="4256"/>
        </w:trPr>
        <w:tc>
          <w:tcPr>
            <w:tcW w:w="3256" w:type="dxa"/>
            <w:tcBorders>
              <w:bottom w:val="single" w:sz="4" w:space="0" w:color="auto"/>
            </w:tcBorders>
            <w:shd w:val="clear" w:color="auto" w:fill="FFFFFF" w:themeFill="background1"/>
          </w:tcPr>
          <w:p w14:paraId="4CE44AE1" w14:textId="2CD91158" w:rsidR="00D01AA5" w:rsidRPr="00B07886" w:rsidRDefault="00D01AA5" w:rsidP="009313E8">
            <w:pPr>
              <w:pStyle w:val="VCAAtabletextnarrow"/>
              <w:rPr>
                <w:lang w:val="en-AU"/>
              </w:rPr>
            </w:pPr>
            <w:r w:rsidRPr="00B07886">
              <w:rPr>
                <w:lang w:val="en-AU"/>
              </w:rPr>
              <w:t xml:space="preserve">wave </w:t>
            </w:r>
            <w:r w:rsidR="008E3123">
              <w:rPr>
                <w:lang w:val="en-AU"/>
              </w:rPr>
              <w:t xml:space="preserve">and particle </w:t>
            </w:r>
            <w:r w:rsidRPr="00B07886">
              <w:rPr>
                <w:lang w:val="en-AU"/>
              </w:rPr>
              <w:t>model</w:t>
            </w:r>
            <w:r w:rsidR="008E3123">
              <w:rPr>
                <w:lang w:val="en-AU"/>
              </w:rPr>
              <w:t>s</w:t>
            </w:r>
            <w:r w:rsidRPr="00B07886">
              <w:rPr>
                <w:lang w:val="en-AU"/>
              </w:rPr>
              <w:t xml:space="preserve"> </w:t>
            </w:r>
            <w:r w:rsidR="00AB1CB3">
              <w:rPr>
                <w:lang w:val="en-AU"/>
              </w:rPr>
              <w:t>can be used to describe</w:t>
            </w:r>
            <w:r w:rsidRPr="00B07886">
              <w:rPr>
                <w:lang w:val="en-AU"/>
              </w:rPr>
              <w:t xml:space="preserve"> </w:t>
            </w:r>
            <w:r w:rsidR="008E3123">
              <w:rPr>
                <w:lang w:val="en-AU"/>
              </w:rPr>
              <w:t>energy transfer</w:t>
            </w:r>
            <w:r w:rsidR="00AB1CB3">
              <w:rPr>
                <w:lang w:val="en-AU"/>
              </w:rPr>
              <w:t xml:space="preserve"> (conduction, convection and radiation) </w:t>
            </w:r>
            <w:r w:rsidR="008E3123">
              <w:rPr>
                <w:lang w:val="en-AU"/>
              </w:rPr>
              <w:t>through different medi</w:t>
            </w:r>
            <w:r w:rsidR="00AB1CB3">
              <w:rPr>
                <w:lang w:val="en-AU"/>
              </w:rPr>
              <w:t>a</w:t>
            </w:r>
            <w:r w:rsidR="008E3123">
              <w:rPr>
                <w:lang w:val="en-AU"/>
              </w:rPr>
              <w:t xml:space="preserve">; </w:t>
            </w:r>
            <w:r w:rsidR="005D1182">
              <w:rPr>
                <w:lang w:val="en-AU"/>
              </w:rPr>
              <w:t>waves (electromagnetic and mechanical) have different</w:t>
            </w:r>
            <w:r w:rsidR="00AB1CB3">
              <w:rPr>
                <w:lang w:val="en-AU"/>
              </w:rPr>
              <w:t xml:space="preserve"> properties,</w:t>
            </w:r>
            <w:r w:rsidR="005D1182">
              <w:rPr>
                <w:lang w:val="en-AU"/>
              </w:rPr>
              <w:t xml:space="preserve"> features </w:t>
            </w:r>
            <w:r w:rsidR="00AB1CB3">
              <w:rPr>
                <w:lang w:val="en-AU"/>
              </w:rPr>
              <w:t xml:space="preserve">(including amplitude, wavelength, frequency and speed) </w:t>
            </w:r>
            <w:r w:rsidR="005D1182">
              <w:rPr>
                <w:lang w:val="en-AU"/>
              </w:rPr>
              <w:t>and applications</w:t>
            </w:r>
          </w:p>
          <w:p w14:paraId="440FDD05" w14:textId="0C7C4A42" w:rsidR="00752617" w:rsidRPr="00B07886" w:rsidRDefault="00B74E18" w:rsidP="009313E8">
            <w:pPr>
              <w:pStyle w:val="VCAAVC2curriculumcode"/>
              <w:rPr>
                <w:b/>
                <w:bCs/>
              </w:rPr>
            </w:pPr>
            <w:r w:rsidRPr="00B07886">
              <w:t>VC2S10U14</w:t>
            </w:r>
          </w:p>
        </w:tc>
        <w:tc>
          <w:tcPr>
            <w:tcW w:w="11484" w:type="dxa"/>
            <w:tcBorders>
              <w:bottom w:val="single" w:sz="4" w:space="0" w:color="auto"/>
            </w:tcBorders>
            <w:shd w:val="clear" w:color="auto" w:fill="FFFFFF" w:themeFill="background1"/>
          </w:tcPr>
          <w:p w14:paraId="52F358C6" w14:textId="77777777" w:rsidR="007854D8" w:rsidRPr="005279F7" w:rsidRDefault="007854D8" w:rsidP="007854D8">
            <w:pPr>
              <w:pStyle w:val="VCAAtablebulletnarrow"/>
              <w:rPr>
                <w:rFonts w:eastAsia="Calibri"/>
              </w:rPr>
            </w:pPr>
            <w:r w:rsidRPr="5CE5FB14">
              <w:rPr>
                <w:rFonts w:eastAsia="Calibri"/>
              </w:rPr>
              <w:t xml:space="preserve">describing the processes underlying convection and conduction of heat in terms of the particle model </w:t>
            </w:r>
          </w:p>
          <w:p w14:paraId="5CA173F4" w14:textId="77777777" w:rsidR="007854D8" w:rsidRPr="005279F7" w:rsidRDefault="007854D8" w:rsidP="007854D8">
            <w:pPr>
              <w:pStyle w:val="VCAAtablebulletnarrow"/>
              <w:rPr>
                <w:rFonts w:eastAsia="Calibri"/>
              </w:rPr>
            </w:pPr>
            <w:r w:rsidRPr="5CE5FB14">
              <w:rPr>
                <w:rFonts w:eastAsia="Calibri"/>
              </w:rPr>
              <w:t xml:space="preserve">modelling the transfer of sound energy as waves using slinky springs and relating to the medium through which the sound is transferred </w:t>
            </w:r>
          </w:p>
          <w:p w14:paraId="391F91D6" w14:textId="4C203E06" w:rsidR="005D1182" w:rsidRDefault="005D1182" w:rsidP="007854D8">
            <w:pPr>
              <w:pStyle w:val="VCAAtablebulletnarrow"/>
              <w:rPr>
                <w:rFonts w:eastAsia="Calibri"/>
              </w:rPr>
            </w:pPr>
            <w:r>
              <w:rPr>
                <w:rFonts w:eastAsia="Calibri"/>
              </w:rPr>
              <w:t>investigating the relationship between the volume of a sound wave and the amplitude of the wave, or the relationship between the pitch or tone of a sound wave and its frequency</w:t>
            </w:r>
          </w:p>
          <w:p w14:paraId="38EA482F" w14:textId="428666B9" w:rsidR="007854D8" w:rsidRDefault="007854D8" w:rsidP="007854D8">
            <w:pPr>
              <w:pStyle w:val="VCAAtablebulletnarrow"/>
              <w:rPr>
                <w:rFonts w:eastAsia="Calibri"/>
              </w:rPr>
            </w:pPr>
            <w:r w:rsidRPr="5CE5FB14">
              <w:rPr>
                <w:rFonts w:eastAsia="Calibri"/>
              </w:rPr>
              <w:t>examining how the particle model of electricity explains static electricity and electrical current and relating this to voltage, conductors and insulators</w:t>
            </w:r>
          </w:p>
          <w:p w14:paraId="0EE0062C" w14:textId="732FABB4" w:rsidR="007854D8" w:rsidRPr="00810A0B" w:rsidRDefault="007854D8" w:rsidP="007854D8">
            <w:pPr>
              <w:pStyle w:val="VCAAtablebulletnarrow"/>
              <w:rPr>
                <w:rFonts w:eastAsia="Calibri"/>
              </w:rPr>
            </w:pPr>
            <w:r w:rsidRPr="00810A0B">
              <w:rPr>
                <w:rFonts w:eastAsia="Calibri"/>
              </w:rPr>
              <w:t>discussing the wave and particle models of energy transfer, including the concept of photons, and how the</w:t>
            </w:r>
            <w:r w:rsidR="00AE75AA" w:rsidRPr="00810A0B">
              <w:rPr>
                <w:rFonts w:eastAsia="Calibri"/>
              </w:rPr>
              <w:t>se models</w:t>
            </w:r>
            <w:r w:rsidRPr="00810A0B">
              <w:rPr>
                <w:rFonts w:eastAsia="Calibri"/>
              </w:rPr>
              <w:t xml:space="preserve"> are useful for understanding aspects of light and other forms </w:t>
            </w:r>
            <w:r w:rsidRPr="00810A0B">
              <w:rPr>
                <w:rFonts w:eastAsia="Calibri"/>
              </w:rPr>
              <w:t xml:space="preserve">of electromagnetic radiation </w:t>
            </w:r>
          </w:p>
          <w:p w14:paraId="1AFE6B03" w14:textId="06DB06C4" w:rsidR="0045344B" w:rsidRPr="00810A0B" w:rsidRDefault="0045344B" w:rsidP="0045344B">
            <w:pPr>
              <w:pStyle w:val="VCAAtablebulletnarrow"/>
              <w:rPr>
                <w:rFonts w:eastAsia="Calibri"/>
                <w:lang w:val="en-AU"/>
              </w:rPr>
            </w:pPr>
            <w:r w:rsidRPr="0019781E">
              <w:rPr>
                <w:rFonts w:eastAsia="Calibri"/>
                <w:lang w:val="en-AU"/>
              </w:rPr>
              <w:t xml:space="preserve">examining how properties of electromagnetic radiation relate to </w:t>
            </w:r>
            <w:r w:rsidR="00AE75AA" w:rsidRPr="0019781E">
              <w:rPr>
                <w:rFonts w:eastAsia="Calibri"/>
                <w:lang w:val="en-AU"/>
              </w:rPr>
              <w:t>the</w:t>
            </w:r>
            <w:r w:rsidRPr="0019781E">
              <w:rPr>
                <w:rFonts w:eastAsia="Calibri"/>
                <w:lang w:val="en-AU"/>
              </w:rPr>
              <w:t xml:space="preserve"> uses</w:t>
            </w:r>
            <w:r w:rsidR="00AE75AA" w:rsidRPr="0019781E">
              <w:rPr>
                <w:rFonts w:eastAsia="Calibri"/>
                <w:lang w:val="en-AU"/>
              </w:rPr>
              <w:t xml:space="preserve"> of this radiation</w:t>
            </w:r>
            <w:r w:rsidRPr="0019781E">
              <w:rPr>
                <w:rFonts w:eastAsia="Calibri"/>
                <w:lang w:val="en-AU"/>
              </w:rPr>
              <w:t>, such as in radar, medicine,</w:t>
            </w:r>
            <w:r w:rsidR="005D1182" w:rsidRPr="0019781E">
              <w:rPr>
                <w:rFonts w:eastAsia="Calibri"/>
                <w:lang w:val="en-AU"/>
              </w:rPr>
              <w:t xml:space="preserve"> sanitation,</w:t>
            </w:r>
            <w:r w:rsidRPr="0019781E">
              <w:rPr>
                <w:rFonts w:eastAsia="Calibri"/>
                <w:lang w:val="en-AU"/>
              </w:rPr>
              <w:t xml:space="preserve"> mobile phone communications, remote sensing and microwave cookin</w:t>
            </w:r>
            <w:r w:rsidRPr="00810A0B">
              <w:rPr>
                <w:rFonts w:eastAsia="Calibri"/>
                <w:lang w:val="en-AU"/>
              </w:rPr>
              <w:t>g</w:t>
            </w:r>
          </w:p>
          <w:p w14:paraId="5BE142CA" w14:textId="7AC7A7AA" w:rsidR="00EF75F1" w:rsidRPr="00B07886" w:rsidRDefault="007854D8" w:rsidP="00AE75AA">
            <w:pPr>
              <w:pStyle w:val="VCAAtablebulletnarrow"/>
              <w:rPr>
                <w:rFonts w:eastAsia="Calibri"/>
              </w:rPr>
            </w:pPr>
            <w:r w:rsidRPr="5CE5FB14">
              <w:rPr>
                <w:rFonts w:eastAsia="Calibri"/>
              </w:rPr>
              <w:t xml:space="preserve">investigating the impact of material selection on the transfer of sound energy in </w:t>
            </w:r>
            <w:r w:rsidR="0045344B">
              <w:rPr>
                <w:rFonts w:eastAsia="Calibri"/>
              </w:rPr>
              <w:t>Aboriginal and</w:t>
            </w:r>
            <w:r w:rsidR="00DA128A">
              <w:rPr>
                <w:rFonts w:eastAsia="Calibri"/>
              </w:rPr>
              <w:t>/or</w:t>
            </w:r>
            <w:r w:rsidR="0045344B">
              <w:rPr>
                <w:rFonts w:eastAsia="Calibri"/>
              </w:rPr>
              <w:t xml:space="preserve"> Torres Strait Islander People</w:t>
            </w:r>
            <w:r w:rsidR="0045344B" w:rsidRPr="5CE5FB14">
              <w:rPr>
                <w:rFonts w:eastAsia="Calibri"/>
              </w:rPr>
              <w:t>s’</w:t>
            </w:r>
            <w:r w:rsidRPr="5CE5FB14">
              <w:rPr>
                <w:rFonts w:eastAsia="Calibri"/>
              </w:rPr>
              <w:t xml:space="preserve"> traditional musical, hunting and communication instruments </w:t>
            </w:r>
          </w:p>
        </w:tc>
      </w:tr>
      <w:tr w:rsidR="00752617" w:rsidRPr="00B07886" w14:paraId="3CC7CA3F" w14:textId="77777777" w:rsidTr="00CF53DF">
        <w:trPr>
          <w:cantSplit/>
          <w:trHeight w:val="283"/>
        </w:trPr>
        <w:tc>
          <w:tcPr>
            <w:tcW w:w="3256" w:type="dxa"/>
            <w:shd w:val="clear" w:color="auto" w:fill="FFFFFF" w:themeFill="background1"/>
          </w:tcPr>
          <w:p w14:paraId="5091A9C1" w14:textId="102841C4" w:rsidR="00D01AA5" w:rsidRPr="00B07886" w:rsidRDefault="00716B08" w:rsidP="009313E8">
            <w:pPr>
              <w:pStyle w:val="VCAAtabletextnarrow"/>
              <w:rPr>
                <w:lang w:val="en-AU"/>
              </w:rPr>
            </w:pPr>
            <w:r w:rsidRPr="00B07886">
              <w:rPr>
                <w:lang w:val="en-AU"/>
              </w:rPr>
              <w:t xml:space="preserve">the </w:t>
            </w:r>
            <w:r w:rsidR="00D01AA5" w:rsidRPr="00B07886">
              <w:rPr>
                <w:lang w:val="en-AU"/>
              </w:rPr>
              <w:t xml:space="preserve">Law of Conservation of Energy can be analysed in systems, including Earth systems, </w:t>
            </w:r>
            <w:r w:rsidR="00AA2C6D">
              <w:rPr>
                <w:lang w:val="en-AU"/>
              </w:rPr>
              <w:t>by assessing</w:t>
            </w:r>
            <w:r w:rsidR="00D01AA5" w:rsidRPr="00B07886">
              <w:rPr>
                <w:lang w:val="en-AU"/>
              </w:rPr>
              <w:t xml:space="preserve"> </w:t>
            </w:r>
            <w:r w:rsidR="008424DA">
              <w:rPr>
                <w:lang w:val="en-AU"/>
              </w:rPr>
              <w:t xml:space="preserve">the efficiency of </w:t>
            </w:r>
            <w:r w:rsidR="00D01AA5" w:rsidRPr="00B07886">
              <w:rPr>
                <w:lang w:val="en-AU"/>
              </w:rPr>
              <w:t>energy inputs, outputs, transfers and transformations</w:t>
            </w:r>
          </w:p>
          <w:p w14:paraId="370C094B" w14:textId="67AC70CD" w:rsidR="00752617" w:rsidRPr="00B07886" w:rsidRDefault="00B74E18" w:rsidP="009313E8">
            <w:pPr>
              <w:pStyle w:val="VCAAVC2curriculumcode"/>
            </w:pPr>
            <w:r w:rsidRPr="00B07886">
              <w:t>VC2S10U15</w:t>
            </w:r>
          </w:p>
        </w:tc>
        <w:tc>
          <w:tcPr>
            <w:tcW w:w="11484" w:type="dxa"/>
            <w:shd w:val="clear" w:color="auto" w:fill="FFFFFF" w:themeFill="background1"/>
          </w:tcPr>
          <w:p w14:paraId="0EEFB24E" w14:textId="77777777" w:rsidR="002C0A3E" w:rsidRPr="00B07886" w:rsidRDefault="002C0A3E" w:rsidP="002C0A3E">
            <w:pPr>
              <w:pStyle w:val="VCAAtablebulletnarrow"/>
              <w:rPr>
                <w:lang w:val="en-AU"/>
              </w:rPr>
            </w:pPr>
            <w:r w:rsidRPr="00B07886">
              <w:rPr>
                <w:lang w:val="en-AU"/>
              </w:rPr>
              <w:t>recognising that the Law of Conservation of Energy explains that total energy is maintained in energy transfers and transformations</w:t>
            </w:r>
          </w:p>
          <w:p w14:paraId="1C9822B8" w14:textId="6013C4C4" w:rsidR="002C0A3E" w:rsidRDefault="002C0A3E" w:rsidP="002C0A3E">
            <w:pPr>
              <w:pStyle w:val="VCAAtablebulletnarrow"/>
              <w:rPr>
                <w:lang w:val="en-AU"/>
              </w:rPr>
            </w:pPr>
            <w:r w:rsidRPr="00B07886">
              <w:rPr>
                <w:lang w:val="en-AU"/>
              </w:rPr>
              <w:t>recognising that</w:t>
            </w:r>
            <w:r w:rsidR="00AA1487" w:rsidRPr="00B07886">
              <w:rPr>
                <w:lang w:val="en-AU"/>
              </w:rPr>
              <w:t xml:space="preserve"> </w:t>
            </w:r>
            <w:r w:rsidRPr="00B07886">
              <w:rPr>
                <w:lang w:val="en-AU"/>
              </w:rPr>
              <w:t>energy transfers and transformations</w:t>
            </w:r>
            <w:r w:rsidR="00AA1487" w:rsidRPr="00B07886">
              <w:rPr>
                <w:lang w:val="en-AU"/>
              </w:rPr>
              <w:t xml:space="preserve"> can have several steps </w:t>
            </w:r>
            <w:r w:rsidRPr="00B07886">
              <w:rPr>
                <w:lang w:val="en-AU"/>
              </w:rPr>
              <w:t xml:space="preserve">and </w:t>
            </w:r>
            <w:r w:rsidR="000B030D">
              <w:rPr>
                <w:lang w:val="en-AU"/>
              </w:rPr>
              <w:t xml:space="preserve">that </w:t>
            </w:r>
            <w:r w:rsidRPr="00B07886">
              <w:rPr>
                <w:lang w:val="en-AU"/>
              </w:rPr>
              <w:t>system</w:t>
            </w:r>
            <w:r w:rsidR="00AA1487" w:rsidRPr="00B07886">
              <w:rPr>
                <w:lang w:val="en-AU"/>
              </w:rPr>
              <w:t>s are</w:t>
            </w:r>
            <w:r w:rsidRPr="00B07886">
              <w:rPr>
                <w:lang w:val="en-AU"/>
              </w:rPr>
              <w:t xml:space="preserve"> not 100% efficient</w:t>
            </w:r>
            <w:r w:rsidR="00930CAD" w:rsidRPr="00B07886">
              <w:rPr>
                <w:lang w:val="en-AU"/>
              </w:rPr>
              <w:t>, which means</w:t>
            </w:r>
            <w:r w:rsidRPr="00B07886">
              <w:rPr>
                <w:lang w:val="en-AU"/>
              </w:rPr>
              <w:t xml:space="preserve"> that usable energy is reduced</w:t>
            </w:r>
          </w:p>
          <w:p w14:paraId="4102A612" w14:textId="77777777" w:rsidR="00AA2C6D" w:rsidRPr="00B07886" w:rsidRDefault="00AA2C6D" w:rsidP="00AA2C6D">
            <w:pPr>
              <w:pStyle w:val="VCAAtablebulletnarrow"/>
              <w:rPr>
                <w:lang w:val="en-AU"/>
              </w:rPr>
            </w:pPr>
            <w:r w:rsidRPr="00B07886">
              <w:rPr>
                <w:lang w:val="en-AU"/>
              </w:rPr>
              <w:t xml:space="preserve">creating a Sankey diagram of the transformation of energy as light travels from the Sun to Earth </w:t>
            </w:r>
          </w:p>
          <w:p w14:paraId="36AAF029" w14:textId="7F966DED" w:rsidR="00AA2C6D" w:rsidRPr="00B07886" w:rsidRDefault="00AA2C6D" w:rsidP="00AA2C6D">
            <w:pPr>
              <w:pStyle w:val="VCAAtablebulletnarrow"/>
              <w:rPr>
                <w:rFonts w:eastAsia="Calibri"/>
                <w:lang w:val="en-AU"/>
              </w:rPr>
            </w:pPr>
            <w:r w:rsidRPr="00B07886">
              <w:rPr>
                <w:rFonts w:eastAsia="Calibri"/>
                <w:lang w:val="en-AU"/>
              </w:rPr>
              <w:t xml:space="preserve">investigating the </w:t>
            </w:r>
            <w:r>
              <w:rPr>
                <w:rFonts w:eastAsia="Calibri"/>
                <w:lang w:val="en-AU"/>
              </w:rPr>
              <w:t xml:space="preserve">energy </w:t>
            </w:r>
            <w:r w:rsidRPr="00B07886">
              <w:rPr>
                <w:rFonts w:eastAsia="Calibri"/>
                <w:lang w:val="en-AU"/>
              </w:rPr>
              <w:t>efficiency of ground ovens used by Aboriginal and/or Torres Strait Islander Peoples</w:t>
            </w:r>
          </w:p>
          <w:p w14:paraId="3FF22492" w14:textId="77777777" w:rsidR="00752617" w:rsidRPr="0019781E" w:rsidRDefault="00867053" w:rsidP="001C6C88">
            <w:pPr>
              <w:pStyle w:val="VCAAtablebulletnarrow"/>
              <w:rPr>
                <w:lang w:val="en-AU"/>
              </w:rPr>
            </w:pPr>
            <w:r w:rsidRPr="00B07886">
              <w:rPr>
                <w:rFonts w:eastAsia="Calibri"/>
                <w:lang w:val="en-AU"/>
              </w:rPr>
              <w:t xml:space="preserve">examining how improving efficiency in energy transfer and transformations in sporting activities such as pole-vaulting </w:t>
            </w:r>
            <w:r w:rsidR="00656FC0" w:rsidRPr="00B07886">
              <w:rPr>
                <w:rFonts w:eastAsia="Calibri"/>
                <w:lang w:val="en-AU"/>
              </w:rPr>
              <w:t>and</w:t>
            </w:r>
            <w:r w:rsidRPr="00B07886">
              <w:rPr>
                <w:rFonts w:eastAsia="Calibri"/>
                <w:lang w:val="en-AU"/>
              </w:rPr>
              <w:t xml:space="preserve"> archery improves athletic performance</w:t>
            </w:r>
          </w:p>
          <w:p w14:paraId="556FCAE6" w14:textId="751ACB9D" w:rsidR="006A2BF1" w:rsidRPr="00B07886" w:rsidRDefault="006A2BF1" w:rsidP="001C6C88">
            <w:pPr>
              <w:pStyle w:val="VCAAtablebulletnarrow"/>
              <w:rPr>
                <w:lang w:val="en-AU"/>
              </w:rPr>
            </w:pPr>
            <w:r w:rsidRPr="00B07886">
              <w:rPr>
                <w:rFonts w:eastAsia="Calibri"/>
                <w:lang w:val="en-AU"/>
              </w:rPr>
              <w:t xml:space="preserve">comparing the efficiency of electricity generation from </w:t>
            </w:r>
            <w:r>
              <w:rPr>
                <w:rFonts w:eastAsia="Calibri"/>
                <w:lang w:val="en-AU"/>
              </w:rPr>
              <w:t xml:space="preserve">different sources, for example </w:t>
            </w:r>
            <w:r w:rsidRPr="00B07886">
              <w:rPr>
                <w:rFonts w:eastAsia="Calibri"/>
                <w:lang w:val="en-AU"/>
              </w:rPr>
              <w:t>coal</w:t>
            </w:r>
            <w:r>
              <w:rPr>
                <w:rFonts w:eastAsia="Calibri"/>
                <w:lang w:val="en-AU"/>
              </w:rPr>
              <w:t>,</w:t>
            </w:r>
            <w:r w:rsidRPr="00B07886">
              <w:rPr>
                <w:rFonts w:eastAsia="Calibri"/>
                <w:lang w:val="en-AU"/>
              </w:rPr>
              <w:t xml:space="preserve"> nuclear, hydroelectricity, gas, solar and wind</w:t>
            </w:r>
          </w:p>
        </w:tc>
      </w:tr>
      <w:tr w:rsidR="00752617" w:rsidRPr="00B07886" w14:paraId="1F76EBFA" w14:textId="77777777" w:rsidTr="005D3DFF">
        <w:trPr>
          <w:cantSplit/>
          <w:trHeight w:val="283"/>
        </w:trPr>
        <w:tc>
          <w:tcPr>
            <w:tcW w:w="3256" w:type="dxa"/>
            <w:tcBorders>
              <w:bottom w:val="single" w:sz="4" w:space="0" w:color="auto"/>
            </w:tcBorders>
            <w:shd w:val="clear" w:color="auto" w:fill="FFFFFF" w:themeFill="background1"/>
          </w:tcPr>
          <w:p w14:paraId="1B3EFAE1" w14:textId="36E0A970" w:rsidR="00752617" w:rsidRPr="00B07886" w:rsidRDefault="00716B08" w:rsidP="009313E8">
            <w:pPr>
              <w:pStyle w:val="VCAAtabletextnarrow"/>
              <w:rPr>
                <w:lang w:val="en-AU"/>
              </w:rPr>
            </w:pPr>
            <w:r w:rsidRPr="00B07886">
              <w:rPr>
                <w:lang w:val="en-AU"/>
              </w:rPr>
              <w:lastRenderedPageBreak/>
              <w:t xml:space="preserve">electricity </w:t>
            </w:r>
            <w:r w:rsidR="00D01AA5" w:rsidRPr="00B07886">
              <w:rPr>
                <w:lang w:val="en-AU"/>
              </w:rPr>
              <w:t xml:space="preserve">can be generated </w:t>
            </w:r>
            <w:r w:rsidR="008863E7">
              <w:rPr>
                <w:lang w:val="en-AU"/>
              </w:rPr>
              <w:t>as alternating current (</w:t>
            </w:r>
            <w:r w:rsidR="00D01AA5" w:rsidRPr="00B07886">
              <w:rPr>
                <w:lang w:val="en-AU"/>
              </w:rPr>
              <w:t>AC</w:t>
            </w:r>
            <w:r w:rsidR="008863E7">
              <w:rPr>
                <w:lang w:val="en-AU"/>
              </w:rPr>
              <w:t>) using magnets</w:t>
            </w:r>
            <w:r w:rsidR="00D01AA5" w:rsidRPr="00B07886">
              <w:rPr>
                <w:lang w:val="en-AU"/>
              </w:rPr>
              <w:t xml:space="preserve"> (via turbines turned by wind, </w:t>
            </w:r>
            <w:r w:rsidR="00D41DCA" w:rsidRPr="00B07886">
              <w:rPr>
                <w:lang w:val="en-AU"/>
              </w:rPr>
              <w:t>water</w:t>
            </w:r>
            <w:r w:rsidR="00D01AA5" w:rsidRPr="00B07886">
              <w:rPr>
                <w:lang w:val="en-AU"/>
              </w:rPr>
              <w:t xml:space="preserve">, </w:t>
            </w:r>
            <w:r w:rsidR="00D41DCA" w:rsidRPr="00B07886">
              <w:rPr>
                <w:lang w:val="en-AU"/>
              </w:rPr>
              <w:t xml:space="preserve">tides </w:t>
            </w:r>
            <w:r w:rsidR="00D01AA5" w:rsidRPr="00B07886">
              <w:rPr>
                <w:lang w:val="en-AU"/>
              </w:rPr>
              <w:t xml:space="preserve">or steam that is generated by </w:t>
            </w:r>
            <w:r w:rsidR="008863E7">
              <w:rPr>
                <w:lang w:val="en-AU"/>
              </w:rPr>
              <w:t xml:space="preserve">the </w:t>
            </w:r>
            <w:r w:rsidR="00D01AA5" w:rsidRPr="00B07886">
              <w:rPr>
                <w:lang w:val="en-AU"/>
              </w:rPr>
              <w:t xml:space="preserve">combustion of oil, gas or coal or by nuclear energy) or </w:t>
            </w:r>
            <w:r w:rsidR="008863E7">
              <w:rPr>
                <w:lang w:val="en-AU"/>
              </w:rPr>
              <w:t xml:space="preserve">as direct current (DC) </w:t>
            </w:r>
            <w:r w:rsidR="00D01AA5" w:rsidRPr="00B07886">
              <w:rPr>
                <w:lang w:val="en-AU"/>
              </w:rPr>
              <w:t xml:space="preserve">using photovoltaic cells </w:t>
            </w:r>
            <w:r w:rsidR="008863E7">
              <w:rPr>
                <w:lang w:val="en-AU"/>
              </w:rPr>
              <w:t>or batteries</w:t>
            </w:r>
          </w:p>
          <w:p w14:paraId="315120D4" w14:textId="7A922B2D" w:rsidR="00B74E18" w:rsidRPr="00B07886" w:rsidRDefault="00B74E18" w:rsidP="009313E8">
            <w:pPr>
              <w:pStyle w:val="VCAAVC2curriculumcode"/>
              <w:rPr>
                <w:rFonts w:eastAsia="Times New Roman"/>
                <w:b/>
                <w:bCs/>
                <w:color w:val="C00000"/>
                <w:szCs w:val="20"/>
              </w:rPr>
            </w:pPr>
            <w:r w:rsidRPr="00B07886">
              <w:t>VC2S10U16</w:t>
            </w:r>
          </w:p>
        </w:tc>
        <w:tc>
          <w:tcPr>
            <w:tcW w:w="11484" w:type="dxa"/>
            <w:tcBorders>
              <w:bottom w:val="single" w:sz="4" w:space="0" w:color="auto"/>
            </w:tcBorders>
            <w:shd w:val="clear" w:color="auto" w:fill="FFFFFF" w:themeFill="background1"/>
          </w:tcPr>
          <w:p w14:paraId="71394BA2" w14:textId="2D64BDE7" w:rsidR="00752617" w:rsidRPr="00B07886" w:rsidRDefault="002C0A3E" w:rsidP="00B54EC2">
            <w:pPr>
              <w:pStyle w:val="VCAAtablebulletnarrow"/>
              <w:rPr>
                <w:lang w:val="en-AU"/>
              </w:rPr>
            </w:pPr>
            <w:r w:rsidRPr="00B07886">
              <w:rPr>
                <w:lang w:val="en-AU"/>
              </w:rPr>
              <w:t>building a simple AC generator</w:t>
            </w:r>
          </w:p>
          <w:p w14:paraId="482506BA" w14:textId="63D10BCC" w:rsidR="002C0A3E" w:rsidRPr="00B07886" w:rsidRDefault="002C0A3E" w:rsidP="00B54EC2">
            <w:pPr>
              <w:pStyle w:val="VCAAtablebulletnarrow"/>
              <w:rPr>
                <w:lang w:val="en-AU"/>
              </w:rPr>
            </w:pPr>
            <w:r w:rsidRPr="00B07886">
              <w:rPr>
                <w:lang w:val="en-AU"/>
              </w:rPr>
              <w:t>creating a Venn diagram that compares the production of AC</w:t>
            </w:r>
            <w:r w:rsidR="008A0A20">
              <w:rPr>
                <w:lang w:val="en-AU"/>
              </w:rPr>
              <w:t xml:space="preserve"> </w:t>
            </w:r>
            <w:r w:rsidRPr="00B07886">
              <w:rPr>
                <w:lang w:val="en-AU"/>
              </w:rPr>
              <w:t>and DC power</w:t>
            </w:r>
          </w:p>
          <w:p w14:paraId="560E5910" w14:textId="11EEBBF9" w:rsidR="002C0A3E" w:rsidRPr="00B07886" w:rsidRDefault="00930CAD" w:rsidP="00B54EC2">
            <w:pPr>
              <w:pStyle w:val="VCAAtablebulletnarrow"/>
              <w:rPr>
                <w:lang w:val="en-AU"/>
              </w:rPr>
            </w:pPr>
            <w:r w:rsidRPr="00B07886">
              <w:rPr>
                <w:lang w:val="en-AU"/>
              </w:rPr>
              <w:t xml:space="preserve">investigating </w:t>
            </w:r>
            <w:r w:rsidR="002C0A3E" w:rsidRPr="00B07886">
              <w:rPr>
                <w:lang w:val="en-AU"/>
              </w:rPr>
              <w:t>a power source used to turn a turbine</w:t>
            </w:r>
          </w:p>
          <w:p w14:paraId="65A40114" w14:textId="77777777" w:rsidR="002C0A3E" w:rsidRPr="00B07886" w:rsidRDefault="002C0A3E" w:rsidP="00B54EC2">
            <w:pPr>
              <w:pStyle w:val="VCAAtablebulletnarrow"/>
              <w:rPr>
                <w:lang w:val="en-AU"/>
              </w:rPr>
            </w:pPr>
            <w:r w:rsidRPr="00B07886">
              <w:rPr>
                <w:lang w:val="en-AU"/>
              </w:rPr>
              <w:t>researching the difference between fission and fusion as energy sources</w:t>
            </w:r>
          </w:p>
          <w:p w14:paraId="154BFEB4" w14:textId="0EAE0478" w:rsidR="002C0A3E" w:rsidRPr="00B07886" w:rsidRDefault="002C0A3E" w:rsidP="00B54EC2">
            <w:pPr>
              <w:pStyle w:val="VCAAtablebulletnarrow"/>
              <w:rPr>
                <w:lang w:val="en-AU"/>
              </w:rPr>
            </w:pPr>
            <w:r w:rsidRPr="00B07886">
              <w:rPr>
                <w:lang w:val="en-AU"/>
              </w:rPr>
              <w:t>build</w:t>
            </w:r>
            <w:r w:rsidR="00930CAD" w:rsidRPr="00B07886">
              <w:rPr>
                <w:lang w:val="en-AU"/>
              </w:rPr>
              <w:t>ing</w:t>
            </w:r>
            <w:r w:rsidRPr="00B07886">
              <w:rPr>
                <w:lang w:val="en-AU"/>
              </w:rPr>
              <w:t xml:space="preserve"> and </w:t>
            </w:r>
            <w:r w:rsidR="00930CAD" w:rsidRPr="00B07886">
              <w:rPr>
                <w:lang w:val="en-AU"/>
              </w:rPr>
              <w:t xml:space="preserve">investigating </w:t>
            </w:r>
            <w:r w:rsidRPr="00B07886">
              <w:rPr>
                <w:lang w:val="en-AU"/>
              </w:rPr>
              <w:t>the power generated by a wind vane</w:t>
            </w:r>
          </w:p>
        </w:tc>
      </w:tr>
      <w:tr w:rsidR="00752617" w:rsidRPr="00B07886" w14:paraId="7C51A553" w14:textId="77777777" w:rsidTr="005D3DFF">
        <w:trPr>
          <w:cantSplit/>
          <w:trHeight w:val="283"/>
        </w:trPr>
        <w:tc>
          <w:tcPr>
            <w:tcW w:w="3256" w:type="dxa"/>
            <w:tcBorders>
              <w:bottom w:val="single" w:sz="4" w:space="0" w:color="auto"/>
            </w:tcBorders>
            <w:shd w:val="clear" w:color="auto" w:fill="FFFFFF" w:themeFill="background1"/>
          </w:tcPr>
          <w:p w14:paraId="30478C38" w14:textId="77777777" w:rsidR="00752617" w:rsidRPr="00B07886" w:rsidRDefault="00752617" w:rsidP="009313E8">
            <w:pPr>
              <w:pStyle w:val="VCAAtabletextnarrow"/>
              <w:rPr>
                <w:lang w:val="en-AU"/>
              </w:rPr>
            </w:pPr>
            <w:r w:rsidRPr="00B07886">
              <w:rPr>
                <w:lang w:val="en-AU"/>
              </w:rPr>
              <w:t xml:space="preserve">Newton’s laws of motion can be used to quantitatively analyse the relationship between force, mass and acceleration of objects </w:t>
            </w:r>
          </w:p>
          <w:p w14:paraId="43DB153D" w14:textId="7191C493" w:rsidR="00752617" w:rsidRPr="00B07886" w:rsidRDefault="00B74E18" w:rsidP="009313E8">
            <w:pPr>
              <w:pStyle w:val="VCAAVC2curriculumcode"/>
            </w:pPr>
            <w:r w:rsidRPr="00B07886">
              <w:t>VC2S10U17</w:t>
            </w:r>
          </w:p>
        </w:tc>
        <w:tc>
          <w:tcPr>
            <w:tcW w:w="11484" w:type="dxa"/>
            <w:tcBorders>
              <w:bottom w:val="single" w:sz="4" w:space="0" w:color="auto"/>
            </w:tcBorders>
            <w:shd w:val="clear" w:color="auto" w:fill="FFFFFF" w:themeFill="background1"/>
          </w:tcPr>
          <w:p w14:paraId="651A81FE" w14:textId="5EF76EB5" w:rsidR="00752617" w:rsidRPr="00B07886" w:rsidRDefault="00752617">
            <w:pPr>
              <w:pStyle w:val="VCAAtablebulletnarrow"/>
              <w:rPr>
                <w:rFonts w:eastAsia="Calibri"/>
                <w:lang w:val="en-AU"/>
              </w:rPr>
            </w:pPr>
            <w:r w:rsidRPr="00B07886">
              <w:rPr>
                <w:rFonts w:eastAsia="Calibri"/>
                <w:lang w:val="en-AU"/>
              </w:rPr>
              <w:t xml:space="preserve">investigating a moving object </w:t>
            </w:r>
            <w:r w:rsidR="00867053" w:rsidRPr="00B07886">
              <w:rPr>
                <w:rFonts w:eastAsia="Calibri"/>
                <w:lang w:val="en-AU"/>
              </w:rPr>
              <w:t xml:space="preserve">and </w:t>
            </w:r>
            <w:r w:rsidRPr="00B07886">
              <w:rPr>
                <w:rFonts w:eastAsia="Calibri"/>
                <w:lang w:val="en-AU"/>
              </w:rPr>
              <w:t xml:space="preserve">using mathematical representations including graphs and algebraic formulas to quantitatively </w:t>
            </w:r>
            <w:r w:rsidR="00867053" w:rsidRPr="00B07886">
              <w:rPr>
                <w:rFonts w:eastAsia="Calibri"/>
                <w:lang w:val="en-AU"/>
              </w:rPr>
              <w:t xml:space="preserve">determine relationships between distance, time, </w:t>
            </w:r>
            <w:r w:rsidRPr="00B07886">
              <w:rPr>
                <w:rFonts w:eastAsia="Calibri"/>
                <w:lang w:val="en-AU"/>
              </w:rPr>
              <w:t xml:space="preserve">speed, </w:t>
            </w:r>
            <w:r w:rsidR="00867053" w:rsidRPr="00B07886">
              <w:rPr>
                <w:rFonts w:eastAsia="Calibri"/>
                <w:lang w:val="en-AU"/>
              </w:rPr>
              <w:t xml:space="preserve">force, </w:t>
            </w:r>
            <w:r w:rsidRPr="00B07886">
              <w:rPr>
                <w:rFonts w:eastAsia="Calibri"/>
                <w:lang w:val="en-AU"/>
              </w:rPr>
              <w:t xml:space="preserve">acceleration and mass </w:t>
            </w:r>
          </w:p>
          <w:p w14:paraId="44F9C923" w14:textId="007087F2" w:rsidR="00752617" w:rsidRPr="00B07886" w:rsidRDefault="00752617" w:rsidP="00CF53DF">
            <w:pPr>
              <w:pStyle w:val="VCAAtablebulletnarrow"/>
              <w:rPr>
                <w:rFonts w:eastAsia="Calibri"/>
                <w:lang w:val="en-AU"/>
              </w:rPr>
            </w:pPr>
            <w:r w:rsidRPr="00B07886">
              <w:rPr>
                <w:rFonts w:eastAsia="Calibri"/>
                <w:lang w:val="en-AU"/>
              </w:rPr>
              <w:t xml:space="preserve">investigating how </w:t>
            </w:r>
            <w:r w:rsidR="006217F5" w:rsidRPr="00B07886">
              <w:rPr>
                <w:rFonts w:eastAsia="Calibri"/>
                <w:lang w:val="en-AU"/>
              </w:rPr>
              <w:t>Aboriginal and/or Torres Strait Islander Peoples</w:t>
            </w:r>
            <w:r w:rsidRPr="00B07886">
              <w:rPr>
                <w:rFonts w:eastAsia="Calibri"/>
                <w:lang w:val="en-AU"/>
              </w:rPr>
              <w:t xml:space="preserve"> achieve</w:t>
            </w:r>
            <w:r w:rsidR="00930CAD" w:rsidRPr="00B07886">
              <w:rPr>
                <w:rFonts w:eastAsia="Calibri"/>
                <w:lang w:val="en-AU"/>
              </w:rPr>
              <w:t>d</w:t>
            </w:r>
            <w:r w:rsidRPr="00B07886">
              <w:rPr>
                <w:rFonts w:eastAsia="Calibri"/>
                <w:lang w:val="en-AU"/>
              </w:rPr>
              <w:t xml:space="preserve"> an increase in speed and subsequent impact force </w:t>
            </w:r>
            <w:r w:rsidR="00290FE1" w:rsidRPr="00B07886">
              <w:rPr>
                <w:rFonts w:eastAsia="Calibri"/>
                <w:lang w:val="en-AU"/>
              </w:rPr>
              <w:t>using</w:t>
            </w:r>
            <w:r w:rsidRPr="00B07886">
              <w:rPr>
                <w:rFonts w:eastAsia="Calibri"/>
                <w:lang w:val="en-AU"/>
              </w:rPr>
              <w:t xml:space="preserve"> </w:t>
            </w:r>
            <w:proofErr w:type="spellStart"/>
            <w:r w:rsidRPr="00B07886">
              <w:rPr>
                <w:rFonts w:eastAsia="Calibri"/>
                <w:lang w:val="en-AU"/>
              </w:rPr>
              <w:t>spearthrowers</w:t>
            </w:r>
            <w:proofErr w:type="spellEnd"/>
            <w:r w:rsidRPr="00B07886">
              <w:rPr>
                <w:rFonts w:eastAsia="Calibri"/>
                <w:lang w:val="en-AU"/>
              </w:rPr>
              <w:t xml:space="preserve"> and bows </w:t>
            </w:r>
          </w:p>
          <w:p w14:paraId="3DA611B7" w14:textId="51479A7E" w:rsidR="00752617" w:rsidRPr="00B07886" w:rsidRDefault="00752617" w:rsidP="00CF53DF">
            <w:pPr>
              <w:pStyle w:val="VCAAtablebulletnarrow"/>
              <w:rPr>
                <w:rFonts w:eastAsia="Calibri"/>
                <w:lang w:val="en-AU"/>
              </w:rPr>
            </w:pPr>
            <w:r w:rsidRPr="00B07886">
              <w:rPr>
                <w:rFonts w:eastAsia="Calibri"/>
                <w:lang w:val="en-AU"/>
              </w:rPr>
              <w:t>modelling how a change in net force acting on an object affects its motion</w:t>
            </w:r>
            <w:r w:rsidR="00546601" w:rsidRPr="00B07886">
              <w:rPr>
                <w:rFonts w:eastAsia="Calibri"/>
                <w:lang w:val="en-AU"/>
              </w:rPr>
              <w:t>,</w:t>
            </w:r>
            <w:r w:rsidRPr="00B07886">
              <w:rPr>
                <w:rFonts w:eastAsia="Calibri"/>
                <w:lang w:val="en-AU"/>
              </w:rPr>
              <w:t xml:space="preserve"> and relating</w:t>
            </w:r>
            <w:r w:rsidR="00930CAD" w:rsidRPr="00B07886">
              <w:rPr>
                <w:rFonts w:eastAsia="Calibri"/>
                <w:lang w:val="en-AU"/>
              </w:rPr>
              <w:t xml:space="preserve"> this</w:t>
            </w:r>
            <w:r w:rsidRPr="00B07886">
              <w:rPr>
                <w:rFonts w:eastAsia="Calibri"/>
                <w:lang w:val="en-AU"/>
              </w:rPr>
              <w:t xml:space="preserve"> to the purpose of safety features such as seatbelts, airbags and crumple zones in vehicles </w:t>
            </w:r>
          </w:p>
          <w:p w14:paraId="270276B1" w14:textId="77777777" w:rsidR="00752617" w:rsidRPr="00B07886" w:rsidRDefault="00752617" w:rsidP="00CF53DF">
            <w:pPr>
              <w:pStyle w:val="VCAAtablebulletnarrow"/>
              <w:rPr>
                <w:rFonts w:eastAsia="Calibri"/>
                <w:lang w:val="en-AU"/>
              </w:rPr>
            </w:pPr>
            <w:r w:rsidRPr="00B07886">
              <w:rPr>
                <w:rFonts w:eastAsia="Calibri"/>
                <w:lang w:val="en-AU"/>
              </w:rPr>
              <w:t xml:space="preserve">investigating the application of Newton’s laws in sport and how these are applied to improve an athlete’s performance or safety </w:t>
            </w:r>
          </w:p>
          <w:p w14:paraId="24903CA5" w14:textId="3552B020" w:rsidR="00752617" w:rsidRPr="00B07886" w:rsidRDefault="00752617" w:rsidP="00CF53DF">
            <w:pPr>
              <w:pStyle w:val="VCAAtablebulletnarrow"/>
              <w:rPr>
                <w:rFonts w:eastAsia="Calibri"/>
                <w:lang w:val="en-AU"/>
              </w:rPr>
            </w:pPr>
            <w:r w:rsidRPr="00B07886">
              <w:rPr>
                <w:rFonts w:eastAsia="Calibri"/>
                <w:lang w:val="en-AU"/>
              </w:rPr>
              <w:t>constructing an argument, supported by data, to support lower speed limits</w:t>
            </w:r>
            <w:r w:rsidR="00546601" w:rsidRPr="00B07886">
              <w:rPr>
                <w:rFonts w:eastAsia="Calibri"/>
                <w:lang w:val="en-AU"/>
              </w:rPr>
              <w:t xml:space="preserve"> for vehicles</w:t>
            </w:r>
            <w:r w:rsidRPr="00B07886">
              <w:rPr>
                <w:rFonts w:eastAsia="Calibri"/>
                <w:lang w:val="en-AU"/>
              </w:rPr>
              <w:t xml:space="preserve"> near schools or for trucks in urban environments </w:t>
            </w:r>
          </w:p>
          <w:p w14:paraId="4C733F56" w14:textId="55508F33" w:rsidR="00752617" w:rsidRPr="00B07886" w:rsidRDefault="00752617" w:rsidP="00CF53DF">
            <w:pPr>
              <w:pStyle w:val="VCAAtablebulletnarrow"/>
              <w:rPr>
                <w:lang w:val="en-AU"/>
              </w:rPr>
            </w:pPr>
            <w:r w:rsidRPr="00B07886">
              <w:rPr>
                <w:rFonts w:eastAsia="Calibri"/>
                <w:lang w:val="en-AU"/>
              </w:rPr>
              <w:t xml:space="preserve">investigating how driverless vehicles apply Newton’s laws of motion to brake </w:t>
            </w:r>
            <w:r w:rsidR="00930CAD" w:rsidRPr="00B07886">
              <w:rPr>
                <w:rFonts w:eastAsia="Calibri"/>
                <w:lang w:val="en-AU"/>
              </w:rPr>
              <w:t>at the right time</w:t>
            </w:r>
            <w:r w:rsidR="00546601" w:rsidRPr="00B07886">
              <w:rPr>
                <w:rFonts w:eastAsia="Calibri"/>
                <w:lang w:val="en-AU"/>
              </w:rPr>
              <w:t>s</w:t>
            </w:r>
          </w:p>
        </w:tc>
      </w:tr>
    </w:tbl>
    <w:p w14:paraId="4CE0D5FA" w14:textId="2DB893D7" w:rsidR="00CF6946" w:rsidRPr="00B07886" w:rsidRDefault="00CF6946" w:rsidP="00CF6946">
      <w:pPr>
        <w:pStyle w:val="Heading4"/>
        <w:rPr>
          <w:lang w:val="en-AU"/>
        </w:rPr>
      </w:pPr>
      <w:r w:rsidRPr="00B07886">
        <w:rPr>
          <w:lang w:val="en-AU"/>
        </w:rPr>
        <w:t xml:space="preserve">Strand: </w:t>
      </w:r>
      <w:r w:rsidR="00471703" w:rsidRPr="00B07886">
        <w:rPr>
          <w:lang w:val="en-AU"/>
        </w:rPr>
        <w:t>Science Inquiry</w:t>
      </w:r>
    </w:p>
    <w:p w14:paraId="687DC297" w14:textId="77777777" w:rsidR="00CF6946" w:rsidRPr="00B07886" w:rsidRDefault="00CF6946" w:rsidP="00CF6946">
      <w:pPr>
        <w:pStyle w:val="Heading5"/>
        <w:rPr>
          <w:lang w:val="en-AU"/>
        </w:rPr>
      </w:pPr>
      <w:r w:rsidRPr="00B07886">
        <w:rPr>
          <w:lang w:val="en-AU"/>
        </w:rPr>
        <w:t>Sub-strand: Questioning and predicting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B54EC2" w:rsidRPr="00B07886" w14:paraId="1A0E65F5" w14:textId="77777777" w:rsidTr="00CF53DF">
        <w:trPr>
          <w:cantSplit/>
          <w:trHeight w:val="283"/>
          <w:tblHeader/>
        </w:trPr>
        <w:tc>
          <w:tcPr>
            <w:tcW w:w="3256" w:type="dxa"/>
            <w:shd w:val="clear" w:color="auto" w:fill="D9D9D9" w:themeFill="background1" w:themeFillShade="D9"/>
          </w:tcPr>
          <w:p w14:paraId="31409917" w14:textId="65BE7057" w:rsidR="00914ECA" w:rsidRDefault="00914ECA" w:rsidP="003A7E23">
            <w:pPr>
              <w:pStyle w:val="VCAAtabletextnarrowstemrow"/>
            </w:pPr>
            <w:r>
              <w:t>Content descriptions</w:t>
            </w:r>
          </w:p>
          <w:p w14:paraId="4C6EE517" w14:textId="5BF9A090" w:rsidR="00B54EC2" w:rsidRPr="00143BAA" w:rsidRDefault="00914ECA" w:rsidP="003A7E23">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66441CC6" w14:textId="5B66B4CB" w:rsidR="00914ECA" w:rsidRDefault="00914ECA" w:rsidP="003A7E23">
            <w:pPr>
              <w:pStyle w:val="VCAAtabletextnarrowstemrow"/>
            </w:pPr>
            <w:r>
              <w:t>Elaborations</w:t>
            </w:r>
          </w:p>
          <w:p w14:paraId="55578822" w14:textId="46B683A6" w:rsidR="00B54EC2" w:rsidRPr="00143BAA" w:rsidRDefault="00914ECA" w:rsidP="003A7E23">
            <w:pPr>
              <w:pStyle w:val="VCAAtabletextnarrowstemrow"/>
              <w:rPr>
                <w:rStyle w:val="VCAAitalicscharacter"/>
              </w:rPr>
            </w:pPr>
            <w:r w:rsidRPr="00143BAA">
              <w:rPr>
                <w:rStyle w:val="VCAAitalicscharacter"/>
              </w:rPr>
              <w:t>This may involve students:</w:t>
            </w:r>
          </w:p>
        </w:tc>
      </w:tr>
      <w:tr w:rsidR="00CF6946" w:rsidRPr="00B07886" w14:paraId="6D4E5987" w14:textId="77777777" w:rsidTr="00CF53DF">
        <w:trPr>
          <w:cantSplit/>
          <w:trHeight w:val="2010"/>
        </w:trPr>
        <w:tc>
          <w:tcPr>
            <w:tcW w:w="3256" w:type="dxa"/>
            <w:shd w:val="clear" w:color="auto" w:fill="FFFFFF" w:themeFill="background1"/>
          </w:tcPr>
          <w:p w14:paraId="3511170A" w14:textId="767892CD" w:rsidR="00CF6946" w:rsidRPr="00B07886" w:rsidRDefault="008714FF" w:rsidP="00D55BD3">
            <w:pPr>
              <w:pStyle w:val="VCAAtabletextnarrow"/>
              <w:rPr>
                <w:lang w:val="en-AU"/>
              </w:rPr>
            </w:pPr>
            <w:r>
              <w:rPr>
                <w:lang w:val="en-AU"/>
              </w:rPr>
              <w:t xml:space="preserve">investigable questions, </w:t>
            </w:r>
            <w:r w:rsidR="00716B08" w:rsidRPr="00B07886">
              <w:rPr>
                <w:lang w:val="en-AU"/>
              </w:rPr>
              <w:t xml:space="preserve">reasoned </w:t>
            </w:r>
            <w:r w:rsidR="00CF6946" w:rsidRPr="00B07886">
              <w:rPr>
                <w:lang w:val="en-AU"/>
              </w:rPr>
              <w:t xml:space="preserve">predictions and hypotheses can be used </w:t>
            </w:r>
            <w:r>
              <w:rPr>
                <w:lang w:val="en-AU"/>
              </w:rPr>
              <w:t>in guiding</w:t>
            </w:r>
            <w:r w:rsidR="00CF6946" w:rsidRPr="00B07886">
              <w:rPr>
                <w:lang w:val="en-AU"/>
              </w:rPr>
              <w:t xml:space="preserve"> investigations</w:t>
            </w:r>
            <w:r w:rsidR="00AA2BBE">
              <w:rPr>
                <w:lang w:val="en-AU"/>
              </w:rPr>
              <w:t xml:space="preserve"> to test and develop </w:t>
            </w:r>
            <w:r w:rsidR="00450910">
              <w:rPr>
                <w:lang w:val="en-AU"/>
              </w:rPr>
              <w:t>explanatory</w:t>
            </w:r>
            <w:r w:rsidR="00AA2BBE">
              <w:rPr>
                <w:lang w:val="en-AU"/>
              </w:rPr>
              <w:t xml:space="preserve"> models and relationships</w:t>
            </w:r>
          </w:p>
          <w:p w14:paraId="219154A9" w14:textId="647E5651" w:rsidR="00B74E18" w:rsidRPr="00B07886" w:rsidRDefault="00B74E18" w:rsidP="00C97A61">
            <w:pPr>
              <w:pStyle w:val="VCAAVC2curriculumcode"/>
              <w:rPr>
                <w:b/>
                <w:bCs/>
              </w:rPr>
            </w:pPr>
            <w:r w:rsidRPr="00B07886">
              <w:t>VC2S10I01</w:t>
            </w:r>
          </w:p>
        </w:tc>
        <w:tc>
          <w:tcPr>
            <w:tcW w:w="11484" w:type="dxa"/>
            <w:shd w:val="clear" w:color="auto" w:fill="FFFFFF" w:themeFill="background1"/>
          </w:tcPr>
          <w:p w14:paraId="5F698FF7" w14:textId="12073074" w:rsidR="00CF6946" w:rsidRPr="00B07886" w:rsidRDefault="00CF6946" w:rsidP="00CF53DF">
            <w:pPr>
              <w:pStyle w:val="VCAAtablebulletnarrow"/>
              <w:rPr>
                <w:lang w:val="en-AU"/>
              </w:rPr>
            </w:pPr>
            <w:r w:rsidRPr="00B07886">
              <w:rPr>
                <w:lang w:val="en-AU"/>
              </w:rPr>
              <w:t>asking investigable questions about the relationships between human body systems and everyday events, s</w:t>
            </w:r>
            <w:r w:rsidR="00954B88" w:rsidRPr="00B07886">
              <w:rPr>
                <w:lang w:val="en-AU"/>
              </w:rPr>
              <w:t>uch as</w:t>
            </w:r>
            <w:r w:rsidRPr="00B07886">
              <w:rPr>
                <w:lang w:val="en-AU"/>
              </w:rPr>
              <w:t xml:space="preserve"> </w:t>
            </w:r>
            <w:r w:rsidR="00930CAD" w:rsidRPr="00B07886">
              <w:rPr>
                <w:lang w:val="en-AU"/>
              </w:rPr>
              <w:t>‘</w:t>
            </w:r>
            <w:r w:rsidRPr="00B07886">
              <w:rPr>
                <w:lang w:val="en-AU"/>
              </w:rPr>
              <w:t>How does the intensity of exercise affect heart rate and breathing rate?</w:t>
            </w:r>
            <w:r w:rsidR="00930CAD" w:rsidRPr="00B07886">
              <w:rPr>
                <w:lang w:val="en-AU"/>
              </w:rPr>
              <w:t>’</w:t>
            </w:r>
          </w:p>
          <w:p w14:paraId="6BF9C47B" w14:textId="77777777" w:rsidR="00CF6946" w:rsidRPr="00B07886" w:rsidRDefault="00CF6946" w:rsidP="00CF53DF">
            <w:pPr>
              <w:pStyle w:val="VCAAtablebulletnarrow"/>
              <w:rPr>
                <w:lang w:val="en-AU"/>
              </w:rPr>
            </w:pPr>
            <w:r w:rsidRPr="00B07886">
              <w:rPr>
                <w:lang w:val="en-AU"/>
              </w:rPr>
              <w:t>generating investigable questions about the relationship between crash impact force and speed</w:t>
            </w:r>
            <w:r w:rsidR="00930CAD" w:rsidRPr="00B07886">
              <w:rPr>
                <w:lang w:val="en-AU"/>
              </w:rPr>
              <w:t>,</w:t>
            </w:r>
            <w:r w:rsidRPr="00B07886">
              <w:rPr>
                <w:lang w:val="en-AU"/>
              </w:rPr>
              <w:t xml:space="preserve"> and developing a hypothesis </w:t>
            </w:r>
            <w:r w:rsidR="00930CAD" w:rsidRPr="00B07886">
              <w:rPr>
                <w:lang w:val="en-AU"/>
              </w:rPr>
              <w:t xml:space="preserve">that </w:t>
            </w:r>
            <w:r w:rsidRPr="00B07886">
              <w:rPr>
                <w:lang w:val="en-AU"/>
              </w:rPr>
              <w:t>can then be tested</w:t>
            </w:r>
          </w:p>
          <w:p w14:paraId="5E9F53EE" w14:textId="77777777" w:rsidR="005B71DD" w:rsidRDefault="005B71DD" w:rsidP="00CF53DF">
            <w:pPr>
              <w:pStyle w:val="VCAAtablebulletnarrow"/>
              <w:rPr>
                <w:lang w:val="en-AU"/>
              </w:rPr>
            </w:pPr>
            <w:r w:rsidRPr="00B07886">
              <w:rPr>
                <w:lang w:val="en-AU"/>
              </w:rPr>
              <w:t>investigating how changing surface area, concentration and temperature affect the rate of a chemical reaction</w:t>
            </w:r>
            <w:r w:rsidR="00656FC0" w:rsidRPr="00B07886">
              <w:rPr>
                <w:lang w:val="en-AU"/>
              </w:rPr>
              <w:t>,</w:t>
            </w:r>
            <w:r w:rsidRPr="00B07886">
              <w:rPr>
                <w:lang w:val="en-AU"/>
              </w:rPr>
              <w:t xml:space="preserve"> and develop</w:t>
            </w:r>
            <w:r w:rsidR="00656FC0" w:rsidRPr="00B07886">
              <w:rPr>
                <w:lang w:val="en-AU"/>
              </w:rPr>
              <w:t>ing</w:t>
            </w:r>
            <w:r w:rsidRPr="00B07886">
              <w:rPr>
                <w:lang w:val="en-AU"/>
              </w:rPr>
              <w:t xml:space="preserve"> reasoned predictions about a further investigation as an experiment extension</w:t>
            </w:r>
          </w:p>
          <w:p w14:paraId="6FC4D5E3" w14:textId="3DCA78A9" w:rsidR="00871B07" w:rsidRPr="00B07886" w:rsidRDefault="00871B07" w:rsidP="00CF53DF">
            <w:pPr>
              <w:pStyle w:val="VCAAtablebulletnarrow"/>
              <w:rPr>
                <w:lang w:val="en-AU"/>
              </w:rPr>
            </w:pPr>
            <w:r>
              <w:rPr>
                <w:lang w:val="en-AU"/>
              </w:rPr>
              <w:t>making prisms of different shapes using gelatine (half concentration) poured into moulds and shining a torch through them to predict and investigate how light is bent and dispersed</w:t>
            </w:r>
          </w:p>
        </w:tc>
      </w:tr>
    </w:tbl>
    <w:p w14:paraId="71CD77D1" w14:textId="77777777" w:rsidR="00CF6946" w:rsidRPr="00B07886" w:rsidRDefault="00CF6946" w:rsidP="00CF6946">
      <w:pPr>
        <w:pStyle w:val="Heading5"/>
        <w:rPr>
          <w:lang w:val="en-AU"/>
        </w:rPr>
      </w:pPr>
      <w:r w:rsidRPr="00B07886">
        <w:rPr>
          <w:lang w:val="en-AU"/>
        </w:rPr>
        <w:lastRenderedPageBreak/>
        <w:t>Sub-strand: Planning and conducting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B54EC2" w:rsidRPr="00B07886" w14:paraId="43B07F48" w14:textId="77777777" w:rsidTr="00CF53DF">
        <w:trPr>
          <w:cantSplit/>
          <w:trHeight w:val="283"/>
          <w:tblHeader/>
        </w:trPr>
        <w:tc>
          <w:tcPr>
            <w:tcW w:w="3256" w:type="dxa"/>
            <w:shd w:val="clear" w:color="auto" w:fill="D9D9D9" w:themeFill="background1" w:themeFillShade="D9"/>
          </w:tcPr>
          <w:p w14:paraId="2AF045C5" w14:textId="0AA4B0B2" w:rsidR="00914ECA" w:rsidRDefault="00914ECA" w:rsidP="003A7E23">
            <w:pPr>
              <w:pStyle w:val="VCAAtabletextnarrowstemrow"/>
            </w:pPr>
            <w:r>
              <w:t>Content descriptions</w:t>
            </w:r>
          </w:p>
          <w:p w14:paraId="3399BCA3" w14:textId="7B2F86E3" w:rsidR="00B54EC2" w:rsidRPr="00143BAA" w:rsidRDefault="00914ECA" w:rsidP="003A7E23">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5569DBE5" w14:textId="6B1B57A1" w:rsidR="00914ECA" w:rsidRDefault="00914ECA" w:rsidP="003A7E23">
            <w:pPr>
              <w:pStyle w:val="VCAAtabletextnarrowstemrow"/>
            </w:pPr>
            <w:r>
              <w:t>Elaborations</w:t>
            </w:r>
          </w:p>
          <w:p w14:paraId="2BE678AE" w14:textId="7BF6C99E" w:rsidR="00B54EC2" w:rsidRPr="00143BAA" w:rsidRDefault="00914ECA" w:rsidP="003A7E23">
            <w:pPr>
              <w:pStyle w:val="VCAAtabletextnarrowstemrow"/>
              <w:rPr>
                <w:rStyle w:val="VCAAitalicscharacter"/>
              </w:rPr>
            </w:pPr>
            <w:r w:rsidRPr="00143BAA">
              <w:rPr>
                <w:rStyle w:val="VCAAitalicscharacter"/>
              </w:rPr>
              <w:t>This may involve students:</w:t>
            </w:r>
          </w:p>
        </w:tc>
      </w:tr>
      <w:tr w:rsidR="00CF6946" w:rsidRPr="00B07886" w14:paraId="72428AAC" w14:textId="77777777" w:rsidTr="004366BE">
        <w:trPr>
          <w:cantSplit/>
          <w:trHeight w:val="3402"/>
        </w:trPr>
        <w:tc>
          <w:tcPr>
            <w:tcW w:w="3256" w:type="dxa"/>
            <w:shd w:val="clear" w:color="auto" w:fill="FFFFFF" w:themeFill="background1"/>
          </w:tcPr>
          <w:p w14:paraId="08814C5B" w14:textId="752F18E8" w:rsidR="00CF6946" w:rsidRPr="00B07886" w:rsidRDefault="00AA2BBE" w:rsidP="00D55BD3">
            <w:pPr>
              <w:pStyle w:val="VCAAtabletextnarrow"/>
              <w:rPr>
                <w:lang w:val="en-AU"/>
              </w:rPr>
            </w:pPr>
            <w:r>
              <w:rPr>
                <w:lang w:val="en-AU"/>
              </w:rPr>
              <w:t>v</w:t>
            </w:r>
            <w:r w:rsidR="00716B08" w:rsidRPr="00B07886">
              <w:rPr>
                <w:lang w:val="en-AU"/>
              </w:rPr>
              <w:t>alid</w:t>
            </w:r>
            <w:r>
              <w:rPr>
                <w:lang w:val="en-AU"/>
              </w:rPr>
              <w:t>, reproducible</w:t>
            </w:r>
            <w:r w:rsidR="00716B08" w:rsidRPr="00B07886">
              <w:rPr>
                <w:lang w:val="en-AU"/>
              </w:rPr>
              <w:t xml:space="preserve"> </w:t>
            </w:r>
            <w:r w:rsidR="00CF6946" w:rsidRPr="00B07886">
              <w:rPr>
                <w:lang w:val="en-AU"/>
              </w:rPr>
              <w:t xml:space="preserve">investigations </w:t>
            </w:r>
            <w:r w:rsidR="005C1775">
              <w:rPr>
                <w:lang w:val="en-AU"/>
              </w:rPr>
              <w:t>to answer questions and test hypotheses</w:t>
            </w:r>
            <w:r w:rsidR="005C1775" w:rsidRPr="00B07886">
              <w:rPr>
                <w:lang w:val="en-AU"/>
              </w:rPr>
              <w:t xml:space="preserve"> </w:t>
            </w:r>
            <w:r w:rsidR="00887F8E" w:rsidRPr="00B07886">
              <w:rPr>
                <w:lang w:val="en-AU"/>
              </w:rPr>
              <w:t>can</w:t>
            </w:r>
            <w:r w:rsidR="00A74880" w:rsidRPr="00B07886">
              <w:rPr>
                <w:lang w:val="en-AU"/>
              </w:rPr>
              <w:t xml:space="preserve"> </w:t>
            </w:r>
            <w:r>
              <w:rPr>
                <w:lang w:val="en-AU"/>
              </w:rPr>
              <w:t>be planned and conducted</w:t>
            </w:r>
            <w:r w:rsidR="00CF6946" w:rsidRPr="00B07886">
              <w:rPr>
                <w:lang w:val="en-AU"/>
              </w:rPr>
              <w:t xml:space="preserve">, </w:t>
            </w:r>
            <w:r>
              <w:rPr>
                <w:lang w:val="en-AU"/>
              </w:rPr>
              <w:t xml:space="preserve">including </w:t>
            </w:r>
            <w:r w:rsidR="00CF6946" w:rsidRPr="00B07886">
              <w:rPr>
                <w:lang w:val="en-AU"/>
              </w:rPr>
              <w:t>identify</w:t>
            </w:r>
            <w:r>
              <w:rPr>
                <w:lang w:val="en-AU"/>
              </w:rPr>
              <w:t>ing</w:t>
            </w:r>
            <w:r w:rsidR="00CF6946" w:rsidRPr="00B07886">
              <w:rPr>
                <w:lang w:val="en-AU"/>
              </w:rPr>
              <w:t xml:space="preserve"> and </w:t>
            </w:r>
            <w:r w:rsidR="00CC1D0F" w:rsidRPr="00B07886">
              <w:rPr>
                <w:lang w:val="en-AU"/>
              </w:rPr>
              <w:t>contro</w:t>
            </w:r>
            <w:r w:rsidR="00CC1D0F">
              <w:rPr>
                <w:lang w:val="en-AU"/>
              </w:rPr>
              <w:t>llin</w:t>
            </w:r>
            <w:r w:rsidR="00CC1D0F" w:rsidRPr="00B07886">
              <w:rPr>
                <w:lang w:val="en-AU"/>
              </w:rPr>
              <w:t>g</w:t>
            </w:r>
            <w:r w:rsidR="00CF6946" w:rsidRPr="00B07886">
              <w:rPr>
                <w:lang w:val="en-AU"/>
              </w:rPr>
              <w:t xml:space="preserve"> for possible sources of error</w:t>
            </w:r>
            <w:r w:rsidR="0089079D">
              <w:rPr>
                <w:lang w:val="en-AU"/>
              </w:rPr>
              <w:t xml:space="preserve"> and bias in </w:t>
            </w:r>
            <w:r w:rsidR="008714FF">
              <w:rPr>
                <w:lang w:val="en-AU"/>
              </w:rPr>
              <w:t>sampling</w:t>
            </w:r>
            <w:r w:rsidR="0089079D">
              <w:rPr>
                <w:lang w:val="en-AU"/>
              </w:rPr>
              <w:t xml:space="preserve"> or in making observations</w:t>
            </w:r>
            <w:r w:rsidR="004A5792">
              <w:rPr>
                <w:lang w:val="en-AU"/>
              </w:rPr>
              <w:t>; safe, ethical investigations include</w:t>
            </w:r>
            <w:r w:rsidR="00CF6946" w:rsidRPr="00B07886">
              <w:rPr>
                <w:lang w:val="en-AU"/>
              </w:rPr>
              <w:t xml:space="preserve"> </w:t>
            </w:r>
            <w:r w:rsidR="005C1775">
              <w:rPr>
                <w:lang w:val="en-AU"/>
              </w:rPr>
              <w:t>undertaking</w:t>
            </w:r>
            <w:r w:rsidR="00CC1D0F">
              <w:rPr>
                <w:lang w:val="en-AU"/>
              </w:rPr>
              <w:t xml:space="preserve"> risk assessments and </w:t>
            </w:r>
            <w:r w:rsidR="005C1775">
              <w:rPr>
                <w:lang w:val="en-AU" w:eastAsia="en-AU"/>
              </w:rPr>
              <w:t xml:space="preserve">following protocols </w:t>
            </w:r>
            <w:r w:rsidR="002B2259">
              <w:rPr>
                <w:lang w:val="en-AU" w:eastAsia="en-AU"/>
              </w:rPr>
              <w:t>when accessing</w:t>
            </w:r>
            <w:r w:rsidR="005C1775">
              <w:rPr>
                <w:lang w:val="en-AU" w:eastAsia="en-AU"/>
              </w:rPr>
              <w:t xml:space="preserve"> </w:t>
            </w:r>
            <w:r w:rsidR="00810A0B">
              <w:rPr>
                <w:lang w:val="en-AU" w:eastAsia="en-AU"/>
              </w:rPr>
              <w:t>cultural</w:t>
            </w:r>
            <w:r w:rsidR="005C1775">
              <w:rPr>
                <w:lang w:val="en-AU" w:eastAsia="en-AU"/>
              </w:rPr>
              <w:t xml:space="preserve"> sites and artefacts</w:t>
            </w:r>
            <w:r w:rsidR="00887F8E" w:rsidRPr="00B07886">
              <w:rPr>
                <w:lang w:val="en-AU"/>
              </w:rPr>
              <w:t xml:space="preserve"> on </w:t>
            </w:r>
            <w:r w:rsidR="00F30867">
              <w:rPr>
                <w:lang w:val="en-AU"/>
              </w:rPr>
              <w:t>Country and Place</w:t>
            </w:r>
          </w:p>
          <w:p w14:paraId="08BB0687" w14:textId="3EF57D36" w:rsidR="00627627" w:rsidRPr="00B07886" w:rsidRDefault="00627627" w:rsidP="00C97A61">
            <w:pPr>
              <w:pStyle w:val="VCAAVC2curriculumcode"/>
              <w:rPr>
                <w:b/>
                <w:bCs/>
              </w:rPr>
            </w:pPr>
            <w:r w:rsidRPr="00B07886">
              <w:t>VC2S10I02</w:t>
            </w:r>
          </w:p>
        </w:tc>
        <w:tc>
          <w:tcPr>
            <w:tcW w:w="11484" w:type="dxa"/>
            <w:shd w:val="clear" w:color="auto" w:fill="FFFFFF" w:themeFill="background1"/>
          </w:tcPr>
          <w:p w14:paraId="09F6193A" w14:textId="77777777" w:rsidR="00CF6946" w:rsidRPr="00B07886" w:rsidRDefault="00CF6946" w:rsidP="00B54EC2">
            <w:pPr>
              <w:pStyle w:val="VCAAtablebulletnarrow"/>
              <w:rPr>
                <w:lang w:val="en-AU"/>
              </w:rPr>
            </w:pPr>
            <w:r w:rsidRPr="00B07886">
              <w:rPr>
                <w:lang w:val="en-AU"/>
              </w:rPr>
              <w:t>discussing the ethical and social issues involved in the care and use of animals for scientific purposes before starting an investigation involving animal reproduction</w:t>
            </w:r>
          </w:p>
          <w:p w14:paraId="2A0ACA92" w14:textId="2EA1E1FF" w:rsidR="0004413B" w:rsidRDefault="0004413B" w:rsidP="00B54EC2">
            <w:pPr>
              <w:pStyle w:val="VCAAtablebulletnarrow"/>
              <w:rPr>
                <w:lang w:val="en-AU"/>
              </w:rPr>
            </w:pPr>
            <w:r w:rsidRPr="00C139F2">
              <w:t>r</w:t>
            </w:r>
            <w:proofErr w:type="spellStart"/>
            <w:r w:rsidRPr="00C139F2">
              <w:rPr>
                <w:lang w:val="en-AU"/>
              </w:rPr>
              <w:t>ecognis</w:t>
            </w:r>
            <w:r w:rsidRPr="00C139F2">
              <w:t>ing</w:t>
            </w:r>
            <w:proofErr w:type="spellEnd"/>
            <w:r w:rsidRPr="00C139F2">
              <w:t xml:space="preserve"> and implementing ethical requirements when collaborating with Aboriginal and/or Torres Strait Islander people to d</w:t>
            </w:r>
            <w:proofErr w:type="spellStart"/>
            <w:r w:rsidRPr="00C139F2">
              <w:rPr>
                <w:lang w:val="en-AU"/>
              </w:rPr>
              <w:t>evelop</w:t>
            </w:r>
            <w:proofErr w:type="spellEnd"/>
            <w:r w:rsidRPr="00C139F2">
              <w:t xml:space="preserve"> commercial products that utilise traditional ecological knowledges, for example the use of emu oil as an anti-inflammatory product, kangaroo apple as an analgesic and banksia flowers in antiseptic formulations</w:t>
            </w:r>
          </w:p>
          <w:p w14:paraId="473FEF1C" w14:textId="11C768C3" w:rsidR="00CF6946" w:rsidRDefault="004B31B6" w:rsidP="00B54EC2">
            <w:pPr>
              <w:pStyle w:val="VCAAtablebulletnarrow"/>
              <w:rPr>
                <w:lang w:val="en-AU"/>
              </w:rPr>
            </w:pPr>
            <w:r w:rsidRPr="00B07886">
              <w:rPr>
                <w:lang w:val="en-AU"/>
              </w:rPr>
              <w:t>p</w:t>
            </w:r>
            <w:r w:rsidR="00CF6946" w:rsidRPr="00B07886">
              <w:rPr>
                <w:lang w:val="en-AU"/>
              </w:rPr>
              <w:t xml:space="preserve">lanning investigations using a range of scientific investigation methodologies such as </w:t>
            </w:r>
            <w:r w:rsidR="00CF6946" w:rsidRPr="00B07886">
              <w:rPr>
                <w:rFonts w:cstheme="majorHAnsi"/>
                <w:szCs w:val="20"/>
                <w:lang w:val="en-AU"/>
              </w:rPr>
              <w:t>fieldwork, locating and using information sources, conducting surveys, and using modelling and simulations, c</w:t>
            </w:r>
            <w:r w:rsidR="00CF6946" w:rsidRPr="00B07886">
              <w:rPr>
                <w:lang w:val="en-AU"/>
              </w:rPr>
              <w:t>ase studies, participant observation</w:t>
            </w:r>
            <w:r w:rsidR="00454E9B" w:rsidRPr="00B07886">
              <w:rPr>
                <w:lang w:val="en-AU"/>
              </w:rPr>
              <w:t xml:space="preserve">s and </w:t>
            </w:r>
            <w:r w:rsidR="00CF6946" w:rsidRPr="00B07886">
              <w:rPr>
                <w:lang w:val="en-AU"/>
              </w:rPr>
              <w:t>interviews</w:t>
            </w:r>
          </w:p>
          <w:p w14:paraId="794FFC62" w14:textId="7871DE43" w:rsidR="00871B07" w:rsidRPr="00B07886" w:rsidRDefault="00871B07" w:rsidP="00B54EC2">
            <w:pPr>
              <w:pStyle w:val="VCAAtablebulletnarrow"/>
              <w:rPr>
                <w:lang w:val="en-AU"/>
              </w:rPr>
            </w:pPr>
            <w:r>
              <w:rPr>
                <w:lang w:val="en-AU"/>
              </w:rPr>
              <w:t>researching how Torres Strait Islander communities collaborate with research organisations and government agencies to conduct scientific investigations about the ecology of various pests, diseases and weeds, possible arrival pathways and methods of spreading, and how they conduct surveillance, quarantine and monitoring activities to minimise these potential threats to Australia’s biosecurity</w:t>
            </w:r>
          </w:p>
          <w:p w14:paraId="6F36160B" w14:textId="4FF03F4F" w:rsidR="00CF6946" w:rsidRPr="00B07886" w:rsidRDefault="004B31B6" w:rsidP="00B54EC2">
            <w:pPr>
              <w:pStyle w:val="VCAAtablebulletnarrow"/>
              <w:rPr>
                <w:lang w:val="en-AU"/>
              </w:rPr>
            </w:pPr>
            <w:r w:rsidRPr="00B07886">
              <w:rPr>
                <w:lang w:val="en-AU"/>
              </w:rPr>
              <w:t>u</w:t>
            </w:r>
            <w:r w:rsidR="00CF6946" w:rsidRPr="00B07886">
              <w:rPr>
                <w:lang w:val="en-AU"/>
              </w:rPr>
              <w:t>sing second</w:t>
            </w:r>
            <w:r w:rsidR="00B823C0">
              <w:rPr>
                <w:lang w:val="en-AU"/>
              </w:rPr>
              <w:t>ary</w:t>
            </w:r>
            <w:r w:rsidR="00CF6946" w:rsidRPr="00B07886">
              <w:rPr>
                <w:lang w:val="en-AU"/>
              </w:rPr>
              <w:t xml:space="preserve"> data to analyse evidence for the theory of evolution by natural selection</w:t>
            </w:r>
            <w:r w:rsidR="00546601" w:rsidRPr="00B07886">
              <w:rPr>
                <w:lang w:val="en-AU"/>
              </w:rPr>
              <w:t>,</w:t>
            </w:r>
            <w:r w:rsidR="00CF6946" w:rsidRPr="00B07886">
              <w:rPr>
                <w:lang w:val="en-AU"/>
              </w:rPr>
              <w:t xml:space="preserve"> including the fossil record, chemical and anatomical similarities, and geographical distribution of species</w:t>
            </w:r>
          </w:p>
          <w:p w14:paraId="08F88854" w14:textId="0E54DCE4" w:rsidR="00CF6946" w:rsidRPr="00B07886" w:rsidRDefault="00CF6946" w:rsidP="00B54EC2">
            <w:pPr>
              <w:pStyle w:val="VCAAtablebulletnarrow"/>
              <w:rPr>
                <w:lang w:val="en-AU"/>
              </w:rPr>
            </w:pPr>
            <w:r w:rsidRPr="00B07886">
              <w:rPr>
                <w:lang w:val="en-AU"/>
              </w:rPr>
              <w:t>determining the reproducibility of a field investigation using survey techniques that seek to answer a question s</w:t>
            </w:r>
            <w:r w:rsidR="00954B88" w:rsidRPr="00B07886">
              <w:rPr>
                <w:lang w:val="en-AU"/>
              </w:rPr>
              <w:t>uch as</w:t>
            </w:r>
            <w:r w:rsidRPr="00B07886">
              <w:rPr>
                <w:lang w:val="en-AU"/>
              </w:rPr>
              <w:t xml:space="preserve"> ‘How much traffic passes the school during a designated period of time?’</w:t>
            </w:r>
          </w:p>
          <w:p w14:paraId="23D30A65" w14:textId="63F2D1B9" w:rsidR="00CF6946" w:rsidRPr="00B07886" w:rsidRDefault="00CF6946" w:rsidP="004F12AF">
            <w:pPr>
              <w:pStyle w:val="VCAAtablebulletnarrow"/>
              <w:rPr>
                <w:lang w:val="en-AU"/>
              </w:rPr>
            </w:pPr>
            <w:r w:rsidRPr="00B07886">
              <w:rPr>
                <w:lang w:val="en-AU"/>
              </w:rPr>
              <w:t xml:space="preserve">identifying the potential hazards of chemicals or biological materials and processes </w:t>
            </w:r>
            <w:r w:rsidRPr="00B07886">
              <w:rPr>
                <w:lang w:val="en-AU"/>
              </w:rPr>
              <w:t>used in experimental investigation of chemical reactions</w:t>
            </w:r>
            <w:r w:rsidR="00454E9B" w:rsidRPr="00B07886">
              <w:rPr>
                <w:lang w:val="en-AU"/>
              </w:rPr>
              <w:t>,</w:t>
            </w:r>
            <w:r w:rsidRPr="00B07886">
              <w:rPr>
                <w:lang w:val="en-AU"/>
              </w:rPr>
              <w:t xml:space="preserve"> and how these should be address</w:t>
            </w:r>
            <w:r w:rsidR="004F12AF" w:rsidRPr="00B07886">
              <w:rPr>
                <w:lang w:val="en-AU"/>
              </w:rPr>
              <w:t>ed</w:t>
            </w:r>
          </w:p>
        </w:tc>
      </w:tr>
      <w:tr w:rsidR="00CF5D80" w:rsidRPr="00B07886" w14:paraId="094B47A6" w14:textId="77777777" w:rsidTr="00B57FEB">
        <w:trPr>
          <w:cantSplit/>
          <w:trHeight w:val="1423"/>
        </w:trPr>
        <w:tc>
          <w:tcPr>
            <w:tcW w:w="3256" w:type="dxa"/>
            <w:shd w:val="clear" w:color="auto" w:fill="FFFFFF" w:themeFill="background1"/>
          </w:tcPr>
          <w:p w14:paraId="6B669EE0" w14:textId="715C38E5" w:rsidR="00CF5D80" w:rsidRPr="00B07886" w:rsidRDefault="00716B08" w:rsidP="00D55BD3">
            <w:pPr>
              <w:pStyle w:val="VCAAtabletextnarrow"/>
              <w:rPr>
                <w:lang w:val="en-AU"/>
              </w:rPr>
            </w:pPr>
            <w:r w:rsidRPr="00B07886">
              <w:rPr>
                <w:lang w:val="en-AU"/>
              </w:rPr>
              <w:t xml:space="preserve">equipment </w:t>
            </w:r>
            <w:r w:rsidR="00CF5D80" w:rsidRPr="00B07886">
              <w:rPr>
                <w:lang w:val="en-AU"/>
              </w:rPr>
              <w:t>can be selected and used to generate and record data</w:t>
            </w:r>
            <w:r w:rsidR="008714FF">
              <w:rPr>
                <w:lang w:val="en-AU"/>
              </w:rPr>
              <w:t xml:space="preserve"> sets that show precision</w:t>
            </w:r>
            <w:r w:rsidR="00AB58B6">
              <w:rPr>
                <w:lang w:val="en-AU"/>
              </w:rPr>
              <w:t xml:space="preserve">, including consideration of sample size and using digital tools as appropriate </w:t>
            </w:r>
          </w:p>
          <w:p w14:paraId="46B05ED8" w14:textId="789CE433" w:rsidR="00627627" w:rsidRPr="00B07886" w:rsidRDefault="00627627" w:rsidP="00C97A61">
            <w:pPr>
              <w:pStyle w:val="VCAAVC2curriculumcode"/>
              <w:rPr>
                <w:b/>
                <w:bCs/>
              </w:rPr>
            </w:pPr>
            <w:r w:rsidRPr="00B07886">
              <w:t>VC2S10I03</w:t>
            </w:r>
          </w:p>
        </w:tc>
        <w:tc>
          <w:tcPr>
            <w:tcW w:w="11484" w:type="dxa"/>
            <w:shd w:val="clear" w:color="auto" w:fill="FFFFFF" w:themeFill="background1"/>
          </w:tcPr>
          <w:p w14:paraId="78B7BDA0" w14:textId="77777777" w:rsidR="00CF5D80" w:rsidRPr="00B07886" w:rsidRDefault="00CF5D80" w:rsidP="00CF5D80">
            <w:pPr>
              <w:pStyle w:val="VCAAtablebulletnarrow"/>
              <w:rPr>
                <w:lang w:val="en-AU"/>
              </w:rPr>
            </w:pPr>
            <w:r w:rsidRPr="00B07886">
              <w:rPr>
                <w:lang w:val="en-AU"/>
              </w:rPr>
              <w:t xml:space="preserve">ensuring instruments are correctly calibrated before use and planning for recalibration as necessary between uses to improve reliability of results </w:t>
            </w:r>
          </w:p>
          <w:p w14:paraId="3BF2A487" w14:textId="4038619D" w:rsidR="00CF5D80" w:rsidRPr="00B07886" w:rsidRDefault="00CF5D80" w:rsidP="00CF5D80">
            <w:pPr>
              <w:pStyle w:val="VCAAtablebulletnarrow"/>
              <w:rPr>
                <w:lang w:val="en-AU"/>
              </w:rPr>
            </w:pPr>
            <w:r w:rsidRPr="00B07886">
              <w:rPr>
                <w:lang w:val="en-AU"/>
              </w:rPr>
              <w:t>considering an appropriate sample size for an investigation into carbon sequestration in an ecosystem, and how the use of digital tools might enable more</w:t>
            </w:r>
            <w:r w:rsidR="00454E9B" w:rsidRPr="00B07886">
              <w:rPr>
                <w:lang w:val="en-AU"/>
              </w:rPr>
              <w:t xml:space="preserve"> </w:t>
            </w:r>
            <w:r w:rsidRPr="00B07886">
              <w:rPr>
                <w:lang w:val="en-AU"/>
              </w:rPr>
              <w:t>efficient data collection for larger sample sizes</w:t>
            </w:r>
          </w:p>
          <w:p w14:paraId="4C5E5ED4" w14:textId="79FFAEDC" w:rsidR="00CF5D80" w:rsidRDefault="00CF5D80" w:rsidP="00CF5D80">
            <w:pPr>
              <w:pStyle w:val="VCAAtablebulletnarrow"/>
              <w:rPr>
                <w:lang w:val="en-AU"/>
              </w:rPr>
            </w:pPr>
            <w:r w:rsidRPr="00B07886">
              <w:rPr>
                <w:lang w:val="en-AU"/>
              </w:rPr>
              <w:t>explaining how estimation affects precision</w:t>
            </w:r>
            <w:r w:rsidR="00454E9B" w:rsidRPr="00B07886">
              <w:rPr>
                <w:lang w:val="en-AU"/>
              </w:rPr>
              <w:t>,</w:t>
            </w:r>
            <w:r w:rsidRPr="00B07886">
              <w:rPr>
                <w:lang w:val="en-AU"/>
              </w:rPr>
              <w:t xml:space="preserve"> and examining the </w:t>
            </w:r>
            <w:r w:rsidR="00914ECA">
              <w:rPr>
                <w:lang w:val="en-AU"/>
              </w:rPr>
              <w:t>uncertaint</w:t>
            </w:r>
            <w:r w:rsidRPr="00B07886">
              <w:rPr>
                <w:lang w:val="en-AU"/>
              </w:rPr>
              <w:t>y introduced when reading between scale markings</w:t>
            </w:r>
          </w:p>
          <w:p w14:paraId="11C85DCB" w14:textId="77777777" w:rsidR="00450044" w:rsidRDefault="007F1193" w:rsidP="00CF5D80">
            <w:pPr>
              <w:pStyle w:val="VCAAtablebulletnarrow"/>
              <w:rPr>
                <w:lang w:val="en-AU"/>
              </w:rPr>
            </w:pPr>
            <w:r>
              <w:rPr>
                <w:lang w:val="en-AU"/>
              </w:rPr>
              <w:t xml:space="preserve">discussing the amount of data needed to produce a useful sample size and why sample size is important, for example in considering </w:t>
            </w:r>
            <w:r w:rsidR="00E6628A">
              <w:rPr>
                <w:lang w:val="en-AU"/>
              </w:rPr>
              <w:t>the differences between an epidemic and a</w:t>
            </w:r>
            <w:r>
              <w:rPr>
                <w:lang w:val="en-AU"/>
              </w:rPr>
              <w:t xml:space="preserve"> pandemic</w:t>
            </w:r>
            <w:r w:rsidR="00E6628A">
              <w:rPr>
                <w:lang w:val="en-AU"/>
              </w:rPr>
              <w:t xml:space="preserve"> or determining whether a scientific idea can be classified as a theory or a law </w:t>
            </w:r>
          </w:p>
          <w:p w14:paraId="77336233" w14:textId="3F87313F" w:rsidR="007F1193" w:rsidRPr="00B07886" w:rsidRDefault="00450044" w:rsidP="00CF5D80">
            <w:pPr>
              <w:pStyle w:val="VCAAtablebulletnarrow"/>
              <w:rPr>
                <w:lang w:val="en-AU"/>
              </w:rPr>
            </w:pPr>
            <w:r>
              <w:rPr>
                <w:lang w:val="en-AU"/>
              </w:rPr>
              <w:t>deciding how much data is needed to draw valid conclusions, for example determining how many data points are required to establish the mathematical relationship between force and acceleration or how many trials should be completed in investigating the effects of temperature on the rate of a chemical reaction such as the displacement reaction between zinc and dilute sulfuric acid</w:t>
            </w:r>
            <w:r w:rsidR="008607B0">
              <w:rPr>
                <w:lang w:val="en-AU"/>
              </w:rPr>
              <w:t xml:space="preserve"> to form zinc </w:t>
            </w:r>
            <w:proofErr w:type="spellStart"/>
            <w:r w:rsidR="008607B0">
              <w:rPr>
                <w:lang w:val="en-AU"/>
              </w:rPr>
              <w:t>sulfate</w:t>
            </w:r>
            <w:proofErr w:type="spellEnd"/>
          </w:p>
        </w:tc>
      </w:tr>
    </w:tbl>
    <w:p w14:paraId="03C1D0B5" w14:textId="77777777" w:rsidR="00CF6946" w:rsidRPr="00B07886" w:rsidRDefault="00CF6946" w:rsidP="00CF6946">
      <w:pPr>
        <w:pStyle w:val="Heading5"/>
        <w:rPr>
          <w:lang w:val="en-AU"/>
        </w:rPr>
      </w:pPr>
      <w:r w:rsidRPr="00B07886">
        <w:rPr>
          <w:lang w:val="en-AU"/>
        </w:rPr>
        <w:lastRenderedPageBreak/>
        <w:t>Sub-strand: Processing, modelling and analysing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B54EC2" w:rsidRPr="00B07886" w14:paraId="135DE5F2" w14:textId="77777777" w:rsidTr="00CF53DF">
        <w:trPr>
          <w:cantSplit/>
          <w:trHeight w:val="283"/>
          <w:tblHeader/>
        </w:trPr>
        <w:tc>
          <w:tcPr>
            <w:tcW w:w="3256" w:type="dxa"/>
            <w:shd w:val="clear" w:color="auto" w:fill="D9D9D9" w:themeFill="background1" w:themeFillShade="D9"/>
          </w:tcPr>
          <w:p w14:paraId="763E4B54" w14:textId="407910FC" w:rsidR="00914ECA" w:rsidRDefault="00914ECA" w:rsidP="003A7E23">
            <w:pPr>
              <w:pStyle w:val="VCAAtabletextnarrowstemrow"/>
            </w:pPr>
            <w:r>
              <w:t>Content descriptions</w:t>
            </w:r>
          </w:p>
          <w:p w14:paraId="7C169C09" w14:textId="188BF6A2" w:rsidR="00B54EC2" w:rsidRPr="00143BAA" w:rsidRDefault="00914ECA" w:rsidP="003A7E23">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0A87714B" w14:textId="7F8D57E1" w:rsidR="00914ECA" w:rsidRDefault="00914ECA" w:rsidP="003A7E23">
            <w:pPr>
              <w:pStyle w:val="VCAAtabletextnarrowstemrow"/>
            </w:pPr>
            <w:r>
              <w:t>Elaborations</w:t>
            </w:r>
          </w:p>
          <w:p w14:paraId="0A6D04CD" w14:textId="6C45631A" w:rsidR="00B54EC2" w:rsidRPr="00143BAA" w:rsidRDefault="00914ECA" w:rsidP="003A7E23">
            <w:pPr>
              <w:pStyle w:val="VCAAtabletextnarrowstemrow"/>
              <w:rPr>
                <w:rStyle w:val="VCAAitalicscharacter"/>
              </w:rPr>
            </w:pPr>
            <w:r w:rsidRPr="00143BAA">
              <w:rPr>
                <w:rStyle w:val="VCAAitalicscharacter"/>
              </w:rPr>
              <w:t>This may involve students:</w:t>
            </w:r>
          </w:p>
        </w:tc>
      </w:tr>
      <w:tr w:rsidR="00CF6946" w:rsidRPr="00B07886" w14:paraId="23966604" w14:textId="77777777" w:rsidTr="00B57FEB">
        <w:trPr>
          <w:cantSplit/>
          <w:trHeight w:val="1971"/>
        </w:trPr>
        <w:tc>
          <w:tcPr>
            <w:tcW w:w="3256" w:type="dxa"/>
            <w:shd w:val="clear" w:color="auto" w:fill="FFFFFF" w:themeFill="background1"/>
          </w:tcPr>
          <w:p w14:paraId="2B438C81" w14:textId="12D6A59B" w:rsidR="00637F60" w:rsidRDefault="008714FF" w:rsidP="008714FF">
            <w:pPr>
              <w:pStyle w:val="VCAAtabletextnarrow"/>
              <w:rPr>
                <w:lang w:val="en-AU"/>
              </w:rPr>
            </w:pPr>
            <w:r w:rsidRPr="00B07886">
              <w:rPr>
                <w:lang w:val="en-AU"/>
              </w:rPr>
              <w:t>data</w:t>
            </w:r>
            <w:r>
              <w:rPr>
                <w:lang w:val="en-AU"/>
              </w:rPr>
              <w:t xml:space="preserve"> and information can be organised, processed and summarised by selecting and constructing </w:t>
            </w:r>
            <w:r w:rsidR="00716B08" w:rsidRPr="00B07886">
              <w:rPr>
                <w:lang w:val="en-AU"/>
              </w:rPr>
              <w:t>representations</w:t>
            </w:r>
            <w:r w:rsidR="00CF6946" w:rsidRPr="00B07886">
              <w:rPr>
                <w:lang w:val="en-AU"/>
              </w:rPr>
              <w:t xml:space="preserve"> including tables, graphs, descriptive statistics, models</w:t>
            </w:r>
            <w:r w:rsidR="00AB58B6">
              <w:rPr>
                <w:lang w:val="en-AU"/>
              </w:rPr>
              <w:t xml:space="preserve">, </w:t>
            </w:r>
            <w:r w:rsidR="007314F3">
              <w:rPr>
                <w:lang w:val="en-AU"/>
              </w:rPr>
              <w:t xml:space="preserve">symbols, </w:t>
            </w:r>
            <w:r w:rsidR="00AB58B6">
              <w:rPr>
                <w:lang w:val="en-AU"/>
              </w:rPr>
              <w:t>formulas</w:t>
            </w:r>
            <w:r w:rsidR="00CF6946" w:rsidRPr="00B07886">
              <w:rPr>
                <w:lang w:val="en-AU"/>
              </w:rPr>
              <w:t xml:space="preserve"> and mathematical relationships</w:t>
            </w:r>
          </w:p>
          <w:p w14:paraId="204C5A98" w14:textId="77A33431" w:rsidR="00627627" w:rsidRPr="00C729D4" w:rsidRDefault="00627627" w:rsidP="00C729D4">
            <w:pPr>
              <w:pStyle w:val="VCAAVC2curriculumcode"/>
            </w:pPr>
            <w:r w:rsidRPr="000707B6">
              <w:t>VC2S10I04</w:t>
            </w:r>
          </w:p>
        </w:tc>
        <w:tc>
          <w:tcPr>
            <w:tcW w:w="11484" w:type="dxa"/>
            <w:shd w:val="clear" w:color="auto" w:fill="FFFFFF" w:themeFill="background1"/>
          </w:tcPr>
          <w:p w14:paraId="2C3C402D" w14:textId="77777777" w:rsidR="00CF6946" w:rsidRPr="00B07886" w:rsidRDefault="00CF6946" w:rsidP="00B54EC2">
            <w:pPr>
              <w:pStyle w:val="VCAAtablebulletnarrow"/>
              <w:rPr>
                <w:lang w:val="en-AU"/>
              </w:rPr>
            </w:pPr>
            <w:r w:rsidRPr="00B07886">
              <w:rPr>
                <w:lang w:val="en-AU"/>
              </w:rPr>
              <w:t xml:space="preserve">using spreadsheet software to carry out mathematical analyses of data </w:t>
            </w:r>
          </w:p>
          <w:p w14:paraId="1E76D8B7" w14:textId="09EFFE23" w:rsidR="00CF6946" w:rsidRPr="00B07886" w:rsidRDefault="00CF6946" w:rsidP="00B54EC2">
            <w:pPr>
              <w:pStyle w:val="VCAAtablebulletnarrow"/>
              <w:rPr>
                <w:lang w:val="en-AU"/>
              </w:rPr>
            </w:pPr>
            <w:r w:rsidRPr="00B07886">
              <w:rPr>
                <w:lang w:val="en-AU"/>
              </w:rPr>
              <w:t xml:space="preserve">describing sample properties such as mean, median, range and large gaps visible on a graph to make generalisations, </w:t>
            </w:r>
            <w:r w:rsidR="007F103C" w:rsidRPr="00B07886">
              <w:rPr>
                <w:lang w:val="en-AU"/>
              </w:rPr>
              <w:t xml:space="preserve">while </w:t>
            </w:r>
            <w:r w:rsidRPr="00B07886">
              <w:rPr>
                <w:lang w:val="en-AU"/>
              </w:rPr>
              <w:t xml:space="preserve">acknowledging uncertainties and the effects of outliers </w:t>
            </w:r>
          </w:p>
          <w:p w14:paraId="50649A34" w14:textId="77777777" w:rsidR="00CF6946" w:rsidRPr="00B07886" w:rsidRDefault="00CF6946" w:rsidP="00B54EC2">
            <w:pPr>
              <w:pStyle w:val="VCAAtablebulletnarrow"/>
              <w:rPr>
                <w:lang w:val="en-AU"/>
              </w:rPr>
            </w:pPr>
            <w:r w:rsidRPr="00B07886">
              <w:rPr>
                <w:lang w:val="en-AU"/>
              </w:rPr>
              <w:t xml:space="preserve">applying ratios to accurately represent usable and waste energy in transfer and transformation diagrams such as Sankey diagrams </w:t>
            </w:r>
          </w:p>
          <w:p w14:paraId="500900E4" w14:textId="77082AC0" w:rsidR="00CF6946" w:rsidRDefault="00CF6946" w:rsidP="00B57FEB">
            <w:pPr>
              <w:pStyle w:val="VCAAtablebulletnarrow"/>
              <w:rPr>
                <w:lang w:val="en-AU"/>
              </w:rPr>
            </w:pPr>
            <w:r w:rsidRPr="00B07886">
              <w:rPr>
                <w:lang w:val="en-AU"/>
              </w:rPr>
              <w:t>representing speed and acceleration data from investigations or simulations in tables and graphs and comparing how these facilitate the identification of relationships</w:t>
            </w:r>
          </w:p>
          <w:p w14:paraId="7EB950CD" w14:textId="77777777" w:rsidR="00130202" w:rsidRPr="00B07886" w:rsidRDefault="00130202" w:rsidP="00130202">
            <w:pPr>
              <w:pStyle w:val="VCAAtablebulletnarrow"/>
              <w:rPr>
                <w:lang w:val="en-AU"/>
              </w:rPr>
            </w:pPr>
            <w:r>
              <w:rPr>
                <w:lang w:val="en-AU"/>
              </w:rPr>
              <w:t>modelling the spread of infectious disease using phenolphthalein solution and sodium carbonate, Na</w:t>
            </w:r>
            <w:r w:rsidRPr="004B7388">
              <w:rPr>
                <w:vertAlign w:val="subscript"/>
                <w:lang w:val="en-AU"/>
              </w:rPr>
              <w:t>2</w:t>
            </w:r>
            <w:r>
              <w:rPr>
                <w:lang w:val="en-AU"/>
              </w:rPr>
              <w:t>CO</w:t>
            </w:r>
            <w:r w:rsidRPr="004B7388">
              <w:rPr>
                <w:vertAlign w:val="subscript"/>
                <w:lang w:val="en-AU"/>
              </w:rPr>
              <w:t>3</w:t>
            </w:r>
            <w:r>
              <w:rPr>
                <w:lang w:val="en-AU"/>
              </w:rPr>
              <w:t xml:space="preserve"> (washing soda)</w:t>
            </w:r>
          </w:p>
          <w:p w14:paraId="13F305EC" w14:textId="72087AC4" w:rsidR="00E6628A" w:rsidRPr="00B07886" w:rsidRDefault="0067054E" w:rsidP="00B57FEB">
            <w:pPr>
              <w:pStyle w:val="VCAAtablebulletnarrow"/>
              <w:rPr>
                <w:lang w:val="en-AU"/>
              </w:rPr>
            </w:pPr>
            <w:r>
              <w:rPr>
                <w:lang w:val="en-AU"/>
              </w:rPr>
              <w:t xml:space="preserve">exploring how </w:t>
            </w:r>
            <w:r w:rsidR="00E6628A">
              <w:rPr>
                <w:lang w:val="en-AU"/>
              </w:rPr>
              <w:t xml:space="preserve">algorithms </w:t>
            </w:r>
            <w:r>
              <w:rPr>
                <w:lang w:val="en-AU"/>
              </w:rPr>
              <w:t xml:space="preserve">can be applied </w:t>
            </w:r>
            <w:r w:rsidR="00E6628A">
              <w:rPr>
                <w:lang w:val="en-AU"/>
              </w:rPr>
              <w:t xml:space="preserve">to </w:t>
            </w:r>
            <w:r>
              <w:rPr>
                <w:lang w:val="en-AU"/>
              </w:rPr>
              <w:t>calculate</w:t>
            </w:r>
            <w:r w:rsidR="00E6628A">
              <w:rPr>
                <w:lang w:val="en-AU"/>
              </w:rPr>
              <w:t xml:space="preserve"> carbon storage of different vegetation types</w:t>
            </w:r>
            <w:r w:rsidR="00D13203">
              <w:rPr>
                <w:lang w:val="en-AU"/>
              </w:rPr>
              <w:t xml:space="preserve"> (above-ground biomass and below-ground biomass) through the collection of data such as satellite imagery, L</w:t>
            </w:r>
            <w:r w:rsidR="00601F6E">
              <w:rPr>
                <w:lang w:val="en-AU"/>
              </w:rPr>
              <w:t>i</w:t>
            </w:r>
            <w:r w:rsidR="00D13203">
              <w:rPr>
                <w:lang w:val="en-AU"/>
              </w:rPr>
              <w:t>DAR</w:t>
            </w:r>
            <w:r w:rsidR="00601F6E">
              <w:rPr>
                <w:lang w:val="en-AU"/>
              </w:rPr>
              <w:t xml:space="preserve"> (light detection and ranging)</w:t>
            </w:r>
            <w:r w:rsidR="00D13203">
              <w:rPr>
                <w:lang w:val="en-AU"/>
              </w:rPr>
              <w:t xml:space="preserve"> data or aerial photographs that provide information about vegetation cover and structure  </w:t>
            </w:r>
          </w:p>
          <w:p w14:paraId="73912DC9" w14:textId="4C0DE01F" w:rsidR="00B97D83" w:rsidRPr="00B07886" w:rsidRDefault="00B97D83" w:rsidP="00B97D83">
            <w:pPr>
              <w:pStyle w:val="VCAAtablebulletnarrow"/>
              <w:rPr>
                <w:lang w:val="en-AU"/>
              </w:rPr>
            </w:pPr>
            <w:r w:rsidRPr="00B07886">
              <w:rPr>
                <w:lang w:val="en-AU"/>
              </w:rPr>
              <w:t>comp</w:t>
            </w:r>
            <w:r w:rsidR="00656FC0" w:rsidRPr="00B07886">
              <w:rPr>
                <w:lang w:val="en-AU"/>
              </w:rPr>
              <w:t>a</w:t>
            </w:r>
            <w:r w:rsidRPr="00B07886">
              <w:rPr>
                <w:lang w:val="en-AU"/>
              </w:rPr>
              <w:t>ring the information provided by molecular models</w:t>
            </w:r>
            <w:r w:rsidR="00656FC0" w:rsidRPr="00B07886">
              <w:rPr>
                <w:lang w:val="en-AU"/>
              </w:rPr>
              <w:t>,</w:t>
            </w:r>
            <w:r w:rsidRPr="00B07886">
              <w:rPr>
                <w:lang w:val="en-AU"/>
              </w:rPr>
              <w:t xml:space="preserve"> and word and balanced symbolic chemical equations</w:t>
            </w:r>
            <w:r w:rsidR="00656FC0" w:rsidRPr="00B07886">
              <w:rPr>
                <w:lang w:val="en-AU"/>
              </w:rPr>
              <w:t>,</w:t>
            </w:r>
            <w:r w:rsidRPr="00B07886">
              <w:rPr>
                <w:lang w:val="en-AU"/>
              </w:rPr>
              <w:t xml:space="preserve"> when examining the Law of Conservation of Mass</w:t>
            </w:r>
          </w:p>
        </w:tc>
      </w:tr>
      <w:tr w:rsidR="00CF5D80" w:rsidRPr="00B07886" w14:paraId="62769A76" w14:textId="77777777" w:rsidTr="00B57FEB">
        <w:trPr>
          <w:cantSplit/>
          <w:trHeight w:val="1937"/>
        </w:trPr>
        <w:tc>
          <w:tcPr>
            <w:tcW w:w="3256" w:type="dxa"/>
            <w:shd w:val="clear" w:color="auto" w:fill="FFFFFF" w:themeFill="background1"/>
          </w:tcPr>
          <w:p w14:paraId="3006B372" w14:textId="7B837189" w:rsidR="00CF5D80" w:rsidRPr="00B07886" w:rsidRDefault="00716B08" w:rsidP="00D55BD3">
            <w:pPr>
              <w:pStyle w:val="VCAAtabletextnarrow"/>
              <w:rPr>
                <w:lang w:val="en-AU"/>
              </w:rPr>
            </w:pPr>
            <w:r w:rsidRPr="00B07886">
              <w:rPr>
                <w:lang w:val="en-AU"/>
              </w:rPr>
              <w:t xml:space="preserve">information </w:t>
            </w:r>
            <w:r w:rsidR="00CF5D80" w:rsidRPr="00B07886">
              <w:rPr>
                <w:lang w:val="en-AU"/>
              </w:rPr>
              <w:t xml:space="preserve">and processed </w:t>
            </w:r>
            <w:r w:rsidR="00216397" w:rsidRPr="00B07886">
              <w:rPr>
                <w:lang w:val="en-AU"/>
              </w:rPr>
              <w:t xml:space="preserve">data </w:t>
            </w:r>
            <w:r w:rsidR="00CF5D80" w:rsidRPr="00B07886">
              <w:rPr>
                <w:lang w:val="en-AU"/>
              </w:rPr>
              <w:t xml:space="preserve">can be analysed and compared to </w:t>
            </w:r>
            <w:r w:rsidR="00AB58B6">
              <w:rPr>
                <w:lang w:val="en-AU"/>
              </w:rPr>
              <w:t xml:space="preserve">identify and </w:t>
            </w:r>
            <w:r w:rsidR="00CF5D80" w:rsidRPr="00B07886">
              <w:rPr>
                <w:lang w:val="en-AU"/>
              </w:rPr>
              <w:t xml:space="preserve">explain </w:t>
            </w:r>
            <w:r w:rsidR="00E637F3">
              <w:rPr>
                <w:lang w:val="en-AU"/>
              </w:rPr>
              <w:t>qualitative</w:t>
            </w:r>
            <w:r w:rsidR="00AB58B6">
              <w:rPr>
                <w:lang w:val="en-AU"/>
              </w:rPr>
              <w:t xml:space="preserve"> and quantitative </w:t>
            </w:r>
            <w:r w:rsidR="00CF5D80" w:rsidRPr="00B07886">
              <w:rPr>
                <w:lang w:val="en-AU"/>
              </w:rPr>
              <w:t>patterns, trends, relationships and anomalies</w:t>
            </w:r>
          </w:p>
          <w:p w14:paraId="0ACBD9D1" w14:textId="3E7ED5AE" w:rsidR="00627627" w:rsidRPr="00B07886" w:rsidRDefault="00627627" w:rsidP="00C97A61">
            <w:pPr>
              <w:pStyle w:val="VCAAVC2curriculumcode"/>
              <w:rPr>
                <w:b/>
                <w:bCs/>
              </w:rPr>
            </w:pPr>
            <w:r w:rsidRPr="00B07886">
              <w:t>VC2S10I05</w:t>
            </w:r>
          </w:p>
        </w:tc>
        <w:tc>
          <w:tcPr>
            <w:tcW w:w="11484" w:type="dxa"/>
            <w:shd w:val="clear" w:color="auto" w:fill="FFFFFF" w:themeFill="background1"/>
          </w:tcPr>
          <w:p w14:paraId="419C1FBD" w14:textId="17764D5A" w:rsidR="00CF5D80" w:rsidRPr="00B07886" w:rsidRDefault="00CF5D80" w:rsidP="00CF5D80">
            <w:pPr>
              <w:pStyle w:val="VCAAtablebulletnarrow"/>
              <w:rPr>
                <w:lang w:val="en-AU"/>
              </w:rPr>
            </w:pPr>
            <w:r w:rsidRPr="00B07886">
              <w:rPr>
                <w:lang w:val="en-AU"/>
              </w:rPr>
              <w:t>comparing published data with experimental data such as the sound-insulating levels of different materials and identifying any trends or patterns in differences, s</w:t>
            </w:r>
            <w:r w:rsidR="00954B88" w:rsidRPr="00B07886">
              <w:rPr>
                <w:lang w:val="en-AU"/>
              </w:rPr>
              <w:t>uch as</w:t>
            </w:r>
            <w:r w:rsidRPr="00B07886">
              <w:rPr>
                <w:lang w:val="en-AU"/>
              </w:rPr>
              <w:t xml:space="preserve"> ‘The published sound levels are usually higher than the experimentally determined levels’ </w:t>
            </w:r>
          </w:p>
          <w:p w14:paraId="1DC80B84" w14:textId="10074568" w:rsidR="00CF5D80" w:rsidRPr="00B07886" w:rsidRDefault="00CF5D80" w:rsidP="00CF5D80">
            <w:pPr>
              <w:pStyle w:val="VCAAtablebulletnarrow"/>
              <w:rPr>
                <w:lang w:val="en-AU"/>
              </w:rPr>
            </w:pPr>
            <w:r w:rsidRPr="00B07886">
              <w:rPr>
                <w:lang w:val="en-AU"/>
              </w:rPr>
              <w:t xml:space="preserve">comparing merits and limitations of patterns as represented by the periodic table with graphical representations of patterns such as melting point </w:t>
            </w:r>
            <w:r w:rsidR="00DB72E3" w:rsidRPr="00B07886">
              <w:rPr>
                <w:lang w:val="en-AU"/>
              </w:rPr>
              <w:t xml:space="preserve">and </w:t>
            </w:r>
            <w:r w:rsidRPr="00B07886">
              <w:rPr>
                <w:lang w:val="en-AU"/>
              </w:rPr>
              <w:t xml:space="preserve">boiling point, and </w:t>
            </w:r>
            <w:r w:rsidR="00AA1487" w:rsidRPr="00B07886">
              <w:rPr>
                <w:lang w:val="en-AU"/>
              </w:rPr>
              <w:t>considering</w:t>
            </w:r>
            <w:r w:rsidRPr="00B07886">
              <w:rPr>
                <w:lang w:val="en-AU"/>
              </w:rPr>
              <w:t xml:space="preserve"> anomalies</w:t>
            </w:r>
          </w:p>
          <w:p w14:paraId="58D8FFBC" w14:textId="088A0D71" w:rsidR="00CF5D80" w:rsidRPr="00B07886" w:rsidRDefault="00CF5D80" w:rsidP="00B54EC2">
            <w:pPr>
              <w:pStyle w:val="VCAAtablebulletnarrow"/>
              <w:rPr>
                <w:lang w:val="en-AU"/>
              </w:rPr>
            </w:pPr>
            <w:r w:rsidRPr="00B07886">
              <w:rPr>
                <w:lang w:val="en-AU"/>
              </w:rPr>
              <w:t>exploring how different interpretations can be made from data that is organised or processed in different ways, and the implications of this for data analysis</w:t>
            </w:r>
          </w:p>
          <w:p w14:paraId="33325F93" w14:textId="27C65255" w:rsidR="00B97D83" w:rsidRDefault="00B97D83" w:rsidP="00B54EC2">
            <w:pPr>
              <w:pStyle w:val="VCAAtablebulletnarrow"/>
              <w:rPr>
                <w:lang w:val="en-AU"/>
              </w:rPr>
            </w:pPr>
            <w:r w:rsidRPr="00B07886">
              <w:rPr>
                <w:lang w:val="en-AU"/>
              </w:rPr>
              <w:t>examining tables, graphs and digital simulations of radioactive decay half-lives to predict changes in mass over time</w:t>
            </w:r>
          </w:p>
          <w:p w14:paraId="7E514DC2" w14:textId="151DEB7A" w:rsidR="002B3AAE" w:rsidRPr="00B07886" w:rsidRDefault="002B3AAE" w:rsidP="00B54EC2">
            <w:pPr>
              <w:pStyle w:val="VCAAtablebulletnarrow"/>
              <w:rPr>
                <w:lang w:val="en-AU"/>
              </w:rPr>
            </w:pPr>
            <w:r>
              <w:rPr>
                <w:lang w:val="en-AU"/>
              </w:rPr>
              <w:t>analysing vaccination data to identify trends, patterns and relationships, and drawing conclusions about vaccinations and the occurrence of diseases such as measles, polio, tetanus, chickenpox and whooping cough</w:t>
            </w:r>
            <w:r w:rsidR="00601F6E">
              <w:rPr>
                <w:lang w:val="en-AU"/>
              </w:rPr>
              <w:t>;</w:t>
            </w:r>
            <w:r>
              <w:rPr>
                <w:lang w:val="en-AU"/>
              </w:rPr>
              <w:t xml:space="preserve"> and infections such as influenza, COVID-19 (coronavirus) and human papillomavirus (HPV)</w:t>
            </w:r>
          </w:p>
          <w:p w14:paraId="0C3B5878" w14:textId="77777777" w:rsidR="00B97D83" w:rsidRDefault="00B97D83" w:rsidP="00B54EC2">
            <w:pPr>
              <w:pStyle w:val="VCAAtablebulletnarrow"/>
              <w:rPr>
                <w:lang w:val="en-AU"/>
              </w:rPr>
            </w:pPr>
            <w:r w:rsidRPr="00B07886">
              <w:rPr>
                <w:lang w:val="en-AU"/>
              </w:rPr>
              <w:t>comparing the merits and limitations of patterns as represented in the periodic table with graphical representations of patterns such as</w:t>
            </w:r>
            <w:r w:rsidR="00656FC0" w:rsidRPr="00B07886">
              <w:rPr>
                <w:lang w:val="en-AU"/>
              </w:rPr>
              <w:t xml:space="preserve"> for</w:t>
            </w:r>
            <w:r w:rsidRPr="00B07886">
              <w:rPr>
                <w:lang w:val="en-AU"/>
              </w:rPr>
              <w:t xml:space="preserve"> melting point</w:t>
            </w:r>
            <w:r w:rsidR="00656FC0" w:rsidRPr="00B07886">
              <w:rPr>
                <w:lang w:val="en-AU"/>
              </w:rPr>
              <w:t>s</w:t>
            </w:r>
            <w:r w:rsidRPr="00B07886">
              <w:rPr>
                <w:lang w:val="en-AU"/>
              </w:rPr>
              <w:t xml:space="preserve"> </w:t>
            </w:r>
            <w:r w:rsidR="00656FC0" w:rsidRPr="00B07886">
              <w:rPr>
                <w:lang w:val="en-AU"/>
              </w:rPr>
              <w:t>and</w:t>
            </w:r>
            <w:r w:rsidRPr="00B07886">
              <w:rPr>
                <w:lang w:val="en-AU"/>
              </w:rPr>
              <w:t xml:space="preserve"> boiling point</w:t>
            </w:r>
            <w:r w:rsidR="00656FC0" w:rsidRPr="00B07886">
              <w:rPr>
                <w:lang w:val="en-AU"/>
              </w:rPr>
              <w:t>s</w:t>
            </w:r>
            <w:r w:rsidRPr="00B07886">
              <w:rPr>
                <w:lang w:val="en-AU"/>
              </w:rPr>
              <w:t>, including consideration of anomalies</w:t>
            </w:r>
          </w:p>
          <w:p w14:paraId="496FD621" w14:textId="677AF3B7" w:rsidR="00CE087C" w:rsidRPr="00B07886" w:rsidRDefault="00CE087C" w:rsidP="00B54EC2">
            <w:pPr>
              <w:pStyle w:val="VCAAtablebulletnarrow"/>
              <w:rPr>
                <w:lang w:val="en-AU"/>
              </w:rPr>
            </w:pPr>
            <w:r>
              <w:rPr>
                <w:lang w:val="en-AU"/>
              </w:rPr>
              <w:t>distinguishing between causal relationships (e.g. bacterial infection and disease) and correlational relationships (e.g. sunspot activity and climate change)</w:t>
            </w:r>
          </w:p>
        </w:tc>
      </w:tr>
    </w:tbl>
    <w:p w14:paraId="006B8333" w14:textId="77777777" w:rsidR="00CF6946" w:rsidRPr="00B07886" w:rsidRDefault="00CF6946" w:rsidP="00CF6946">
      <w:pPr>
        <w:pStyle w:val="Heading5"/>
        <w:rPr>
          <w:lang w:val="en-AU"/>
        </w:rPr>
      </w:pPr>
      <w:r w:rsidRPr="00B07886">
        <w:rPr>
          <w:lang w:val="en-AU"/>
        </w:rPr>
        <w:lastRenderedPageBreak/>
        <w:t>Sub-strand: Evaluating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B54EC2" w:rsidRPr="00B07886" w14:paraId="7D382806" w14:textId="77777777" w:rsidTr="00CF53DF">
        <w:trPr>
          <w:cantSplit/>
          <w:trHeight w:val="283"/>
          <w:tblHeader/>
        </w:trPr>
        <w:tc>
          <w:tcPr>
            <w:tcW w:w="3256" w:type="dxa"/>
            <w:shd w:val="clear" w:color="auto" w:fill="D9D9D9" w:themeFill="background1" w:themeFillShade="D9"/>
          </w:tcPr>
          <w:p w14:paraId="5B48CA73" w14:textId="37DF73BF" w:rsidR="00914ECA" w:rsidRDefault="00914ECA" w:rsidP="003A7E23">
            <w:pPr>
              <w:pStyle w:val="VCAAtabletextnarrowstemrow"/>
            </w:pPr>
            <w:r>
              <w:t>Content descriptions</w:t>
            </w:r>
          </w:p>
          <w:p w14:paraId="5C031662" w14:textId="4D982A1B" w:rsidR="00B54EC2" w:rsidRPr="00143BAA" w:rsidRDefault="00914ECA" w:rsidP="003A7E23">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0A995B59" w14:textId="12684AB8" w:rsidR="00914ECA" w:rsidRDefault="00914ECA" w:rsidP="003A7E23">
            <w:pPr>
              <w:pStyle w:val="VCAAtabletextnarrowstemrow"/>
            </w:pPr>
            <w:r>
              <w:t>Elaborations</w:t>
            </w:r>
          </w:p>
          <w:p w14:paraId="7D7E9C1E" w14:textId="58A0916A" w:rsidR="00B54EC2" w:rsidRPr="00143BAA" w:rsidRDefault="00914ECA" w:rsidP="003A7E23">
            <w:pPr>
              <w:pStyle w:val="VCAAtabletextnarrowstemrow"/>
              <w:rPr>
                <w:rStyle w:val="VCAAitalicscharacter"/>
              </w:rPr>
            </w:pPr>
            <w:r w:rsidRPr="00143BAA">
              <w:rPr>
                <w:rStyle w:val="VCAAitalicscharacter"/>
              </w:rPr>
              <w:t>This may involve students:</w:t>
            </w:r>
          </w:p>
        </w:tc>
      </w:tr>
      <w:tr w:rsidR="00CF6946" w:rsidRPr="00B07886" w14:paraId="353F4641" w14:textId="77777777" w:rsidTr="00B57FEB">
        <w:trPr>
          <w:cantSplit/>
          <w:trHeight w:val="1588"/>
        </w:trPr>
        <w:tc>
          <w:tcPr>
            <w:tcW w:w="3256" w:type="dxa"/>
            <w:shd w:val="clear" w:color="auto" w:fill="FFFFFF" w:themeFill="background1"/>
          </w:tcPr>
          <w:p w14:paraId="4908D9E7" w14:textId="4D7DDBB5" w:rsidR="00CF6946" w:rsidRPr="00B07886" w:rsidRDefault="00716B08" w:rsidP="00D55BD3">
            <w:pPr>
              <w:pStyle w:val="VCAAtabletextnarrow"/>
              <w:rPr>
                <w:lang w:val="en-AU"/>
              </w:rPr>
            </w:pPr>
            <w:r w:rsidRPr="00B07886">
              <w:rPr>
                <w:lang w:val="en-AU"/>
              </w:rPr>
              <w:t xml:space="preserve">the </w:t>
            </w:r>
            <w:r w:rsidR="00CF6946" w:rsidRPr="00B07886">
              <w:rPr>
                <w:lang w:val="en-AU"/>
              </w:rPr>
              <w:t xml:space="preserve">validity and reproducibility of </w:t>
            </w:r>
            <w:r w:rsidR="00E637F3">
              <w:rPr>
                <w:lang w:val="en-AU"/>
              </w:rPr>
              <w:t xml:space="preserve">investigation </w:t>
            </w:r>
            <w:r w:rsidR="00CF6946" w:rsidRPr="00B07886">
              <w:rPr>
                <w:lang w:val="en-AU"/>
              </w:rPr>
              <w:t xml:space="preserve">methods </w:t>
            </w:r>
            <w:r w:rsidR="00E637F3">
              <w:rPr>
                <w:lang w:val="en-AU"/>
              </w:rPr>
              <w:t xml:space="preserve">and the validity of conclusions and claims </w:t>
            </w:r>
            <w:r w:rsidR="00CF6946" w:rsidRPr="00B07886">
              <w:rPr>
                <w:lang w:val="en-AU"/>
              </w:rPr>
              <w:t>can be evaluated</w:t>
            </w:r>
            <w:r w:rsidR="00E637F3">
              <w:rPr>
                <w:lang w:val="en-AU"/>
              </w:rPr>
              <w:t xml:space="preserve">, including by identifying </w:t>
            </w:r>
            <w:r w:rsidR="00CF6946" w:rsidRPr="00B07886">
              <w:rPr>
                <w:lang w:val="en-AU"/>
              </w:rPr>
              <w:t>assumptions</w:t>
            </w:r>
            <w:r w:rsidR="00E637F3">
              <w:rPr>
                <w:lang w:val="en-AU"/>
              </w:rPr>
              <w:t>, conflicting evidence,</w:t>
            </w:r>
            <w:r w:rsidR="00CF6946" w:rsidRPr="00B07886">
              <w:rPr>
                <w:lang w:val="en-AU"/>
              </w:rPr>
              <w:t xml:space="preserve"> </w:t>
            </w:r>
            <w:r w:rsidR="00462C56">
              <w:rPr>
                <w:lang w:val="en-AU"/>
              </w:rPr>
              <w:t xml:space="preserve">biases that may influence observations and conclusions, </w:t>
            </w:r>
            <w:r w:rsidR="00CF6946" w:rsidRPr="00B07886">
              <w:rPr>
                <w:lang w:val="en-AU"/>
              </w:rPr>
              <w:t xml:space="preserve">sources of error and </w:t>
            </w:r>
            <w:r w:rsidR="00E637F3">
              <w:rPr>
                <w:lang w:val="en-AU"/>
              </w:rPr>
              <w:t>areas of uncertainty</w:t>
            </w:r>
          </w:p>
          <w:p w14:paraId="505B4692" w14:textId="50419BE1" w:rsidR="00627627" w:rsidRPr="00B07886" w:rsidRDefault="00627627" w:rsidP="00C97A61">
            <w:pPr>
              <w:pStyle w:val="VCAAVC2curriculumcode"/>
              <w:rPr>
                <w:b/>
                <w:bCs/>
              </w:rPr>
            </w:pPr>
            <w:r w:rsidRPr="00B07886">
              <w:t>VC2S10I06</w:t>
            </w:r>
          </w:p>
        </w:tc>
        <w:tc>
          <w:tcPr>
            <w:tcW w:w="11484" w:type="dxa"/>
            <w:shd w:val="clear" w:color="auto" w:fill="FFFFFF" w:themeFill="background1"/>
          </w:tcPr>
          <w:p w14:paraId="58AF402E" w14:textId="3714FE55" w:rsidR="00CF6946" w:rsidRPr="00B07886" w:rsidRDefault="00CF6946" w:rsidP="00B54EC2">
            <w:pPr>
              <w:pStyle w:val="VCAAtablebulletnarrow"/>
              <w:rPr>
                <w:lang w:val="en-AU"/>
              </w:rPr>
            </w:pPr>
            <w:r w:rsidRPr="00B07886">
              <w:rPr>
                <w:lang w:val="en-AU"/>
              </w:rPr>
              <w:t>evaluating the strength of a conclusion that can be inferred from a particular data</w:t>
            </w:r>
            <w:r w:rsidR="00AA1487" w:rsidRPr="00B07886">
              <w:rPr>
                <w:lang w:val="en-AU"/>
              </w:rPr>
              <w:t xml:space="preserve"> </w:t>
            </w:r>
            <w:r w:rsidRPr="00B07886">
              <w:rPr>
                <w:lang w:val="en-AU"/>
              </w:rPr>
              <w:t xml:space="preserve">set </w:t>
            </w:r>
          </w:p>
          <w:p w14:paraId="563E0930" w14:textId="77777777" w:rsidR="00CF6946" w:rsidRPr="00B07886" w:rsidRDefault="00CF6946" w:rsidP="00B54EC2">
            <w:pPr>
              <w:pStyle w:val="VCAAtablebulletnarrow"/>
              <w:rPr>
                <w:lang w:val="en-AU"/>
              </w:rPr>
            </w:pPr>
            <w:r w:rsidRPr="00B07886">
              <w:rPr>
                <w:lang w:val="en-AU"/>
              </w:rPr>
              <w:t xml:space="preserve">distinguishing between random and systematic errors and how these can affect investigation results </w:t>
            </w:r>
          </w:p>
          <w:p w14:paraId="77B35135" w14:textId="231F6FE1" w:rsidR="00CF6946" w:rsidRPr="00257472" w:rsidRDefault="00CF6946" w:rsidP="00257472">
            <w:pPr>
              <w:pStyle w:val="VCAAtablebulletnarrow"/>
              <w:rPr>
                <w:lang w:val="en-AU"/>
              </w:rPr>
            </w:pPr>
            <w:r w:rsidRPr="00B07886">
              <w:rPr>
                <w:lang w:val="en-AU"/>
              </w:rPr>
              <w:t>analysing methods</w:t>
            </w:r>
            <w:r w:rsidR="00546601" w:rsidRPr="00B07886">
              <w:rPr>
                <w:lang w:val="en-AU"/>
              </w:rPr>
              <w:t xml:space="preserve"> for</w:t>
            </w:r>
            <w:r w:rsidRPr="00B07886">
              <w:rPr>
                <w:lang w:val="en-AU"/>
              </w:rPr>
              <w:t xml:space="preserve"> and conclusions </w:t>
            </w:r>
            <w:r w:rsidR="00546601" w:rsidRPr="00B07886">
              <w:rPr>
                <w:lang w:val="en-AU"/>
              </w:rPr>
              <w:t xml:space="preserve">about </w:t>
            </w:r>
            <w:r w:rsidRPr="00B07886">
              <w:rPr>
                <w:lang w:val="en-AU"/>
              </w:rPr>
              <w:t xml:space="preserve">heat transfer through multiple layers of an insulating material to identify facts or premises that are </w:t>
            </w:r>
            <w:r w:rsidR="00FE5B31" w:rsidRPr="00B07886">
              <w:rPr>
                <w:lang w:val="en-AU"/>
              </w:rPr>
              <w:t>widely accepted as</w:t>
            </w:r>
            <w:r w:rsidRPr="00B07886">
              <w:rPr>
                <w:lang w:val="en-AU"/>
              </w:rPr>
              <w:t xml:space="preserve"> true, and evaluating the reasonableness of those assumptions </w:t>
            </w:r>
          </w:p>
        </w:tc>
      </w:tr>
      <w:tr w:rsidR="00CF5D80" w:rsidRPr="00B07886" w14:paraId="5C7A6DFF" w14:textId="77777777" w:rsidTr="00B57FEB">
        <w:trPr>
          <w:cantSplit/>
          <w:trHeight w:val="1437"/>
        </w:trPr>
        <w:tc>
          <w:tcPr>
            <w:tcW w:w="3256" w:type="dxa"/>
            <w:shd w:val="clear" w:color="auto" w:fill="FFFFFF" w:themeFill="background1"/>
          </w:tcPr>
          <w:p w14:paraId="24566D11" w14:textId="756D1984" w:rsidR="00E70ED3" w:rsidRDefault="00CF5D80" w:rsidP="00E70ED3">
            <w:pPr>
              <w:pStyle w:val="VCAAtabletextnarrow"/>
            </w:pPr>
            <w:r w:rsidRPr="00B07886">
              <w:rPr>
                <w:lang w:val="en-AU"/>
              </w:rPr>
              <w:t xml:space="preserve">arguments based on a variety of evidence can be </w:t>
            </w:r>
            <w:r w:rsidR="00E637F3">
              <w:rPr>
                <w:lang w:val="en-AU"/>
              </w:rPr>
              <w:t>constructed to support conclusions or evaluate claims</w:t>
            </w:r>
            <w:r w:rsidR="00E70ED3">
              <w:rPr>
                <w:lang w:val="en-AU"/>
              </w:rPr>
              <w:t xml:space="preserve">, including consideration of any ethical issues and cultural protocols associated with accessing, using or citing secondary data or information </w:t>
            </w:r>
            <w:r w:rsidR="00887F8E" w:rsidRPr="00B07886">
              <w:rPr>
                <w:lang w:val="en-AU"/>
              </w:rPr>
              <w:t xml:space="preserve"> </w:t>
            </w:r>
          </w:p>
          <w:p w14:paraId="0DF8DE09" w14:textId="5F499142" w:rsidR="00627627" w:rsidRPr="00B07886" w:rsidRDefault="00627627" w:rsidP="00C729D4">
            <w:pPr>
              <w:pStyle w:val="VCAAVC2curriculumcode"/>
              <w:rPr>
                <w:b/>
                <w:bCs/>
              </w:rPr>
            </w:pPr>
            <w:r w:rsidRPr="00B07886">
              <w:t>VC2S10I07</w:t>
            </w:r>
          </w:p>
        </w:tc>
        <w:tc>
          <w:tcPr>
            <w:tcW w:w="11484" w:type="dxa"/>
            <w:shd w:val="clear" w:color="auto" w:fill="FFFFFF" w:themeFill="background1"/>
          </w:tcPr>
          <w:p w14:paraId="5FA21D07" w14:textId="77777777" w:rsidR="00CF5D80" w:rsidRPr="00B07886" w:rsidRDefault="00CF5D80" w:rsidP="00CF5D80">
            <w:pPr>
              <w:pStyle w:val="VCAAtablebulletnarrow"/>
              <w:rPr>
                <w:lang w:val="en-AU"/>
              </w:rPr>
            </w:pPr>
            <w:r w:rsidRPr="00B07886">
              <w:rPr>
                <w:lang w:val="en-AU"/>
              </w:rPr>
              <w:t xml:space="preserve">judging the validity of science-related media reports on genetic diseases and how these reports might be interpreted by the public </w:t>
            </w:r>
          </w:p>
          <w:p w14:paraId="69408AA7" w14:textId="684B98EB" w:rsidR="00CF5D80" w:rsidRPr="00B07886" w:rsidRDefault="00CF5D80" w:rsidP="00CF5D80">
            <w:pPr>
              <w:pStyle w:val="VCAAtablebulletnarrow"/>
              <w:rPr>
                <w:lang w:val="en-AU"/>
              </w:rPr>
            </w:pPr>
            <w:r w:rsidRPr="00B07886">
              <w:rPr>
                <w:lang w:val="en-AU"/>
              </w:rPr>
              <w:t>researching the methods used by scientists in studies reported in the media to evaluate the validity of headlines on the amount of carbon dioxide in the atmosphere</w:t>
            </w:r>
          </w:p>
          <w:p w14:paraId="518F2609" w14:textId="77777777" w:rsidR="00CF5D80" w:rsidRPr="00B07886" w:rsidRDefault="00CF5D80" w:rsidP="00CF5D80">
            <w:pPr>
              <w:pStyle w:val="VCAAtablebulletnarrow"/>
              <w:rPr>
                <w:lang w:val="en-AU"/>
              </w:rPr>
            </w:pPr>
            <w:r w:rsidRPr="00B07886">
              <w:rPr>
                <w:lang w:val="en-AU"/>
              </w:rPr>
              <w:t>constructing a scientific argument showing how a range of evidence supports a claim relating to the age of the universe</w:t>
            </w:r>
          </w:p>
          <w:p w14:paraId="57936942" w14:textId="77777777" w:rsidR="00887F8E" w:rsidRDefault="00887F8E" w:rsidP="00CF5D80">
            <w:pPr>
              <w:pStyle w:val="VCAAtablebulletnarrow"/>
              <w:rPr>
                <w:lang w:val="en-AU"/>
              </w:rPr>
            </w:pPr>
            <w:r w:rsidRPr="00B07886">
              <w:rPr>
                <w:lang w:val="en-AU"/>
              </w:rPr>
              <w:t>justifying a conclusion based on the primary data generated through an investigation</w:t>
            </w:r>
          </w:p>
          <w:p w14:paraId="1F6ABA51" w14:textId="607E57B6" w:rsidR="00434ACF" w:rsidRPr="00434ACF" w:rsidRDefault="00640432" w:rsidP="00434ACF">
            <w:pPr>
              <w:pStyle w:val="VCAAtablebulletnarrow"/>
              <w:rPr>
                <w:lang w:val="en-AU"/>
              </w:rPr>
            </w:pPr>
            <w:r w:rsidRPr="003C6D33">
              <w:t xml:space="preserve">acknowledging and considering </w:t>
            </w:r>
            <w:r w:rsidR="00434ACF">
              <w:t xml:space="preserve">the </w:t>
            </w:r>
            <w:r w:rsidRPr="003C6D33">
              <w:t xml:space="preserve">ethical issues </w:t>
            </w:r>
            <w:r w:rsidR="00434ACF">
              <w:t>or ethical principles</w:t>
            </w:r>
            <w:r w:rsidRPr="003C6D33">
              <w:t xml:space="preserve"> when using or citing secondary data</w:t>
            </w:r>
            <w:r w:rsidR="00434ACF">
              <w:t xml:space="preserve"> (</w:t>
            </w:r>
            <w:r w:rsidRPr="003C6D33">
              <w:t>such as acknowledging sources</w:t>
            </w:r>
            <w:r w:rsidR="00434ACF">
              <w:t>),</w:t>
            </w:r>
            <w:r w:rsidRPr="003C6D33">
              <w:t xml:space="preserve"> and</w:t>
            </w:r>
            <w:r w:rsidR="00434ACF">
              <w:t>/or</w:t>
            </w:r>
            <w:r w:rsidRPr="003C6D33">
              <w:t xml:space="preserve"> respecting cultural protocols</w:t>
            </w:r>
            <w:r w:rsidR="001E1487">
              <w:t xml:space="preserve"> </w:t>
            </w:r>
            <w:r w:rsidR="001E1487" w:rsidRPr="00C139F2">
              <w:t>(</w:t>
            </w:r>
            <w:r w:rsidR="001E1487" w:rsidRPr="00F12CB9">
              <w:rPr>
                <w:lang w:val="en-AU"/>
              </w:rPr>
              <w:t>ethical principles that guide behaviour in particular situations when interacting with Aboriginal and/or Torres Strait Islander Peoples and that are designed to protect Aboriginal and Torres Strait Islander cultural and intellectual property rights)</w:t>
            </w:r>
            <w:r w:rsidRPr="003C6D33">
              <w:t xml:space="preserve"> about sharing of </w:t>
            </w:r>
            <w:proofErr w:type="gramStart"/>
            <w:r w:rsidRPr="003C6D33">
              <w:t>particular information</w:t>
            </w:r>
            <w:proofErr w:type="gramEnd"/>
          </w:p>
        </w:tc>
      </w:tr>
    </w:tbl>
    <w:p w14:paraId="0CC57D0E" w14:textId="77777777" w:rsidR="00CF6946" w:rsidRPr="00B07886" w:rsidRDefault="00CF6946" w:rsidP="00CF6946">
      <w:pPr>
        <w:pStyle w:val="Heading5"/>
        <w:rPr>
          <w:lang w:val="en-AU"/>
        </w:rPr>
      </w:pPr>
      <w:r w:rsidRPr="00B07886">
        <w:rPr>
          <w:lang w:val="en-AU"/>
        </w:rPr>
        <w:lastRenderedPageBreak/>
        <w:t>Sub-strand: Communicating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B54EC2" w:rsidRPr="00B07886" w14:paraId="6BE34C52" w14:textId="77777777" w:rsidTr="00CF53DF">
        <w:trPr>
          <w:cantSplit/>
          <w:trHeight w:val="283"/>
          <w:tblHeader/>
        </w:trPr>
        <w:tc>
          <w:tcPr>
            <w:tcW w:w="3256" w:type="dxa"/>
            <w:shd w:val="clear" w:color="auto" w:fill="D9D9D9" w:themeFill="background1" w:themeFillShade="D9"/>
          </w:tcPr>
          <w:p w14:paraId="7D3912C7" w14:textId="19DD4B3F" w:rsidR="00914ECA" w:rsidRDefault="00914ECA" w:rsidP="003A7E23">
            <w:pPr>
              <w:pStyle w:val="VCAAtabletextnarrowstemrow"/>
            </w:pPr>
            <w:r>
              <w:t>Content descriptions</w:t>
            </w:r>
          </w:p>
          <w:p w14:paraId="2A8860F0" w14:textId="3568421E" w:rsidR="00B54EC2" w:rsidRPr="00143BAA" w:rsidRDefault="00914ECA" w:rsidP="003A7E23">
            <w:pPr>
              <w:pStyle w:val="VCAAtabletextnarrowstemrow"/>
              <w:rPr>
                <w:rStyle w:val="VCAAitalicscharacter"/>
              </w:rPr>
            </w:pPr>
            <w:r w:rsidRPr="00143BAA">
              <w:rPr>
                <w:rStyle w:val="VCAAitalicscharacter"/>
              </w:rPr>
              <w:t>Students learn that:</w:t>
            </w:r>
          </w:p>
        </w:tc>
        <w:tc>
          <w:tcPr>
            <w:tcW w:w="11484" w:type="dxa"/>
            <w:shd w:val="clear" w:color="auto" w:fill="D9D9D9" w:themeFill="background1" w:themeFillShade="D9"/>
          </w:tcPr>
          <w:p w14:paraId="6319CCA4" w14:textId="599C6AB4" w:rsidR="00914ECA" w:rsidRDefault="00914ECA" w:rsidP="003A7E23">
            <w:pPr>
              <w:pStyle w:val="VCAAtabletextnarrowstemrow"/>
            </w:pPr>
            <w:r>
              <w:t>Elaborations</w:t>
            </w:r>
          </w:p>
          <w:p w14:paraId="4CFB9DD8" w14:textId="6DFBF8E1" w:rsidR="00B54EC2" w:rsidRPr="00143BAA" w:rsidRDefault="00914ECA" w:rsidP="003A7E23">
            <w:pPr>
              <w:pStyle w:val="VCAAtabletextnarrowstemrow"/>
              <w:rPr>
                <w:rStyle w:val="VCAAitalicscharacter"/>
              </w:rPr>
            </w:pPr>
            <w:r w:rsidRPr="00143BAA">
              <w:rPr>
                <w:rStyle w:val="VCAAitalicscharacter"/>
              </w:rPr>
              <w:t>This may involve students:</w:t>
            </w:r>
          </w:p>
        </w:tc>
      </w:tr>
      <w:tr w:rsidR="00CF6946" w:rsidRPr="00B07886" w14:paraId="4F550827" w14:textId="77777777" w:rsidTr="00CF53DF">
        <w:trPr>
          <w:cantSplit/>
          <w:trHeight w:val="283"/>
        </w:trPr>
        <w:tc>
          <w:tcPr>
            <w:tcW w:w="3256" w:type="dxa"/>
            <w:tcBorders>
              <w:bottom w:val="single" w:sz="4" w:space="0" w:color="auto"/>
            </w:tcBorders>
            <w:shd w:val="clear" w:color="auto" w:fill="FFFFFF" w:themeFill="background1"/>
          </w:tcPr>
          <w:p w14:paraId="16C80D5F" w14:textId="5616DB77" w:rsidR="00887F8E" w:rsidRPr="00B07886" w:rsidRDefault="00656FC0" w:rsidP="00C729D4">
            <w:pPr>
              <w:pStyle w:val="VCAAtabletextnarrow"/>
            </w:pPr>
            <w:r w:rsidRPr="00B07886">
              <w:t>c</w:t>
            </w:r>
            <w:r w:rsidR="00887F8E" w:rsidRPr="00B07886">
              <w:t xml:space="preserve">ommunicating and justifying scientific ideas, findings and arguments for diverse audiences involves the selection of </w:t>
            </w:r>
            <w:r w:rsidR="00E70ED3">
              <w:t xml:space="preserve">appropriate presentation formats, </w:t>
            </w:r>
            <w:r w:rsidR="00887F8E" w:rsidRPr="00B07886">
              <w:t>content,</w:t>
            </w:r>
            <w:r w:rsidR="00E70ED3">
              <w:t xml:space="preserve"> </w:t>
            </w:r>
            <w:r w:rsidR="00E70ED3" w:rsidRPr="00B07886">
              <w:t>scientific</w:t>
            </w:r>
            <w:r w:rsidR="00887F8E" w:rsidRPr="00B07886">
              <w:t xml:space="preserve"> </w:t>
            </w:r>
            <w:r w:rsidR="00E70ED3">
              <w:t>vocabulary</w:t>
            </w:r>
            <w:r w:rsidR="00887F8E" w:rsidRPr="00B07886">
              <w:t>,</w:t>
            </w:r>
            <w:r w:rsidR="00E70ED3">
              <w:t xml:space="preserve"> conventions,</w:t>
            </w:r>
            <w:r w:rsidR="00887F8E" w:rsidRPr="00B07886">
              <w:t xml:space="preserve"> models</w:t>
            </w:r>
            <w:r w:rsidR="00E70ED3">
              <w:t xml:space="preserve"> and other</w:t>
            </w:r>
            <w:r w:rsidR="00887F8E" w:rsidRPr="00B07886">
              <w:t xml:space="preserve"> representations, and may </w:t>
            </w:r>
            <w:r w:rsidR="00E70ED3">
              <w:t>include</w:t>
            </w:r>
            <w:r w:rsidR="00E70ED3" w:rsidRPr="00B07886">
              <w:t xml:space="preserve"> </w:t>
            </w:r>
            <w:r w:rsidR="00887F8E" w:rsidRPr="00B07886">
              <w:t xml:space="preserve">the use of digital tools </w:t>
            </w:r>
          </w:p>
          <w:p w14:paraId="270EF34F" w14:textId="614E600F" w:rsidR="00627627" w:rsidRPr="00B07886" w:rsidRDefault="00627627" w:rsidP="00C97A61">
            <w:pPr>
              <w:pStyle w:val="VCAAVC2curriculumcode"/>
              <w:rPr>
                <w:b/>
                <w:bCs/>
              </w:rPr>
            </w:pPr>
            <w:r w:rsidRPr="00B07886">
              <w:t>VC2S10I08</w:t>
            </w:r>
          </w:p>
        </w:tc>
        <w:tc>
          <w:tcPr>
            <w:tcW w:w="11484" w:type="dxa"/>
            <w:tcBorders>
              <w:bottom w:val="single" w:sz="4" w:space="0" w:color="auto"/>
            </w:tcBorders>
            <w:shd w:val="clear" w:color="auto" w:fill="FFFFFF" w:themeFill="background1"/>
          </w:tcPr>
          <w:p w14:paraId="0398EE40" w14:textId="546777A4" w:rsidR="00CF6946" w:rsidRDefault="00CF6946" w:rsidP="00B54EC2">
            <w:pPr>
              <w:pStyle w:val="VCAAtablebulletnarrow"/>
              <w:rPr>
                <w:lang w:val="en-AU"/>
              </w:rPr>
            </w:pPr>
            <w:r w:rsidRPr="00B07886">
              <w:rPr>
                <w:lang w:val="en-AU"/>
              </w:rPr>
              <w:t>writing a report on a scientific investigation</w:t>
            </w:r>
            <w:r w:rsidR="00546601" w:rsidRPr="00B07886">
              <w:rPr>
                <w:lang w:val="en-AU"/>
              </w:rPr>
              <w:t>,</w:t>
            </w:r>
            <w:r w:rsidRPr="00B07886">
              <w:rPr>
                <w:lang w:val="en-AU"/>
              </w:rPr>
              <w:t xml:space="preserve"> ensuring only relevant data and observations are reported in the results and including a discussion that presents an argument based on the results </w:t>
            </w:r>
            <w:r w:rsidR="00546601" w:rsidRPr="00B07886">
              <w:rPr>
                <w:lang w:val="en-AU"/>
              </w:rPr>
              <w:t>(</w:t>
            </w:r>
            <w:r w:rsidRPr="00B07886">
              <w:rPr>
                <w:lang w:val="en-AU"/>
              </w:rPr>
              <w:t>with comparisons related to accepted values</w:t>
            </w:r>
            <w:r w:rsidR="00546601" w:rsidRPr="00B07886">
              <w:rPr>
                <w:lang w:val="en-AU"/>
              </w:rPr>
              <w:t xml:space="preserve">), </w:t>
            </w:r>
            <w:r w:rsidRPr="00B07886">
              <w:rPr>
                <w:lang w:val="en-AU"/>
              </w:rPr>
              <w:t>an explanation of outliers</w:t>
            </w:r>
            <w:r w:rsidR="00546601" w:rsidRPr="00B07886">
              <w:rPr>
                <w:lang w:val="en-AU"/>
              </w:rPr>
              <w:t xml:space="preserve">, </w:t>
            </w:r>
            <w:r w:rsidRPr="00B07886">
              <w:rPr>
                <w:lang w:val="en-AU"/>
              </w:rPr>
              <w:t>and the effect of possible sources of error</w:t>
            </w:r>
          </w:p>
          <w:p w14:paraId="76656944" w14:textId="77777777" w:rsidR="00640432" w:rsidRPr="00B07886" w:rsidRDefault="00640432" w:rsidP="00640432">
            <w:pPr>
              <w:pStyle w:val="VCAAtablebulletnarrow"/>
              <w:rPr>
                <w:lang w:val="en-AU"/>
              </w:rPr>
            </w:pPr>
            <w:r w:rsidRPr="00B07886">
              <w:rPr>
                <w:lang w:val="en-AU"/>
              </w:rPr>
              <w:t>creating an infographic that illustrates the relationship between mass, acceleration and force</w:t>
            </w:r>
          </w:p>
          <w:p w14:paraId="1CF8CAD8" w14:textId="77777777" w:rsidR="00CF6946" w:rsidRPr="00B07886" w:rsidRDefault="00CF6946" w:rsidP="00B54EC2">
            <w:pPr>
              <w:pStyle w:val="VCAAtablebulletnarrow"/>
              <w:rPr>
                <w:lang w:val="en-AU"/>
              </w:rPr>
            </w:pPr>
            <w:r w:rsidRPr="00B07886">
              <w:rPr>
                <w:lang w:val="en-AU"/>
              </w:rPr>
              <w:t xml:space="preserve">developing an interactive presentation that shows feedback loops in human body systems </w:t>
            </w:r>
          </w:p>
          <w:p w14:paraId="5B6D79EA" w14:textId="77777777" w:rsidR="00887F8E" w:rsidRPr="00B07886" w:rsidRDefault="00CF6946" w:rsidP="00B54EC2">
            <w:pPr>
              <w:pStyle w:val="VCAAtablebulletnarrow"/>
              <w:rPr>
                <w:lang w:val="en-AU"/>
              </w:rPr>
            </w:pPr>
            <w:r w:rsidRPr="00B07886">
              <w:rPr>
                <w:lang w:val="en-AU"/>
              </w:rPr>
              <w:t xml:space="preserve">creating a digital infographic to highlight the lines of evidence </w:t>
            </w:r>
            <w:r w:rsidR="00572739" w:rsidRPr="00B07886">
              <w:rPr>
                <w:lang w:val="en-AU"/>
              </w:rPr>
              <w:t xml:space="preserve">data for </w:t>
            </w:r>
            <w:r w:rsidRPr="00B07886">
              <w:rPr>
                <w:lang w:val="en-AU"/>
              </w:rPr>
              <w:t>polar ice caps, ocean temperatures and extreme weather to explain how climate change is impacting Earth</w:t>
            </w:r>
          </w:p>
          <w:p w14:paraId="158FD0C2" w14:textId="51A6379B" w:rsidR="00887F8E" w:rsidRPr="00C729D4" w:rsidRDefault="00887F8E" w:rsidP="00630486">
            <w:pPr>
              <w:pStyle w:val="VCAAtablebulletnarrow"/>
            </w:pPr>
            <w:r w:rsidRPr="00C729D4">
              <w:t>justifying a position taken in relation to a selected socio-scientific issue</w:t>
            </w:r>
          </w:p>
          <w:p w14:paraId="401188FB" w14:textId="77777777" w:rsidR="00B97D83" w:rsidRPr="00C729D4" w:rsidRDefault="00B97D83" w:rsidP="00630486">
            <w:pPr>
              <w:pStyle w:val="VCAAtablebulletnarrow"/>
            </w:pPr>
            <w:r w:rsidRPr="00C729D4">
              <w:t>planning a social media campaign to encourage young people to reduce their carbon footprint</w:t>
            </w:r>
            <w:r w:rsidR="00656FC0" w:rsidRPr="00C729D4">
              <w:t>s</w:t>
            </w:r>
          </w:p>
          <w:p w14:paraId="0F8A7FC9" w14:textId="55EDEEA8" w:rsidR="0004413B" w:rsidRPr="00C139F2" w:rsidRDefault="0004413B" w:rsidP="0004413B">
            <w:pPr>
              <w:pStyle w:val="VCAAtablebulletnarrow"/>
            </w:pPr>
            <w:r w:rsidRPr="00C139F2">
              <w:t>acknowledging and ex</w:t>
            </w:r>
            <w:r w:rsidR="00670B95">
              <w:t>amin</w:t>
            </w:r>
            <w:r w:rsidRPr="00C139F2">
              <w:t>ing Aboriginal and/or Torres Strait Islander Peoples’ ways of representing and communicating understandings of the night sky and its use in timekeeping through art and stone arrangements</w:t>
            </w:r>
            <w:r w:rsidR="00601F6E">
              <w:t>;</w:t>
            </w:r>
            <w:r w:rsidRPr="00C139F2">
              <w:t xml:space="preserve"> for example, the </w:t>
            </w:r>
            <w:proofErr w:type="spellStart"/>
            <w:r w:rsidRPr="00C139F2">
              <w:t>Wotjobaluk</w:t>
            </w:r>
            <w:proofErr w:type="spellEnd"/>
            <w:r w:rsidRPr="00C139F2">
              <w:t xml:space="preserve"> People used the message stick to communicate the distance to the gathering place, what a community may be required to bring, and the number of people invited, with each community then using their own ways of monitoring time, including the tracking of constellations and the appearance of stars in the night sky, to synchronise their timing for the event</w:t>
            </w:r>
          </w:p>
        </w:tc>
      </w:tr>
    </w:tbl>
    <w:p w14:paraId="7E7E787C" w14:textId="77777777" w:rsidR="007733A9" w:rsidRPr="00B07886" w:rsidRDefault="007733A9" w:rsidP="00BA7709">
      <w:pPr>
        <w:rPr>
          <w:rFonts w:asciiTheme="majorHAnsi" w:hAnsiTheme="majorHAnsi" w:cs="Arial"/>
          <w:color w:val="000000" w:themeColor="text1"/>
          <w:sz w:val="20"/>
          <w:lang w:val="en-AU" w:eastAsia="en-AU"/>
        </w:rPr>
      </w:pPr>
    </w:p>
    <w:p w14:paraId="61A0E92F" w14:textId="703B3CA3" w:rsidR="009D70E8" w:rsidRPr="00E62C8E" w:rsidRDefault="009D70E8" w:rsidP="000E009A">
      <w:pPr>
        <w:pStyle w:val="VCAAbody"/>
      </w:pPr>
    </w:p>
    <w:sectPr w:rsidR="009D70E8" w:rsidRPr="00E62C8E" w:rsidSect="00D00F81">
      <w:headerReference w:type="default" r:id="rId36"/>
      <w:footerReference w:type="default" r:id="rId37"/>
      <w:pgSz w:w="16840" w:h="11907" w:orient="landscape" w:code="9"/>
      <w:pgMar w:top="992" w:right="1429" w:bottom="1134" w:left="1435" w:header="391" w:footer="2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31FD1" w14:textId="77777777" w:rsidR="001864F9" w:rsidRDefault="001864F9" w:rsidP="00304EA1">
      <w:pPr>
        <w:spacing w:after="0" w:line="240" w:lineRule="auto"/>
      </w:pPr>
      <w:r>
        <w:separator/>
      </w:r>
    </w:p>
  </w:endnote>
  <w:endnote w:type="continuationSeparator" w:id="0">
    <w:p w14:paraId="0418BCC0" w14:textId="77777777" w:rsidR="001864F9" w:rsidRDefault="001864F9" w:rsidP="00304EA1">
      <w:pPr>
        <w:spacing w:after="0" w:line="240" w:lineRule="auto"/>
      </w:pPr>
      <w:r>
        <w:continuationSeparator/>
      </w:r>
    </w:p>
  </w:endnote>
  <w:endnote w:type="continuationNotice" w:id="1">
    <w:p w14:paraId="61849A86" w14:textId="77777777" w:rsidR="001864F9" w:rsidRDefault="001864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0175" w14:textId="77777777" w:rsidR="00CF53DF" w:rsidRDefault="00CF53DF" w:rsidP="00D652E8">
    <w:pPr>
      <w:pStyle w:val="Footer"/>
      <w:tabs>
        <w:tab w:val="clear" w:pos="9026"/>
        <w:tab w:val="left" w:pos="567"/>
        <w:tab w:val="right" w:pos="1134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D87E" w14:textId="77777777" w:rsidR="00CF53DF" w:rsidRPr="00534253" w:rsidRDefault="00CF53DF" w:rsidP="00534253">
    <w:pPr>
      <w:pStyle w:val="VCAAcaptionsandfootnotes"/>
      <w:spacing w:before="0" w:after="0" w:line="20" w:lineRule="exac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6" w:type="dxa"/>
      <w:tblLook w:val="04A0" w:firstRow="1" w:lastRow="0" w:firstColumn="1" w:lastColumn="0" w:noHBand="0" w:noVBand="1"/>
    </w:tblPr>
    <w:tblGrid>
      <w:gridCol w:w="2972"/>
      <w:gridCol w:w="2978"/>
      <w:gridCol w:w="2976"/>
    </w:tblGrid>
    <w:tr w:rsidR="003E5BA3" w:rsidRPr="00D06414" w14:paraId="64594BB1" w14:textId="77777777" w:rsidTr="00E302A3">
      <w:trPr>
        <w:trHeight w:val="476"/>
      </w:trPr>
      <w:tc>
        <w:tcPr>
          <w:tcW w:w="1665" w:type="pct"/>
          <w:tcMar>
            <w:left w:w="0" w:type="dxa"/>
            <w:right w:w="0" w:type="dxa"/>
          </w:tcMar>
          <w:vAlign w:val="bottom"/>
        </w:tcPr>
        <w:p w14:paraId="559EED86" w14:textId="4601C5A4" w:rsidR="00CF53DF" w:rsidRPr="00D06414" w:rsidRDefault="00CF53DF" w:rsidP="00BA7709">
          <w:pPr>
            <w:tabs>
              <w:tab w:val="left" w:pos="142"/>
              <w:tab w:val="right" w:pos="9639"/>
            </w:tabs>
            <w:spacing w:before="120" w:line="240" w:lineRule="exact"/>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VCAA</w:t>
            </w:r>
          </w:hyperlink>
        </w:p>
      </w:tc>
      <w:tc>
        <w:tcPr>
          <w:tcW w:w="1668" w:type="pct"/>
          <w:tcMar>
            <w:left w:w="0" w:type="dxa"/>
            <w:right w:w="0" w:type="dxa"/>
          </w:tcMar>
          <w:vAlign w:val="bottom"/>
        </w:tcPr>
        <w:p w14:paraId="4D0B09FE" w14:textId="77777777" w:rsidR="00CF53DF" w:rsidRPr="00D06414" w:rsidRDefault="00CF53DF" w:rsidP="00BA7709">
          <w:pPr>
            <w:tabs>
              <w:tab w:val="right" w:pos="9639"/>
            </w:tabs>
            <w:spacing w:before="120" w:line="240" w:lineRule="exact"/>
            <w:rPr>
              <w:rFonts w:asciiTheme="majorHAnsi" w:hAnsiTheme="majorHAnsi" w:cs="Arial"/>
              <w:color w:val="999999" w:themeColor="accent2"/>
              <w:sz w:val="18"/>
              <w:szCs w:val="18"/>
            </w:rPr>
          </w:pPr>
        </w:p>
      </w:tc>
      <w:tc>
        <w:tcPr>
          <w:tcW w:w="1667" w:type="pct"/>
          <w:tcMar>
            <w:left w:w="0" w:type="dxa"/>
            <w:right w:w="0" w:type="dxa"/>
          </w:tcMar>
          <w:vAlign w:val="bottom"/>
        </w:tcPr>
        <w:p w14:paraId="3B8B26B9" w14:textId="0CDE4BF4" w:rsidR="00CF53DF" w:rsidRPr="00D06414" w:rsidRDefault="00CF53DF" w:rsidP="00861548">
          <w:pPr>
            <w:tabs>
              <w:tab w:val="right" w:pos="9639"/>
            </w:tabs>
            <w:spacing w:before="120" w:line="240" w:lineRule="exact"/>
            <w:ind w:right="700"/>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sidR="005E3903">
            <w:rPr>
              <w:rFonts w:asciiTheme="majorHAnsi" w:hAnsiTheme="majorHAnsi" w:cs="Arial"/>
              <w:noProof/>
              <w:color w:val="999999" w:themeColor="accent2"/>
              <w:sz w:val="18"/>
              <w:szCs w:val="18"/>
            </w:rPr>
            <w:t>59</w:t>
          </w:r>
          <w:r w:rsidRPr="00D06414">
            <w:rPr>
              <w:rFonts w:asciiTheme="majorHAnsi" w:hAnsiTheme="majorHAnsi" w:cs="Arial"/>
              <w:color w:val="999999" w:themeColor="accent2"/>
              <w:sz w:val="18"/>
              <w:szCs w:val="18"/>
            </w:rPr>
            <w:fldChar w:fldCharType="end"/>
          </w:r>
        </w:p>
      </w:tc>
    </w:tr>
  </w:tbl>
  <w:p w14:paraId="61827410" w14:textId="77777777" w:rsidR="00CF53DF" w:rsidRPr="00534253" w:rsidRDefault="00CF53DF" w:rsidP="00881105">
    <w:pPr>
      <w:pStyle w:val="VCAAcaptionsandfootnotes"/>
      <w:spacing w:before="0" w:after="0" w:line="20" w:lineRule="exact"/>
      <w:ind w:left="851"/>
      <w:rPr>
        <w:sz w:val="16"/>
        <w:szCs w:val="16"/>
      </w:rPr>
    </w:pPr>
    <w:r>
      <w:rPr>
        <w:noProof/>
        <w:sz w:val="16"/>
        <w:szCs w:val="16"/>
        <w:lang w:val="en-AU" w:eastAsia="en-AU"/>
      </w:rPr>
      <w:drawing>
        <wp:anchor distT="0" distB="0" distL="114300" distR="114300" simplePos="0" relativeHeight="251658240" behindDoc="1" locked="1" layoutInCell="1" allowOverlap="1" wp14:anchorId="64AB7110" wp14:editId="03ABC7B3">
          <wp:simplePos x="0" y="0"/>
          <wp:positionH relativeFrom="page">
            <wp:align>left</wp:align>
          </wp:positionH>
          <wp:positionV relativeFrom="page">
            <wp:align>bottom</wp:align>
          </wp:positionV>
          <wp:extent cx="8797290" cy="624205"/>
          <wp:effectExtent l="0" t="0" r="3810" b="4445"/>
          <wp:wrapNone/>
          <wp:docPr id="1734778962" name="Picture 173477896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892" w:type="dxa"/>
      <w:tblInd w:w="567" w:type="dxa"/>
      <w:tblLook w:val="04A0" w:firstRow="1" w:lastRow="0" w:firstColumn="1" w:lastColumn="0" w:noHBand="0" w:noVBand="1"/>
    </w:tblPr>
    <w:tblGrid>
      <w:gridCol w:w="2617"/>
      <w:gridCol w:w="925"/>
      <w:gridCol w:w="10350"/>
    </w:tblGrid>
    <w:tr w:rsidR="00D00F81" w:rsidRPr="00D06414" w14:paraId="423CC0CF" w14:textId="77777777" w:rsidTr="00031E7E">
      <w:trPr>
        <w:trHeight w:val="476"/>
      </w:trPr>
      <w:tc>
        <w:tcPr>
          <w:tcW w:w="942" w:type="pct"/>
          <w:tcMar>
            <w:left w:w="0" w:type="dxa"/>
            <w:right w:w="0" w:type="dxa"/>
          </w:tcMar>
        </w:tcPr>
        <w:p w14:paraId="4F828E0F" w14:textId="77777777" w:rsidR="00D00F81" w:rsidRPr="00D06414" w:rsidRDefault="00D00F81" w:rsidP="00D00F81">
          <w:pPr>
            <w:tabs>
              <w:tab w:val="left" w:pos="142"/>
              <w:tab w:val="right" w:pos="9639"/>
            </w:tabs>
            <w:spacing w:before="120" w:line="240" w:lineRule="exact"/>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VCAA</w:t>
            </w:r>
          </w:hyperlink>
        </w:p>
      </w:tc>
      <w:tc>
        <w:tcPr>
          <w:tcW w:w="333" w:type="pct"/>
          <w:tcMar>
            <w:left w:w="0" w:type="dxa"/>
            <w:right w:w="0" w:type="dxa"/>
          </w:tcMar>
        </w:tcPr>
        <w:p w14:paraId="5E90BB0D" w14:textId="77777777" w:rsidR="00D00F81" w:rsidRPr="00D06414" w:rsidRDefault="00D00F81" w:rsidP="00D00F81">
          <w:pPr>
            <w:tabs>
              <w:tab w:val="right" w:pos="9639"/>
            </w:tabs>
            <w:spacing w:before="120" w:line="240" w:lineRule="exact"/>
            <w:rPr>
              <w:rFonts w:asciiTheme="majorHAnsi" w:hAnsiTheme="majorHAnsi" w:cs="Arial"/>
              <w:color w:val="999999" w:themeColor="accent2"/>
              <w:sz w:val="18"/>
              <w:szCs w:val="18"/>
            </w:rPr>
          </w:pPr>
        </w:p>
      </w:tc>
      <w:tc>
        <w:tcPr>
          <w:tcW w:w="3725" w:type="pct"/>
          <w:tcMar>
            <w:left w:w="0" w:type="dxa"/>
            <w:right w:w="0" w:type="dxa"/>
          </w:tcMar>
        </w:tcPr>
        <w:p w14:paraId="7164C73F" w14:textId="77777777" w:rsidR="00D00F81" w:rsidRPr="00D06414" w:rsidRDefault="00D00F81" w:rsidP="00D00F81">
          <w:pPr>
            <w:tabs>
              <w:tab w:val="right" w:pos="9639"/>
            </w:tabs>
            <w:spacing w:before="120" w:line="240" w:lineRule="exact"/>
            <w:ind w:right="700"/>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color w:val="999999" w:themeColor="accent2"/>
              <w:sz w:val="18"/>
              <w:szCs w:val="18"/>
            </w:rPr>
            <w:t>72</w:t>
          </w:r>
          <w:r w:rsidRPr="00D06414">
            <w:rPr>
              <w:rFonts w:asciiTheme="majorHAnsi" w:hAnsiTheme="majorHAnsi" w:cs="Arial"/>
              <w:color w:val="999999" w:themeColor="accent2"/>
              <w:sz w:val="18"/>
              <w:szCs w:val="18"/>
            </w:rPr>
            <w:fldChar w:fldCharType="end"/>
          </w:r>
        </w:p>
      </w:tc>
    </w:tr>
  </w:tbl>
  <w:p w14:paraId="6EF64C4C" w14:textId="0224BF22" w:rsidR="00CF53DF" w:rsidRPr="00D00F81" w:rsidRDefault="00D00F81" w:rsidP="00D00F81">
    <w:pPr>
      <w:pStyle w:val="VCAAcaptionsandfootnotes"/>
      <w:spacing w:before="0" w:after="0" w:line="20" w:lineRule="exact"/>
      <w:ind w:left="851"/>
      <w:rPr>
        <w:sz w:val="16"/>
        <w:szCs w:val="16"/>
      </w:rPr>
    </w:pPr>
    <w:r>
      <w:rPr>
        <w:noProof/>
        <w:sz w:val="16"/>
        <w:szCs w:val="16"/>
        <w:lang w:val="en-AU" w:eastAsia="en-AU"/>
      </w:rPr>
      <w:drawing>
        <wp:anchor distT="0" distB="0" distL="114300" distR="114300" simplePos="0" relativeHeight="251660290" behindDoc="1" locked="1" layoutInCell="1" allowOverlap="1" wp14:anchorId="19E404CA" wp14:editId="5B98709B">
          <wp:simplePos x="0" y="0"/>
          <wp:positionH relativeFrom="page">
            <wp:align>left</wp:align>
          </wp:positionH>
          <wp:positionV relativeFrom="page">
            <wp:align>bottom</wp:align>
          </wp:positionV>
          <wp:extent cx="8797290" cy="624205"/>
          <wp:effectExtent l="0" t="0" r="3810" b="4445"/>
          <wp:wrapNone/>
          <wp:docPr id="44454151" name="Picture 444541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B0002" w14:textId="77777777" w:rsidR="001864F9" w:rsidRDefault="001864F9" w:rsidP="00304EA1">
      <w:pPr>
        <w:spacing w:after="0" w:line="240" w:lineRule="auto"/>
      </w:pPr>
      <w:r>
        <w:separator/>
      </w:r>
    </w:p>
  </w:footnote>
  <w:footnote w:type="continuationSeparator" w:id="0">
    <w:p w14:paraId="5B8B7CA8" w14:textId="77777777" w:rsidR="001864F9" w:rsidRDefault="001864F9" w:rsidP="00304EA1">
      <w:pPr>
        <w:spacing w:after="0" w:line="240" w:lineRule="auto"/>
      </w:pPr>
      <w:r>
        <w:continuationSeparator/>
      </w:r>
    </w:p>
  </w:footnote>
  <w:footnote w:type="continuationNotice" w:id="1">
    <w:p w14:paraId="00429507" w14:textId="77777777" w:rsidR="001864F9" w:rsidRDefault="001864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74DEB" w14:textId="1C1604CA" w:rsidR="00CF53DF" w:rsidRPr="00BB671D" w:rsidRDefault="00CF53DF" w:rsidP="00650423">
    <w:pPr>
      <w:pStyle w:val="Header"/>
      <w:tabs>
        <w:tab w:val="left" w:pos="567"/>
      </w:tabs>
      <w:ind w:right="567"/>
      <w:jc w:val="right"/>
      <w:rPr>
        <w:lang w:val="en-A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711D" w14:textId="77777777" w:rsidR="00CF53DF" w:rsidRPr="000C1934" w:rsidRDefault="00CF53DF" w:rsidP="000C19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8B7D7" w14:textId="35173E79" w:rsidR="00CF53DF" w:rsidRPr="00322123" w:rsidRDefault="00000000" w:rsidP="003E15D7">
    <w:pPr>
      <w:pStyle w:val="VCAAbody"/>
      <w:tabs>
        <w:tab w:val="left" w:pos="3820"/>
        <w:tab w:val="left" w:pos="12616"/>
      </w:tabs>
    </w:pPr>
    <w:sdt>
      <w:sdtPr>
        <w:alias w:val="Title"/>
        <w:tag w:val=""/>
        <w:id w:val="-1860969733"/>
        <w:placeholder>
          <w:docPart w:val="17EA4CAD2D674D298C9A326A248AF264"/>
        </w:placeholder>
        <w:dataBinding w:prefixMappings="xmlns:ns0='http://purl.org/dc/elements/1.1/' xmlns:ns1='http://schemas.openxmlformats.org/package/2006/metadata/core-properties' " w:xpath="/ns1:coreProperties[1]/ns0:title[1]" w:storeItemID="{6C3C8BC8-F283-45AE-878A-BAB7291924A1}"/>
        <w:text/>
      </w:sdtPr>
      <w:sdtContent>
        <w:r w:rsidR="00CF53DF">
          <w:t>Science</w:t>
        </w:r>
      </w:sdtContent>
    </w:sdt>
    <w:r w:rsidR="00CF53DF" w:rsidRPr="00E44381">
      <w:t xml:space="preserve"> </w:t>
    </w:r>
    <w:r w:rsidR="00CF53DF">
      <w:t>– Victorian Curriculum F–10 Version 2.0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9D370" w14:textId="1354CC96" w:rsidR="00CF53DF" w:rsidRPr="00322123" w:rsidRDefault="00000000" w:rsidP="00881105">
    <w:pPr>
      <w:pStyle w:val="VCAAbody"/>
      <w:tabs>
        <w:tab w:val="left" w:pos="3820"/>
      </w:tabs>
    </w:pPr>
    <w:sdt>
      <w:sdtPr>
        <w:alias w:val="Title"/>
        <w:tag w:val=""/>
        <w:id w:val="1346356563"/>
        <w:placeholder>
          <w:docPart w:val="75BD38B864049E4CB05FD22C1CB75C76"/>
        </w:placeholder>
        <w:dataBinding w:prefixMappings="xmlns:ns0='http://purl.org/dc/elements/1.1/' xmlns:ns1='http://schemas.openxmlformats.org/package/2006/metadata/core-properties' " w:xpath="/ns1:coreProperties[1]/ns0:title[1]" w:storeItemID="{6C3C8BC8-F283-45AE-878A-BAB7291924A1}"/>
        <w:text/>
      </w:sdtPr>
      <w:sdtContent>
        <w:r w:rsidR="009D70E8">
          <w:t>Science</w:t>
        </w:r>
      </w:sdtContent>
    </w:sdt>
    <w:r w:rsidR="00CF53DF" w:rsidRPr="00E44381">
      <w:t xml:space="preserve"> </w:t>
    </w:r>
    <w:r w:rsidR="00CF53DF">
      <w:t>– Victorian Curriculum F–10 Version 2.0</w:t>
    </w:r>
    <w:r w:rsidR="00CF53DF">
      <w:tab/>
    </w:r>
    <w:r w:rsidR="00CF53DF">
      <w:tab/>
    </w:r>
    <w:r w:rsidR="00CF53D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6262B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7807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6543D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2CAD17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148D2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2A295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0327CD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8D037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84F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C906B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84FAF"/>
    <w:multiLevelType w:val="hybridMultilevel"/>
    <w:tmpl w:val="7DBE5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F22475"/>
    <w:multiLevelType w:val="multilevel"/>
    <w:tmpl w:val="C0F6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F95C52"/>
    <w:multiLevelType w:val="hybridMultilevel"/>
    <w:tmpl w:val="4AD2C11E"/>
    <w:lvl w:ilvl="0" w:tplc="4352FF9C">
      <w:start w:val="1"/>
      <w:numFmt w:val="bullet"/>
      <w:pStyle w:val="ACARAbody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9295D7B"/>
    <w:multiLevelType w:val="hybridMultilevel"/>
    <w:tmpl w:val="618497EC"/>
    <w:lvl w:ilvl="0" w:tplc="DAC0B5C0">
      <w:start w:val="1"/>
      <w:numFmt w:val="bullet"/>
      <w:pStyle w:val="VCAAtablebulletnarrow"/>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B956BC7"/>
    <w:multiLevelType w:val="hybridMultilevel"/>
    <w:tmpl w:val="F9EA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D55E9C"/>
    <w:multiLevelType w:val="hybridMultilevel"/>
    <w:tmpl w:val="C0563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2C6F30"/>
    <w:multiLevelType w:val="hybridMultilevel"/>
    <w:tmpl w:val="A7F2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962B38"/>
    <w:multiLevelType w:val="multilevel"/>
    <w:tmpl w:val="76C4B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F71086"/>
    <w:multiLevelType w:val="hybridMultilevel"/>
    <w:tmpl w:val="4FB42B6A"/>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19" w15:restartNumberingAfterBreak="0">
    <w:nsid w:val="29247CBD"/>
    <w:multiLevelType w:val="hybridMultilevel"/>
    <w:tmpl w:val="5B485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8333EF"/>
    <w:multiLevelType w:val="multilevel"/>
    <w:tmpl w:val="1662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D32E70"/>
    <w:multiLevelType w:val="hybridMultilevel"/>
    <w:tmpl w:val="F0048F8A"/>
    <w:lvl w:ilvl="0" w:tplc="B0427026">
      <w:numFmt w:val="bullet"/>
      <w:lvlText w:val=""/>
      <w:lvlJc w:val="left"/>
      <w:pPr>
        <w:ind w:left="720" w:hanging="360"/>
      </w:pPr>
      <w:rPr>
        <w:rFonts w:ascii="Symbol" w:eastAsia="Calibri" w:hAnsi="Symbol"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2" w15:restartNumberingAfterBreak="0">
    <w:nsid w:val="35BF1DC4"/>
    <w:multiLevelType w:val="hybridMultilevel"/>
    <w:tmpl w:val="0868ECE8"/>
    <w:lvl w:ilvl="0" w:tplc="F23A226C">
      <w:start w:val="3"/>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3" w15:restartNumberingAfterBreak="0">
    <w:nsid w:val="3E2F42E2"/>
    <w:multiLevelType w:val="hybridMultilevel"/>
    <w:tmpl w:val="CF7C74EE"/>
    <w:lvl w:ilvl="0" w:tplc="26B68A76">
      <w:start w:val="1"/>
      <w:numFmt w:val="bullet"/>
      <w:lvlText w:val=""/>
      <w:lvlJc w:val="left"/>
      <w:pPr>
        <w:ind w:left="720" w:hanging="360"/>
      </w:pPr>
      <w:rPr>
        <w:rFonts w:ascii="Symbol" w:hAnsi="Symbol" w:hint="default"/>
        <w:color w:val="8DC63F" w:themeColor="accent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EF50337"/>
    <w:multiLevelType w:val="hybridMultilevel"/>
    <w:tmpl w:val="D3F27A4C"/>
    <w:lvl w:ilvl="0" w:tplc="4FFE5416">
      <w:start w:val="1"/>
      <w:numFmt w:val="bullet"/>
      <w:pStyle w:val="ACARA-body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196FDF"/>
    <w:multiLevelType w:val="hybridMultilevel"/>
    <w:tmpl w:val="0BBECC52"/>
    <w:lvl w:ilvl="0" w:tplc="130872B8">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6" w15:restartNumberingAfterBreak="0">
    <w:nsid w:val="3FA60CB4"/>
    <w:multiLevelType w:val="hybridMultilevel"/>
    <w:tmpl w:val="03B824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41440BED"/>
    <w:multiLevelType w:val="hybridMultilevel"/>
    <w:tmpl w:val="6F56C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036204"/>
    <w:multiLevelType w:val="hybridMultilevel"/>
    <w:tmpl w:val="E64A6854"/>
    <w:lvl w:ilvl="0" w:tplc="F25EACEA">
      <w:start w:val="1"/>
      <w:numFmt w:val="bullet"/>
      <w:lvlText w:val=""/>
      <w:lvlJc w:val="left"/>
      <w:pPr>
        <w:ind w:left="720" w:hanging="360"/>
      </w:pPr>
      <w:rPr>
        <w:rFonts w:ascii="Symbol" w:hAnsi="Symbol"/>
      </w:rPr>
    </w:lvl>
    <w:lvl w:ilvl="1" w:tplc="22FA1560">
      <w:start w:val="1"/>
      <w:numFmt w:val="bullet"/>
      <w:lvlText w:val=""/>
      <w:lvlJc w:val="left"/>
      <w:pPr>
        <w:ind w:left="720" w:hanging="360"/>
      </w:pPr>
      <w:rPr>
        <w:rFonts w:ascii="Symbol" w:hAnsi="Symbol"/>
      </w:rPr>
    </w:lvl>
    <w:lvl w:ilvl="2" w:tplc="67F0EDA2">
      <w:start w:val="1"/>
      <w:numFmt w:val="bullet"/>
      <w:lvlText w:val=""/>
      <w:lvlJc w:val="left"/>
      <w:pPr>
        <w:ind w:left="720" w:hanging="360"/>
      </w:pPr>
      <w:rPr>
        <w:rFonts w:ascii="Symbol" w:hAnsi="Symbol"/>
      </w:rPr>
    </w:lvl>
    <w:lvl w:ilvl="3" w:tplc="025028CE">
      <w:start w:val="1"/>
      <w:numFmt w:val="bullet"/>
      <w:lvlText w:val=""/>
      <w:lvlJc w:val="left"/>
      <w:pPr>
        <w:ind w:left="720" w:hanging="360"/>
      </w:pPr>
      <w:rPr>
        <w:rFonts w:ascii="Symbol" w:hAnsi="Symbol"/>
      </w:rPr>
    </w:lvl>
    <w:lvl w:ilvl="4" w:tplc="AD8A0944">
      <w:start w:val="1"/>
      <w:numFmt w:val="bullet"/>
      <w:lvlText w:val=""/>
      <w:lvlJc w:val="left"/>
      <w:pPr>
        <w:ind w:left="720" w:hanging="360"/>
      </w:pPr>
      <w:rPr>
        <w:rFonts w:ascii="Symbol" w:hAnsi="Symbol"/>
      </w:rPr>
    </w:lvl>
    <w:lvl w:ilvl="5" w:tplc="EBA6038C">
      <w:start w:val="1"/>
      <w:numFmt w:val="bullet"/>
      <w:lvlText w:val=""/>
      <w:lvlJc w:val="left"/>
      <w:pPr>
        <w:ind w:left="720" w:hanging="360"/>
      </w:pPr>
      <w:rPr>
        <w:rFonts w:ascii="Symbol" w:hAnsi="Symbol"/>
      </w:rPr>
    </w:lvl>
    <w:lvl w:ilvl="6" w:tplc="6AFCCD74">
      <w:start w:val="1"/>
      <w:numFmt w:val="bullet"/>
      <w:lvlText w:val=""/>
      <w:lvlJc w:val="left"/>
      <w:pPr>
        <w:ind w:left="720" w:hanging="360"/>
      </w:pPr>
      <w:rPr>
        <w:rFonts w:ascii="Symbol" w:hAnsi="Symbol"/>
      </w:rPr>
    </w:lvl>
    <w:lvl w:ilvl="7" w:tplc="8EB6673C">
      <w:start w:val="1"/>
      <w:numFmt w:val="bullet"/>
      <w:lvlText w:val=""/>
      <w:lvlJc w:val="left"/>
      <w:pPr>
        <w:ind w:left="720" w:hanging="360"/>
      </w:pPr>
      <w:rPr>
        <w:rFonts w:ascii="Symbol" w:hAnsi="Symbol"/>
      </w:rPr>
    </w:lvl>
    <w:lvl w:ilvl="8" w:tplc="F28ED6E8">
      <w:start w:val="1"/>
      <w:numFmt w:val="bullet"/>
      <w:lvlText w:val=""/>
      <w:lvlJc w:val="left"/>
      <w:pPr>
        <w:ind w:left="720" w:hanging="360"/>
      </w:pPr>
      <w:rPr>
        <w:rFonts w:ascii="Symbol" w:hAnsi="Symbol"/>
      </w:rPr>
    </w:lvl>
  </w:abstractNum>
  <w:abstractNum w:abstractNumId="29" w15:restartNumberingAfterBreak="0">
    <w:nsid w:val="46B8563E"/>
    <w:multiLevelType w:val="hybridMultilevel"/>
    <w:tmpl w:val="92843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9E2C7A"/>
    <w:multiLevelType w:val="hybridMultilevel"/>
    <w:tmpl w:val="1870F1D4"/>
    <w:lvl w:ilvl="0" w:tplc="164E232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C13404B"/>
    <w:multiLevelType w:val="hybridMultilevel"/>
    <w:tmpl w:val="862E0200"/>
    <w:lvl w:ilvl="0" w:tplc="36E2EA92">
      <w:start w:val="1"/>
      <w:numFmt w:val="bullet"/>
      <w:lvlText w:val=""/>
      <w:lvlJc w:val="left"/>
      <w:pPr>
        <w:ind w:left="1740" w:hanging="360"/>
      </w:pPr>
      <w:rPr>
        <w:rFonts w:ascii="Symbol" w:hAnsi="Symbol"/>
      </w:rPr>
    </w:lvl>
    <w:lvl w:ilvl="1" w:tplc="888CD9D0">
      <w:start w:val="1"/>
      <w:numFmt w:val="bullet"/>
      <w:lvlText w:val=""/>
      <w:lvlJc w:val="left"/>
      <w:pPr>
        <w:ind w:left="1740" w:hanging="360"/>
      </w:pPr>
      <w:rPr>
        <w:rFonts w:ascii="Symbol" w:hAnsi="Symbol"/>
      </w:rPr>
    </w:lvl>
    <w:lvl w:ilvl="2" w:tplc="8EC23656">
      <w:start w:val="1"/>
      <w:numFmt w:val="bullet"/>
      <w:lvlText w:val=""/>
      <w:lvlJc w:val="left"/>
      <w:pPr>
        <w:ind w:left="1740" w:hanging="360"/>
      </w:pPr>
      <w:rPr>
        <w:rFonts w:ascii="Symbol" w:hAnsi="Symbol"/>
      </w:rPr>
    </w:lvl>
    <w:lvl w:ilvl="3" w:tplc="FF88A4A4">
      <w:start w:val="1"/>
      <w:numFmt w:val="bullet"/>
      <w:lvlText w:val=""/>
      <w:lvlJc w:val="left"/>
      <w:pPr>
        <w:ind w:left="1740" w:hanging="360"/>
      </w:pPr>
      <w:rPr>
        <w:rFonts w:ascii="Symbol" w:hAnsi="Symbol"/>
      </w:rPr>
    </w:lvl>
    <w:lvl w:ilvl="4" w:tplc="B62C4A24">
      <w:start w:val="1"/>
      <w:numFmt w:val="bullet"/>
      <w:lvlText w:val=""/>
      <w:lvlJc w:val="left"/>
      <w:pPr>
        <w:ind w:left="1740" w:hanging="360"/>
      </w:pPr>
      <w:rPr>
        <w:rFonts w:ascii="Symbol" w:hAnsi="Symbol"/>
      </w:rPr>
    </w:lvl>
    <w:lvl w:ilvl="5" w:tplc="C212BD32">
      <w:start w:val="1"/>
      <w:numFmt w:val="bullet"/>
      <w:lvlText w:val=""/>
      <w:lvlJc w:val="left"/>
      <w:pPr>
        <w:ind w:left="1740" w:hanging="360"/>
      </w:pPr>
      <w:rPr>
        <w:rFonts w:ascii="Symbol" w:hAnsi="Symbol"/>
      </w:rPr>
    </w:lvl>
    <w:lvl w:ilvl="6" w:tplc="BD1456DE">
      <w:start w:val="1"/>
      <w:numFmt w:val="bullet"/>
      <w:lvlText w:val=""/>
      <w:lvlJc w:val="left"/>
      <w:pPr>
        <w:ind w:left="1740" w:hanging="360"/>
      </w:pPr>
      <w:rPr>
        <w:rFonts w:ascii="Symbol" w:hAnsi="Symbol"/>
      </w:rPr>
    </w:lvl>
    <w:lvl w:ilvl="7" w:tplc="E298A100">
      <w:start w:val="1"/>
      <w:numFmt w:val="bullet"/>
      <w:lvlText w:val=""/>
      <w:lvlJc w:val="left"/>
      <w:pPr>
        <w:ind w:left="1740" w:hanging="360"/>
      </w:pPr>
      <w:rPr>
        <w:rFonts w:ascii="Symbol" w:hAnsi="Symbol"/>
      </w:rPr>
    </w:lvl>
    <w:lvl w:ilvl="8" w:tplc="0652B976">
      <w:start w:val="1"/>
      <w:numFmt w:val="bullet"/>
      <w:lvlText w:val=""/>
      <w:lvlJc w:val="left"/>
      <w:pPr>
        <w:ind w:left="1740" w:hanging="360"/>
      </w:pPr>
      <w:rPr>
        <w:rFonts w:ascii="Symbol" w:hAnsi="Symbol"/>
      </w:rPr>
    </w:lvl>
  </w:abstractNum>
  <w:abstractNum w:abstractNumId="32" w15:restartNumberingAfterBreak="0">
    <w:nsid w:val="4E0F5041"/>
    <w:multiLevelType w:val="hybridMultilevel"/>
    <w:tmpl w:val="2C0AC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F5532ED"/>
    <w:multiLevelType w:val="multilevel"/>
    <w:tmpl w:val="EC949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99635B"/>
    <w:multiLevelType w:val="hybridMultilevel"/>
    <w:tmpl w:val="06321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494B8F"/>
    <w:multiLevelType w:val="hybridMultilevel"/>
    <w:tmpl w:val="BD584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6042E9"/>
    <w:multiLevelType w:val="multilevel"/>
    <w:tmpl w:val="354C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F97F97"/>
    <w:multiLevelType w:val="hybridMultilevel"/>
    <w:tmpl w:val="44B668CE"/>
    <w:lvl w:ilvl="0" w:tplc="565686C8">
      <w:start w:val="1"/>
      <w:numFmt w:val="bullet"/>
      <w:pStyle w:val="ACARA-table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39F35C0"/>
    <w:multiLevelType w:val="hybridMultilevel"/>
    <w:tmpl w:val="A6D6E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775932"/>
    <w:multiLevelType w:val="hybridMultilevel"/>
    <w:tmpl w:val="2878F2AC"/>
    <w:lvl w:ilvl="0" w:tplc="36D02FF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1" w15:restartNumberingAfterBreak="0">
    <w:nsid w:val="57BC0AF9"/>
    <w:multiLevelType w:val="hybridMultilevel"/>
    <w:tmpl w:val="45868660"/>
    <w:lvl w:ilvl="0" w:tplc="B18A84CA">
      <w:start w:val="1"/>
      <w:numFmt w:val="bullet"/>
      <w:lvlText w:val=""/>
      <w:lvlJc w:val="left"/>
      <w:pPr>
        <w:ind w:left="1440" w:hanging="360"/>
      </w:pPr>
      <w:rPr>
        <w:rFonts w:ascii="Symbol" w:hAnsi="Symbol"/>
      </w:rPr>
    </w:lvl>
    <w:lvl w:ilvl="1" w:tplc="AB7A0FFC">
      <w:start w:val="1"/>
      <w:numFmt w:val="bullet"/>
      <w:lvlText w:val=""/>
      <w:lvlJc w:val="left"/>
      <w:pPr>
        <w:ind w:left="1440" w:hanging="360"/>
      </w:pPr>
      <w:rPr>
        <w:rFonts w:ascii="Symbol" w:hAnsi="Symbol"/>
      </w:rPr>
    </w:lvl>
    <w:lvl w:ilvl="2" w:tplc="92706A04">
      <w:start w:val="1"/>
      <w:numFmt w:val="bullet"/>
      <w:lvlText w:val=""/>
      <w:lvlJc w:val="left"/>
      <w:pPr>
        <w:ind w:left="1440" w:hanging="360"/>
      </w:pPr>
      <w:rPr>
        <w:rFonts w:ascii="Symbol" w:hAnsi="Symbol"/>
      </w:rPr>
    </w:lvl>
    <w:lvl w:ilvl="3" w:tplc="9776220C">
      <w:start w:val="1"/>
      <w:numFmt w:val="bullet"/>
      <w:lvlText w:val=""/>
      <w:lvlJc w:val="left"/>
      <w:pPr>
        <w:ind w:left="1440" w:hanging="360"/>
      </w:pPr>
      <w:rPr>
        <w:rFonts w:ascii="Symbol" w:hAnsi="Symbol"/>
      </w:rPr>
    </w:lvl>
    <w:lvl w:ilvl="4" w:tplc="AEF47866">
      <w:start w:val="1"/>
      <w:numFmt w:val="bullet"/>
      <w:lvlText w:val=""/>
      <w:lvlJc w:val="left"/>
      <w:pPr>
        <w:ind w:left="1440" w:hanging="360"/>
      </w:pPr>
      <w:rPr>
        <w:rFonts w:ascii="Symbol" w:hAnsi="Symbol"/>
      </w:rPr>
    </w:lvl>
    <w:lvl w:ilvl="5" w:tplc="4AAC36D0">
      <w:start w:val="1"/>
      <w:numFmt w:val="bullet"/>
      <w:lvlText w:val=""/>
      <w:lvlJc w:val="left"/>
      <w:pPr>
        <w:ind w:left="1440" w:hanging="360"/>
      </w:pPr>
      <w:rPr>
        <w:rFonts w:ascii="Symbol" w:hAnsi="Symbol"/>
      </w:rPr>
    </w:lvl>
    <w:lvl w:ilvl="6" w:tplc="3C4485FE">
      <w:start w:val="1"/>
      <w:numFmt w:val="bullet"/>
      <w:lvlText w:val=""/>
      <w:lvlJc w:val="left"/>
      <w:pPr>
        <w:ind w:left="1440" w:hanging="360"/>
      </w:pPr>
      <w:rPr>
        <w:rFonts w:ascii="Symbol" w:hAnsi="Symbol"/>
      </w:rPr>
    </w:lvl>
    <w:lvl w:ilvl="7" w:tplc="FCB2C9B4">
      <w:start w:val="1"/>
      <w:numFmt w:val="bullet"/>
      <w:lvlText w:val=""/>
      <w:lvlJc w:val="left"/>
      <w:pPr>
        <w:ind w:left="1440" w:hanging="360"/>
      </w:pPr>
      <w:rPr>
        <w:rFonts w:ascii="Symbol" w:hAnsi="Symbol"/>
      </w:rPr>
    </w:lvl>
    <w:lvl w:ilvl="8" w:tplc="81E253E8">
      <w:start w:val="1"/>
      <w:numFmt w:val="bullet"/>
      <w:lvlText w:val=""/>
      <w:lvlJc w:val="left"/>
      <w:pPr>
        <w:ind w:left="1440" w:hanging="360"/>
      </w:pPr>
      <w:rPr>
        <w:rFonts w:ascii="Symbol" w:hAnsi="Symbol"/>
      </w:rPr>
    </w:lvl>
  </w:abstractNum>
  <w:abstractNum w:abstractNumId="42" w15:restartNumberingAfterBreak="0">
    <w:nsid w:val="583B0D24"/>
    <w:multiLevelType w:val="multilevel"/>
    <w:tmpl w:val="BC021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BC3062D"/>
    <w:multiLevelType w:val="multilevel"/>
    <w:tmpl w:val="17BA8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DE5B45"/>
    <w:multiLevelType w:val="hybridMultilevel"/>
    <w:tmpl w:val="9718F1F4"/>
    <w:lvl w:ilvl="0" w:tplc="AC746ABC">
      <w:start w:val="1"/>
      <w:numFmt w:val="bullet"/>
      <w:pStyle w:val="VCAAtablebulletlevel2narrow"/>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5" w15:restartNumberingAfterBreak="0">
    <w:nsid w:val="5EC3391A"/>
    <w:multiLevelType w:val="hybridMultilevel"/>
    <w:tmpl w:val="CCB27668"/>
    <w:lvl w:ilvl="0" w:tplc="A8C41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0892557"/>
    <w:multiLevelType w:val="hybridMultilevel"/>
    <w:tmpl w:val="681A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2872B6C"/>
    <w:multiLevelType w:val="hybridMultilevel"/>
    <w:tmpl w:val="EB42D1F0"/>
    <w:lvl w:ilvl="0" w:tplc="603EA900">
      <w:start w:val="1"/>
      <w:numFmt w:val="bullet"/>
      <w:pStyle w:val="VCAA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abstractNum w:abstractNumId="48" w15:restartNumberingAfterBreak="0">
    <w:nsid w:val="7BB7686B"/>
    <w:multiLevelType w:val="multilevel"/>
    <w:tmpl w:val="446EB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D03E8C"/>
    <w:multiLevelType w:val="hybridMultilevel"/>
    <w:tmpl w:val="7B38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1217909">
    <w:abstractNumId w:val="47"/>
  </w:num>
  <w:num w:numId="2" w16cid:durableId="1430159351">
    <w:abstractNumId w:val="40"/>
  </w:num>
  <w:num w:numId="3" w16cid:durableId="186719743">
    <w:abstractNumId w:val="25"/>
  </w:num>
  <w:num w:numId="4" w16cid:durableId="1706518989">
    <w:abstractNumId w:val="13"/>
  </w:num>
  <w:num w:numId="5" w16cid:durableId="867066562">
    <w:abstractNumId w:val="44"/>
  </w:num>
  <w:num w:numId="6" w16cid:durableId="286743845">
    <w:abstractNumId w:val="12"/>
  </w:num>
  <w:num w:numId="7" w16cid:durableId="879518599">
    <w:abstractNumId w:val="34"/>
  </w:num>
  <w:num w:numId="8" w16cid:durableId="1698047700">
    <w:abstractNumId w:val="10"/>
  </w:num>
  <w:num w:numId="9" w16cid:durableId="2078165878">
    <w:abstractNumId w:val="23"/>
  </w:num>
  <w:num w:numId="10" w16cid:durableId="1142308027">
    <w:abstractNumId w:val="45"/>
  </w:num>
  <w:num w:numId="11" w16cid:durableId="2112509049">
    <w:abstractNumId w:val="13"/>
  </w:num>
  <w:num w:numId="12" w16cid:durableId="1280797361">
    <w:abstractNumId w:val="13"/>
  </w:num>
  <w:num w:numId="13" w16cid:durableId="510608268">
    <w:abstractNumId w:val="39"/>
  </w:num>
  <w:num w:numId="14" w16cid:durableId="1400324653">
    <w:abstractNumId w:val="13"/>
  </w:num>
  <w:num w:numId="15" w16cid:durableId="1298342925">
    <w:abstractNumId w:val="13"/>
  </w:num>
  <w:num w:numId="16" w16cid:durableId="923101773">
    <w:abstractNumId w:val="29"/>
  </w:num>
  <w:num w:numId="17" w16cid:durableId="1460034328">
    <w:abstractNumId w:val="30"/>
  </w:num>
  <w:num w:numId="18" w16cid:durableId="236936868">
    <w:abstractNumId w:val="37"/>
  </w:num>
  <w:num w:numId="19" w16cid:durableId="630987170">
    <w:abstractNumId w:val="46"/>
  </w:num>
  <w:num w:numId="20" w16cid:durableId="1539467373">
    <w:abstractNumId w:val="14"/>
  </w:num>
  <w:num w:numId="21" w16cid:durableId="400297891">
    <w:abstractNumId w:val="48"/>
    <w:lvlOverride w:ilvl="0">
      <w:lvl w:ilvl="0">
        <w:numFmt w:val="bullet"/>
        <w:lvlText w:val=""/>
        <w:lvlJc w:val="left"/>
        <w:pPr>
          <w:tabs>
            <w:tab w:val="num" w:pos="720"/>
          </w:tabs>
          <w:ind w:left="720" w:hanging="360"/>
        </w:pPr>
        <w:rPr>
          <w:rFonts w:ascii="Symbol" w:hAnsi="Symbol" w:hint="default"/>
          <w:sz w:val="20"/>
        </w:rPr>
      </w:lvl>
    </w:lvlOverride>
  </w:num>
  <w:num w:numId="22" w16cid:durableId="1713848752">
    <w:abstractNumId w:val="43"/>
    <w:lvlOverride w:ilvl="0">
      <w:lvl w:ilvl="0">
        <w:numFmt w:val="bullet"/>
        <w:lvlText w:val=""/>
        <w:lvlJc w:val="left"/>
        <w:pPr>
          <w:tabs>
            <w:tab w:val="num" w:pos="720"/>
          </w:tabs>
          <w:ind w:left="720" w:hanging="360"/>
        </w:pPr>
        <w:rPr>
          <w:rFonts w:ascii="Symbol" w:hAnsi="Symbol" w:hint="default"/>
          <w:sz w:val="20"/>
        </w:rPr>
      </w:lvl>
    </w:lvlOverride>
  </w:num>
  <w:num w:numId="23" w16cid:durableId="1773697697">
    <w:abstractNumId w:val="20"/>
    <w:lvlOverride w:ilvl="0">
      <w:lvl w:ilvl="0">
        <w:numFmt w:val="bullet"/>
        <w:lvlText w:val=""/>
        <w:lvlJc w:val="left"/>
        <w:pPr>
          <w:tabs>
            <w:tab w:val="num" w:pos="720"/>
          </w:tabs>
          <w:ind w:left="720" w:hanging="360"/>
        </w:pPr>
        <w:rPr>
          <w:rFonts w:ascii="Symbol" w:hAnsi="Symbol" w:hint="default"/>
          <w:sz w:val="20"/>
        </w:rPr>
      </w:lvl>
    </w:lvlOverride>
  </w:num>
  <w:num w:numId="24" w16cid:durableId="1119034435">
    <w:abstractNumId w:val="17"/>
    <w:lvlOverride w:ilvl="0">
      <w:lvl w:ilvl="0">
        <w:numFmt w:val="bullet"/>
        <w:lvlText w:val=""/>
        <w:lvlJc w:val="left"/>
        <w:pPr>
          <w:tabs>
            <w:tab w:val="num" w:pos="720"/>
          </w:tabs>
          <w:ind w:left="720" w:hanging="360"/>
        </w:pPr>
        <w:rPr>
          <w:rFonts w:ascii="Symbol" w:hAnsi="Symbol" w:hint="default"/>
          <w:sz w:val="20"/>
        </w:rPr>
      </w:lvl>
    </w:lvlOverride>
  </w:num>
  <w:num w:numId="25" w16cid:durableId="684868466">
    <w:abstractNumId w:val="42"/>
    <w:lvlOverride w:ilvl="0">
      <w:lvl w:ilvl="0">
        <w:numFmt w:val="bullet"/>
        <w:lvlText w:val=""/>
        <w:lvlJc w:val="left"/>
        <w:pPr>
          <w:tabs>
            <w:tab w:val="num" w:pos="720"/>
          </w:tabs>
          <w:ind w:left="720" w:hanging="360"/>
        </w:pPr>
        <w:rPr>
          <w:rFonts w:ascii="Symbol" w:hAnsi="Symbol" w:hint="default"/>
          <w:sz w:val="20"/>
        </w:rPr>
      </w:lvl>
    </w:lvlOverride>
  </w:num>
  <w:num w:numId="26" w16cid:durableId="327056027">
    <w:abstractNumId w:val="33"/>
    <w:lvlOverride w:ilvl="0">
      <w:lvl w:ilvl="0">
        <w:numFmt w:val="bullet"/>
        <w:lvlText w:val=""/>
        <w:lvlJc w:val="left"/>
        <w:pPr>
          <w:tabs>
            <w:tab w:val="num" w:pos="720"/>
          </w:tabs>
          <w:ind w:left="720" w:hanging="360"/>
        </w:pPr>
        <w:rPr>
          <w:rFonts w:ascii="Symbol" w:hAnsi="Symbol" w:hint="default"/>
          <w:sz w:val="20"/>
        </w:rPr>
      </w:lvl>
    </w:lvlOverride>
  </w:num>
  <w:num w:numId="27" w16cid:durableId="1236277723">
    <w:abstractNumId w:val="36"/>
    <w:lvlOverride w:ilvl="0">
      <w:lvl w:ilvl="0">
        <w:numFmt w:val="bullet"/>
        <w:lvlText w:val=""/>
        <w:lvlJc w:val="left"/>
        <w:pPr>
          <w:tabs>
            <w:tab w:val="num" w:pos="720"/>
          </w:tabs>
          <w:ind w:left="720" w:hanging="360"/>
        </w:pPr>
        <w:rPr>
          <w:rFonts w:ascii="Symbol" w:hAnsi="Symbol" w:hint="default"/>
          <w:sz w:val="20"/>
        </w:rPr>
      </w:lvl>
    </w:lvlOverride>
  </w:num>
  <w:num w:numId="28" w16cid:durableId="1328752982">
    <w:abstractNumId w:val="9"/>
  </w:num>
  <w:num w:numId="29" w16cid:durableId="1729693883">
    <w:abstractNumId w:val="7"/>
  </w:num>
  <w:num w:numId="30" w16cid:durableId="581567250">
    <w:abstractNumId w:val="6"/>
  </w:num>
  <w:num w:numId="31" w16cid:durableId="1347514607">
    <w:abstractNumId w:val="5"/>
  </w:num>
  <w:num w:numId="32" w16cid:durableId="1310983542">
    <w:abstractNumId w:val="4"/>
  </w:num>
  <w:num w:numId="33" w16cid:durableId="2039506575">
    <w:abstractNumId w:val="8"/>
  </w:num>
  <w:num w:numId="34" w16cid:durableId="295261059">
    <w:abstractNumId w:val="3"/>
  </w:num>
  <w:num w:numId="35" w16cid:durableId="595360861">
    <w:abstractNumId w:val="2"/>
  </w:num>
  <w:num w:numId="36" w16cid:durableId="1054498831">
    <w:abstractNumId w:val="1"/>
  </w:num>
  <w:num w:numId="37" w16cid:durableId="1616866399">
    <w:abstractNumId w:val="0"/>
  </w:num>
  <w:num w:numId="38" w16cid:durableId="913396051">
    <w:abstractNumId w:val="0"/>
  </w:num>
  <w:num w:numId="39" w16cid:durableId="2082946038">
    <w:abstractNumId w:val="1"/>
  </w:num>
  <w:num w:numId="40" w16cid:durableId="5404149">
    <w:abstractNumId w:val="2"/>
  </w:num>
  <w:num w:numId="41" w16cid:durableId="164830586">
    <w:abstractNumId w:val="3"/>
  </w:num>
  <w:num w:numId="42" w16cid:durableId="300429047">
    <w:abstractNumId w:val="8"/>
  </w:num>
  <w:num w:numId="43" w16cid:durableId="1353727301">
    <w:abstractNumId w:val="4"/>
  </w:num>
  <w:num w:numId="44" w16cid:durableId="1153376897">
    <w:abstractNumId w:val="5"/>
  </w:num>
  <w:num w:numId="45" w16cid:durableId="995917749">
    <w:abstractNumId w:val="6"/>
  </w:num>
  <w:num w:numId="46" w16cid:durableId="509216750">
    <w:abstractNumId w:val="7"/>
  </w:num>
  <w:num w:numId="47" w16cid:durableId="1813595352">
    <w:abstractNumId w:val="9"/>
  </w:num>
  <w:num w:numId="48" w16cid:durableId="768307815">
    <w:abstractNumId w:val="0"/>
  </w:num>
  <w:num w:numId="49" w16cid:durableId="1880126523">
    <w:abstractNumId w:val="1"/>
  </w:num>
  <w:num w:numId="50" w16cid:durableId="1973830796">
    <w:abstractNumId w:val="2"/>
  </w:num>
  <w:num w:numId="51" w16cid:durableId="1939941805">
    <w:abstractNumId w:val="3"/>
  </w:num>
  <w:num w:numId="52" w16cid:durableId="1623724220">
    <w:abstractNumId w:val="8"/>
  </w:num>
  <w:num w:numId="53" w16cid:durableId="687291221">
    <w:abstractNumId w:val="4"/>
  </w:num>
  <w:num w:numId="54" w16cid:durableId="1323895034">
    <w:abstractNumId w:val="5"/>
  </w:num>
  <w:num w:numId="55" w16cid:durableId="1816605225">
    <w:abstractNumId w:val="6"/>
  </w:num>
  <w:num w:numId="56" w16cid:durableId="2053269093">
    <w:abstractNumId w:val="7"/>
  </w:num>
  <w:num w:numId="57" w16cid:durableId="327750613">
    <w:abstractNumId w:val="9"/>
  </w:num>
  <w:num w:numId="58" w16cid:durableId="1694308764">
    <w:abstractNumId w:val="0"/>
  </w:num>
  <w:num w:numId="59" w16cid:durableId="721827743">
    <w:abstractNumId w:val="1"/>
  </w:num>
  <w:num w:numId="60" w16cid:durableId="1723138371">
    <w:abstractNumId w:val="2"/>
  </w:num>
  <w:num w:numId="61" w16cid:durableId="110441620">
    <w:abstractNumId w:val="3"/>
  </w:num>
  <w:num w:numId="62" w16cid:durableId="1415084654">
    <w:abstractNumId w:val="8"/>
  </w:num>
  <w:num w:numId="63" w16cid:durableId="1602487540">
    <w:abstractNumId w:val="4"/>
  </w:num>
  <w:num w:numId="64" w16cid:durableId="736634508">
    <w:abstractNumId w:val="5"/>
  </w:num>
  <w:num w:numId="65" w16cid:durableId="413432099">
    <w:abstractNumId w:val="6"/>
  </w:num>
  <w:num w:numId="66" w16cid:durableId="1546259391">
    <w:abstractNumId w:val="7"/>
  </w:num>
  <w:num w:numId="67" w16cid:durableId="1643343143">
    <w:abstractNumId w:val="9"/>
  </w:num>
  <w:num w:numId="68" w16cid:durableId="1394769774">
    <w:abstractNumId w:val="0"/>
  </w:num>
  <w:num w:numId="69" w16cid:durableId="395205034">
    <w:abstractNumId w:val="1"/>
  </w:num>
  <w:num w:numId="70" w16cid:durableId="1904752111">
    <w:abstractNumId w:val="2"/>
  </w:num>
  <w:num w:numId="71" w16cid:durableId="377709717">
    <w:abstractNumId w:val="3"/>
  </w:num>
  <w:num w:numId="72" w16cid:durableId="573902364">
    <w:abstractNumId w:val="8"/>
  </w:num>
  <w:num w:numId="73" w16cid:durableId="89352368">
    <w:abstractNumId w:val="4"/>
  </w:num>
  <w:num w:numId="74" w16cid:durableId="326516880">
    <w:abstractNumId w:val="5"/>
  </w:num>
  <w:num w:numId="75" w16cid:durableId="1917586462">
    <w:abstractNumId w:val="6"/>
  </w:num>
  <w:num w:numId="76" w16cid:durableId="1682394217">
    <w:abstractNumId w:val="7"/>
  </w:num>
  <w:num w:numId="77" w16cid:durableId="939337344">
    <w:abstractNumId w:val="9"/>
  </w:num>
  <w:num w:numId="78" w16cid:durableId="686753887">
    <w:abstractNumId w:val="0"/>
  </w:num>
  <w:num w:numId="79" w16cid:durableId="100225243">
    <w:abstractNumId w:val="1"/>
  </w:num>
  <w:num w:numId="80" w16cid:durableId="312955982">
    <w:abstractNumId w:val="2"/>
  </w:num>
  <w:num w:numId="81" w16cid:durableId="1617443123">
    <w:abstractNumId w:val="3"/>
  </w:num>
  <w:num w:numId="82" w16cid:durableId="145828060">
    <w:abstractNumId w:val="8"/>
  </w:num>
  <w:num w:numId="83" w16cid:durableId="1282423630">
    <w:abstractNumId w:val="4"/>
  </w:num>
  <w:num w:numId="84" w16cid:durableId="763309223">
    <w:abstractNumId w:val="5"/>
  </w:num>
  <w:num w:numId="85" w16cid:durableId="849948606">
    <w:abstractNumId w:val="6"/>
  </w:num>
  <w:num w:numId="86" w16cid:durableId="1526557407">
    <w:abstractNumId w:val="7"/>
  </w:num>
  <w:num w:numId="87" w16cid:durableId="530848658">
    <w:abstractNumId w:val="9"/>
  </w:num>
  <w:num w:numId="88" w16cid:durableId="1779986609">
    <w:abstractNumId w:val="0"/>
  </w:num>
  <w:num w:numId="89" w16cid:durableId="1339310100">
    <w:abstractNumId w:val="1"/>
  </w:num>
  <w:num w:numId="90" w16cid:durableId="692148370">
    <w:abstractNumId w:val="2"/>
  </w:num>
  <w:num w:numId="91" w16cid:durableId="1097945462">
    <w:abstractNumId w:val="3"/>
  </w:num>
  <w:num w:numId="92" w16cid:durableId="1131553080">
    <w:abstractNumId w:val="8"/>
  </w:num>
  <w:num w:numId="93" w16cid:durableId="249973387">
    <w:abstractNumId w:val="4"/>
  </w:num>
  <w:num w:numId="94" w16cid:durableId="1215965673">
    <w:abstractNumId w:val="5"/>
  </w:num>
  <w:num w:numId="95" w16cid:durableId="2087529901">
    <w:abstractNumId w:val="6"/>
  </w:num>
  <w:num w:numId="96" w16cid:durableId="371728909">
    <w:abstractNumId w:val="7"/>
  </w:num>
  <w:num w:numId="97" w16cid:durableId="1365593412">
    <w:abstractNumId w:val="9"/>
  </w:num>
  <w:num w:numId="98" w16cid:durableId="1265576693">
    <w:abstractNumId w:val="32"/>
  </w:num>
  <w:num w:numId="99" w16cid:durableId="1916864405">
    <w:abstractNumId w:val="18"/>
  </w:num>
  <w:num w:numId="100" w16cid:durableId="249972899">
    <w:abstractNumId w:val="19"/>
  </w:num>
  <w:num w:numId="101" w16cid:durableId="891962568">
    <w:abstractNumId w:val="15"/>
  </w:num>
  <w:num w:numId="102" w16cid:durableId="1571496818">
    <w:abstractNumId w:val="35"/>
  </w:num>
  <w:num w:numId="103" w16cid:durableId="1988168445">
    <w:abstractNumId w:val="13"/>
  </w:num>
  <w:num w:numId="104" w16cid:durableId="331297448">
    <w:abstractNumId w:val="16"/>
  </w:num>
  <w:num w:numId="105" w16cid:durableId="966011711">
    <w:abstractNumId w:val="21"/>
  </w:num>
  <w:num w:numId="106" w16cid:durableId="58209151">
    <w:abstractNumId w:val="38"/>
  </w:num>
  <w:num w:numId="107" w16cid:durableId="502547317">
    <w:abstractNumId w:val="13"/>
  </w:num>
  <w:num w:numId="108" w16cid:durableId="1563565741">
    <w:abstractNumId w:val="13"/>
  </w:num>
  <w:num w:numId="109" w16cid:durableId="1996949877">
    <w:abstractNumId w:val="13"/>
  </w:num>
  <w:num w:numId="110" w16cid:durableId="1639725181">
    <w:abstractNumId w:val="13"/>
  </w:num>
  <w:num w:numId="111" w16cid:durableId="543448758">
    <w:abstractNumId w:val="28"/>
  </w:num>
  <w:num w:numId="112" w16cid:durableId="1496988968">
    <w:abstractNumId w:val="13"/>
  </w:num>
  <w:num w:numId="113" w16cid:durableId="279839845">
    <w:abstractNumId w:val="13"/>
  </w:num>
  <w:num w:numId="114" w16cid:durableId="1256094781">
    <w:abstractNumId w:val="13"/>
  </w:num>
  <w:num w:numId="115" w16cid:durableId="2131973430">
    <w:abstractNumId w:val="27"/>
  </w:num>
  <w:num w:numId="116" w16cid:durableId="1048842293">
    <w:abstractNumId w:val="49"/>
  </w:num>
  <w:num w:numId="117" w16cid:durableId="828253276">
    <w:abstractNumId w:val="13"/>
  </w:num>
  <w:num w:numId="118" w16cid:durableId="914708120">
    <w:abstractNumId w:val="31"/>
  </w:num>
  <w:num w:numId="119" w16cid:durableId="109714420">
    <w:abstractNumId w:val="11"/>
  </w:num>
  <w:num w:numId="120" w16cid:durableId="372270101">
    <w:abstractNumId w:val="26"/>
  </w:num>
  <w:num w:numId="121" w16cid:durableId="1041176821">
    <w:abstractNumId w:val="41"/>
  </w:num>
  <w:num w:numId="122" w16cid:durableId="828641725">
    <w:abstractNumId w:val="13"/>
  </w:num>
  <w:num w:numId="123" w16cid:durableId="506477582">
    <w:abstractNumId w:val="13"/>
  </w:num>
  <w:num w:numId="124" w16cid:durableId="113671846">
    <w:abstractNumId w:val="13"/>
  </w:num>
  <w:num w:numId="125" w16cid:durableId="1141968971">
    <w:abstractNumId w:val="24"/>
  </w:num>
  <w:num w:numId="126" w16cid:durableId="1138844258">
    <w:abstractNumId w:val="22"/>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removeDateAndTime/>
  <w:displayBackgroundShape/>
  <w:activeWritingStyle w:appName="MSWord" w:lang="en-GB" w:vendorID="64" w:dllVersion="0" w:nlCheck="1" w:checkStyle="0"/>
  <w:activeWritingStyle w:appName="MSWord" w:lang="en-AU" w:vendorID="64" w:dllVersion="0" w:nlCheck="1" w:checkStyle="0"/>
  <w:activeWritingStyle w:appName="MSWord" w:lang="en-US" w:vendorID="64" w:dllVersion="0" w:nlCheck="1" w:checkStyle="0"/>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58C"/>
    <w:rsid w:val="000013FB"/>
    <w:rsid w:val="00001676"/>
    <w:rsid w:val="00001A2D"/>
    <w:rsid w:val="00002D86"/>
    <w:rsid w:val="0000427C"/>
    <w:rsid w:val="0000442C"/>
    <w:rsid w:val="00007587"/>
    <w:rsid w:val="000102B4"/>
    <w:rsid w:val="0001069D"/>
    <w:rsid w:val="00014CF6"/>
    <w:rsid w:val="00015994"/>
    <w:rsid w:val="0001678C"/>
    <w:rsid w:val="00016D3B"/>
    <w:rsid w:val="000173A9"/>
    <w:rsid w:val="00020A25"/>
    <w:rsid w:val="000227B3"/>
    <w:rsid w:val="0002447D"/>
    <w:rsid w:val="0002490A"/>
    <w:rsid w:val="00025896"/>
    <w:rsid w:val="00025917"/>
    <w:rsid w:val="0002727A"/>
    <w:rsid w:val="00027AED"/>
    <w:rsid w:val="00030A4E"/>
    <w:rsid w:val="0003409F"/>
    <w:rsid w:val="0003448F"/>
    <w:rsid w:val="0003488D"/>
    <w:rsid w:val="0003516F"/>
    <w:rsid w:val="0003575C"/>
    <w:rsid w:val="00041B93"/>
    <w:rsid w:val="00042B08"/>
    <w:rsid w:val="000439EA"/>
    <w:rsid w:val="0004413B"/>
    <w:rsid w:val="00044C73"/>
    <w:rsid w:val="00044E89"/>
    <w:rsid w:val="00045A32"/>
    <w:rsid w:val="00050530"/>
    <w:rsid w:val="00051A8E"/>
    <w:rsid w:val="00052CB4"/>
    <w:rsid w:val="00054141"/>
    <w:rsid w:val="00054E3F"/>
    <w:rsid w:val="00056906"/>
    <w:rsid w:val="00056CB6"/>
    <w:rsid w:val="0005780E"/>
    <w:rsid w:val="000613E7"/>
    <w:rsid w:val="00061525"/>
    <w:rsid w:val="000627E9"/>
    <w:rsid w:val="0006326F"/>
    <w:rsid w:val="00065058"/>
    <w:rsid w:val="00065168"/>
    <w:rsid w:val="0006564C"/>
    <w:rsid w:val="00065A75"/>
    <w:rsid w:val="00070480"/>
    <w:rsid w:val="000707B6"/>
    <w:rsid w:val="00070DD0"/>
    <w:rsid w:val="00073100"/>
    <w:rsid w:val="00073634"/>
    <w:rsid w:val="00074D27"/>
    <w:rsid w:val="00075C05"/>
    <w:rsid w:val="0007650E"/>
    <w:rsid w:val="000800BF"/>
    <w:rsid w:val="00081B31"/>
    <w:rsid w:val="00083C89"/>
    <w:rsid w:val="0008484B"/>
    <w:rsid w:val="00084E1A"/>
    <w:rsid w:val="000862FB"/>
    <w:rsid w:val="000874DB"/>
    <w:rsid w:val="00087EEE"/>
    <w:rsid w:val="00090CF0"/>
    <w:rsid w:val="000918F2"/>
    <w:rsid w:val="00092B5C"/>
    <w:rsid w:val="00092F49"/>
    <w:rsid w:val="0009491C"/>
    <w:rsid w:val="00095326"/>
    <w:rsid w:val="000A0ADB"/>
    <w:rsid w:val="000A212C"/>
    <w:rsid w:val="000A264E"/>
    <w:rsid w:val="000A4A49"/>
    <w:rsid w:val="000A4CF8"/>
    <w:rsid w:val="000A56EB"/>
    <w:rsid w:val="000A70BD"/>
    <w:rsid w:val="000A71F7"/>
    <w:rsid w:val="000A7326"/>
    <w:rsid w:val="000B030D"/>
    <w:rsid w:val="000B2124"/>
    <w:rsid w:val="000B2D6D"/>
    <w:rsid w:val="000B3102"/>
    <w:rsid w:val="000B3F00"/>
    <w:rsid w:val="000B4E27"/>
    <w:rsid w:val="000C04F7"/>
    <w:rsid w:val="000C0B9F"/>
    <w:rsid w:val="000C0E73"/>
    <w:rsid w:val="000C1934"/>
    <w:rsid w:val="000C200F"/>
    <w:rsid w:val="000C4311"/>
    <w:rsid w:val="000C4884"/>
    <w:rsid w:val="000C6723"/>
    <w:rsid w:val="000D0D53"/>
    <w:rsid w:val="000D11E5"/>
    <w:rsid w:val="000D1879"/>
    <w:rsid w:val="000D3046"/>
    <w:rsid w:val="000D4648"/>
    <w:rsid w:val="000D7442"/>
    <w:rsid w:val="000E009A"/>
    <w:rsid w:val="000E1A5B"/>
    <w:rsid w:val="000E3100"/>
    <w:rsid w:val="000E3D8C"/>
    <w:rsid w:val="000E6CA4"/>
    <w:rsid w:val="000F09E4"/>
    <w:rsid w:val="000F12C9"/>
    <w:rsid w:val="000F1569"/>
    <w:rsid w:val="000F16FD"/>
    <w:rsid w:val="000F1D5C"/>
    <w:rsid w:val="000F3A47"/>
    <w:rsid w:val="000F5975"/>
    <w:rsid w:val="000F61EE"/>
    <w:rsid w:val="000F70C1"/>
    <w:rsid w:val="000F7AA1"/>
    <w:rsid w:val="001010CF"/>
    <w:rsid w:val="00102CDB"/>
    <w:rsid w:val="00103739"/>
    <w:rsid w:val="001066CA"/>
    <w:rsid w:val="001073B5"/>
    <w:rsid w:val="00107FD3"/>
    <w:rsid w:val="001110AE"/>
    <w:rsid w:val="00111C59"/>
    <w:rsid w:val="001148EF"/>
    <w:rsid w:val="00115F7F"/>
    <w:rsid w:val="00115FB1"/>
    <w:rsid w:val="00116C7C"/>
    <w:rsid w:val="00117246"/>
    <w:rsid w:val="0012270A"/>
    <w:rsid w:val="0012390E"/>
    <w:rsid w:val="00123F11"/>
    <w:rsid w:val="00124173"/>
    <w:rsid w:val="00124ADA"/>
    <w:rsid w:val="00124E7A"/>
    <w:rsid w:val="00126C57"/>
    <w:rsid w:val="0012758A"/>
    <w:rsid w:val="00127825"/>
    <w:rsid w:val="00130202"/>
    <w:rsid w:val="00131E26"/>
    <w:rsid w:val="0013221E"/>
    <w:rsid w:val="0013309E"/>
    <w:rsid w:val="00133EB7"/>
    <w:rsid w:val="001344BE"/>
    <w:rsid w:val="00135401"/>
    <w:rsid w:val="00135922"/>
    <w:rsid w:val="001363D1"/>
    <w:rsid w:val="0014006B"/>
    <w:rsid w:val="00140841"/>
    <w:rsid w:val="001411B7"/>
    <w:rsid w:val="00142211"/>
    <w:rsid w:val="0014246A"/>
    <w:rsid w:val="001438CC"/>
    <w:rsid w:val="00143BAA"/>
    <w:rsid w:val="00144432"/>
    <w:rsid w:val="00145A85"/>
    <w:rsid w:val="001462BB"/>
    <w:rsid w:val="00146814"/>
    <w:rsid w:val="00147F55"/>
    <w:rsid w:val="00150253"/>
    <w:rsid w:val="00150EF1"/>
    <w:rsid w:val="0015238B"/>
    <w:rsid w:val="00152587"/>
    <w:rsid w:val="001526F1"/>
    <w:rsid w:val="00152D10"/>
    <w:rsid w:val="00154F9D"/>
    <w:rsid w:val="001576B5"/>
    <w:rsid w:val="00157E16"/>
    <w:rsid w:val="00160032"/>
    <w:rsid w:val="00161F10"/>
    <w:rsid w:val="00163EE0"/>
    <w:rsid w:val="00163FEA"/>
    <w:rsid w:val="00164D92"/>
    <w:rsid w:val="001651F2"/>
    <w:rsid w:val="0016528B"/>
    <w:rsid w:val="00165732"/>
    <w:rsid w:val="0016632C"/>
    <w:rsid w:val="00166F28"/>
    <w:rsid w:val="0016755F"/>
    <w:rsid w:val="00167DF0"/>
    <w:rsid w:val="001701A4"/>
    <w:rsid w:val="001726B3"/>
    <w:rsid w:val="00173E5F"/>
    <w:rsid w:val="001774B8"/>
    <w:rsid w:val="001807AA"/>
    <w:rsid w:val="00182B7F"/>
    <w:rsid w:val="001838C0"/>
    <w:rsid w:val="001847E7"/>
    <w:rsid w:val="00186452"/>
    <w:rsid w:val="001864F9"/>
    <w:rsid w:val="00186BD1"/>
    <w:rsid w:val="001879FC"/>
    <w:rsid w:val="001907BA"/>
    <w:rsid w:val="0019095E"/>
    <w:rsid w:val="00191279"/>
    <w:rsid w:val="00191639"/>
    <w:rsid w:val="001920B3"/>
    <w:rsid w:val="001968E9"/>
    <w:rsid w:val="00196BFE"/>
    <w:rsid w:val="0019781E"/>
    <w:rsid w:val="001A10C8"/>
    <w:rsid w:val="001A1323"/>
    <w:rsid w:val="001A1CF0"/>
    <w:rsid w:val="001A3BD3"/>
    <w:rsid w:val="001A62B4"/>
    <w:rsid w:val="001A6327"/>
    <w:rsid w:val="001A6381"/>
    <w:rsid w:val="001A788A"/>
    <w:rsid w:val="001B0217"/>
    <w:rsid w:val="001B0AE5"/>
    <w:rsid w:val="001B0B1B"/>
    <w:rsid w:val="001B1DE6"/>
    <w:rsid w:val="001B54BC"/>
    <w:rsid w:val="001B69B1"/>
    <w:rsid w:val="001C0C30"/>
    <w:rsid w:val="001C0E80"/>
    <w:rsid w:val="001C0F3B"/>
    <w:rsid w:val="001C21BC"/>
    <w:rsid w:val="001C2FF7"/>
    <w:rsid w:val="001C33BE"/>
    <w:rsid w:val="001C3532"/>
    <w:rsid w:val="001C3C84"/>
    <w:rsid w:val="001C4C1A"/>
    <w:rsid w:val="001C52A2"/>
    <w:rsid w:val="001C5BF8"/>
    <w:rsid w:val="001C685F"/>
    <w:rsid w:val="001C6C88"/>
    <w:rsid w:val="001C7603"/>
    <w:rsid w:val="001D00DA"/>
    <w:rsid w:val="001D2D4A"/>
    <w:rsid w:val="001D47A5"/>
    <w:rsid w:val="001D4D1F"/>
    <w:rsid w:val="001D52DE"/>
    <w:rsid w:val="001D537B"/>
    <w:rsid w:val="001D55EC"/>
    <w:rsid w:val="001D5D26"/>
    <w:rsid w:val="001D7277"/>
    <w:rsid w:val="001D7C55"/>
    <w:rsid w:val="001E1487"/>
    <w:rsid w:val="001E14C8"/>
    <w:rsid w:val="001E1615"/>
    <w:rsid w:val="001E4C25"/>
    <w:rsid w:val="001E5CBF"/>
    <w:rsid w:val="001E5DA2"/>
    <w:rsid w:val="001E625C"/>
    <w:rsid w:val="001E657F"/>
    <w:rsid w:val="001F3839"/>
    <w:rsid w:val="001F3A39"/>
    <w:rsid w:val="001F3F33"/>
    <w:rsid w:val="001F541A"/>
    <w:rsid w:val="0020037D"/>
    <w:rsid w:val="00200A02"/>
    <w:rsid w:val="002016E7"/>
    <w:rsid w:val="00201AF3"/>
    <w:rsid w:val="00201E4C"/>
    <w:rsid w:val="00203178"/>
    <w:rsid w:val="0020374B"/>
    <w:rsid w:val="00205431"/>
    <w:rsid w:val="00205782"/>
    <w:rsid w:val="00205EFE"/>
    <w:rsid w:val="00206E63"/>
    <w:rsid w:val="00207D83"/>
    <w:rsid w:val="002100C7"/>
    <w:rsid w:val="002105C3"/>
    <w:rsid w:val="00210824"/>
    <w:rsid w:val="00210AB7"/>
    <w:rsid w:val="002121C6"/>
    <w:rsid w:val="00215940"/>
    <w:rsid w:val="00216397"/>
    <w:rsid w:val="002165CE"/>
    <w:rsid w:val="0021722C"/>
    <w:rsid w:val="00217A68"/>
    <w:rsid w:val="002200AB"/>
    <w:rsid w:val="002208AD"/>
    <w:rsid w:val="00220A77"/>
    <w:rsid w:val="002214BA"/>
    <w:rsid w:val="00222388"/>
    <w:rsid w:val="00223D26"/>
    <w:rsid w:val="0022439A"/>
    <w:rsid w:val="0022551D"/>
    <w:rsid w:val="00225B7F"/>
    <w:rsid w:val="00226529"/>
    <w:rsid w:val="002271D5"/>
    <w:rsid w:val="002279BA"/>
    <w:rsid w:val="00231225"/>
    <w:rsid w:val="00231558"/>
    <w:rsid w:val="00231661"/>
    <w:rsid w:val="002329F3"/>
    <w:rsid w:val="002330CF"/>
    <w:rsid w:val="00233E57"/>
    <w:rsid w:val="002343EA"/>
    <w:rsid w:val="00234A02"/>
    <w:rsid w:val="002358D1"/>
    <w:rsid w:val="00236E0B"/>
    <w:rsid w:val="002402F1"/>
    <w:rsid w:val="0024128D"/>
    <w:rsid w:val="002430E1"/>
    <w:rsid w:val="00243468"/>
    <w:rsid w:val="00243F0D"/>
    <w:rsid w:val="0024413E"/>
    <w:rsid w:val="00244B0A"/>
    <w:rsid w:val="00245018"/>
    <w:rsid w:val="00245901"/>
    <w:rsid w:val="00245EDF"/>
    <w:rsid w:val="00246175"/>
    <w:rsid w:val="0024682A"/>
    <w:rsid w:val="00246BD5"/>
    <w:rsid w:val="00246CA2"/>
    <w:rsid w:val="00246FC1"/>
    <w:rsid w:val="002470D1"/>
    <w:rsid w:val="002518DD"/>
    <w:rsid w:val="00252464"/>
    <w:rsid w:val="0025256F"/>
    <w:rsid w:val="00253884"/>
    <w:rsid w:val="00253B71"/>
    <w:rsid w:val="00254357"/>
    <w:rsid w:val="00257472"/>
    <w:rsid w:val="002608B6"/>
    <w:rsid w:val="002613F3"/>
    <w:rsid w:val="00262A4F"/>
    <w:rsid w:val="00262C6A"/>
    <w:rsid w:val="00263A06"/>
    <w:rsid w:val="00263A66"/>
    <w:rsid w:val="0026412E"/>
    <w:rsid w:val="002647BB"/>
    <w:rsid w:val="00264B67"/>
    <w:rsid w:val="00266C1E"/>
    <w:rsid w:val="002670D2"/>
    <w:rsid w:val="00271859"/>
    <w:rsid w:val="00271A22"/>
    <w:rsid w:val="00273FEE"/>
    <w:rsid w:val="002754C1"/>
    <w:rsid w:val="00275F65"/>
    <w:rsid w:val="00277F02"/>
    <w:rsid w:val="00281235"/>
    <w:rsid w:val="002817CF"/>
    <w:rsid w:val="00283969"/>
    <w:rsid w:val="00283973"/>
    <w:rsid w:val="002839FE"/>
    <w:rsid w:val="00283C3B"/>
    <w:rsid w:val="002841C8"/>
    <w:rsid w:val="00284D76"/>
    <w:rsid w:val="0028516B"/>
    <w:rsid w:val="0028629F"/>
    <w:rsid w:val="00287147"/>
    <w:rsid w:val="00290FE1"/>
    <w:rsid w:val="00291C6C"/>
    <w:rsid w:val="00292DCA"/>
    <w:rsid w:val="00294B61"/>
    <w:rsid w:val="00294EDC"/>
    <w:rsid w:val="002953AF"/>
    <w:rsid w:val="00297408"/>
    <w:rsid w:val="002974C4"/>
    <w:rsid w:val="0029761C"/>
    <w:rsid w:val="002A4705"/>
    <w:rsid w:val="002A58E5"/>
    <w:rsid w:val="002B10A6"/>
    <w:rsid w:val="002B1E9E"/>
    <w:rsid w:val="002B2259"/>
    <w:rsid w:val="002B30E5"/>
    <w:rsid w:val="002B3A46"/>
    <w:rsid w:val="002B3AAE"/>
    <w:rsid w:val="002B4FDD"/>
    <w:rsid w:val="002B5157"/>
    <w:rsid w:val="002B5909"/>
    <w:rsid w:val="002B62F7"/>
    <w:rsid w:val="002B73E1"/>
    <w:rsid w:val="002C0A3E"/>
    <w:rsid w:val="002C1D0D"/>
    <w:rsid w:val="002C1D71"/>
    <w:rsid w:val="002C37CE"/>
    <w:rsid w:val="002C4667"/>
    <w:rsid w:val="002C4D9B"/>
    <w:rsid w:val="002C6C85"/>
    <w:rsid w:val="002C6F30"/>
    <w:rsid w:val="002C6F80"/>
    <w:rsid w:val="002C6F90"/>
    <w:rsid w:val="002C723E"/>
    <w:rsid w:val="002D0485"/>
    <w:rsid w:val="002D0F82"/>
    <w:rsid w:val="002D13CD"/>
    <w:rsid w:val="002D1B62"/>
    <w:rsid w:val="002D2EB3"/>
    <w:rsid w:val="002D5E11"/>
    <w:rsid w:val="002E16CD"/>
    <w:rsid w:val="002E2BDA"/>
    <w:rsid w:val="002E31B8"/>
    <w:rsid w:val="002E3552"/>
    <w:rsid w:val="002E3BDC"/>
    <w:rsid w:val="002E4F14"/>
    <w:rsid w:val="002E5AB7"/>
    <w:rsid w:val="002F272D"/>
    <w:rsid w:val="002F27EC"/>
    <w:rsid w:val="002F486D"/>
    <w:rsid w:val="002F5E75"/>
    <w:rsid w:val="002F632F"/>
    <w:rsid w:val="002F648D"/>
    <w:rsid w:val="002F6660"/>
    <w:rsid w:val="00302FB8"/>
    <w:rsid w:val="00304EA1"/>
    <w:rsid w:val="00305D11"/>
    <w:rsid w:val="0030649C"/>
    <w:rsid w:val="00307926"/>
    <w:rsid w:val="00311D10"/>
    <w:rsid w:val="00312B8B"/>
    <w:rsid w:val="00312DEA"/>
    <w:rsid w:val="003146CC"/>
    <w:rsid w:val="00314C0F"/>
    <w:rsid w:val="00314D81"/>
    <w:rsid w:val="0031509A"/>
    <w:rsid w:val="00315EFD"/>
    <w:rsid w:val="0031607E"/>
    <w:rsid w:val="00317E5E"/>
    <w:rsid w:val="00317FA8"/>
    <w:rsid w:val="0032156B"/>
    <w:rsid w:val="00321617"/>
    <w:rsid w:val="00322123"/>
    <w:rsid w:val="00322FC6"/>
    <w:rsid w:val="0032308F"/>
    <w:rsid w:val="003239AC"/>
    <w:rsid w:val="003252E4"/>
    <w:rsid w:val="00326FD1"/>
    <w:rsid w:val="00327169"/>
    <w:rsid w:val="00335AE8"/>
    <w:rsid w:val="003362CF"/>
    <w:rsid w:val="00336E65"/>
    <w:rsid w:val="003376E6"/>
    <w:rsid w:val="00340F8A"/>
    <w:rsid w:val="00341463"/>
    <w:rsid w:val="0034288F"/>
    <w:rsid w:val="00343072"/>
    <w:rsid w:val="00344B34"/>
    <w:rsid w:val="003459FB"/>
    <w:rsid w:val="00345B47"/>
    <w:rsid w:val="003464D6"/>
    <w:rsid w:val="00350E9A"/>
    <w:rsid w:val="003530D3"/>
    <w:rsid w:val="00353D2B"/>
    <w:rsid w:val="003547B7"/>
    <w:rsid w:val="003548D3"/>
    <w:rsid w:val="00355AA2"/>
    <w:rsid w:val="00356222"/>
    <w:rsid w:val="00356C46"/>
    <w:rsid w:val="00357886"/>
    <w:rsid w:val="0036127E"/>
    <w:rsid w:val="003644D6"/>
    <w:rsid w:val="00364E02"/>
    <w:rsid w:val="00365D51"/>
    <w:rsid w:val="0037270E"/>
    <w:rsid w:val="00373A95"/>
    <w:rsid w:val="003754E4"/>
    <w:rsid w:val="0037605C"/>
    <w:rsid w:val="003762E3"/>
    <w:rsid w:val="0038119A"/>
    <w:rsid w:val="003827D0"/>
    <w:rsid w:val="00382DBC"/>
    <w:rsid w:val="00382F25"/>
    <w:rsid w:val="00383B45"/>
    <w:rsid w:val="00387665"/>
    <w:rsid w:val="00387D02"/>
    <w:rsid w:val="00390B42"/>
    <w:rsid w:val="003912B1"/>
    <w:rsid w:val="00391986"/>
    <w:rsid w:val="00392C73"/>
    <w:rsid w:val="00394B4B"/>
    <w:rsid w:val="0039527C"/>
    <w:rsid w:val="00395572"/>
    <w:rsid w:val="00396694"/>
    <w:rsid w:val="00397F26"/>
    <w:rsid w:val="003A16DF"/>
    <w:rsid w:val="003A2207"/>
    <w:rsid w:val="003A7E23"/>
    <w:rsid w:val="003B25E8"/>
    <w:rsid w:val="003B3297"/>
    <w:rsid w:val="003B33CF"/>
    <w:rsid w:val="003B38F5"/>
    <w:rsid w:val="003B3C32"/>
    <w:rsid w:val="003B3D8F"/>
    <w:rsid w:val="003B471B"/>
    <w:rsid w:val="003B4B9B"/>
    <w:rsid w:val="003B4BA9"/>
    <w:rsid w:val="003B6648"/>
    <w:rsid w:val="003C0287"/>
    <w:rsid w:val="003C077F"/>
    <w:rsid w:val="003C1AC4"/>
    <w:rsid w:val="003C22EA"/>
    <w:rsid w:val="003C2EC7"/>
    <w:rsid w:val="003C37A3"/>
    <w:rsid w:val="003C3F20"/>
    <w:rsid w:val="003C4AD2"/>
    <w:rsid w:val="003C5EB2"/>
    <w:rsid w:val="003C7CAF"/>
    <w:rsid w:val="003D0065"/>
    <w:rsid w:val="003D0107"/>
    <w:rsid w:val="003D0796"/>
    <w:rsid w:val="003D141A"/>
    <w:rsid w:val="003D175B"/>
    <w:rsid w:val="003D228A"/>
    <w:rsid w:val="003D30AF"/>
    <w:rsid w:val="003D3570"/>
    <w:rsid w:val="003D421C"/>
    <w:rsid w:val="003D43AA"/>
    <w:rsid w:val="003D473D"/>
    <w:rsid w:val="003D57A7"/>
    <w:rsid w:val="003D72E6"/>
    <w:rsid w:val="003E0297"/>
    <w:rsid w:val="003E03BA"/>
    <w:rsid w:val="003E1039"/>
    <w:rsid w:val="003E1561"/>
    <w:rsid w:val="003E15D7"/>
    <w:rsid w:val="003E310A"/>
    <w:rsid w:val="003E3940"/>
    <w:rsid w:val="003E5BA3"/>
    <w:rsid w:val="003E6C7B"/>
    <w:rsid w:val="003E751B"/>
    <w:rsid w:val="003E7BA1"/>
    <w:rsid w:val="003F08E3"/>
    <w:rsid w:val="003F0D15"/>
    <w:rsid w:val="003F4A30"/>
    <w:rsid w:val="003F541C"/>
    <w:rsid w:val="003F5B86"/>
    <w:rsid w:val="003F6454"/>
    <w:rsid w:val="003F6804"/>
    <w:rsid w:val="00402245"/>
    <w:rsid w:val="004057D5"/>
    <w:rsid w:val="00405922"/>
    <w:rsid w:val="00405C3F"/>
    <w:rsid w:val="0040796B"/>
    <w:rsid w:val="0041062E"/>
    <w:rsid w:val="00411DED"/>
    <w:rsid w:val="00412DAA"/>
    <w:rsid w:val="00412F60"/>
    <w:rsid w:val="00414011"/>
    <w:rsid w:val="00415E02"/>
    <w:rsid w:val="00417486"/>
    <w:rsid w:val="00417AA3"/>
    <w:rsid w:val="0042037B"/>
    <w:rsid w:val="004213C1"/>
    <w:rsid w:val="004217EF"/>
    <w:rsid w:val="0042255E"/>
    <w:rsid w:val="00422985"/>
    <w:rsid w:val="00422D89"/>
    <w:rsid w:val="00424CEB"/>
    <w:rsid w:val="00424E92"/>
    <w:rsid w:val="00424FFB"/>
    <w:rsid w:val="0042541E"/>
    <w:rsid w:val="00425749"/>
    <w:rsid w:val="0043076C"/>
    <w:rsid w:val="00430C25"/>
    <w:rsid w:val="004319B9"/>
    <w:rsid w:val="00432C2F"/>
    <w:rsid w:val="00434ACF"/>
    <w:rsid w:val="00436575"/>
    <w:rsid w:val="004366BE"/>
    <w:rsid w:val="00436CE8"/>
    <w:rsid w:val="00440B32"/>
    <w:rsid w:val="004415FC"/>
    <w:rsid w:val="00443EF6"/>
    <w:rsid w:val="00444619"/>
    <w:rsid w:val="00444C63"/>
    <w:rsid w:val="004463F6"/>
    <w:rsid w:val="004477FD"/>
    <w:rsid w:val="00450044"/>
    <w:rsid w:val="00450910"/>
    <w:rsid w:val="004528D6"/>
    <w:rsid w:val="0045344B"/>
    <w:rsid w:val="0045475D"/>
    <w:rsid w:val="00454E9B"/>
    <w:rsid w:val="004567A0"/>
    <w:rsid w:val="00456FCF"/>
    <w:rsid w:val="004577D4"/>
    <w:rsid w:val="0045796B"/>
    <w:rsid w:val="00457A40"/>
    <w:rsid w:val="00457BA0"/>
    <w:rsid w:val="0046072B"/>
    <w:rsid w:val="0046078D"/>
    <w:rsid w:val="00462181"/>
    <w:rsid w:val="00462C56"/>
    <w:rsid w:val="004656EC"/>
    <w:rsid w:val="00465902"/>
    <w:rsid w:val="00465F2C"/>
    <w:rsid w:val="0046752F"/>
    <w:rsid w:val="004677E4"/>
    <w:rsid w:val="004701AB"/>
    <w:rsid w:val="00470924"/>
    <w:rsid w:val="00470E2D"/>
    <w:rsid w:val="00471703"/>
    <w:rsid w:val="0047371B"/>
    <w:rsid w:val="00473CD3"/>
    <w:rsid w:val="004740B7"/>
    <w:rsid w:val="004741A2"/>
    <w:rsid w:val="004744D7"/>
    <w:rsid w:val="0047524E"/>
    <w:rsid w:val="00476B03"/>
    <w:rsid w:val="00477FF2"/>
    <w:rsid w:val="0048330F"/>
    <w:rsid w:val="0048347D"/>
    <w:rsid w:val="00485174"/>
    <w:rsid w:val="004858BB"/>
    <w:rsid w:val="00485941"/>
    <w:rsid w:val="0048594A"/>
    <w:rsid w:val="00486C2C"/>
    <w:rsid w:val="0048758C"/>
    <w:rsid w:val="00490726"/>
    <w:rsid w:val="00490773"/>
    <w:rsid w:val="00490DAA"/>
    <w:rsid w:val="004914EC"/>
    <w:rsid w:val="00492B54"/>
    <w:rsid w:val="00492DEF"/>
    <w:rsid w:val="00493ABB"/>
    <w:rsid w:val="004953BA"/>
    <w:rsid w:val="0049544E"/>
    <w:rsid w:val="004A017D"/>
    <w:rsid w:val="004A0546"/>
    <w:rsid w:val="004A225B"/>
    <w:rsid w:val="004A22BC"/>
    <w:rsid w:val="004A2A9B"/>
    <w:rsid w:val="004A2B5E"/>
    <w:rsid w:val="004A2ED8"/>
    <w:rsid w:val="004A4C6D"/>
    <w:rsid w:val="004A54BE"/>
    <w:rsid w:val="004A5792"/>
    <w:rsid w:val="004A5E80"/>
    <w:rsid w:val="004A754F"/>
    <w:rsid w:val="004A7B9A"/>
    <w:rsid w:val="004B0B01"/>
    <w:rsid w:val="004B0FF4"/>
    <w:rsid w:val="004B159D"/>
    <w:rsid w:val="004B31B6"/>
    <w:rsid w:val="004B4A49"/>
    <w:rsid w:val="004B571B"/>
    <w:rsid w:val="004B62D1"/>
    <w:rsid w:val="004B68F9"/>
    <w:rsid w:val="004B7BE9"/>
    <w:rsid w:val="004B7DFF"/>
    <w:rsid w:val="004C00CC"/>
    <w:rsid w:val="004C1787"/>
    <w:rsid w:val="004C205B"/>
    <w:rsid w:val="004C340B"/>
    <w:rsid w:val="004C3B3B"/>
    <w:rsid w:val="004C70EF"/>
    <w:rsid w:val="004D3442"/>
    <w:rsid w:val="004D3BA6"/>
    <w:rsid w:val="004D5D55"/>
    <w:rsid w:val="004D6641"/>
    <w:rsid w:val="004D777D"/>
    <w:rsid w:val="004D7D6F"/>
    <w:rsid w:val="004E1132"/>
    <w:rsid w:val="004E1F08"/>
    <w:rsid w:val="004E358E"/>
    <w:rsid w:val="004E4391"/>
    <w:rsid w:val="004E46A3"/>
    <w:rsid w:val="004E50EA"/>
    <w:rsid w:val="004E60B4"/>
    <w:rsid w:val="004E6ED2"/>
    <w:rsid w:val="004F01A5"/>
    <w:rsid w:val="004F12AF"/>
    <w:rsid w:val="004F2206"/>
    <w:rsid w:val="004F5381"/>
    <w:rsid w:val="004F5A35"/>
    <w:rsid w:val="004F5BDA"/>
    <w:rsid w:val="004F63E1"/>
    <w:rsid w:val="004F799C"/>
    <w:rsid w:val="005004DA"/>
    <w:rsid w:val="005023A4"/>
    <w:rsid w:val="00503CBE"/>
    <w:rsid w:val="005045B1"/>
    <w:rsid w:val="005045F9"/>
    <w:rsid w:val="00504A09"/>
    <w:rsid w:val="00505271"/>
    <w:rsid w:val="00505E90"/>
    <w:rsid w:val="005101C9"/>
    <w:rsid w:val="0051155F"/>
    <w:rsid w:val="00513B05"/>
    <w:rsid w:val="00513DC5"/>
    <w:rsid w:val="00514116"/>
    <w:rsid w:val="005148F8"/>
    <w:rsid w:val="0051631E"/>
    <w:rsid w:val="00516E85"/>
    <w:rsid w:val="00517DAC"/>
    <w:rsid w:val="0052179F"/>
    <w:rsid w:val="00522707"/>
    <w:rsid w:val="00523119"/>
    <w:rsid w:val="005234F2"/>
    <w:rsid w:val="005246E2"/>
    <w:rsid w:val="00524EE1"/>
    <w:rsid w:val="00525419"/>
    <w:rsid w:val="00531440"/>
    <w:rsid w:val="00532A04"/>
    <w:rsid w:val="00533D23"/>
    <w:rsid w:val="00533F2F"/>
    <w:rsid w:val="00534253"/>
    <w:rsid w:val="00534AE7"/>
    <w:rsid w:val="005350CC"/>
    <w:rsid w:val="0053588F"/>
    <w:rsid w:val="00536D66"/>
    <w:rsid w:val="00540670"/>
    <w:rsid w:val="005410D9"/>
    <w:rsid w:val="00542631"/>
    <w:rsid w:val="00542659"/>
    <w:rsid w:val="00542942"/>
    <w:rsid w:val="00542EF4"/>
    <w:rsid w:val="00543538"/>
    <w:rsid w:val="0054550C"/>
    <w:rsid w:val="00545926"/>
    <w:rsid w:val="00546601"/>
    <w:rsid w:val="005471B4"/>
    <w:rsid w:val="005513BD"/>
    <w:rsid w:val="00551FA8"/>
    <w:rsid w:val="00552DBE"/>
    <w:rsid w:val="00553151"/>
    <w:rsid w:val="0055403B"/>
    <w:rsid w:val="00554941"/>
    <w:rsid w:val="00555397"/>
    <w:rsid w:val="00555952"/>
    <w:rsid w:val="0055611A"/>
    <w:rsid w:val="005561C9"/>
    <w:rsid w:val="00556390"/>
    <w:rsid w:val="00556C42"/>
    <w:rsid w:val="00556EF1"/>
    <w:rsid w:val="00557C83"/>
    <w:rsid w:val="005612C1"/>
    <w:rsid w:val="00561880"/>
    <w:rsid w:val="00561E23"/>
    <w:rsid w:val="00562758"/>
    <w:rsid w:val="00564DAE"/>
    <w:rsid w:val="00566029"/>
    <w:rsid w:val="005660C2"/>
    <w:rsid w:val="00567AE1"/>
    <w:rsid w:val="00572739"/>
    <w:rsid w:val="00573C02"/>
    <w:rsid w:val="00573E18"/>
    <w:rsid w:val="00573E3B"/>
    <w:rsid w:val="0057445A"/>
    <w:rsid w:val="0057697F"/>
    <w:rsid w:val="00577A77"/>
    <w:rsid w:val="00577FA6"/>
    <w:rsid w:val="0058150A"/>
    <w:rsid w:val="005821F6"/>
    <w:rsid w:val="00584593"/>
    <w:rsid w:val="00584AEE"/>
    <w:rsid w:val="00584E47"/>
    <w:rsid w:val="005863BF"/>
    <w:rsid w:val="0058669F"/>
    <w:rsid w:val="00586805"/>
    <w:rsid w:val="00586B33"/>
    <w:rsid w:val="00591F28"/>
    <w:rsid w:val="005923CB"/>
    <w:rsid w:val="005927A9"/>
    <w:rsid w:val="00592BD3"/>
    <w:rsid w:val="00592D38"/>
    <w:rsid w:val="00593DA9"/>
    <w:rsid w:val="005959D0"/>
    <w:rsid w:val="00595B93"/>
    <w:rsid w:val="00596CDD"/>
    <w:rsid w:val="0059709A"/>
    <w:rsid w:val="00597EE2"/>
    <w:rsid w:val="005A1E13"/>
    <w:rsid w:val="005A1F1A"/>
    <w:rsid w:val="005A2C30"/>
    <w:rsid w:val="005A3118"/>
    <w:rsid w:val="005A5B78"/>
    <w:rsid w:val="005B1161"/>
    <w:rsid w:val="005B16CB"/>
    <w:rsid w:val="005B391B"/>
    <w:rsid w:val="005B3A7C"/>
    <w:rsid w:val="005B4B24"/>
    <w:rsid w:val="005B5171"/>
    <w:rsid w:val="005B62CE"/>
    <w:rsid w:val="005B6CF9"/>
    <w:rsid w:val="005B71DD"/>
    <w:rsid w:val="005C0A46"/>
    <w:rsid w:val="005C1775"/>
    <w:rsid w:val="005C274A"/>
    <w:rsid w:val="005C3257"/>
    <w:rsid w:val="005C3B51"/>
    <w:rsid w:val="005C3EF1"/>
    <w:rsid w:val="005C48E9"/>
    <w:rsid w:val="005C5361"/>
    <w:rsid w:val="005C6747"/>
    <w:rsid w:val="005C76D0"/>
    <w:rsid w:val="005C7FBD"/>
    <w:rsid w:val="005D0874"/>
    <w:rsid w:val="005D101E"/>
    <w:rsid w:val="005D10FD"/>
    <w:rsid w:val="005D1182"/>
    <w:rsid w:val="005D13C7"/>
    <w:rsid w:val="005D357A"/>
    <w:rsid w:val="005D3986"/>
    <w:rsid w:val="005D3D78"/>
    <w:rsid w:val="005D3DFF"/>
    <w:rsid w:val="005D4506"/>
    <w:rsid w:val="005D4B3B"/>
    <w:rsid w:val="005D4C51"/>
    <w:rsid w:val="005D51D3"/>
    <w:rsid w:val="005D67BC"/>
    <w:rsid w:val="005D67C1"/>
    <w:rsid w:val="005D7269"/>
    <w:rsid w:val="005E0200"/>
    <w:rsid w:val="005E17AB"/>
    <w:rsid w:val="005E1F71"/>
    <w:rsid w:val="005E2643"/>
    <w:rsid w:val="005E2C9A"/>
    <w:rsid w:val="005E2EF0"/>
    <w:rsid w:val="005E3471"/>
    <w:rsid w:val="005E3903"/>
    <w:rsid w:val="005E4088"/>
    <w:rsid w:val="005E5AB4"/>
    <w:rsid w:val="005E7EDA"/>
    <w:rsid w:val="005F0E06"/>
    <w:rsid w:val="005F14F0"/>
    <w:rsid w:val="005F320D"/>
    <w:rsid w:val="005F3A15"/>
    <w:rsid w:val="005F4765"/>
    <w:rsid w:val="005F504C"/>
    <w:rsid w:val="005F60EE"/>
    <w:rsid w:val="005F6F05"/>
    <w:rsid w:val="005F7312"/>
    <w:rsid w:val="005F7ED5"/>
    <w:rsid w:val="0060006E"/>
    <w:rsid w:val="00600AE2"/>
    <w:rsid w:val="00601F6E"/>
    <w:rsid w:val="00604DD8"/>
    <w:rsid w:val="00605B8D"/>
    <w:rsid w:val="00605D1B"/>
    <w:rsid w:val="00606A39"/>
    <w:rsid w:val="00610A89"/>
    <w:rsid w:val="006118E1"/>
    <w:rsid w:val="00611CBE"/>
    <w:rsid w:val="00611F7F"/>
    <w:rsid w:val="0061396B"/>
    <w:rsid w:val="00613DCB"/>
    <w:rsid w:val="0061551B"/>
    <w:rsid w:val="00615E32"/>
    <w:rsid w:val="00616DD6"/>
    <w:rsid w:val="006175B7"/>
    <w:rsid w:val="006176B8"/>
    <w:rsid w:val="00617CAA"/>
    <w:rsid w:val="00621305"/>
    <w:rsid w:val="006217F5"/>
    <w:rsid w:val="00622EDA"/>
    <w:rsid w:val="0062316F"/>
    <w:rsid w:val="006240E1"/>
    <w:rsid w:val="00624359"/>
    <w:rsid w:val="00624D25"/>
    <w:rsid w:val="00624F15"/>
    <w:rsid w:val="00624F6D"/>
    <w:rsid w:val="0062553D"/>
    <w:rsid w:val="00625F1C"/>
    <w:rsid w:val="00626018"/>
    <w:rsid w:val="00627627"/>
    <w:rsid w:val="00630486"/>
    <w:rsid w:val="00631E60"/>
    <w:rsid w:val="00632FF9"/>
    <w:rsid w:val="00634706"/>
    <w:rsid w:val="00634764"/>
    <w:rsid w:val="00634DDB"/>
    <w:rsid w:val="00634FFE"/>
    <w:rsid w:val="006358E5"/>
    <w:rsid w:val="00635F38"/>
    <w:rsid w:val="00636201"/>
    <w:rsid w:val="006364A0"/>
    <w:rsid w:val="00636865"/>
    <w:rsid w:val="0063760D"/>
    <w:rsid w:val="00637C93"/>
    <w:rsid w:val="00637F60"/>
    <w:rsid w:val="00637FBC"/>
    <w:rsid w:val="00640432"/>
    <w:rsid w:val="006435C9"/>
    <w:rsid w:val="00645033"/>
    <w:rsid w:val="00646A3F"/>
    <w:rsid w:val="00647461"/>
    <w:rsid w:val="0064782F"/>
    <w:rsid w:val="00647E74"/>
    <w:rsid w:val="00650423"/>
    <w:rsid w:val="00652474"/>
    <w:rsid w:val="0065356F"/>
    <w:rsid w:val="00654760"/>
    <w:rsid w:val="006547D6"/>
    <w:rsid w:val="00654C07"/>
    <w:rsid w:val="00655082"/>
    <w:rsid w:val="00655C3E"/>
    <w:rsid w:val="00656FC0"/>
    <w:rsid w:val="00657C55"/>
    <w:rsid w:val="00660479"/>
    <w:rsid w:val="00660672"/>
    <w:rsid w:val="00660C72"/>
    <w:rsid w:val="00661072"/>
    <w:rsid w:val="006649B4"/>
    <w:rsid w:val="00664F0E"/>
    <w:rsid w:val="00665BFD"/>
    <w:rsid w:val="00665E92"/>
    <w:rsid w:val="006660F2"/>
    <w:rsid w:val="00667340"/>
    <w:rsid w:val="0067054E"/>
    <w:rsid w:val="00670B95"/>
    <w:rsid w:val="00672AFB"/>
    <w:rsid w:val="00673BE6"/>
    <w:rsid w:val="006746F2"/>
    <w:rsid w:val="00677CDC"/>
    <w:rsid w:val="00680491"/>
    <w:rsid w:val="00680822"/>
    <w:rsid w:val="00681B95"/>
    <w:rsid w:val="00683A37"/>
    <w:rsid w:val="00684586"/>
    <w:rsid w:val="006859DA"/>
    <w:rsid w:val="00685B33"/>
    <w:rsid w:val="006862BA"/>
    <w:rsid w:val="00686683"/>
    <w:rsid w:val="00692D4E"/>
    <w:rsid w:val="00693953"/>
    <w:rsid w:val="00693FFD"/>
    <w:rsid w:val="006944C3"/>
    <w:rsid w:val="00694FFC"/>
    <w:rsid w:val="00695F0F"/>
    <w:rsid w:val="00696021"/>
    <w:rsid w:val="00696A9F"/>
    <w:rsid w:val="00697B29"/>
    <w:rsid w:val="006A2BF1"/>
    <w:rsid w:val="006A2E04"/>
    <w:rsid w:val="006A3A34"/>
    <w:rsid w:val="006A647F"/>
    <w:rsid w:val="006A6C22"/>
    <w:rsid w:val="006B3B76"/>
    <w:rsid w:val="006B5E4C"/>
    <w:rsid w:val="006B5F09"/>
    <w:rsid w:val="006B70D3"/>
    <w:rsid w:val="006B71A7"/>
    <w:rsid w:val="006B7411"/>
    <w:rsid w:val="006B790F"/>
    <w:rsid w:val="006C1C44"/>
    <w:rsid w:val="006C1F01"/>
    <w:rsid w:val="006C2A50"/>
    <w:rsid w:val="006C48D0"/>
    <w:rsid w:val="006C49ED"/>
    <w:rsid w:val="006C49F5"/>
    <w:rsid w:val="006C4D3D"/>
    <w:rsid w:val="006C7BB8"/>
    <w:rsid w:val="006C7F31"/>
    <w:rsid w:val="006D1C0F"/>
    <w:rsid w:val="006D2159"/>
    <w:rsid w:val="006D4E2F"/>
    <w:rsid w:val="006D586E"/>
    <w:rsid w:val="006D5E59"/>
    <w:rsid w:val="006D764C"/>
    <w:rsid w:val="006D7A67"/>
    <w:rsid w:val="006E208F"/>
    <w:rsid w:val="006E27FB"/>
    <w:rsid w:val="006E62DA"/>
    <w:rsid w:val="006F0415"/>
    <w:rsid w:val="006F043E"/>
    <w:rsid w:val="006F0704"/>
    <w:rsid w:val="006F4C14"/>
    <w:rsid w:val="006F5391"/>
    <w:rsid w:val="006F5551"/>
    <w:rsid w:val="006F787C"/>
    <w:rsid w:val="00701C16"/>
    <w:rsid w:val="00701C4E"/>
    <w:rsid w:val="007023A0"/>
    <w:rsid w:val="00702592"/>
    <w:rsid w:val="00702636"/>
    <w:rsid w:val="00704554"/>
    <w:rsid w:val="007058B3"/>
    <w:rsid w:val="00705C52"/>
    <w:rsid w:val="00706791"/>
    <w:rsid w:val="00707E68"/>
    <w:rsid w:val="007102FD"/>
    <w:rsid w:val="007109B0"/>
    <w:rsid w:val="00711DE7"/>
    <w:rsid w:val="00713904"/>
    <w:rsid w:val="007144A4"/>
    <w:rsid w:val="00714643"/>
    <w:rsid w:val="0071657E"/>
    <w:rsid w:val="00716B08"/>
    <w:rsid w:val="007176B0"/>
    <w:rsid w:val="00717749"/>
    <w:rsid w:val="00717D0A"/>
    <w:rsid w:val="0072028B"/>
    <w:rsid w:val="007217A0"/>
    <w:rsid w:val="00722B04"/>
    <w:rsid w:val="00724507"/>
    <w:rsid w:val="007259BB"/>
    <w:rsid w:val="00725F61"/>
    <w:rsid w:val="00725FB0"/>
    <w:rsid w:val="00726190"/>
    <w:rsid w:val="007270FB"/>
    <w:rsid w:val="0072713D"/>
    <w:rsid w:val="0072739D"/>
    <w:rsid w:val="007314F3"/>
    <w:rsid w:val="0073227F"/>
    <w:rsid w:val="00732857"/>
    <w:rsid w:val="007362F3"/>
    <w:rsid w:val="00740D69"/>
    <w:rsid w:val="00741CE5"/>
    <w:rsid w:val="00742921"/>
    <w:rsid w:val="00744DFA"/>
    <w:rsid w:val="00747608"/>
    <w:rsid w:val="00750EAF"/>
    <w:rsid w:val="007515F6"/>
    <w:rsid w:val="0075190E"/>
    <w:rsid w:val="00751EE8"/>
    <w:rsid w:val="00752617"/>
    <w:rsid w:val="007535B8"/>
    <w:rsid w:val="007619E0"/>
    <w:rsid w:val="007621D0"/>
    <w:rsid w:val="00762734"/>
    <w:rsid w:val="00762996"/>
    <w:rsid w:val="00762A1C"/>
    <w:rsid w:val="007638DF"/>
    <w:rsid w:val="00763EE6"/>
    <w:rsid w:val="00767392"/>
    <w:rsid w:val="00767A91"/>
    <w:rsid w:val="007733A9"/>
    <w:rsid w:val="00773E6C"/>
    <w:rsid w:val="00773F47"/>
    <w:rsid w:val="00774299"/>
    <w:rsid w:val="00775B14"/>
    <w:rsid w:val="0077735D"/>
    <w:rsid w:val="00777437"/>
    <w:rsid w:val="00777F1E"/>
    <w:rsid w:val="00780396"/>
    <w:rsid w:val="0078076F"/>
    <w:rsid w:val="00780AB2"/>
    <w:rsid w:val="007813DC"/>
    <w:rsid w:val="00781405"/>
    <w:rsid w:val="0078141E"/>
    <w:rsid w:val="00783080"/>
    <w:rsid w:val="00784BD2"/>
    <w:rsid w:val="007854D8"/>
    <w:rsid w:val="007862F3"/>
    <w:rsid w:val="007863FC"/>
    <w:rsid w:val="0078710B"/>
    <w:rsid w:val="0078781F"/>
    <w:rsid w:val="00787B97"/>
    <w:rsid w:val="007916EA"/>
    <w:rsid w:val="00791D1B"/>
    <w:rsid w:val="00792542"/>
    <w:rsid w:val="00793982"/>
    <w:rsid w:val="00794EE5"/>
    <w:rsid w:val="00796632"/>
    <w:rsid w:val="00797277"/>
    <w:rsid w:val="00797D47"/>
    <w:rsid w:val="007A088B"/>
    <w:rsid w:val="007A3730"/>
    <w:rsid w:val="007A4604"/>
    <w:rsid w:val="007A502E"/>
    <w:rsid w:val="007A669A"/>
    <w:rsid w:val="007A7B3D"/>
    <w:rsid w:val="007B1C88"/>
    <w:rsid w:val="007B1FF9"/>
    <w:rsid w:val="007B578E"/>
    <w:rsid w:val="007B6E22"/>
    <w:rsid w:val="007B770A"/>
    <w:rsid w:val="007B7A5D"/>
    <w:rsid w:val="007C34E5"/>
    <w:rsid w:val="007C37A5"/>
    <w:rsid w:val="007C47F4"/>
    <w:rsid w:val="007D0C00"/>
    <w:rsid w:val="007D32C9"/>
    <w:rsid w:val="007D402D"/>
    <w:rsid w:val="007D457F"/>
    <w:rsid w:val="007D4FB6"/>
    <w:rsid w:val="007D5AF0"/>
    <w:rsid w:val="007D6154"/>
    <w:rsid w:val="007D66CE"/>
    <w:rsid w:val="007D7B0E"/>
    <w:rsid w:val="007E083F"/>
    <w:rsid w:val="007E114C"/>
    <w:rsid w:val="007E1ED2"/>
    <w:rsid w:val="007E31FF"/>
    <w:rsid w:val="007E4C8B"/>
    <w:rsid w:val="007E5E88"/>
    <w:rsid w:val="007E6298"/>
    <w:rsid w:val="007E6F28"/>
    <w:rsid w:val="007E7C9E"/>
    <w:rsid w:val="007F103C"/>
    <w:rsid w:val="007F1193"/>
    <w:rsid w:val="007F19FC"/>
    <w:rsid w:val="007F3E88"/>
    <w:rsid w:val="007F3F70"/>
    <w:rsid w:val="007F5443"/>
    <w:rsid w:val="007F6BC0"/>
    <w:rsid w:val="008006A1"/>
    <w:rsid w:val="0080119B"/>
    <w:rsid w:val="00801341"/>
    <w:rsid w:val="008053FF"/>
    <w:rsid w:val="00806689"/>
    <w:rsid w:val="00807E6B"/>
    <w:rsid w:val="00810A0B"/>
    <w:rsid w:val="00813C37"/>
    <w:rsid w:val="008145FB"/>
    <w:rsid w:val="00814809"/>
    <w:rsid w:val="008149B7"/>
    <w:rsid w:val="00814C2C"/>
    <w:rsid w:val="00814E45"/>
    <w:rsid w:val="008154B5"/>
    <w:rsid w:val="008177F5"/>
    <w:rsid w:val="00820934"/>
    <w:rsid w:val="00823962"/>
    <w:rsid w:val="00825F1B"/>
    <w:rsid w:val="00826E3D"/>
    <w:rsid w:val="00827D0D"/>
    <w:rsid w:val="00827EF6"/>
    <w:rsid w:val="008309BB"/>
    <w:rsid w:val="00830EBC"/>
    <w:rsid w:val="008346ED"/>
    <w:rsid w:val="008375FE"/>
    <w:rsid w:val="008423DD"/>
    <w:rsid w:val="008424DA"/>
    <w:rsid w:val="00842708"/>
    <w:rsid w:val="00842DF9"/>
    <w:rsid w:val="00844BBC"/>
    <w:rsid w:val="008462CF"/>
    <w:rsid w:val="00850219"/>
    <w:rsid w:val="008510EA"/>
    <w:rsid w:val="00851757"/>
    <w:rsid w:val="008521F2"/>
    <w:rsid w:val="00852719"/>
    <w:rsid w:val="0085303D"/>
    <w:rsid w:val="008531FF"/>
    <w:rsid w:val="00853684"/>
    <w:rsid w:val="0085395A"/>
    <w:rsid w:val="00853A48"/>
    <w:rsid w:val="00854A0F"/>
    <w:rsid w:val="00856799"/>
    <w:rsid w:val="00856967"/>
    <w:rsid w:val="00856AB6"/>
    <w:rsid w:val="00857413"/>
    <w:rsid w:val="00860115"/>
    <w:rsid w:val="008607B0"/>
    <w:rsid w:val="008611A2"/>
    <w:rsid w:val="00861492"/>
    <w:rsid w:val="00861548"/>
    <w:rsid w:val="00861568"/>
    <w:rsid w:val="00862D01"/>
    <w:rsid w:val="00863658"/>
    <w:rsid w:val="00863AB1"/>
    <w:rsid w:val="00863DF6"/>
    <w:rsid w:val="00863F09"/>
    <w:rsid w:val="0086418E"/>
    <w:rsid w:val="00865814"/>
    <w:rsid w:val="00866B5E"/>
    <w:rsid w:val="00867053"/>
    <w:rsid w:val="008714FF"/>
    <w:rsid w:val="008715F5"/>
    <w:rsid w:val="00871771"/>
    <w:rsid w:val="00871B07"/>
    <w:rsid w:val="00871BA2"/>
    <w:rsid w:val="0087231B"/>
    <w:rsid w:val="008728AA"/>
    <w:rsid w:val="0087293A"/>
    <w:rsid w:val="008742E3"/>
    <w:rsid w:val="008760F0"/>
    <w:rsid w:val="008765F2"/>
    <w:rsid w:val="00876CD9"/>
    <w:rsid w:val="00880982"/>
    <w:rsid w:val="008810CF"/>
    <w:rsid w:val="00881105"/>
    <w:rsid w:val="00883588"/>
    <w:rsid w:val="008857C4"/>
    <w:rsid w:val="008863E7"/>
    <w:rsid w:val="0088783C"/>
    <w:rsid w:val="00887F8E"/>
    <w:rsid w:val="0089079D"/>
    <w:rsid w:val="008955EB"/>
    <w:rsid w:val="008961B2"/>
    <w:rsid w:val="0089628D"/>
    <w:rsid w:val="008968F5"/>
    <w:rsid w:val="00896ABD"/>
    <w:rsid w:val="00896F07"/>
    <w:rsid w:val="00897C3D"/>
    <w:rsid w:val="008A0344"/>
    <w:rsid w:val="008A08D1"/>
    <w:rsid w:val="008A0A20"/>
    <w:rsid w:val="008A0A89"/>
    <w:rsid w:val="008A2DD3"/>
    <w:rsid w:val="008A319B"/>
    <w:rsid w:val="008A41B6"/>
    <w:rsid w:val="008B2977"/>
    <w:rsid w:val="008B352E"/>
    <w:rsid w:val="008B41CB"/>
    <w:rsid w:val="008B62F2"/>
    <w:rsid w:val="008B675A"/>
    <w:rsid w:val="008B6895"/>
    <w:rsid w:val="008C06F1"/>
    <w:rsid w:val="008C1219"/>
    <w:rsid w:val="008C34FB"/>
    <w:rsid w:val="008C43E5"/>
    <w:rsid w:val="008C761D"/>
    <w:rsid w:val="008D0C67"/>
    <w:rsid w:val="008D12ED"/>
    <w:rsid w:val="008D4491"/>
    <w:rsid w:val="008D5148"/>
    <w:rsid w:val="008E031A"/>
    <w:rsid w:val="008E128D"/>
    <w:rsid w:val="008E3123"/>
    <w:rsid w:val="008E7C45"/>
    <w:rsid w:val="008F011D"/>
    <w:rsid w:val="008F0132"/>
    <w:rsid w:val="008F25C0"/>
    <w:rsid w:val="008F3FAF"/>
    <w:rsid w:val="008F4341"/>
    <w:rsid w:val="008F675C"/>
    <w:rsid w:val="008F72E3"/>
    <w:rsid w:val="0090203D"/>
    <w:rsid w:val="00903190"/>
    <w:rsid w:val="00903788"/>
    <w:rsid w:val="009038FC"/>
    <w:rsid w:val="00904432"/>
    <w:rsid w:val="00906913"/>
    <w:rsid w:val="00906D68"/>
    <w:rsid w:val="009078A8"/>
    <w:rsid w:val="00907F99"/>
    <w:rsid w:val="00910460"/>
    <w:rsid w:val="00911260"/>
    <w:rsid w:val="0091202B"/>
    <w:rsid w:val="009120C2"/>
    <w:rsid w:val="00914ECA"/>
    <w:rsid w:val="0091536D"/>
    <w:rsid w:val="00915AE9"/>
    <w:rsid w:val="0091624E"/>
    <w:rsid w:val="00916D5D"/>
    <w:rsid w:val="0092268E"/>
    <w:rsid w:val="0092406E"/>
    <w:rsid w:val="00924120"/>
    <w:rsid w:val="00924C31"/>
    <w:rsid w:val="00925379"/>
    <w:rsid w:val="00926895"/>
    <w:rsid w:val="00927F8C"/>
    <w:rsid w:val="00930CAD"/>
    <w:rsid w:val="009313E8"/>
    <w:rsid w:val="00931C4E"/>
    <w:rsid w:val="009327EB"/>
    <w:rsid w:val="009333CB"/>
    <w:rsid w:val="00934CF5"/>
    <w:rsid w:val="009359A2"/>
    <w:rsid w:val="00936FCB"/>
    <w:rsid w:val="00936FFC"/>
    <w:rsid w:val="009370BC"/>
    <w:rsid w:val="009405B0"/>
    <w:rsid w:val="0094068A"/>
    <w:rsid w:val="00942971"/>
    <w:rsid w:val="009437FB"/>
    <w:rsid w:val="009446B0"/>
    <w:rsid w:val="009462E5"/>
    <w:rsid w:val="00947054"/>
    <w:rsid w:val="00947AFE"/>
    <w:rsid w:val="009511E4"/>
    <w:rsid w:val="009515EE"/>
    <w:rsid w:val="00951C63"/>
    <w:rsid w:val="00952D7D"/>
    <w:rsid w:val="009549A3"/>
    <w:rsid w:val="00954B88"/>
    <w:rsid w:val="009555A4"/>
    <w:rsid w:val="0095780B"/>
    <w:rsid w:val="00957E99"/>
    <w:rsid w:val="009606AF"/>
    <w:rsid w:val="0096074C"/>
    <w:rsid w:val="00961616"/>
    <w:rsid w:val="009618C8"/>
    <w:rsid w:val="009618FD"/>
    <w:rsid w:val="00962F68"/>
    <w:rsid w:val="00965F82"/>
    <w:rsid w:val="00970431"/>
    <w:rsid w:val="00971062"/>
    <w:rsid w:val="009719CB"/>
    <w:rsid w:val="00972081"/>
    <w:rsid w:val="00972CD6"/>
    <w:rsid w:val="00975323"/>
    <w:rsid w:val="009756A6"/>
    <w:rsid w:val="009768B9"/>
    <w:rsid w:val="00977DC3"/>
    <w:rsid w:val="00980CBE"/>
    <w:rsid w:val="009817F9"/>
    <w:rsid w:val="00983585"/>
    <w:rsid w:val="009837BA"/>
    <w:rsid w:val="009867C4"/>
    <w:rsid w:val="009871D9"/>
    <w:rsid w:val="0098739B"/>
    <w:rsid w:val="00987934"/>
    <w:rsid w:val="00991AFC"/>
    <w:rsid w:val="00991B93"/>
    <w:rsid w:val="00991D18"/>
    <w:rsid w:val="0099573C"/>
    <w:rsid w:val="0099586B"/>
    <w:rsid w:val="0099653F"/>
    <w:rsid w:val="00997DC2"/>
    <w:rsid w:val="009A0091"/>
    <w:rsid w:val="009A1CA2"/>
    <w:rsid w:val="009A2333"/>
    <w:rsid w:val="009A27EE"/>
    <w:rsid w:val="009A2C8E"/>
    <w:rsid w:val="009A3C4C"/>
    <w:rsid w:val="009A4588"/>
    <w:rsid w:val="009A4796"/>
    <w:rsid w:val="009A4FED"/>
    <w:rsid w:val="009A63ED"/>
    <w:rsid w:val="009A65C5"/>
    <w:rsid w:val="009A6A5C"/>
    <w:rsid w:val="009B07B1"/>
    <w:rsid w:val="009B2685"/>
    <w:rsid w:val="009B35D7"/>
    <w:rsid w:val="009B40ED"/>
    <w:rsid w:val="009B5C08"/>
    <w:rsid w:val="009B7B44"/>
    <w:rsid w:val="009C0946"/>
    <w:rsid w:val="009C0DF9"/>
    <w:rsid w:val="009C1341"/>
    <w:rsid w:val="009C1C16"/>
    <w:rsid w:val="009C24FA"/>
    <w:rsid w:val="009C36D1"/>
    <w:rsid w:val="009C40BB"/>
    <w:rsid w:val="009C4510"/>
    <w:rsid w:val="009C57E3"/>
    <w:rsid w:val="009C6802"/>
    <w:rsid w:val="009C7282"/>
    <w:rsid w:val="009C7DAF"/>
    <w:rsid w:val="009D048C"/>
    <w:rsid w:val="009D0FA9"/>
    <w:rsid w:val="009D2749"/>
    <w:rsid w:val="009D357C"/>
    <w:rsid w:val="009D41DD"/>
    <w:rsid w:val="009D427B"/>
    <w:rsid w:val="009D690E"/>
    <w:rsid w:val="009D70E8"/>
    <w:rsid w:val="009E17F5"/>
    <w:rsid w:val="009E259E"/>
    <w:rsid w:val="009E30AA"/>
    <w:rsid w:val="009E3210"/>
    <w:rsid w:val="009E604C"/>
    <w:rsid w:val="009E77C4"/>
    <w:rsid w:val="009F0682"/>
    <w:rsid w:val="009F2FFA"/>
    <w:rsid w:val="009F3189"/>
    <w:rsid w:val="009F3F8E"/>
    <w:rsid w:val="009F4991"/>
    <w:rsid w:val="009F6BC1"/>
    <w:rsid w:val="009F6CDF"/>
    <w:rsid w:val="00A03856"/>
    <w:rsid w:val="00A03914"/>
    <w:rsid w:val="00A059B0"/>
    <w:rsid w:val="00A06472"/>
    <w:rsid w:val="00A06B65"/>
    <w:rsid w:val="00A0703E"/>
    <w:rsid w:val="00A073C7"/>
    <w:rsid w:val="00A11696"/>
    <w:rsid w:val="00A11D68"/>
    <w:rsid w:val="00A129E2"/>
    <w:rsid w:val="00A174BF"/>
    <w:rsid w:val="00A17661"/>
    <w:rsid w:val="00A2088B"/>
    <w:rsid w:val="00A20BA2"/>
    <w:rsid w:val="00A2223B"/>
    <w:rsid w:val="00A24B2D"/>
    <w:rsid w:val="00A326AC"/>
    <w:rsid w:val="00A32987"/>
    <w:rsid w:val="00A33BFF"/>
    <w:rsid w:val="00A3679D"/>
    <w:rsid w:val="00A36F79"/>
    <w:rsid w:val="00A40966"/>
    <w:rsid w:val="00A41AA1"/>
    <w:rsid w:val="00A4207D"/>
    <w:rsid w:val="00A43D38"/>
    <w:rsid w:val="00A4435F"/>
    <w:rsid w:val="00A44973"/>
    <w:rsid w:val="00A453D7"/>
    <w:rsid w:val="00A45BDC"/>
    <w:rsid w:val="00A4782C"/>
    <w:rsid w:val="00A47D0F"/>
    <w:rsid w:val="00A502E5"/>
    <w:rsid w:val="00A50962"/>
    <w:rsid w:val="00A509EE"/>
    <w:rsid w:val="00A50C02"/>
    <w:rsid w:val="00A50EF0"/>
    <w:rsid w:val="00A52BA3"/>
    <w:rsid w:val="00A52C18"/>
    <w:rsid w:val="00A52D82"/>
    <w:rsid w:val="00A5644C"/>
    <w:rsid w:val="00A56BB8"/>
    <w:rsid w:val="00A56E5B"/>
    <w:rsid w:val="00A606B9"/>
    <w:rsid w:val="00A60B13"/>
    <w:rsid w:val="00A60EC6"/>
    <w:rsid w:val="00A62D4D"/>
    <w:rsid w:val="00A64E6B"/>
    <w:rsid w:val="00A6768B"/>
    <w:rsid w:val="00A67B88"/>
    <w:rsid w:val="00A7003A"/>
    <w:rsid w:val="00A70454"/>
    <w:rsid w:val="00A70653"/>
    <w:rsid w:val="00A70C83"/>
    <w:rsid w:val="00A71291"/>
    <w:rsid w:val="00A72F0E"/>
    <w:rsid w:val="00A73B45"/>
    <w:rsid w:val="00A74880"/>
    <w:rsid w:val="00A74D7B"/>
    <w:rsid w:val="00A75F31"/>
    <w:rsid w:val="00A76104"/>
    <w:rsid w:val="00A766A3"/>
    <w:rsid w:val="00A768AA"/>
    <w:rsid w:val="00A76AB0"/>
    <w:rsid w:val="00A76CF4"/>
    <w:rsid w:val="00A777BE"/>
    <w:rsid w:val="00A77F1C"/>
    <w:rsid w:val="00A80F14"/>
    <w:rsid w:val="00A826A0"/>
    <w:rsid w:val="00A83134"/>
    <w:rsid w:val="00A83A52"/>
    <w:rsid w:val="00A83BD1"/>
    <w:rsid w:val="00A85202"/>
    <w:rsid w:val="00A8567D"/>
    <w:rsid w:val="00A9083A"/>
    <w:rsid w:val="00A911B8"/>
    <w:rsid w:val="00A921E0"/>
    <w:rsid w:val="00A92B4B"/>
    <w:rsid w:val="00A94B76"/>
    <w:rsid w:val="00A954C4"/>
    <w:rsid w:val="00A969C9"/>
    <w:rsid w:val="00A97F27"/>
    <w:rsid w:val="00AA1487"/>
    <w:rsid w:val="00AA2BBE"/>
    <w:rsid w:val="00AA2C6D"/>
    <w:rsid w:val="00AA2E8A"/>
    <w:rsid w:val="00AA33FC"/>
    <w:rsid w:val="00AA415D"/>
    <w:rsid w:val="00AA7CFF"/>
    <w:rsid w:val="00AB043C"/>
    <w:rsid w:val="00AB1CB3"/>
    <w:rsid w:val="00AB2543"/>
    <w:rsid w:val="00AB4325"/>
    <w:rsid w:val="00AB4E23"/>
    <w:rsid w:val="00AB58B6"/>
    <w:rsid w:val="00AB5946"/>
    <w:rsid w:val="00AB646E"/>
    <w:rsid w:val="00AB7E84"/>
    <w:rsid w:val="00AC0280"/>
    <w:rsid w:val="00AC22D9"/>
    <w:rsid w:val="00AC5F1D"/>
    <w:rsid w:val="00AC60A7"/>
    <w:rsid w:val="00AC6436"/>
    <w:rsid w:val="00AC645C"/>
    <w:rsid w:val="00AC6DD4"/>
    <w:rsid w:val="00AC6F2C"/>
    <w:rsid w:val="00AC7507"/>
    <w:rsid w:val="00AD16FE"/>
    <w:rsid w:val="00AD431C"/>
    <w:rsid w:val="00AD5994"/>
    <w:rsid w:val="00AD6384"/>
    <w:rsid w:val="00AD638B"/>
    <w:rsid w:val="00AD66AA"/>
    <w:rsid w:val="00AD6D6D"/>
    <w:rsid w:val="00AE0147"/>
    <w:rsid w:val="00AE2FA1"/>
    <w:rsid w:val="00AE3F95"/>
    <w:rsid w:val="00AE4E4A"/>
    <w:rsid w:val="00AE5415"/>
    <w:rsid w:val="00AE59E0"/>
    <w:rsid w:val="00AE5BF0"/>
    <w:rsid w:val="00AE6324"/>
    <w:rsid w:val="00AE7137"/>
    <w:rsid w:val="00AE75AA"/>
    <w:rsid w:val="00AF0DE1"/>
    <w:rsid w:val="00AF0E20"/>
    <w:rsid w:val="00AF1B9E"/>
    <w:rsid w:val="00AF240E"/>
    <w:rsid w:val="00AF2D17"/>
    <w:rsid w:val="00AF3476"/>
    <w:rsid w:val="00AF4B2C"/>
    <w:rsid w:val="00AF6D4F"/>
    <w:rsid w:val="00B00CFF"/>
    <w:rsid w:val="00B023BA"/>
    <w:rsid w:val="00B031E7"/>
    <w:rsid w:val="00B03684"/>
    <w:rsid w:val="00B03EF6"/>
    <w:rsid w:val="00B044E3"/>
    <w:rsid w:val="00B04985"/>
    <w:rsid w:val="00B056D6"/>
    <w:rsid w:val="00B0713C"/>
    <w:rsid w:val="00B0738F"/>
    <w:rsid w:val="00B07886"/>
    <w:rsid w:val="00B07A1D"/>
    <w:rsid w:val="00B10191"/>
    <w:rsid w:val="00B12142"/>
    <w:rsid w:val="00B12649"/>
    <w:rsid w:val="00B139F9"/>
    <w:rsid w:val="00B1625F"/>
    <w:rsid w:val="00B16CCF"/>
    <w:rsid w:val="00B17011"/>
    <w:rsid w:val="00B20A5E"/>
    <w:rsid w:val="00B227D4"/>
    <w:rsid w:val="00B22B0B"/>
    <w:rsid w:val="00B2442D"/>
    <w:rsid w:val="00B26601"/>
    <w:rsid w:val="00B26F74"/>
    <w:rsid w:val="00B27047"/>
    <w:rsid w:val="00B275F7"/>
    <w:rsid w:val="00B30938"/>
    <w:rsid w:val="00B30BC3"/>
    <w:rsid w:val="00B311F4"/>
    <w:rsid w:val="00B324AE"/>
    <w:rsid w:val="00B32D06"/>
    <w:rsid w:val="00B33098"/>
    <w:rsid w:val="00B33BDB"/>
    <w:rsid w:val="00B33C80"/>
    <w:rsid w:val="00B34159"/>
    <w:rsid w:val="00B34986"/>
    <w:rsid w:val="00B352A6"/>
    <w:rsid w:val="00B35AD9"/>
    <w:rsid w:val="00B37AD7"/>
    <w:rsid w:val="00B41951"/>
    <w:rsid w:val="00B44A51"/>
    <w:rsid w:val="00B44AF2"/>
    <w:rsid w:val="00B45199"/>
    <w:rsid w:val="00B45B23"/>
    <w:rsid w:val="00B45F66"/>
    <w:rsid w:val="00B45F70"/>
    <w:rsid w:val="00B465C2"/>
    <w:rsid w:val="00B503C1"/>
    <w:rsid w:val="00B50866"/>
    <w:rsid w:val="00B512D6"/>
    <w:rsid w:val="00B51F8C"/>
    <w:rsid w:val="00B53229"/>
    <w:rsid w:val="00B54EC2"/>
    <w:rsid w:val="00B55CCE"/>
    <w:rsid w:val="00B573A5"/>
    <w:rsid w:val="00B57FEB"/>
    <w:rsid w:val="00B57FF4"/>
    <w:rsid w:val="00B60688"/>
    <w:rsid w:val="00B60AB6"/>
    <w:rsid w:val="00B60F65"/>
    <w:rsid w:val="00B6101F"/>
    <w:rsid w:val="00B61077"/>
    <w:rsid w:val="00B6215F"/>
    <w:rsid w:val="00B62480"/>
    <w:rsid w:val="00B64B2B"/>
    <w:rsid w:val="00B65CD8"/>
    <w:rsid w:val="00B67354"/>
    <w:rsid w:val="00B67937"/>
    <w:rsid w:val="00B6797B"/>
    <w:rsid w:val="00B67E94"/>
    <w:rsid w:val="00B70049"/>
    <w:rsid w:val="00B70D9E"/>
    <w:rsid w:val="00B72065"/>
    <w:rsid w:val="00B72FC2"/>
    <w:rsid w:val="00B74E18"/>
    <w:rsid w:val="00B75D52"/>
    <w:rsid w:val="00B76CE4"/>
    <w:rsid w:val="00B76DB6"/>
    <w:rsid w:val="00B76FCA"/>
    <w:rsid w:val="00B77039"/>
    <w:rsid w:val="00B810CB"/>
    <w:rsid w:val="00B81B70"/>
    <w:rsid w:val="00B81CE9"/>
    <w:rsid w:val="00B823C0"/>
    <w:rsid w:val="00B823F7"/>
    <w:rsid w:val="00B877FF"/>
    <w:rsid w:val="00B90901"/>
    <w:rsid w:val="00B90E70"/>
    <w:rsid w:val="00B91D38"/>
    <w:rsid w:val="00B92E1E"/>
    <w:rsid w:val="00B94239"/>
    <w:rsid w:val="00B948DB"/>
    <w:rsid w:val="00B949E4"/>
    <w:rsid w:val="00B97D83"/>
    <w:rsid w:val="00BA02B7"/>
    <w:rsid w:val="00BA0A6B"/>
    <w:rsid w:val="00BA18F4"/>
    <w:rsid w:val="00BA2DFC"/>
    <w:rsid w:val="00BA2F47"/>
    <w:rsid w:val="00BA3194"/>
    <w:rsid w:val="00BA476E"/>
    <w:rsid w:val="00BA6188"/>
    <w:rsid w:val="00BA6579"/>
    <w:rsid w:val="00BA7709"/>
    <w:rsid w:val="00BB163F"/>
    <w:rsid w:val="00BB238F"/>
    <w:rsid w:val="00BB360E"/>
    <w:rsid w:val="00BB3786"/>
    <w:rsid w:val="00BB50EF"/>
    <w:rsid w:val="00BB5BDC"/>
    <w:rsid w:val="00BB671D"/>
    <w:rsid w:val="00BB677B"/>
    <w:rsid w:val="00BC16F9"/>
    <w:rsid w:val="00BC193C"/>
    <w:rsid w:val="00BC1E2B"/>
    <w:rsid w:val="00BC2FED"/>
    <w:rsid w:val="00BC4D8B"/>
    <w:rsid w:val="00BC53B6"/>
    <w:rsid w:val="00BC58A6"/>
    <w:rsid w:val="00BC5CB7"/>
    <w:rsid w:val="00BC68A6"/>
    <w:rsid w:val="00BC6C7D"/>
    <w:rsid w:val="00BC7DA8"/>
    <w:rsid w:val="00BD0694"/>
    <w:rsid w:val="00BD0724"/>
    <w:rsid w:val="00BD117D"/>
    <w:rsid w:val="00BD1767"/>
    <w:rsid w:val="00BD189E"/>
    <w:rsid w:val="00BD414C"/>
    <w:rsid w:val="00BD4472"/>
    <w:rsid w:val="00BD56DF"/>
    <w:rsid w:val="00BD5A01"/>
    <w:rsid w:val="00BD60FC"/>
    <w:rsid w:val="00BD7933"/>
    <w:rsid w:val="00BE042D"/>
    <w:rsid w:val="00BE0A9E"/>
    <w:rsid w:val="00BE131F"/>
    <w:rsid w:val="00BE1682"/>
    <w:rsid w:val="00BE223A"/>
    <w:rsid w:val="00BE31F9"/>
    <w:rsid w:val="00BE3307"/>
    <w:rsid w:val="00BE3DEE"/>
    <w:rsid w:val="00BE4F0C"/>
    <w:rsid w:val="00BE5521"/>
    <w:rsid w:val="00BE726E"/>
    <w:rsid w:val="00BE72C9"/>
    <w:rsid w:val="00BE757F"/>
    <w:rsid w:val="00BF033B"/>
    <w:rsid w:val="00BF084A"/>
    <w:rsid w:val="00BF16A3"/>
    <w:rsid w:val="00BF1DE5"/>
    <w:rsid w:val="00BF2DD7"/>
    <w:rsid w:val="00BF3371"/>
    <w:rsid w:val="00BF40D7"/>
    <w:rsid w:val="00BF47CA"/>
    <w:rsid w:val="00BF6CFA"/>
    <w:rsid w:val="00BF6F4C"/>
    <w:rsid w:val="00C000D6"/>
    <w:rsid w:val="00C01637"/>
    <w:rsid w:val="00C02359"/>
    <w:rsid w:val="00C02890"/>
    <w:rsid w:val="00C05DB1"/>
    <w:rsid w:val="00C05F0B"/>
    <w:rsid w:val="00C07235"/>
    <w:rsid w:val="00C07962"/>
    <w:rsid w:val="00C07D60"/>
    <w:rsid w:val="00C103CA"/>
    <w:rsid w:val="00C10D62"/>
    <w:rsid w:val="00C11343"/>
    <w:rsid w:val="00C114B9"/>
    <w:rsid w:val="00C123FD"/>
    <w:rsid w:val="00C12BC9"/>
    <w:rsid w:val="00C13053"/>
    <w:rsid w:val="00C134CC"/>
    <w:rsid w:val="00C139F2"/>
    <w:rsid w:val="00C13DA1"/>
    <w:rsid w:val="00C14E44"/>
    <w:rsid w:val="00C1521E"/>
    <w:rsid w:val="00C2057F"/>
    <w:rsid w:val="00C23F5C"/>
    <w:rsid w:val="00C24641"/>
    <w:rsid w:val="00C25D0E"/>
    <w:rsid w:val="00C26DAD"/>
    <w:rsid w:val="00C278EF"/>
    <w:rsid w:val="00C27F3D"/>
    <w:rsid w:val="00C3024A"/>
    <w:rsid w:val="00C30B08"/>
    <w:rsid w:val="00C30B13"/>
    <w:rsid w:val="00C32C35"/>
    <w:rsid w:val="00C34684"/>
    <w:rsid w:val="00C34A52"/>
    <w:rsid w:val="00C358D7"/>
    <w:rsid w:val="00C4020F"/>
    <w:rsid w:val="00C40C3A"/>
    <w:rsid w:val="00C41442"/>
    <w:rsid w:val="00C41D13"/>
    <w:rsid w:val="00C41E07"/>
    <w:rsid w:val="00C43C61"/>
    <w:rsid w:val="00C4586B"/>
    <w:rsid w:val="00C46AF1"/>
    <w:rsid w:val="00C4714A"/>
    <w:rsid w:val="00C504FD"/>
    <w:rsid w:val="00C50C20"/>
    <w:rsid w:val="00C51A77"/>
    <w:rsid w:val="00C51D69"/>
    <w:rsid w:val="00C52EB2"/>
    <w:rsid w:val="00C53013"/>
    <w:rsid w:val="00C53263"/>
    <w:rsid w:val="00C54321"/>
    <w:rsid w:val="00C555EF"/>
    <w:rsid w:val="00C55989"/>
    <w:rsid w:val="00C559A6"/>
    <w:rsid w:val="00C562A8"/>
    <w:rsid w:val="00C5720C"/>
    <w:rsid w:val="00C57802"/>
    <w:rsid w:val="00C57804"/>
    <w:rsid w:val="00C57ADE"/>
    <w:rsid w:val="00C623F8"/>
    <w:rsid w:val="00C63A0C"/>
    <w:rsid w:val="00C643FA"/>
    <w:rsid w:val="00C65741"/>
    <w:rsid w:val="00C658E4"/>
    <w:rsid w:val="00C65C4A"/>
    <w:rsid w:val="00C713DC"/>
    <w:rsid w:val="00C71666"/>
    <w:rsid w:val="00C71D41"/>
    <w:rsid w:val="00C7282D"/>
    <w:rsid w:val="00C729D4"/>
    <w:rsid w:val="00C73BEE"/>
    <w:rsid w:val="00C73F9D"/>
    <w:rsid w:val="00C745DD"/>
    <w:rsid w:val="00C75387"/>
    <w:rsid w:val="00C75BC5"/>
    <w:rsid w:val="00C75F1D"/>
    <w:rsid w:val="00C76D25"/>
    <w:rsid w:val="00C805B2"/>
    <w:rsid w:val="00C80F3A"/>
    <w:rsid w:val="00C873AE"/>
    <w:rsid w:val="00C9128B"/>
    <w:rsid w:val="00C923F9"/>
    <w:rsid w:val="00C93499"/>
    <w:rsid w:val="00C94CDB"/>
    <w:rsid w:val="00C9695D"/>
    <w:rsid w:val="00C96F5C"/>
    <w:rsid w:val="00C97009"/>
    <w:rsid w:val="00C975A6"/>
    <w:rsid w:val="00C97A61"/>
    <w:rsid w:val="00CA02DD"/>
    <w:rsid w:val="00CA294E"/>
    <w:rsid w:val="00CA4A57"/>
    <w:rsid w:val="00CA68C1"/>
    <w:rsid w:val="00CA7056"/>
    <w:rsid w:val="00CB0E54"/>
    <w:rsid w:val="00CB1414"/>
    <w:rsid w:val="00CB302F"/>
    <w:rsid w:val="00CB3D6D"/>
    <w:rsid w:val="00CB48F3"/>
    <w:rsid w:val="00CB61F1"/>
    <w:rsid w:val="00CB6204"/>
    <w:rsid w:val="00CB6DFD"/>
    <w:rsid w:val="00CC01F3"/>
    <w:rsid w:val="00CC03FD"/>
    <w:rsid w:val="00CC1712"/>
    <w:rsid w:val="00CC1D0F"/>
    <w:rsid w:val="00CC2384"/>
    <w:rsid w:val="00CC4152"/>
    <w:rsid w:val="00CC53F9"/>
    <w:rsid w:val="00CC62FA"/>
    <w:rsid w:val="00CC6FF8"/>
    <w:rsid w:val="00CC7529"/>
    <w:rsid w:val="00CC7979"/>
    <w:rsid w:val="00CD09EC"/>
    <w:rsid w:val="00CD2016"/>
    <w:rsid w:val="00CD28AF"/>
    <w:rsid w:val="00CD2C03"/>
    <w:rsid w:val="00CD2CDB"/>
    <w:rsid w:val="00CD41A1"/>
    <w:rsid w:val="00CD454F"/>
    <w:rsid w:val="00CD5305"/>
    <w:rsid w:val="00CD6F26"/>
    <w:rsid w:val="00CE011C"/>
    <w:rsid w:val="00CE02D2"/>
    <w:rsid w:val="00CE087C"/>
    <w:rsid w:val="00CE0BB2"/>
    <w:rsid w:val="00CE2B38"/>
    <w:rsid w:val="00CE2E37"/>
    <w:rsid w:val="00CE4547"/>
    <w:rsid w:val="00CE4BF3"/>
    <w:rsid w:val="00CE598C"/>
    <w:rsid w:val="00CE5A49"/>
    <w:rsid w:val="00CE5A85"/>
    <w:rsid w:val="00CE7BF3"/>
    <w:rsid w:val="00CF0572"/>
    <w:rsid w:val="00CF34B8"/>
    <w:rsid w:val="00CF447B"/>
    <w:rsid w:val="00CF53DF"/>
    <w:rsid w:val="00CF558F"/>
    <w:rsid w:val="00CF5D80"/>
    <w:rsid w:val="00CF62F4"/>
    <w:rsid w:val="00CF6946"/>
    <w:rsid w:val="00D00693"/>
    <w:rsid w:val="00D00C31"/>
    <w:rsid w:val="00D00C70"/>
    <w:rsid w:val="00D00F81"/>
    <w:rsid w:val="00D01AA5"/>
    <w:rsid w:val="00D021BF"/>
    <w:rsid w:val="00D0381D"/>
    <w:rsid w:val="00D03C17"/>
    <w:rsid w:val="00D10B24"/>
    <w:rsid w:val="00D10B8D"/>
    <w:rsid w:val="00D10D37"/>
    <w:rsid w:val="00D12673"/>
    <w:rsid w:val="00D12B03"/>
    <w:rsid w:val="00D13203"/>
    <w:rsid w:val="00D1511A"/>
    <w:rsid w:val="00D159DD"/>
    <w:rsid w:val="00D1694B"/>
    <w:rsid w:val="00D21741"/>
    <w:rsid w:val="00D245EB"/>
    <w:rsid w:val="00D263A1"/>
    <w:rsid w:val="00D26F48"/>
    <w:rsid w:val="00D2700C"/>
    <w:rsid w:val="00D27C3E"/>
    <w:rsid w:val="00D30A4F"/>
    <w:rsid w:val="00D30FBB"/>
    <w:rsid w:val="00D31286"/>
    <w:rsid w:val="00D32619"/>
    <w:rsid w:val="00D32CED"/>
    <w:rsid w:val="00D338E4"/>
    <w:rsid w:val="00D350C9"/>
    <w:rsid w:val="00D35538"/>
    <w:rsid w:val="00D37071"/>
    <w:rsid w:val="00D40364"/>
    <w:rsid w:val="00D41DCA"/>
    <w:rsid w:val="00D43AA8"/>
    <w:rsid w:val="00D43C00"/>
    <w:rsid w:val="00D43CCD"/>
    <w:rsid w:val="00D513C1"/>
    <w:rsid w:val="00D51947"/>
    <w:rsid w:val="00D52330"/>
    <w:rsid w:val="00D532F0"/>
    <w:rsid w:val="00D53742"/>
    <w:rsid w:val="00D546C1"/>
    <w:rsid w:val="00D5532C"/>
    <w:rsid w:val="00D55BD3"/>
    <w:rsid w:val="00D561B3"/>
    <w:rsid w:val="00D56FDD"/>
    <w:rsid w:val="00D60330"/>
    <w:rsid w:val="00D60F9A"/>
    <w:rsid w:val="00D61BFE"/>
    <w:rsid w:val="00D6367B"/>
    <w:rsid w:val="00D6383C"/>
    <w:rsid w:val="00D652E8"/>
    <w:rsid w:val="00D65AAF"/>
    <w:rsid w:val="00D702B2"/>
    <w:rsid w:val="00D708CB"/>
    <w:rsid w:val="00D715C3"/>
    <w:rsid w:val="00D720E0"/>
    <w:rsid w:val="00D7227D"/>
    <w:rsid w:val="00D73C04"/>
    <w:rsid w:val="00D754AA"/>
    <w:rsid w:val="00D76214"/>
    <w:rsid w:val="00D76DE1"/>
    <w:rsid w:val="00D76FA4"/>
    <w:rsid w:val="00D77413"/>
    <w:rsid w:val="00D8046E"/>
    <w:rsid w:val="00D825A8"/>
    <w:rsid w:val="00D82759"/>
    <w:rsid w:val="00D82A97"/>
    <w:rsid w:val="00D82C25"/>
    <w:rsid w:val="00D83122"/>
    <w:rsid w:val="00D83422"/>
    <w:rsid w:val="00D8351F"/>
    <w:rsid w:val="00D85197"/>
    <w:rsid w:val="00D85D84"/>
    <w:rsid w:val="00D865B6"/>
    <w:rsid w:val="00D86DE4"/>
    <w:rsid w:val="00D90135"/>
    <w:rsid w:val="00D908BE"/>
    <w:rsid w:val="00D91CAB"/>
    <w:rsid w:val="00D91EFE"/>
    <w:rsid w:val="00D92CCE"/>
    <w:rsid w:val="00D9315F"/>
    <w:rsid w:val="00D93A8F"/>
    <w:rsid w:val="00D93ADB"/>
    <w:rsid w:val="00D941C2"/>
    <w:rsid w:val="00D94966"/>
    <w:rsid w:val="00D94A96"/>
    <w:rsid w:val="00D95704"/>
    <w:rsid w:val="00D95ADB"/>
    <w:rsid w:val="00DA128A"/>
    <w:rsid w:val="00DA2ECC"/>
    <w:rsid w:val="00DA503D"/>
    <w:rsid w:val="00DA5E04"/>
    <w:rsid w:val="00DA6A49"/>
    <w:rsid w:val="00DA6DBB"/>
    <w:rsid w:val="00DB1AD3"/>
    <w:rsid w:val="00DB1C96"/>
    <w:rsid w:val="00DB375B"/>
    <w:rsid w:val="00DB72E3"/>
    <w:rsid w:val="00DC0A61"/>
    <w:rsid w:val="00DC1A79"/>
    <w:rsid w:val="00DC3854"/>
    <w:rsid w:val="00DC632A"/>
    <w:rsid w:val="00DC6491"/>
    <w:rsid w:val="00DC6B75"/>
    <w:rsid w:val="00DC75F9"/>
    <w:rsid w:val="00DC7D55"/>
    <w:rsid w:val="00DD034E"/>
    <w:rsid w:val="00DD1101"/>
    <w:rsid w:val="00DD1AF6"/>
    <w:rsid w:val="00DD26F5"/>
    <w:rsid w:val="00DD3FD9"/>
    <w:rsid w:val="00DD492E"/>
    <w:rsid w:val="00DD772F"/>
    <w:rsid w:val="00DD7C22"/>
    <w:rsid w:val="00DD7FE0"/>
    <w:rsid w:val="00DE048C"/>
    <w:rsid w:val="00DE2DC6"/>
    <w:rsid w:val="00DE63A0"/>
    <w:rsid w:val="00DE65E8"/>
    <w:rsid w:val="00DE6FBB"/>
    <w:rsid w:val="00DE7E82"/>
    <w:rsid w:val="00DF11A3"/>
    <w:rsid w:val="00DF1AF8"/>
    <w:rsid w:val="00DF371D"/>
    <w:rsid w:val="00DF4B17"/>
    <w:rsid w:val="00DF5384"/>
    <w:rsid w:val="00DF6396"/>
    <w:rsid w:val="00DF64CD"/>
    <w:rsid w:val="00DF66D2"/>
    <w:rsid w:val="00DF6CEA"/>
    <w:rsid w:val="00E000F1"/>
    <w:rsid w:val="00E0033D"/>
    <w:rsid w:val="00E00420"/>
    <w:rsid w:val="00E00F69"/>
    <w:rsid w:val="00E02CBB"/>
    <w:rsid w:val="00E03B3F"/>
    <w:rsid w:val="00E03ECB"/>
    <w:rsid w:val="00E04AE2"/>
    <w:rsid w:val="00E104E6"/>
    <w:rsid w:val="00E113DC"/>
    <w:rsid w:val="00E11788"/>
    <w:rsid w:val="00E12201"/>
    <w:rsid w:val="00E139C5"/>
    <w:rsid w:val="00E162D2"/>
    <w:rsid w:val="00E22615"/>
    <w:rsid w:val="00E22A11"/>
    <w:rsid w:val="00E22EE9"/>
    <w:rsid w:val="00E23F1D"/>
    <w:rsid w:val="00E266BB"/>
    <w:rsid w:val="00E27862"/>
    <w:rsid w:val="00E302A3"/>
    <w:rsid w:val="00E31ED2"/>
    <w:rsid w:val="00E32000"/>
    <w:rsid w:val="00E324CB"/>
    <w:rsid w:val="00E32501"/>
    <w:rsid w:val="00E32B0D"/>
    <w:rsid w:val="00E33E52"/>
    <w:rsid w:val="00E34F5D"/>
    <w:rsid w:val="00E3513D"/>
    <w:rsid w:val="00E351A9"/>
    <w:rsid w:val="00E36227"/>
    <w:rsid w:val="00E36361"/>
    <w:rsid w:val="00E368CE"/>
    <w:rsid w:val="00E411B3"/>
    <w:rsid w:val="00E4133C"/>
    <w:rsid w:val="00E428B1"/>
    <w:rsid w:val="00E42941"/>
    <w:rsid w:val="00E438E3"/>
    <w:rsid w:val="00E44381"/>
    <w:rsid w:val="00E44BE1"/>
    <w:rsid w:val="00E44C36"/>
    <w:rsid w:val="00E462E9"/>
    <w:rsid w:val="00E46A4D"/>
    <w:rsid w:val="00E474A2"/>
    <w:rsid w:val="00E524EF"/>
    <w:rsid w:val="00E53A97"/>
    <w:rsid w:val="00E55AE9"/>
    <w:rsid w:val="00E56C7C"/>
    <w:rsid w:val="00E57CCF"/>
    <w:rsid w:val="00E6143E"/>
    <w:rsid w:val="00E62897"/>
    <w:rsid w:val="00E637F3"/>
    <w:rsid w:val="00E647A7"/>
    <w:rsid w:val="00E6628A"/>
    <w:rsid w:val="00E6677A"/>
    <w:rsid w:val="00E6708C"/>
    <w:rsid w:val="00E70443"/>
    <w:rsid w:val="00E70755"/>
    <w:rsid w:val="00E70ED3"/>
    <w:rsid w:val="00E71BD6"/>
    <w:rsid w:val="00E72351"/>
    <w:rsid w:val="00E73665"/>
    <w:rsid w:val="00E7516A"/>
    <w:rsid w:val="00E757CB"/>
    <w:rsid w:val="00E76D71"/>
    <w:rsid w:val="00E770D4"/>
    <w:rsid w:val="00E828B1"/>
    <w:rsid w:val="00E82BC4"/>
    <w:rsid w:val="00E82CB6"/>
    <w:rsid w:val="00E82FA5"/>
    <w:rsid w:val="00E83C18"/>
    <w:rsid w:val="00E8425F"/>
    <w:rsid w:val="00E84267"/>
    <w:rsid w:val="00E84865"/>
    <w:rsid w:val="00E86992"/>
    <w:rsid w:val="00E87AC3"/>
    <w:rsid w:val="00E90A60"/>
    <w:rsid w:val="00E9273E"/>
    <w:rsid w:val="00E92D05"/>
    <w:rsid w:val="00E92FDE"/>
    <w:rsid w:val="00E932B8"/>
    <w:rsid w:val="00E93B7A"/>
    <w:rsid w:val="00E943A8"/>
    <w:rsid w:val="00E94D73"/>
    <w:rsid w:val="00E94DF4"/>
    <w:rsid w:val="00E95792"/>
    <w:rsid w:val="00E9710B"/>
    <w:rsid w:val="00E97B6C"/>
    <w:rsid w:val="00EA2899"/>
    <w:rsid w:val="00EA47BD"/>
    <w:rsid w:val="00EA55CA"/>
    <w:rsid w:val="00EA7378"/>
    <w:rsid w:val="00EA7F1C"/>
    <w:rsid w:val="00EB10BB"/>
    <w:rsid w:val="00EB15B2"/>
    <w:rsid w:val="00EB1CC2"/>
    <w:rsid w:val="00EB2437"/>
    <w:rsid w:val="00EB3E4C"/>
    <w:rsid w:val="00EB50EF"/>
    <w:rsid w:val="00EB6FF2"/>
    <w:rsid w:val="00EB71A5"/>
    <w:rsid w:val="00EC027B"/>
    <w:rsid w:val="00EC0F77"/>
    <w:rsid w:val="00EC4273"/>
    <w:rsid w:val="00EC480B"/>
    <w:rsid w:val="00EC483A"/>
    <w:rsid w:val="00EC4C60"/>
    <w:rsid w:val="00EC60B8"/>
    <w:rsid w:val="00EC63B5"/>
    <w:rsid w:val="00ED0924"/>
    <w:rsid w:val="00ED0961"/>
    <w:rsid w:val="00ED1072"/>
    <w:rsid w:val="00ED124B"/>
    <w:rsid w:val="00ED1378"/>
    <w:rsid w:val="00ED28A8"/>
    <w:rsid w:val="00ED2FE4"/>
    <w:rsid w:val="00ED3714"/>
    <w:rsid w:val="00ED47BC"/>
    <w:rsid w:val="00ED6732"/>
    <w:rsid w:val="00ED6C23"/>
    <w:rsid w:val="00EE1A80"/>
    <w:rsid w:val="00EE28BA"/>
    <w:rsid w:val="00EE4DB6"/>
    <w:rsid w:val="00EE5B49"/>
    <w:rsid w:val="00EE7388"/>
    <w:rsid w:val="00EE7870"/>
    <w:rsid w:val="00EF0B24"/>
    <w:rsid w:val="00EF2991"/>
    <w:rsid w:val="00EF317D"/>
    <w:rsid w:val="00EF3893"/>
    <w:rsid w:val="00EF557C"/>
    <w:rsid w:val="00EF630F"/>
    <w:rsid w:val="00EF75F1"/>
    <w:rsid w:val="00F00739"/>
    <w:rsid w:val="00F018D7"/>
    <w:rsid w:val="00F025BC"/>
    <w:rsid w:val="00F025C4"/>
    <w:rsid w:val="00F03FEA"/>
    <w:rsid w:val="00F055BC"/>
    <w:rsid w:val="00F05AD4"/>
    <w:rsid w:val="00F05D6D"/>
    <w:rsid w:val="00F05F59"/>
    <w:rsid w:val="00F109BB"/>
    <w:rsid w:val="00F10CAF"/>
    <w:rsid w:val="00F125EF"/>
    <w:rsid w:val="00F12CB9"/>
    <w:rsid w:val="00F1415D"/>
    <w:rsid w:val="00F14ABF"/>
    <w:rsid w:val="00F1520E"/>
    <w:rsid w:val="00F15773"/>
    <w:rsid w:val="00F16AC3"/>
    <w:rsid w:val="00F2042B"/>
    <w:rsid w:val="00F20EB3"/>
    <w:rsid w:val="00F22B06"/>
    <w:rsid w:val="00F23CE0"/>
    <w:rsid w:val="00F251B3"/>
    <w:rsid w:val="00F25270"/>
    <w:rsid w:val="00F27250"/>
    <w:rsid w:val="00F30867"/>
    <w:rsid w:val="00F337AC"/>
    <w:rsid w:val="00F344EA"/>
    <w:rsid w:val="00F345AE"/>
    <w:rsid w:val="00F34666"/>
    <w:rsid w:val="00F350F8"/>
    <w:rsid w:val="00F35A52"/>
    <w:rsid w:val="00F35BE4"/>
    <w:rsid w:val="00F40D53"/>
    <w:rsid w:val="00F4525C"/>
    <w:rsid w:val="00F464D8"/>
    <w:rsid w:val="00F47B7F"/>
    <w:rsid w:val="00F47C37"/>
    <w:rsid w:val="00F47ED6"/>
    <w:rsid w:val="00F500E1"/>
    <w:rsid w:val="00F51F3C"/>
    <w:rsid w:val="00F54F71"/>
    <w:rsid w:val="00F561D9"/>
    <w:rsid w:val="00F60FD6"/>
    <w:rsid w:val="00F61A45"/>
    <w:rsid w:val="00F61B8A"/>
    <w:rsid w:val="00F6288B"/>
    <w:rsid w:val="00F6302E"/>
    <w:rsid w:val="00F63757"/>
    <w:rsid w:val="00F644EE"/>
    <w:rsid w:val="00F64DB8"/>
    <w:rsid w:val="00F65441"/>
    <w:rsid w:val="00F65841"/>
    <w:rsid w:val="00F702DA"/>
    <w:rsid w:val="00F70563"/>
    <w:rsid w:val="00F70E0B"/>
    <w:rsid w:val="00F74E4A"/>
    <w:rsid w:val="00F77AB0"/>
    <w:rsid w:val="00F77B46"/>
    <w:rsid w:val="00F805FC"/>
    <w:rsid w:val="00F80B9A"/>
    <w:rsid w:val="00F81509"/>
    <w:rsid w:val="00F81921"/>
    <w:rsid w:val="00F81AA4"/>
    <w:rsid w:val="00F81C1F"/>
    <w:rsid w:val="00F83DB5"/>
    <w:rsid w:val="00F84A1F"/>
    <w:rsid w:val="00F86015"/>
    <w:rsid w:val="00F876D6"/>
    <w:rsid w:val="00F91E29"/>
    <w:rsid w:val="00F920D6"/>
    <w:rsid w:val="00F9224A"/>
    <w:rsid w:val="00F929B2"/>
    <w:rsid w:val="00F932FC"/>
    <w:rsid w:val="00F93694"/>
    <w:rsid w:val="00F93D99"/>
    <w:rsid w:val="00F94059"/>
    <w:rsid w:val="00F94630"/>
    <w:rsid w:val="00F9513E"/>
    <w:rsid w:val="00F9544F"/>
    <w:rsid w:val="00F95799"/>
    <w:rsid w:val="00F958C4"/>
    <w:rsid w:val="00F95F50"/>
    <w:rsid w:val="00F9653D"/>
    <w:rsid w:val="00FA02C2"/>
    <w:rsid w:val="00FA080C"/>
    <w:rsid w:val="00FA0F6C"/>
    <w:rsid w:val="00FA133F"/>
    <w:rsid w:val="00FA1899"/>
    <w:rsid w:val="00FA1D7E"/>
    <w:rsid w:val="00FA2887"/>
    <w:rsid w:val="00FA48C9"/>
    <w:rsid w:val="00FA4FFB"/>
    <w:rsid w:val="00FA51E4"/>
    <w:rsid w:val="00FA5935"/>
    <w:rsid w:val="00FA7E6C"/>
    <w:rsid w:val="00FB0C09"/>
    <w:rsid w:val="00FB0C0C"/>
    <w:rsid w:val="00FB0D9B"/>
    <w:rsid w:val="00FB2A79"/>
    <w:rsid w:val="00FB3F34"/>
    <w:rsid w:val="00FB446D"/>
    <w:rsid w:val="00FB46DE"/>
    <w:rsid w:val="00FB5492"/>
    <w:rsid w:val="00FB56CD"/>
    <w:rsid w:val="00FB6806"/>
    <w:rsid w:val="00FB7E55"/>
    <w:rsid w:val="00FC136F"/>
    <w:rsid w:val="00FC2745"/>
    <w:rsid w:val="00FC2FF6"/>
    <w:rsid w:val="00FC31FE"/>
    <w:rsid w:val="00FC36EA"/>
    <w:rsid w:val="00FC405F"/>
    <w:rsid w:val="00FC459D"/>
    <w:rsid w:val="00FC5A60"/>
    <w:rsid w:val="00FC6889"/>
    <w:rsid w:val="00FC7627"/>
    <w:rsid w:val="00FC7CFB"/>
    <w:rsid w:val="00FD1C20"/>
    <w:rsid w:val="00FD2897"/>
    <w:rsid w:val="00FD7192"/>
    <w:rsid w:val="00FD7CD8"/>
    <w:rsid w:val="00FE0463"/>
    <w:rsid w:val="00FE15CD"/>
    <w:rsid w:val="00FE191B"/>
    <w:rsid w:val="00FE3C9C"/>
    <w:rsid w:val="00FE3DEB"/>
    <w:rsid w:val="00FE4B3D"/>
    <w:rsid w:val="00FE4FA0"/>
    <w:rsid w:val="00FE51B9"/>
    <w:rsid w:val="00FE56FB"/>
    <w:rsid w:val="00FE5B31"/>
    <w:rsid w:val="00FE678F"/>
    <w:rsid w:val="00FE7FEE"/>
    <w:rsid w:val="00FF2445"/>
    <w:rsid w:val="00FF43A2"/>
    <w:rsid w:val="00FF4A7C"/>
    <w:rsid w:val="00FF5160"/>
    <w:rsid w:val="00FF60A0"/>
    <w:rsid w:val="00FF6F28"/>
    <w:rsid w:val="1B77011F"/>
    <w:rsid w:val="3D233F8C"/>
    <w:rsid w:val="740FB9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EEB151"/>
  <w15:docId w15:val="{E0BEFB3C-B242-4017-8CCB-078491F6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20374B"/>
  </w:style>
  <w:style w:type="paragraph" w:styleId="Heading1">
    <w:name w:val="heading 1"/>
    <w:basedOn w:val="VCAAHeading1"/>
    <w:next w:val="Normal"/>
    <w:link w:val="Heading1Char"/>
    <w:uiPriority w:val="9"/>
    <w:semiHidden/>
    <w:qFormat/>
    <w:rsid w:val="00853684"/>
    <w:pPr>
      <w:outlineLvl w:val="0"/>
    </w:pPr>
    <w:rPr>
      <w:lang w:val="en-AU" w:eastAsia="en-AU"/>
    </w:rPr>
  </w:style>
  <w:style w:type="paragraph" w:styleId="Heading2">
    <w:name w:val="heading 2"/>
    <w:basedOn w:val="VCAAHeading2"/>
    <w:next w:val="Normal"/>
    <w:link w:val="Heading2Char"/>
    <w:uiPriority w:val="9"/>
    <w:semiHidden/>
    <w:qFormat/>
    <w:rsid w:val="000C1934"/>
    <w:pPr>
      <w:keepNext/>
      <w:outlineLvl w:val="1"/>
    </w:pPr>
    <w:rPr>
      <w:lang w:val="en-AU"/>
    </w:rPr>
  </w:style>
  <w:style w:type="paragraph" w:styleId="Heading3">
    <w:name w:val="heading 3"/>
    <w:basedOn w:val="VCAAHeading3"/>
    <w:next w:val="Normal"/>
    <w:link w:val="Heading3Char"/>
    <w:uiPriority w:val="9"/>
    <w:unhideWhenUsed/>
    <w:qFormat/>
    <w:rsid w:val="000C1934"/>
    <w:pPr>
      <w:keepNext/>
      <w:outlineLvl w:val="2"/>
    </w:pPr>
    <w:rPr>
      <w:lang w:val="en-AU" w:eastAsia="en-AU"/>
    </w:rPr>
  </w:style>
  <w:style w:type="paragraph" w:styleId="Heading4">
    <w:name w:val="heading 4"/>
    <w:basedOn w:val="VCAAtableheadingnarrow-strand"/>
    <w:next w:val="Normal"/>
    <w:link w:val="Heading4Char"/>
    <w:uiPriority w:val="9"/>
    <w:unhideWhenUsed/>
    <w:qFormat/>
    <w:rsid w:val="009E30AA"/>
    <w:pPr>
      <w:keepNext/>
      <w:keepLines/>
      <w:spacing w:before="200"/>
      <w:outlineLvl w:val="3"/>
    </w:pPr>
    <w:rPr>
      <w:rFonts w:ascii="Arial" w:hAnsi="Arial"/>
      <w:b w:val="0"/>
      <w:sz w:val="28"/>
      <w:szCs w:val="28"/>
    </w:rPr>
  </w:style>
  <w:style w:type="paragraph" w:styleId="Heading5">
    <w:name w:val="heading 5"/>
    <w:basedOn w:val="Normal"/>
    <w:next w:val="Normal"/>
    <w:link w:val="Heading5Char"/>
    <w:uiPriority w:val="9"/>
    <w:unhideWhenUsed/>
    <w:qFormat/>
    <w:rsid w:val="009E30AA"/>
    <w:pPr>
      <w:keepNext/>
      <w:keepLines/>
      <w:spacing w:before="200" w:after="80"/>
      <w:outlineLvl w:val="4"/>
    </w:pPr>
    <w:rPr>
      <w:rFonts w:ascii="Arial" w:hAnsi="Arial" w:cs="Arial"/>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basedOn w:val="VCAAHeading1"/>
    <w:qFormat/>
    <w:rsid w:val="004A22BC"/>
    <w:pPr>
      <w:spacing w:before="1000" w:after="0" w:line="680" w:lineRule="exact"/>
      <w:outlineLvl w:val="9"/>
    </w:pPr>
    <w:rPr>
      <w:b/>
      <w:noProof/>
      <w:color w:val="FFFFFF" w:themeColor="background1"/>
      <w:sz w:val="60"/>
      <w:szCs w:val="48"/>
      <w:lang w:val="en-AU" w:eastAsia="en-AU"/>
    </w:rPr>
  </w:style>
  <w:style w:type="paragraph" w:customStyle="1" w:styleId="VCAAHeading1">
    <w:name w:val="VCAA Heading 1"/>
    <w:next w:val="VCAAbody"/>
    <w:qFormat/>
    <w:rsid w:val="007E5E88"/>
    <w:pPr>
      <w:keepNext/>
      <w:keepLines/>
      <w:suppressAutoHyphens/>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7E5E88"/>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7E5E88"/>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632FF9"/>
    <w:pPr>
      <w:spacing w:before="120" w:after="120" w:line="280" w:lineRule="exact"/>
    </w:pPr>
    <w:rPr>
      <w:rFonts w:asciiTheme="majorHAnsi" w:hAnsiTheme="majorHAnsi" w:cs="Arial"/>
      <w:color w:val="000000" w:themeColor="text1"/>
      <w:sz w:val="20"/>
    </w:rPr>
  </w:style>
  <w:style w:type="table" w:styleId="TableGrid">
    <w:name w:val="Table Grid"/>
    <w:basedOn w:val="TableNormal"/>
    <w:uiPriority w:val="5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textnarrow">
    <w:name w:val="VCAA table text narrow"/>
    <w:link w:val="VCAAtabletextnarrowChar"/>
    <w:qFormat/>
    <w:rsid w:val="00C54321"/>
    <w:pPr>
      <w:spacing w:before="80" w:after="80" w:line="280" w:lineRule="exact"/>
    </w:pPr>
    <w:rPr>
      <w:rFonts w:ascii="Arial Narrow" w:hAnsi="Arial Narrow" w:cs="Arial"/>
      <w:sz w:val="20"/>
    </w:rPr>
  </w:style>
  <w:style w:type="paragraph" w:customStyle="1" w:styleId="VCAAtableheadingnarrow">
    <w:name w:val="VCAA table heading narrow"/>
    <w:basedOn w:val="VCAAtabletextnarrow"/>
    <w:qFormat/>
    <w:rsid w:val="00513B05"/>
    <w:rPr>
      <w:b/>
      <w:bCs/>
      <w:color w:val="FFFFFF" w:themeColor="background1"/>
    </w:rPr>
  </w:style>
  <w:style w:type="paragraph" w:customStyle="1" w:styleId="VCAAbullet">
    <w:name w:val="VCAA bullet"/>
    <w:basedOn w:val="VCAAbody"/>
    <w:qFormat/>
    <w:rsid w:val="00632FF9"/>
    <w:pPr>
      <w:numPr>
        <w:numId w:val="1"/>
      </w:numPr>
      <w:tabs>
        <w:tab w:val="left" w:pos="425"/>
      </w:tabs>
      <w:spacing w:before="60" w:after="60"/>
      <w:ind w:left="425" w:hanging="425"/>
    </w:pPr>
    <w:rPr>
      <w:rFonts w:eastAsia="Times New Roman"/>
      <w:kern w:val="22"/>
      <w:lang w:val="en-GB" w:eastAsia="ja-JP"/>
    </w:rPr>
  </w:style>
  <w:style w:type="paragraph" w:customStyle="1" w:styleId="VCAAbulletlevel2">
    <w:name w:val="VCAA bullet level 2"/>
    <w:basedOn w:val="VCAAbullet"/>
    <w:qFormat/>
    <w:rsid w:val="00632FF9"/>
    <w:pPr>
      <w:numPr>
        <w:numId w:val="2"/>
      </w:numPr>
      <w:ind w:left="850" w:hanging="425"/>
    </w:pPr>
  </w:style>
  <w:style w:type="paragraph" w:customStyle="1" w:styleId="VCAAnumbers">
    <w:name w:val="VCAA numbers"/>
    <w:basedOn w:val="VCAAbullet"/>
    <w:qFormat/>
    <w:rsid w:val="00632FF9"/>
    <w:pPr>
      <w:numPr>
        <w:numId w:val="3"/>
      </w:numPr>
      <w:ind w:left="425" w:hanging="425"/>
    </w:pPr>
    <w:rPr>
      <w:lang w:val="en-US"/>
    </w:rPr>
  </w:style>
  <w:style w:type="paragraph" w:customStyle="1" w:styleId="VCAAtablebulletnarrow">
    <w:name w:val="VCAA table bullet narrow"/>
    <w:basedOn w:val="Normal"/>
    <w:link w:val="VCAAtablebulletnarrowChar"/>
    <w:qFormat/>
    <w:rsid w:val="009E30AA"/>
    <w:pPr>
      <w:numPr>
        <w:numId w:val="4"/>
      </w:numPr>
      <w:tabs>
        <w:tab w:val="left" w:pos="170"/>
      </w:tabs>
      <w:overflowPunct w:val="0"/>
      <w:autoSpaceDE w:val="0"/>
      <w:autoSpaceDN w:val="0"/>
      <w:adjustRightInd w:val="0"/>
      <w:spacing w:before="80" w:after="80" w:line="280" w:lineRule="exact"/>
      <w:ind w:left="170" w:hanging="170"/>
      <w:contextualSpacing/>
      <w:textAlignment w:val="baseline"/>
    </w:pPr>
    <w:rPr>
      <w:rFonts w:ascii="Arial Narrow" w:eastAsia="Times New Roman" w:hAnsi="Arial Narrow" w:cs="Arial"/>
      <w:sz w:val="20"/>
      <w:lang w:val="en-GB" w:eastAsia="ja-JP"/>
    </w:rPr>
  </w:style>
  <w:style w:type="paragraph" w:customStyle="1" w:styleId="VCAAHeading4">
    <w:name w:val="VCAA Heading 4"/>
    <w:basedOn w:val="VCAAHeading3"/>
    <w:next w:val="VCAAbody"/>
    <w:qFormat/>
    <w:rsid w:val="007E5E88"/>
    <w:pPr>
      <w:spacing w:before="280" w:line="360" w:lineRule="exact"/>
      <w:outlineLvl w:val="4"/>
    </w:pPr>
    <w:rPr>
      <w:sz w:val="28"/>
      <w:szCs w:val="22"/>
      <w:lang w:val="en" w:eastAsia="en-AU"/>
    </w:rPr>
  </w:style>
  <w:style w:type="paragraph" w:customStyle="1" w:styleId="VCAAcaptionsandfootnotes">
    <w:name w:val="VCAA captions and footnotes"/>
    <w:basedOn w:val="VCAAbody"/>
    <w:qFormat/>
    <w:rsid w:val="00F47B7F"/>
    <w:pPr>
      <w:spacing w:after="360"/>
    </w:pPr>
    <w:rPr>
      <w:sz w:val="18"/>
      <w:szCs w:val="18"/>
    </w:rPr>
  </w:style>
  <w:style w:type="paragraph" w:customStyle="1" w:styleId="VCAAHeading5">
    <w:name w:val="VCAA Heading 5"/>
    <w:basedOn w:val="VCAAHeading4"/>
    <w:next w:val="VCAAbody"/>
    <w:qFormat/>
    <w:rsid w:val="007E5E88"/>
    <w:pPr>
      <w:spacing w:before="240" w:line="320" w:lineRule="exact"/>
      <w:outlineLvl w:val="5"/>
    </w:pPr>
    <w:rPr>
      <w:sz w:val="24"/>
      <w:szCs w:val="20"/>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opentable">
    <w:name w:val="VCAA open table"/>
    <w:basedOn w:val="TableNormal"/>
    <w:uiPriority w:val="99"/>
    <w:rsid w:val="008810CF"/>
    <w:pPr>
      <w:spacing w:before="40" w:after="40" w:line="240" w:lineRule="auto"/>
    </w:pPr>
    <w:rPr>
      <w:rFonts w:ascii="Arial" w:hAnsi="Arial"/>
      <w:color w:val="000000" w:themeColor="text1"/>
      <w:sz w:val="20"/>
    </w:rPr>
    <w:tblPr>
      <w:tblStyleRowBandSize w:val="1"/>
      <w:tblBorders>
        <w:insideH w:val="single" w:sz="4" w:space="0" w:color="000000" w:themeColor="text1"/>
        <w:insideV w:val="single" w:sz="4" w:space="0" w:color="000000" w:themeColor="text1"/>
      </w:tblBorders>
    </w:tblPr>
    <w:tcPr>
      <w:shd w:val="clear" w:color="auto" w:fill="FFFFFF" w:themeFill="background1"/>
    </w:tcPr>
    <w:tblStylePr w:type="firstRow">
      <w:rPr>
        <w:rFonts w:ascii="Arial" w:hAnsi="Arial"/>
        <w:b/>
        <w:color w:val="FFFFFF" w:themeColor="background1"/>
        <w:sz w:val="20"/>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V w:val="nil"/>
        </w:tcBorders>
        <w:shd w:val="clear" w:color="auto" w:fill="FFFFFF" w:themeFill="background1"/>
      </w:tcPr>
    </w:tblStylePr>
    <w:tblStylePr w:type="band2Horz">
      <w:rPr>
        <w:rFonts w:ascii="Arial" w:hAnsi="Arial"/>
        <w:sz w:val="20"/>
      </w:rPr>
      <w:tblPr/>
      <w:tcPr>
        <w:tcBorders>
          <w:insideV w:val="nil"/>
        </w:tcBorders>
        <w:shd w:val="clear" w:color="auto" w:fill="FFFFFF" w:themeFill="background1"/>
      </w:tcPr>
    </w:tblStylePr>
  </w:style>
  <w:style w:type="paragraph" w:customStyle="1" w:styleId="VCAAtablebulletlevel2narrow">
    <w:name w:val="VCAA table bullet level 2 narrow"/>
    <w:basedOn w:val="VCAAtablebulletnarrow"/>
    <w:link w:val="VCAAtablebulletlevel2narrowChar"/>
    <w:qFormat/>
    <w:rsid w:val="00632FF9"/>
    <w:pPr>
      <w:numPr>
        <w:numId w:val="5"/>
      </w:numPr>
      <w:ind w:left="340" w:hanging="170"/>
    </w:pPr>
    <w:rPr>
      <w:color w:val="000000" w:themeColor="text1"/>
    </w:rPr>
  </w:style>
  <w:style w:type="table" w:customStyle="1" w:styleId="VCAAclosedtable">
    <w:name w:val="VCAA closed table"/>
    <w:basedOn w:val="VCAAopentable"/>
    <w:uiPriority w:val="99"/>
    <w:rsid w:val="008810CF"/>
    <w:pPr>
      <w:spacing w:after="0"/>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H w:val="nil"/>
          <w:insideV w:val="single" w:sz="4" w:space="0" w:color="auto"/>
        </w:tcBorders>
        <w:shd w:val="clear" w:color="auto" w:fill="auto"/>
      </w:tcPr>
    </w:tblStylePr>
    <w:tblStylePr w:type="band2Horz">
      <w:rPr>
        <w:rFonts w:ascii="Arial" w:hAnsi="Arial"/>
        <w:sz w:val="20"/>
      </w:rPr>
      <w:tblPr/>
      <w:tcPr>
        <w:tcBorders>
          <w:insideH w:val="nil"/>
          <w:insideV w:val="single" w:sz="4" w:space="0" w:color="auto"/>
        </w:tcBorders>
        <w:shd w:val="clear" w:color="auto" w:fill="auto"/>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7FBC"/>
    <w:rPr>
      <w:color w:val="0F7EB4"/>
      <w:u w:val="single"/>
    </w:rPr>
  </w:style>
  <w:style w:type="paragraph" w:customStyle="1" w:styleId="VCAAtableheading">
    <w:name w:val="VCAA table heading"/>
    <w:basedOn w:val="VCAAbody"/>
    <w:qFormat/>
    <w:rsid w:val="005D13C7"/>
    <w:pPr>
      <w:spacing w:before="80" w:after="80"/>
    </w:pPr>
    <w:rPr>
      <w:b/>
      <w:bCs/>
      <w:color w:val="FFFFFF" w:themeColor="background1"/>
      <w:lang w:val="en-AU" w:eastAsia="en-AU"/>
    </w:rPr>
  </w:style>
  <w:style w:type="table" w:styleId="LightList-Accent2">
    <w:name w:val="Light List Accent 2"/>
    <w:basedOn w:val="TableNormal"/>
    <w:uiPriority w:val="61"/>
    <w:rsid w:val="00E139C5"/>
    <w:pPr>
      <w:spacing w:after="0" w:line="240" w:lineRule="auto"/>
    </w:pPr>
    <w:tblPr>
      <w:tblStyleRowBandSize w:val="1"/>
      <w:tblStyleColBandSize w:val="1"/>
      <w:tblBorders>
        <w:top w:val="single" w:sz="8" w:space="0" w:color="999999" w:themeColor="accent2"/>
        <w:left w:val="single" w:sz="8" w:space="0" w:color="999999" w:themeColor="accent2"/>
        <w:bottom w:val="single" w:sz="8" w:space="0" w:color="999999" w:themeColor="accent2"/>
        <w:right w:val="single" w:sz="8" w:space="0" w:color="999999" w:themeColor="accent2"/>
      </w:tblBorders>
    </w:tblPr>
    <w:tblStylePr w:type="firstRow">
      <w:pPr>
        <w:spacing w:before="0" w:after="0" w:line="240" w:lineRule="auto"/>
      </w:pPr>
      <w:rPr>
        <w:b/>
        <w:bCs/>
        <w:color w:val="FFFFFF" w:themeColor="background1"/>
      </w:rPr>
      <w:tblPr/>
      <w:tcPr>
        <w:shd w:val="clear" w:color="auto" w:fill="999999" w:themeFill="accent2"/>
      </w:tcPr>
    </w:tblStylePr>
    <w:tblStylePr w:type="lastRow">
      <w:pPr>
        <w:spacing w:before="0" w:after="0" w:line="240" w:lineRule="auto"/>
      </w:pPr>
      <w:rPr>
        <w:b/>
        <w:bCs/>
      </w:rPr>
      <w:tblPr/>
      <w:tcPr>
        <w:tcBorders>
          <w:top w:val="double" w:sz="6" w:space="0" w:color="999999" w:themeColor="accent2"/>
          <w:left w:val="single" w:sz="8" w:space="0" w:color="999999" w:themeColor="accent2"/>
          <w:bottom w:val="single" w:sz="8" w:space="0" w:color="999999" w:themeColor="accent2"/>
          <w:right w:val="single" w:sz="8" w:space="0" w:color="999999" w:themeColor="accent2"/>
        </w:tcBorders>
      </w:tcPr>
    </w:tblStylePr>
    <w:tblStylePr w:type="firstCol">
      <w:rPr>
        <w:b/>
        <w:bCs/>
      </w:rPr>
    </w:tblStylePr>
    <w:tblStylePr w:type="lastCol">
      <w:rPr>
        <w:b/>
        <w:bCs/>
      </w:rPr>
    </w:tblStylePr>
    <w:tblStylePr w:type="band1Vert">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tblStylePr w:type="band1Horz">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style>
  <w:style w:type="character" w:customStyle="1" w:styleId="Heading1Char">
    <w:name w:val="Heading 1 Char"/>
    <w:basedOn w:val="DefaultParagraphFont"/>
    <w:link w:val="Heading1"/>
    <w:uiPriority w:val="9"/>
    <w:semiHidden/>
    <w:rsid w:val="00853684"/>
    <w:rPr>
      <w:rFonts w:ascii="Arial" w:hAnsi="Arial" w:cs="Arial"/>
      <w:color w:val="0F7EB4"/>
      <w:sz w:val="48"/>
      <w:szCs w:val="40"/>
      <w:lang w:val="en-AU" w:eastAsia="en-AU"/>
    </w:rPr>
  </w:style>
  <w:style w:type="paragraph" w:styleId="TOCHeading">
    <w:name w:val="TOC Heading"/>
    <w:basedOn w:val="Heading1"/>
    <w:next w:val="Normal"/>
    <w:autoRedefine/>
    <w:uiPriority w:val="39"/>
    <w:unhideWhenUsed/>
    <w:qFormat/>
    <w:rsid w:val="00E94D73"/>
    <w:pPr>
      <w:jc w:val="both"/>
      <w:outlineLvl w:val="9"/>
    </w:pPr>
    <w:rPr>
      <w:b/>
      <w:color w:val="0099E3"/>
      <w:sz w:val="40"/>
      <w:lang w:eastAsia="ja-JP"/>
    </w:rPr>
  </w:style>
  <w:style w:type="paragraph" w:styleId="TOC1">
    <w:name w:val="toc 1"/>
    <w:basedOn w:val="Normal"/>
    <w:next w:val="Normal"/>
    <w:uiPriority w:val="39"/>
    <w:qFormat/>
    <w:rsid w:val="00014CF6"/>
    <w:pPr>
      <w:tabs>
        <w:tab w:val="right" w:leader="dot" w:pos="9639"/>
      </w:tabs>
      <w:spacing w:before="240" w:after="100" w:line="240" w:lineRule="auto"/>
      <w:ind w:right="567"/>
      <w:jc w:val="both"/>
    </w:pPr>
    <w:rPr>
      <w:rFonts w:ascii="Arial" w:eastAsia="Times New Roman" w:hAnsi="Arial" w:cs="Arial"/>
      <w:b/>
      <w:bCs/>
      <w:noProof/>
      <w:sz w:val="20"/>
      <w:szCs w:val="24"/>
      <w:lang w:val="en-AU" w:eastAsia="en-AU"/>
    </w:rPr>
  </w:style>
  <w:style w:type="paragraph" w:styleId="TOC2">
    <w:name w:val="toc 2"/>
    <w:basedOn w:val="Normal"/>
    <w:next w:val="Normal"/>
    <w:uiPriority w:val="39"/>
    <w:qFormat/>
    <w:rsid w:val="00014CF6"/>
    <w:pPr>
      <w:tabs>
        <w:tab w:val="right" w:leader="dot" w:pos="9639"/>
      </w:tabs>
      <w:spacing w:after="100" w:line="240" w:lineRule="auto"/>
      <w:ind w:left="238" w:right="567"/>
    </w:pPr>
    <w:rPr>
      <w:rFonts w:ascii="Arial" w:eastAsia="Times New Roman" w:hAnsi="Arial" w:cs="Times New Roman"/>
      <w:noProof/>
      <w:sz w:val="20"/>
      <w:szCs w:val="24"/>
      <w:lang w:val="en-AU" w:eastAsia="en-AU"/>
    </w:rPr>
  </w:style>
  <w:style w:type="character" w:customStyle="1" w:styleId="Heading2Char">
    <w:name w:val="Heading 2 Char"/>
    <w:basedOn w:val="DefaultParagraphFont"/>
    <w:link w:val="Heading2"/>
    <w:uiPriority w:val="9"/>
    <w:rsid w:val="000C1934"/>
    <w:rPr>
      <w:rFonts w:ascii="Arial" w:hAnsi="Arial" w:cs="Arial"/>
      <w:color w:val="0F7EB4"/>
      <w:sz w:val="40"/>
      <w:szCs w:val="28"/>
      <w:lang w:val="en-AU"/>
    </w:rPr>
  </w:style>
  <w:style w:type="character" w:customStyle="1" w:styleId="Heading3Char">
    <w:name w:val="Heading 3 Char"/>
    <w:basedOn w:val="DefaultParagraphFont"/>
    <w:link w:val="Heading3"/>
    <w:uiPriority w:val="9"/>
    <w:rsid w:val="000C1934"/>
    <w:rPr>
      <w:rFonts w:ascii="Arial" w:hAnsi="Arial" w:cs="Arial"/>
      <w:color w:val="0F7EB4"/>
      <w:sz w:val="32"/>
      <w:szCs w:val="24"/>
      <w:lang w:val="en-AU" w:eastAsia="en-AU"/>
    </w:rPr>
  </w:style>
  <w:style w:type="paragraph" w:styleId="TOC3">
    <w:name w:val="toc 3"/>
    <w:basedOn w:val="Normal"/>
    <w:next w:val="Normal"/>
    <w:uiPriority w:val="39"/>
    <w:unhideWhenUsed/>
    <w:qFormat/>
    <w:rsid w:val="00014CF6"/>
    <w:pPr>
      <w:tabs>
        <w:tab w:val="right" w:leader="dot" w:pos="9629"/>
      </w:tabs>
      <w:spacing w:after="100" w:line="240" w:lineRule="exact"/>
      <w:ind w:left="442" w:right="567"/>
    </w:pPr>
    <w:rPr>
      <w:noProof/>
      <w:sz w:val="20"/>
    </w:rPr>
  </w:style>
  <w:style w:type="paragraph" w:customStyle="1" w:styleId="VCAADocumentsubtitle">
    <w:name w:val="VCAA Document subtitle"/>
    <w:basedOn w:val="Normal"/>
    <w:qFormat/>
    <w:rsid w:val="002402F1"/>
    <w:pPr>
      <w:spacing w:before="280" w:after="0" w:line="560" w:lineRule="exact"/>
    </w:pPr>
    <w:rPr>
      <w:rFonts w:ascii="Arial" w:hAnsi="Arial" w:cs="Arial"/>
      <w:noProof/>
      <w:color w:val="FFFFFF" w:themeColor="background1"/>
      <w:sz w:val="48"/>
      <w:szCs w:val="48"/>
      <w:lang w:val="en-AU" w:eastAsia="en-AU"/>
    </w:rPr>
  </w:style>
  <w:style w:type="character" w:styleId="CommentReference">
    <w:name w:val="annotation reference"/>
    <w:basedOn w:val="DefaultParagraphFont"/>
    <w:uiPriority w:val="99"/>
    <w:semiHidden/>
    <w:unhideWhenUsed/>
    <w:rsid w:val="00B45199"/>
    <w:rPr>
      <w:sz w:val="16"/>
      <w:szCs w:val="16"/>
    </w:rPr>
  </w:style>
  <w:style w:type="character" w:customStyle="1" w:styleId="EmphasisBold">
    <w:name w:val="Emphasis (Bold)"/>
    <w:basedOn w:val="DefaultParagraphFont"/>
    <w:uiPriority w:val="1"/>
    <w:qFormat/>
    <w:rsid w:val="0071657E"/>
    <w:rPr>
      <w:b/>
    </w:rPr>
  </w:style>
  <w:style w:type="character" w:customStyle="1" w:styleId="TitlesItalics">
    <w:name w:val="Titles (Italics)"/>
    <w:basedOn w:val="EmphasisBold"/>
    <w:uiPriority w:val="1"/>
    <w:qFormat/>
    <w:rsid w:val="002F27EC"/>
    <w:rPr>
      <w:rFonts w:ascii="Arial" w:hAnsi="Arial" w:cs="Arial"/>
      <w:b w:val="0"/>
      <w:i/>
      <w:color w:val="000000"/>
    </w:rPr>
  </w:style>
  <w:style w:type="paragraph" w:styleId="CommentText">
    <w:name w:val="annotation text"/>
    <w:basedOn w:val="Normal"/>
    <w:link w:val="CommentTextChar"/>
    <w:uiPriority w:val="99"/>
    <w:unhideWhenUsed/>
    <w:rsid w:val="00B45199"/>
    <w:pPr>
      <w:spacing w:line="240" w:lineRule="auto"/>
    </w:pPr>
    <w:rPr>
      <w:sz w:val="20"/>
      <w:szCs w:val="20"/>
    </w:rPr>
  </w:style>
  <w:style w:type="character" w:customStyle="1" w:styleId="CommentTextChar">
    <w:name w:val="Comment Text Char"/>
    <w:basedOn w:val="DefaultParagraphFont"/>
    <w:link w:val="CommentText"/>
    <w:uiPriority w:val="99"/>
    <w:rsid w:val="00B45199"/>
    <w:rPr>
      <w:sz w:val="20"/>
      <w:szCs w:val="20"/>
    </w:rPr>
  </w:style>
  <w:style w:type="paragraph" w:styleId="CommentSubject">
    <w:name w:val="annotation subject"/>
    <w:basedOn w:val="CommentText"/>
    <w:next w:val="CommentText"/>
    <w:link w:val="CommentSubjectChar"/>
    <w:uiPriority w:val="99"/>
    <w:semiHidden/>
    <w:unhideWhenUsed/>
    <w:rsid w:val="00B45199"/>
    <w:rPr>
      <w:b/>
      <w:bCs/>
    </w:rPr>
  </w:style>
  <w:style w:type="character" w:customStyle="1" w:styleId="CommentSubjectChar">
    <w:name w:val="Comment Subject Char"/>
    <w:basedOn w:val="CommentTextChar"/>
    <w:link w:val="CommentSubject"/>
    <w:uiPriority w:val="99"/>
    <w:semiHidden/>
    <w:rsid w:val="00B45199"/>
    <w:rPr>
      <w:b/>
      <w:bCs/>
      <w:sz w:val="20"/>
      <w:szCs w:val="20"/>
    </w:rPr>
  </w:style>
  <w:style w:type="paragraph" w:styleId="Revision">
    <w:name w:val="Revision"/>
    <w:hidden/>
    <w:uiPriority w:val="99"/>
    <w:semiHidden/>
    <w:rsid w:val="00B45199"/>
    <w:pPr>
      <w:spacing w:after="0" w:line="240" w:lineRule="auto"/>
    </w:pPr>
  </w:style>
  <w:style w:type="paragraph" w:customStyle="1" w:styleId="VCAAfigures">
    <w:name w:val="VCAA figures"/>
    <w:basedOn w:val="VCAAbody"/>
    <w:link w:val="VCAAfiguresChar"/>
    <w:qFormat/>
    <w:rsid w:val="00DD1AF6"/>
    <w:pPr>
      <w:spacing w:line="240" w:lineRule="auto"/>
      <w:jc w:val="center"/>
    </w:pPr>
  </w:style>
  <w:style w:type="character" w:customStyle="1" w:styleId="VCAAbodyChar">
    <w:name w:val="VCAA body Char"/>
    <w:basedOn w:val="DefaultParagraphFont"/>
    <w:link w:val="VCAAbody"/>
    <w:rsid w:val="00632FF9"/>
    <w:rPr>
      <w:rFonts w:asciiTheme="majorHAnsi" w:hAnsiTheme="majorHAnsi" w:cs="Arial"/>
      <w:color w:val="000000" w:themeColor="text1"/>
      <w:sz w:val="20"/>
    </w:rPr>
  </w:style>
  <w:style w:type="character" w:customStyle="1" w:styleId="VCAAfiguresChar">
    <w:name w:val="VCAA figures Char"/>
    <w:basedOn w:val="VCAAbodyChar"/>
    <w:link w:val="VCAAfigures"/>
    <w:rsid w:val="00DD1AF6"/>
    <w:rPr>
      <w:rFonts w:asciiTheme="majorHAnsi" w:hAnsiTheme="majorHAnsi" w:cs="Arial"/>
      <w:color w:val="000000" w:themeColor="text1"/>
      <w:sz w:val="20"/>
    </w:rPr>
  </w:style>
  <w:style w:type="paragraph" w:styleId="FootnoteText">
    <w:name w:val="footnote text"/>
    <w:basedOn w:val="Normal"/>
    <w:link w:val="FootnoteTextChar"/>
    <w:uiPriority w:val="99"/>
    <w:semiHidden/>
    <w:unhideWhenUsed/>
    <w:rsid w:val="006939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3953"/>
    <w:rPr>
      <w:sz w:val="20"/>
      <w:szCs w:val="20"/>
    </w:rPr>
  </w:style>
  <w:style w:type="character" w:styleId="FootnoteReference">
    <w:name w:val="footnote reference"/>
    <w:basedOn w:val="DefaultParagraphFont"/>
    <w:uiPriority w:val="99"/>
    <w:semiHidden/>
    <w:unhideWhenUsed/>
    <w:rsid w:val="00906913"/>
    <w:rPr>
      <w:rFonts w:asciiTheme="minorHAnsi" w:hAnsiTheme="minorHAnsi"/>
      <w:caps w:val="0"/>
      <w:smallCaps w:val="0"/>
      <w:strike w:val="0"/>
      <w:dstrike w:val="0"/>
      <w:vanish w:val="0"/>
      <w:sz w:val="22"/>
      <w:vertAlign w:val="superscript"/>
    </w:rPr>
  </w:style>
  <w:style w:type="paragraph" w:customStyle="1" w:styleId="VCAAtabletext">
    <w:name w:val="VCAA table text"/>
    <w:basedOn w:val="VCAAtabletextnarrow"/>
    <w:link w:val="VCAAtabletextChar"/>
    <w:qFormat/>
    <w:rsid w:val="00632FF9"/>
    <w:rPr>
      <w:rFonts w:ascii="Arial" w:hAnsi="Arial"/>
      <w:color w:val="000000" w:themeColor="text1"/>
      <w:lang w:val="en-AU"/>
    </w:rPr>
  </w:style>
  <w:style w:type="character" w:customStyle="1" w:styleId="VCAAtabletextnarrowChar">
    <w:name w:val="VCAA table text narrow Char"/>
    <w:basedOn w:val="DefaultParagraphFont"/>
    <w:link w:val="VCAAtabletextnarrow"/>
    <w:rsid w:val="00C54321"/>
    <w:rPr>
      <w:rFonts w:ascii="Arial Narrow" w:hAnsi="Arial Narrow" w:cs="Arial"/>
      <w:sz w:val="20"/>
    </w:rPr>
  </w:style>
  <w:style w:type="character" w:customStyle="1" w:styleId="VCAAtabletextChar">
    <w:name w:val="VCAA table text Char"/>
    <w:basedOn w:val="VCAAtabletextnarrowChar"/>
    <w:link w:val="VCAAtabletext"/>
    <w:rsid w:val="00632FF9"/>
    <w:rPr>
      <w:rFonts w:ascii="Arial" w:hAnsi="Arial" w:cs="Arial"/>
      <w:color w:val="000000" w:themeColor="text1"/>
      <w:sz w:val="20"/>
      <w:lang w:val="en-AU"/>
    </w:rPr>
  </w:style>
  <w:style w:type="paragraph" w:customStyle="1" w:styleId="VCAAtablebullet">
    <w:name w:val="VCAA table bullet"/>
    <w:basedOn w:val="VCAAtablebulletnarrow"/>
    <w:link w:val="VCAAtablebulletChar"/>
    <w:qFormat/>
    <w:rsid w:val="00632FF9"/>
    <w:rPr>
      <w:rFonts w:ascii="Arial" w:hAnsi="Arial"/>
      <w:color w:val="000000" w:themeColor="text1"/>
    </w:rPr>
  </w:style>
  <w:style w:type="paragraph" w:customStyle="1" w:styleId="VCAAtablebuletlevel2">
    <w:name w:val="VCAA table bulet level 2"/>
    <w:basedOn w:val="VCAAtablebulletlevel2narrow"/>
    <w:link w:val="VCAAtablebuletlevel2Char"/>
    <w:qFormat/>
    <w:rsid w:val="00632FF9"/>
    <w:rPr>
      <w:rFonts w:ascii="Arial" w:hAnsi="Arial"/>
    </w:rPr>
  </w:style>
  <w:style w:type="character" w:customStyle="1" w:styleId="VCAAtablebulletnarrowChar">
    <w:name w:val="VCAA table bullet narrow Char"/>
    <w:basedOn w:val="DefaultParagraphFont"/>
    <w:link w:val="VCAAtablebulletnarrow"/>
    <w:rsid w:val="009E30AA"/>
    <w:rPr>
      <w:rFonts w:ascii="Arial Narrow" w:eastAsia="Times New Roman" w:hAnsi="Arial Narrow" w:cs="Arial"/>
      <w:sz w:val="20"/>
      <w:lang w:val="en-GB" w:eastAsia="ja-JP"/>
    </w:rPr>
  </w:style>
  <w:style w:type="character" w:customStyle="1" w:styleId="VCAAtablebulletChar">
    <w:name w:val="VCAA table bullet Char"/>
    <w:basedOn w:val="VCAAtablebulletnarrowChar"/>
    <w:link w:val="VCAAtablebullet"/>
    <w:rsid w:val="00632FF9"/>
    <w:rPr>
      <w:rFonts w:ascii="Arial" w:eastAsia="Times New Roman" w:hAnsi="Arial" w:cs="Arial"/>
      <w:color w:val="000000" w:themeColor="text1"/>
      <w:sz w:val="20"/>
      <w:lang w:val="en-GB" w:eastAsia="ja-JP"/>
    </w:rPr>
  </w:style>
  <w:style w:type="character" w:customStyle="1" w:styleId="VCAAtablebulletlevel2narrowChar">
    <w:name w:val="VCAA table bullet level 2 narrow Char"/>
    <w:basedOn w:val="VCAAtablebulletnarrowChar"/>
    <w:link w:val="VCAAtablebulletlevel2narrow"/>
    <w:rsid w:val="00632FF9"/>
    <w:rPr>
      <w:rFonts w:ascii="Arial Narrow" w:eastAsia="Times New Roman" w:hAnsi="Arial Narrow" w:cs="Arial"/>
      <w:color w:val="000000" w:themeColor="text1"/>
      <w:sz w:val="20"/>
      <w:lang w:val="en-GB" w:eastAsia="ja-JP"/>
    </w:rPr>
  </w:style>
  <w:style w:type="character" w:customStyle="1" w:styleId="VCAAtablebuletlevel2Char">
    <w:name w:val="VCAA table bulet level 2 Char"/>
    <w:basedOn w:val="VCAAtablebulletlevel2narrowChar"/>
    <w:link w:val="VCAAtablebuletlevel2"/>
    <w:rsid w:val="00632FF9"/>
    <w:rPr>
      <w:rFonts w:ascii="Arial" w:eastAsia="Times New Roman" w:hAnsi="Arial" w:cs="Arial"/>
      <w:color w:val="000000" w:themeColor="text1"/>
      <w:sz w:val="20"/>
      <w:lang w:val="en-GB" w:eastAsia="ja-JP"/>
    </w:rPr>
  </w:style>
  <w:style w:type="paragraph" w:customStyle="1" w:styleId="VCAAHeader">
    <w:name w:val="VCAA Header"/>
    <w:basedOn w:val="VCAAbody"/>
    <w:link w:val="VCAAHeaderChar"/>
    <w:qFormat/>
    <w:rsid w:val="00F83DB5"/>
    <w:rPr>
      <w:color w:val="999999"/>
      <w:sz w:val="18"/>
    </w:rPr>
  </w:style>
  <w:style w:type="character" w:customStyle="1" w:styleId="VCAAHeaderChar">
    <w:name w:val="VCAA Header Char"/>
    <w:basedOn w:val="VCAAbodyChar"/>
    <w:link w:val="VCAAHeader"/>
    <w:rsid w:val="00F83DB5"/>
    <w:rPr>
      <w:rFonts w:asciiTheme="majorHAnsi" w:hAnsiTheme="majorHAnsi" w:cs="Arial"/>
      <w:color w:val="999999"/>
      <w:sz w:val="18"/>
    </w:rPr>
  </w:style>
  <w:style w:type="paragraph" w:styleId="NormalWeb">
    <w:name w:val="Normal (Web)"/>
    <w:basedOn w:val="Normal"/>
    <w:uiPriority w:val="99"/>
    <w:unhideWhenUsed/>
    <w:rsid w:val="00B33C80"/>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VCAAtabletextnarrowstemrow">
    <w:name w:val="VCAA table text narrow stem row"/>
    <w:basedOn w:val="VCAAtabletextnarrow"/>
    <w:qFormat/>
    <w:rsid w:val="00E70443"/>
    <w:pPr>
      <w:spacing w:before="40" w:after="40" w:line="240" w:lineRule="auto"/>
    </w:pPr>
    <w:rPr>
      <w:lang w:val="en-AU" w:eastAsia="en-AU"/>
    </w:rPr>
  </w:style>
  <w:style w:type="paragraph" w:customStyle="1" w:styleId="VCAAtableheadingnarrow-strand">
    <w:name w:val="VCAA table heading narrow - strand"/>
    <w:basedOn w:val="VCAAtableheadingnarrow"/>
    <w:qFormat/>
    <w:rsid w:val="00E70443"/>
    <w:rPr>
      <w:color w:val="0F7EB4"/>
    </w:rPr>
  </w:style>
  <w:style w:type="paragraph" w:customStyle="1" w:styleId="VCAAtablecondensed-gloss">
    <w:name w:val="VCAA table condensed -gloss"/>
    <w:qFormat/>
    <w:rsid w:val="007109B0"/>
    <w:pPr>
      <w:spacing w:before="80" w:after="80" w:line="240" w:lineRule="exact"/>
    </w:pPr>
    <w:rPr>
      <w:rFonts w:ascii="Arial Narrow" w:hAnsi="Arial Narrow" w:cs="Arial"/>
      <w:sz w:val="20"/>
    </w:rPr>
  </w:style>
  <w:style w:type="character" w:customStyle="1" w:styleId="GlossaryTermChar">
    <w:name w:val="Glossary Term Char"/>
    <w:basedOn w:val="DefaultParagraphFont"/>
    <w:link w:val="GlossaryTerm"/>
    <w:locked/>
    <w:rsid w:val="004740B7"/>
    <w:rPr>
      <w:rFonts w:ascii="Arial" w:eastAsia="MS Gothic" w:hAnsi="Arial" w:cstheme="minorHAnsi"/>
      <w:b/>
      <w:color w:val="000000" w:themeColor="text1"/>
      <w:sz w:val="20"/>
      <w:szCs w:val="28"/>
      <w:lang w:val="en-AU"/>
    </w:rPr>
  </w:style>
  <w:style w:type="paragraph" w:customStyle="1" w:styleId="GlossaryTerm">
    <w:name w:val="Glossary Term"/>
    <w:basedOn w:val="Heading2"/>
    <w:link w:val="GlossaryTermChar"/>
    <w:qFormat/>
    <w:rsid w:val="00853684"/>
    <w:pPr>
      <w:spacing w:before="120"/>
    </w:pPr>
    <w:rPr>
      <w:rFonts w:eastAsia="MS Gothic" w:cstheme="minorHAnsi"/>
      <w:b/>
      <w:color w:val="000000" w:themeColor="text1"/>
      <w:sz w:val="20"/>
    </w:rPr>
  </w:style>
  <w:style w:type="paragraph" w:customStyle="1" w:styleId="VCAAtableheadingnarrow-sub-strand">
    <w:name w:val="VCAA table heading narrow - sub-strand"/>
    <w:basedOn w:val="VCAAtableheadingnarrow-strand"/>
    <w:qFormat/>
    <w:rsid w:val="00853684"/>
    <w:rPr>
      <w:color w:val="000000" w:themeColor="text1"/>
    </w:rPr>
  </w:style>
  <w:style w:type="character" w:customStyle="1" w:styleId="Heading4Char">
    <w:name w:val="Heading 4 Char"/>
    <w:basedOn w:val="DefaultParagraphFont"/>
    <w:link w:val="Heading4"/>
    <w:uiPriority w:val="9"/>
    <w:rsid w:val="009E30AA"/>
    <w:rPr>
      <w:rFonts w:ascii="Arial" w:hAnsi="Arial" w:cs="Arial"/>
      <w:bCs/>
      <w:color w:val="0F7EB4"/>
      <w:sz w:val="28"/>
      <w:szCs w:val="28"/>
    </w:rPr>
  </w:style>
  <w:style w:type="character" w:customStyle="1" w:styleId="Heading5Char">
    <w:name w:val="Heading 5 Char"/>
    <w:basedOn w:val="DefaultParagraphFont"/>
    <w:link w:val="Heading5"/>
    <w:uiPriority w:val="9"/>
    <w:rsid w:val="009E30AA"/>
    <w:rPr>
      <w:rFonts w:ascii="Arial" w:hAnsi="Arial" w:cs="Arial"/>
      <w:bCs/>
      <w:color w:val="000000" w:themeColor="text1"/>
      <w:sz w:val="24"/>
      <w:szCs w:val="24"/>
    </w:rPr>
  </w:style>
  <w:style w:type="paragraph" w:styleId="ListParagraph">
    <w:name w:val="List Paragraph"/>
    <w:aliases w:val="ACARA - Body Text"/>
    <w:basedOn w:val="Normal"/>
    <w:next w:val="Normal"/>
    <w:uiPriority w:val="34"/>
    <w:qFormat/>
    <w:rsid w:val="001C3C84"/>
    <w:pPr>
      <w:spacing w:before="120"/>
      <w:contextualSpacing/>
    </w:pPr>
    <w:rPr>
      <w:rFonts w:ascii="Arial" w:eastAsia="Arial" w:hAnsi="Arial" w:cs="Arial"/>
      <w:color w:val="005D93"/>
      <w:lang w:val="en-AU"/>
    </w:rPr>
  </w:style>
  <w:style w:type="paragraph" w:customStyle="1" w:styleId="ACARAbodybullet">
    <w:name w:val="ACARA body bullet"/>
    <w:basedOn w:val="ListParagraph"/>
    <w:qFormat/>
    <w:rsid w:val="001C3C84"/>
    <w:pPr>
      <w:numPr>
        <w:numId w:val="6"/>
      </w:numPr>
      <w:spacing w:before="0" w:after="120"/>
      <w:ind w:left="714" w:hanging="357"/>
      <w:contextualSpacing w:val="0"/>
    </w:pPr>
    <w:rPr>
      <w:rFonts w:eastAsiaTheme="minorEastAsia"/>
      <w:color w:val="auto"/>
    </w:rPr>
  </w:style>
  <w:style w:type="paragraph" w:customStyle="1" w:styleId="ACARA-Heading2">
    <w:name w:val="ACARA - Heading 2"/>
    <w:basedOn w:val="Heading3"/>
    <w:link w:val="ACARA-Heading2Char"/>
    <w:qFormat/>
    <w:rsid w:val="00123F11"/>
    <w:pPr>
      <w:keepLines/>
      <w:spacing w:before="200" w:after="200" w:line="276" w:lineRule="auto"/>
    </w:pPr>
    <w:rPr>
      <w:rFonts w:ascii="Arial Bold" w:eastAsiaTheme="majorEastAsia" w:hAnsi="Arial Bold"/>
      <w:b/>
      <w:color w:val="005D93"/>
      <w:sz w:val="24"/>
    </w:rPr>
  </w:style>
  <w:style w:type="paragraph" w:customStyle="1" w:styleId="ACARA-Heading3">
    <w:name w:val="ACARA - Heading 3"/>
    <w:basedOn w:val="Normal"/>
    <w:link w:val="ACARA-Heading3Char"/>
    <w:qFormat/>
    <w:rsid w:val="00123F11"/>
    <w:pPr>
      <w:adjustRightInd w:val="0"/>
      <w:spacing w:before="120"/>
    </w:pPr>
    <w:rPr>
      <w:rFonts w:ascii="Arial Bold" w:hAnsi="Arial Bold" w:cs="Arial"/>
      <w:b/>
      <w:bCs/>
      <w:i/>
      <w:iCs/>
      <w:color w:val="005D93"/>
      <w:sz w:val="24"/>
      <w:szCs w:val="24"/>
      <w:lang w:val="en-IN"/>
    </w:rPr>
  </w:style>
  <w:style w:type="character" w:customStyle="1" w:styleId="ACARA-Heading2Char">
    <w:name w:val="ACARA - Heading 2 Char"/>
    <w:basedOn w:val="Heading3Char"/>
    <w:link w:val="ACARA-Heading2"/>
    <w:rsid w:val="00123F11"/>
    <w:rPr>
      <w:rFonts w:ascii="Arial Bold" w:eastAsiaTheme="majorEastAsia" w:hAnsi="Arial Bold" w:cs="Arial"/>
      <w:b/>
      <w:color w:val="005D93"/>
      <w:sz w:val="24"/>
      <w:szCs w:val="24"/>
      <w:lang w:val="en-AU" w:eastAsia="en-AU"/>
    </w:rPr>
  </w:style>
  <w:style w:type="character" w:customStyle="1" w:styleId="ACARA-Heading3Char">
    <w:name w:val="ACARA - Heading 3 Char"/>
    <w:basedOn w:val="DefaultParagraphFont"/>
    <w:link w:val="ACARA-Heading3"/>
    <w:rsid w:val="00123F11"/>
    <w:rPr>
      <w:rFonts w:ascii="Arial Bold" w:hAnsi="Arial Bold" w:cs="Arial"/>
      <w:b/>
      <w:bCs/>
      <w:i/>
      <w:iCs/>
      <w:color w:val="005D93"/>
      <w:sz w:val="24"/>
      <w:szCs w:val="24"/>
      <w:lang w:val="en-IN"/>
    </w:rPr>
  </w:style>
  <w:style w:type="paragraph" w:customStyle="1" w:styleId="ACARA-heading4">
    <w:name w:val="ACARA - heading 4"/>
    <w:basedOn w:val="Normal"/>
    <w:qFormat/>
    <w:rsid w:val="00123F11"/>
    <w:pPr>
      <w:spacing w:before="120" w:after="120"/>
    </w:pPr>
    <w:rPr>
      <w:rFonts w:ascii="Arial" w:eastAsia="Arial" w:hAnsi="Arial" w:cs="Arial"/>
      <w:b/>
      <w:bCs/>
      <w:iCs/>
      <w:noProof/>
      <w:color w:val="005D93"/>
      <w:lang w:val="en-AU"/>
    </w:rPr>
  </w:style>
  <w:style w:type="paragraph" w:customStyle="1" w:styleId="GlossaryHeading">
    <w:name w:val="Glossary Heading"/>
    <w:basedOn w:val="Normal"/>
    <w:link w:val="GlossaryHeadingChar"/>
    <w:qFormat/>
    <w:locked/>
    <w:rsid w:val="001B69B1"/>
    <w:pPr>
      <w:framePr w:hSpace="180" w:wrap="around" w:vAnchor="page" w:hAnchor="margin" w:x="-294" w:y="1471"/>
      <w:spacing w:before="120" w:after="120" w:line="240" w:lineRule="auto"/>
      <w:ind w:left="357" w:right="425"/>
    </w:pPr>
    <w:rPr>
      <w:rFonts w:ascii="Arial" w:eastAsia="Arial" w:hAnsi="Arial" w:cs="Arial"/>
      <w:b/>
      <w:bCs/>
      <w:iCs/>
      <w:color w:val="1F497D" w:themeColor="text2"/>
      <w:szCs w:val="20"/>
      <w:lang w:val="en-AU"/>
    </w:rPr>
  </w:style>
  <w:style w:type="character" w:customStyle="1" w:styleId="GlossaryHeadingChar">
    <w:name w:val="Glossary Heading Char"/>
    <w:basedOn w:val="DefaultParagraphFont"/>
    <w:link w:val="GlossaryHeading"/>
    <w:rsid w:val="001B69B1"/>
    <w:rPr>
      <w:rFonts w:ascii="Arial" w:eastAsia="Arial" w:hAnsi="Arial" w:cs="Arial"/>
      <w:b/>
      <w:bCs/>
      <w:iCs/>
      <w:color w:val="1F497D" w:themeColor="text2"/>
      <w:szCs w:val="20"/>
      <w:lang w:val="en-AU"/>
    </w:rPr>
  </w:style>
  <w:style w:type="paragraph" w:styleId="BodyText">
    <w:name w:val="Body Text"/>
    <w:aliases w:val="ACARA - Body Copy"/>
    <w:basedOn w:val="Normal"/>
    <w:link w:val="BodyTextChar"/>
    <w:uiPriority w:val="1"/>
    <w:unhideWhenUsed/>
    <w:qFormat/>
    <w:rsid w:val="007E114C"/>
    <w:pPr>
      <w:spacing w:after="120"/>
    </w:pPr>
  </w:style>
  <w:style w:type="character" w:customStyle="1" w:styleId="BodyTextChar">
    <w:name w:val="Body Text Char"/>
    <w:aliases w:val="ACARA - Body Copy Char"/>
    <w:basedOn w:val="DefaultParagraphFont"/>
    <w:link w:val="BodyText"/>
    <w:uiPriority w:val="1"/>
    <w:rsid w:val="007E114C"/>
  </w:style>
  <w:style w:type="character" w:styleId="SubtleEmphasis">
    <w:name w:val="Subtle Emphasis"/>
    <w:aliases w:val="ACARA - Table Text,Table Text"/>
    <w:basedOn w:val="DefaultParagraphFont"/>
    <w:uiPriority w:val="19"/>
    <w:qFormat/>
    <w:rsid w:val="00A768AA"/>
    <w:rPr>
      <w:rFonts w:ascii="Arial" w:hAnsi="Arial"/>
      <w:i w:val="0"/>
      <w:iCs/>
      <w:color w:val="auto"/>
      <w:sz w:val="20"/>
    </w:rPr>
  </w:style>
  <w:style w:type="paragraph" w:customStyle="1" w:styleId="VCAAtablecondensed">
    <w:name w:val="VCAA table condensed"/>
    <w:qFormat/>
    <w:rsid w:val="00626018"/>
    <w:pPr>
      <w:spacing w:before="80" w:after="80" w:line="240" w:lineRule="exact"/>
    </w:pPr>
    <w:rPr>
      <w:rFonts w:ascii="Arial Narrow" w:hAnsi="Arial Narrow" w:cs="Arial"/>
      <w:sz w:val="20"/>
    </w:rPr>
  </w:style>
  <w:style w:type="character" w:customStyle="1" w:styleId="VCAAitalicscharacter">
    <w:name w:val="VCAA italics character"/>
    <w:basedOn w:val="DefaultParagraphFont"/>
    <w:uiPriority w:val="1"/>
    <w:qFormat/>
    <w:rsid w:val="00616DD6"/>
    <w:rPr>
      <w:i/>
    </w:rPr>
  </w:style>
  <w:style w:type="paragraph" w:customStyle="1" w:styleId="ACARA-tablebullet">
    <w:name w:val="ACARA - table bullet"/>
    <w:basedOn w:val="BodyText"/>
    <w:qFormat/>
    <w:rsid w:val="006F0415"/>
    <w:pPr>
      <w:numPr>
        <w:numId w:val="18"/>
      </w:numPr>
      <w:spacing w:before="120" w:line="240" w:lineRule="auto"/>
    </w:pPr>
    <w:rPr>
      <w:rFonts w:ascii="Arial" w:eastAsia="Arial" w:hAnsi="Arial" w:cs="Arial"/>
      <w:color w:val="000000"/>
      <w:sz w:val="20"/>
      <w:szCs w:val="20"/>
      <w:lang w:val="en-AU"/>
    </w:rPr>
  </w:style>
  <w:style w:type="paragraph" w:customStyle="1" w:styleId="VCAAVC2curriculumcode">
    <w:name w:val="VCAA VC2 curriculum code"/>
    <w:basedOn w:val="VCAAtabletextnarrow"/>
    <w:qFormat/>
    <w:rsid w:val="00C71D41"/>
    <w:rPr>
      <w:lang w:val="en-AU" w:eastAsia="en-AU"/>
    </w:rPr>
  </w:style>
  <w:style w:type="character" w:styleId="FollowedHyperlink">
    <w:name w:val="FollowedHyperlink"/>
    <w:basedOn w:val="DefaultParagraphFont"/>
    <w:uiPriority w:val="99"/>
    <w:semiHidden/>
    <w:unhideWhenUsed/>
    <w:rsid w:val="00D908BE"/>
    <w:rPr>
      <w:color w:val="8DB3E2" w:themeColor="followedHyperlink"/>
      <w:u w:val="single"/>
    </w:rPr>
  </w:style>
  <w:style w:type="character" w:styleId="UnresolvedMention">
    <w:name w:val="Unresolved Mention"/>
    <w:basedOn w:val="DefaultParagraphFont"/>
    <w:uiPriority w:val="99"/>
    <w:unhideWhenUsed/>
    <w:rsid w:val="007C37A5"/>
    <w:rPr>
      <w:color w:val="605E5C"/>
      <w:shd w:val="clear" w:color="auto" w:fill="E1DFDD"/>
    </w:rPr>
  </w:style>
  <w:style w:type="character" w:customStyle="1" w:styleId="cf01">
    <w:name w:val="cf01"/>
    <w:basedOn w:val="DefaultParagraphFont"/>
    <w:rsid w:val="00A74880"/>
    <w:rPr>
      <w:rFonts w:ascii="Segoe UI" w:hAnsi="Segoe UI" w:cs="Segoe UI" w:hint="default"/>
    </w:rPr>
  </w:style>
  <w:style w:type="paragraph" w:customStyle="1" w:styleId="NotetoDTPorillustrator">
    <w:name w:val="_Note to DTP or illustrator"/>
    <w:basedOn w:val="VCAAbody"/>
    <w:qFormat/>
    <w:rsid w:val="0054550C"/>
    <w:rPr>
      <w:color w:val="FF0000"/>
    </w:rPr>
  </w:style>
  <w:style w:type="paragraph" w:customStyle="1" w:styleId="pf0">
    <w:name w:val="pf0"/>
    <w:basedOn w:val="Normal"/>
    <w:rsid w:val="009D70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70E8"/>
    <w:rPr>
      <w:b/>
      <w:bCs/>
    </w:rPr>
  </w:style>
  <w:style w:type="character" w:customStyle="1" w:styleId="VCAAbody-hyperlinkitalic">
    <w:name w:val="VCAA body - hyperlink italic"/>
    <w:basedOn w:val="Hyperlink"/>
    <w:uiPriority w:val="1"/>
    <w:qFormat/>
    <w:rsid w:val="0020374B"/>
    <w:rPr>
      <w:i/>
      <w:iCs/>
      <w:color w:val="0F7EB4"/>
      <w:u w:val="single"/>
    </w:rPr>
  </w:style>
  <w:style w:type="character" w:styleId="Mention">
    <w:name w:val="Mention"/>
    <w:basedOn w:val="DefaultParagraphFont"/>
    <w:uiPriority w:val="99"/>
    <w:unhideWhenUsed/>
    <w:rsid w:val="00C93499"/>
    <w:rPr>
      <w:color w:val="2B579A"/>
      <w:shd w:val="clear" w:color="auto" w:fill="E1DFDD"/>
    </w:rPr>
  </w:style>
  <w:style w:type="paragraph" w:customStyle="1" w:styleId="ACARA-bodybullet">
    <w:name w:val="ACARA - body bullet"/>
    <w:basedOn w:val="Normal"/>
    <w:qFormat/>
    <w:rsid w:val="00897C3D"/>
    <w:pPr>
      <w:numPr>
        <w:numId w:val="125"/>
      </w:numPr>
      <w:spacing w:after="120"/>
      <w:textAlignment w:val="baseline"/>
    </w:pPr>
    <w:rPr>
      <w:rFonts w:ascii="Arial" w:eastAsia="Times New Roman" w:hAnsi="Arial" w:cs="Arial"/>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2948">
      <w:bodyDiv w:val="1"/>
      <w:marLeft w:val="0"/>
      <w:marRight w:val="0"/>
      <w:marTop w:val="0"/>
      <w:marBottom w:val="0"/>
      <w:divBdr>
        <w:top w:val="none" w:sz="0" w:space="0" w:color="auto"/>
        <w:left w:val="none" w:sz="0" w:space="0" w:color="auto"/>
        <w:bottom w:val="none" w:sz="0" w:space="0" w:color="auto"/>
        <w:right w:val="none" w:sz="0" w:space="0" w:color="auto"/>
      </w:divBdr>
    </w:div>
    <w:div w:id="118230100">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
    <w:div w:id="196627006">
      <w:bodyDiv w:val="1"/>
      <w:marLeft w:val="0"/>
      <w:marRight w:val="0"/>
      <w:marTop w:val="0"/>
      <w:marBottom w:val="0"/>
      <w:divBdr>
        <w:top w:val="none" w:sz="0" w:space="0" w:color="auto"/>
        <w:left w:val="none" w:sz="0" w:space="0" w:color="auto"/>
        <w:bottom w:val="none" w:sz="0" w:space="0" w:color="auto"/>
        <w:right w:val="none" w:sz="0" w:space="0" w:color="auto"/>
      </w:divBdr>
    </w:div>
    <w:div w:id="197355927">
      <w:bodyDiv w:val="1"/>
      <w:marLeft w:val="0"/>
      <w:marRight w:val="0"/>
      <w:marTop w:val="0"/>
      <w:marBottom w:val="0"/>
      <w:divBdr>
        <w:top w:val="none" w:sz="0" w:space="0" w:color="auto"/>
        <w:left w:val="none" w:sz="0" w:space="0" w:color="auto"/>
        <w:bottom w:val="none" w:sz="0" w:space="0" w:color="auto"/>
        <w:right w:val="none" w:sz="0" w:space="0" w:color="auto"/>
      </w:divBdr>
    </w:div>
    <w:div w:id="252781416">
      <w:bodyDiv w:val="1"/>
      <w:marLeft w:val="0"/>
      <w:marRight w:val="0"/>
      <w:marTop w:val="0"/>
      <w:marBottom w:val="0"/>
      <w:divBdr>
        <w:top w:val="none" w:sz="0" w:space="0" w:color="auto"/>
        <w:left w:val="none" w:sz="0" w:space="0" w:color="auto"/>
        <w:bottom w:val="none" w:sz="0" w:space="0" w:color="auto"/>
        <w:right w:val="none" w:sz="0" w:space="0" w:color="auto"/>
      </w:divBdr>
    </w:div>
    <w:div w:id="299657102">
      <w:bodyDiv w:val="1"/>
      <w:marLeft w:val="0"/>
      <w:marRight w:val="0"/>
      <w:marTop w:val="0"/>
      <w:marBottom w:val="0"/>
      <w:divBdr>
        <w:top w:val="none" w:sz="0" w:space="0" w:color="auto"/>
        <w:left w:val="none" w:sz="0" w:space="0" w:color="auto"/>
        <w:bottom w:val="none" w:sz="0" w:space="0" w:color="auto"/>
        <w:right w:val="none" w:sz="0" w:space="0" w:color="auto"/>
      </w:divBdr>
    </w:div>
    <w:div w:id="483162724">
      <w:bodyDiv w:val="1"/>
      <w:marLeft w:val="0"/>
      <w:marRight w:val="0"/>
      <w:marTop w:val="0"/>
      <w:marBottom w:val="0"/>
      <w:divBdr>
        <w:top w:val="none" w:sz="0" w:space="0" w:color="auto"/>
        <w:left w:val="none" w:sz="0" w:space="0" w:color="auto"/>
        <w:bottom w:val="none" w:sz="0" w:space="0" w:color="auto"/>
        <w:right w:val="none" w:sz="0" w:space="0" w:color="auto"/>
      </w:divBdr>
    </w:div>
    <w:div w:id="529345170">
      <w:bodyDiv w:val="1"/>
      <w:marLeft w:val="0"/>
      <w:marRight w:val="0"/>
      <w:marTop w:val="0"/>
      <w:marBottom w:val="0"/>
      <w:divBdr>
        <w:top w:val="none" w:sz="0" w:space="0" w:color="auto"/>
        <w:left w:val="none" w:sz="0" w:space="0" w:color="auto"/>
        <w:bottom w:val="none" w:sz="0" w:space="0" w:color="auto"/>
        <w:right w:val="none" w:sz="0" w:space="0" w:color="auto"/>
      </w:divBdr>
    </w:div>
    <w:div w:id="530193718">
      <w:bodyDiv w:val="1"/>
      <w:marLeft w:val="0"/>
      <w:marRight w:val="0"/>
      <w:marTop w:val="0"/>
      <w:marBottom w:val="0"/>
      <w:divBdr>
        <w:top w:val="none" w:sz="0" w:space="0" w:color="auto"/>
        <w:left w:val="none" w:sz="0" w:space="0" w:color="auto"/>
        <w:bottom w:val="none" w:sz="0" w:space="0" w:color="auto"/>
        <w:right w:val="none" w:sz="0" w:space="0" w:color="auto"/>
      </w:divBdr>
    </w:div>
    <w:div w:id="668673439">
      <w:bodyDiv w:val="1"/>
      <w:marLeft w:val="0"/>
      <w:marRight w:val="0"/>
      <w:marTop w:val="0"/>
      <w:marBottom w:val="0"/>
      <w:divBdr>
        <w:top w:val="none" w:sz="0" w:space="0" w:color="auto"/>
        <w:left w:val="none" w:sz="0" w:space="0" w:color="auto"/>
        <w:bottom w:val="none" w:sz="0" w:space="0" w:color="auto"/>
        <w:right w:val="none" w:sz="0" w:space="0" w:color="auto"/>
      </w:divBdr>
      <w:divsChild>
        <w:div w:id="2105883676">
          <w:marLeft w:val="0"/>
          <w:marRight w:val="0"/>
          <w:marTop w:val="0"/>
          <w:marBottom w:val="0"/>
          <w:divBdr>
            <w:top w:val="none" w:sz="0" w:space="0" w:color="auto"/>
            <w:left w:val="none" w:sz="0" w:space="0" w:color="auto"/>
            <w:bottom w:val="none" w:sz="0" w:space="0" w:color="auto"/>
            <w:right w:val="none" w:sz="0" w:space="0" w:color="auto"/>
          </w:divBdr>
          <w:divsChild>
            <w:div w:id="608396622">
              <w:marLeft w:val="0"/>
              <w:marRight w:val="0"/>
              <w:marTop w:val="0"/>
              <w:marBottom w:val="0"/>
              <w:divBdr>
                <w:top w:val="none" w:sz="0" w:space="0" w:color="auto"/>
                <w:left w:val="none" w:sz="0" w:space="0" w:color="auto"/>
                <w:bottom w:val="none" w:sz="0" w:space="0" w:color="auto"/>
                <w:right w:val="none" w:sz="0" w:space="0" w:color="auto"/>
              </w:divBdr>
              <w:divsChild>
                <w:div w:id="1578858208">
                  <w:marLeft w:val="0"/>
                  <w:marRight w:val="0"/>
                  <w:marTop w:val="0"/>
                  <w:marBottom w:val="0"/>
                  <w:divBdr>
                    <w:top w:val="none" w:sz="0" w:space="0" w:color="auto"/>
                    <w:left w:val="none" w:sz="0" w:space="0" w:color="auto"/>
                    <w:bottom w:val="none" w:sz="0" w:space="0" w:color="auto"/>
                    <w:right w:val="none" w:sz="0" w:space="0" w:color="auto"/>
                  </w:divBdr>
                  <w:divsChild>
                    <w:div w:id="1731690127">
                      <w:marLeft w:val="0"/>
                      <w:marRight w:val="0"/>
                      <w:marTop w:val="0"/>
                      <w:marBottom w:val="0"/>
                      <w:divBdr>
                        <w:top w:val="none" w:sz="0" w:space="0" w:color="auto"/>
                        <w:left w:val="none" w:sz="0" w:space="0" w:color="auto"/>
                        <w:bottom w:val="none" w:sz="0" w:space="0" w:color="auto"/>
                        <w:right w:val="none" w:sz="0" w:space="0" w:color="auto"/>
                      </w:divBdr>
                      <w:divsChild>
                        <w:div w:id="1003166024">
                          <w:marLeft w:val="0"/>
                          <w:marRight w:val="0"/>
                          <w:marTop w:val="0"/>
                          <w:marBottom w:val="0"/>
                          <w:divBdr>
                            <w:top w:val="none" w:sz="0" w:space="0" w:color="auto"/>
                            <w:left w:val="none" w:sz="0" w:space="0" w:color="auto"/>
                            <w:bottom w:val="none" w:sz="0" w:space="0" w:color="auto"/>
                            <w:right w:val="none" w:sz="0" w:space="0" w:color="auto"/>
                          </w:divBdr>
                          <w:divsChild>
                            <w:div w:id="1404722958">
                              <w:marLeft w:val="0"/>
                              <w:marRight w:val="0"/>
                              <w:marTop w:val="0"/>
                              <w:marBottom w:val="0"/>
                              <w:divBdr>
                                <w:top w:val="none" w:sz="0" w:space="0" w:color="auto"/>
                                <w:left w:val="single" w:sz="6" w:space="0" w:color="E5E3E3"/>
                                <w:bottom w:val="none" w:sz="0" w:space="0" w:color="auto"/>
                                <w:right w:val="none" w:sz="0" w:space="0" w:color="auto"/>
                              </w:divBdr>
                              <w:divsChild>
                                <w:div w:id="48725276">
                                  <w:marLeft w:val="0"/>
                                  <w:marRight w:val="0"/>
                                  <w:marTop w:val="0"/>
                                  <w:marBottom w:val="0"/>
                                  <w:divBdr>
                                    <w:top w:val="none" w:sz="0" w:space="0" w:color="auto"/>
                                    <w:left w:val="none" w:sz="0" w:space="0" w:color="auto"/>
                                    <w:bottom w:val="none" w:sz="0" w:space="0" w:color="auto"/>
                                    <w:right w:val="none" w:sz="0" w:space="0" w:color="auto"/>
                                  </w:divBdr>
                                  <w:divsChild>
                                    <w:div w:id="1651402499">
                                      <w:marLeft w:val="0"/>
                                      <w:marRight w:val="0"/>
                                      <w:marTop w:val="0"/>
                                      <w:marBottom w:val="0"/>
                                      <w:divBdr>
                                        <w:top w:val="none" w:sz="0" w:space="0" w:color="auto"/>
                                        <w:left w:val="none" w:sz="0" w:space="0" w:color="auto"/>
                                        <w:bottom w:val="none" w:sz="0" w:space="0" w:color="auto"/>
                                        <w:right w:val="none" w:sz="0" w:space="0" w:color="auto"/>
                                      </w:divBdr>
                                      <w:divsChild>
                                        <w:div w:id="534318857">
                                          <w:marLeft w:val="0"/>
                                          <w:marRight w:val="0"/>
                                          <w:marTop w:val="0"/>
                                          <w:marBottom w:val="0"/>
                                          <w:divBdr>
                                            <w:top w:val="none" w:sz="0" w:space="0" w:color="auto"/>
                                            <w:left w:val="none" w:sz="0" w:space="0" w:color="auto"/>
                                            <w:bottom w:val="none" w:sz="0" w:space="0" w:color="auto"/>
                                            <w:right w:val="none" w:sz="0" w:space="0" w:color="auto"/>
                                          </w:divBdr>
                                          <w:divsChild>
                                            <w:div w:id="1319531382">
                                              <w:marLeft w:val="0"/>
                                              <w:marRight w:val="0"/>
                                              <w:marTop w:val="0"/>
                                              <w:marBottom w:val="0"/>
                                              <w:divBdr>
                                                <w:top w:val="none" w:sz="0" w:space="0" w:color="auto"/>
                                                <w:left w:val="none" w:sz="0" w:space="0" w:color="auto"/>
                                                <w:bottom w:val="none" w:sz="0" w:space="0" w:color="auto"/>
                                                <w:right w:val="none" w:sz="0" w:space="0" w:color="auto"/>
                                              </w:divBdr>
                                              <w:divsChild>
                                                <w:div w:id="1051923362">
                                                  <w:marLeft w:val="0"/>
                                                  <w:marRight w:val="0"/>
                                                  <w:marTop w:val="0"/>
                                                  <w:marBottom w:val="0"/>
                                                  <w:divBdr>
                                                    <w:top w:val="none" w:sz="0" w:space="0" w:color="auto"/>
                                                    <w:left w:val="none" w:sz="0" w:space="0" w:color="auto"/>
                                                    <w:bottom w:val="none" w:sz="0" w:space="0" w:color="auto"/>
                                                    <w:right w:val="none" w:sz="0" w:space="0" w:color="auto"/>
                                                  </w:divBdr>
                                                  <w:divsChild>
                                                    <w:div w:id="838230008">
                                                      <w:marLeft w:val="0"/>
                                                      <w:marRight w:val="0"/>
                                                      <w:marTop w:val="0"/>
                                                      <w:marBottom w:val="0"/>
                                                      <w:divBdr>
                                                        <w:top w:val="none" w:sz="0" w:space="0" w:color="auto"/>
                                                        <w:left w:val="none" w:sz="0" w:space="0" w:color="auto"/>
                                                        <w:bottom w:val="none" w:sz="0" w:space="0" w:color="auto"/>
                                                        <w:right w:val="none" w:sz="0" w:space="0" w:color="auto"/>
                                                      </w:divBdr>
                                                      <w:divsChild>
                                                        <w:div w:id="1356730881">
                                                          <w:marLeft w:val="480"/>
                                                          <w:marRight w:val="0"/>
                                                          <w:marTop w:val="0"/>
                                                          <w:marBottom w:val="0"/>
                                                          <w:divBdr>
                                                            <w:top w:val="none" w:sz="0" w:space="0" w:color="auto"/>
                                                            <w:left w:val="none" w:sz="0" w:space="0" w:color="auto"/>
                                                            <w:bottom w:val="none" w:sz="0" w:space="0" w:color="auto"/>
                                                            <w:right w:val="none" w:sz="0" w:space="0" w:color="auto"/>
                                                          </w:divBdr>
                                                          <w:divsChild>
                                                            <w:div w:id="26495794">
                                                              <w:marLeft w:val="0"/>
                                                              <w:marRight w:val="0"/>
                                                              <w:marTop w:val="0"/>
                                                              <w:marBottom w:val="0"/>
                                                              <w:divBdr>
                                                                <w:top w:val="none" w:sz="0" w:space="0" w:color="auto"/>
                                                                <w:left w:val="none" w:sz="0" w:space="0" w:color="auto"/>
                                                                <w:bottom w:val="none" w:sz="0" w:space="0" w:color="auto"/>
                                                                <w:right w:val="none" w:sz="0" w:space="0" w:color="auto"/>
                                                              </w:divBdr>
                                                              <w:divsChild>
                                                                <w:div w:id="343869003">
                                                                  <w:marLeft w:val="0"/>
                                                                  <w:marRight w:val="0"/>
                                                                  <w:marTop w:val="0"/>
                                                                  <w:marBottom w:val="0"/>
                                                                  <w:divBdr>
                                                                    <w:top w:val="none" w:sz="0" w:space="0" w:color="auto"/>
                                                                    <w:left w:val="none" w:sz="0" w:space="0" w:color="auto"/>
                                                                    <w:bottom w:val="none" w:sz="0" w:space="0" w:color="auto"/>
                                                                    <w:right w:val="none" w:sz="0" w:space="0" w:color="auto"/>
                                                                  </w:divBdr>
                                                                  <w:divsChild>
                                                                    <w:div w:id="1902474762">
                                                                      <w:marLeft w:val="0"/>
                                                                      <w:marRight w:val="0"/>
                                                                      <w:marTop w:val="0"/>
                                                                      <w:marBottom w:val="0"/>
                                                                      <w:divBdr>
                                                                        <w:top w:val="none" w:sz="0" w:space="0" w:color="auto"/>
                                                                        <w:left w:val="none" w:sz="0" w:space="0" w:color="auto"/>
                                                                        <w:bottom w:val="none" w:sz="0" w:space="0" w:color="auto"/>
                                                                        <w:right w:val="none" w:sz="0" w:space="0" w:color="auto"/>
                                                                      </w:divBdr>
                                                                      <w:divsChild>
                                                                        <w:div w:id="6029555">
                                                                          <w:marLeft w:val="0"/>
                                                                          <w:marRight w:val="0"/>
                                                                          <w:marTop w:val="0"/>
                                                                          <w:marBottom w:val="0"/>
                                                                          <w:divBdr>
                                                                            <w:top w:val="none" w:sz="0" w:space="0" w:color="auto"/>
                                                                            <w:left w:val="none" w:sz="0" w:space="0" w:color="auto"/>
                                                                            <w:bottom w:val="none" w:sz="0" w:space="0" w:color="auto"/>
                                                                            <w:right w:val="none" w:sz="0" w:space="0" w:color="auto"/>
                                                                          </w:divBdr>
                                                                          <w:divsChild>
                                                                            <w:div w:id="1935749534">
                                                                              <w:marLeft w:val="0"/>
                                                                              <w:marRight w:val="0"/>
                                                                              <w:marTop w:val="0"/>
                                                                              <w:marBottom w:val="0"/>
                                                                              <w:divBdr>
                                                                                <w:top w:val="none" w:sz="0" w:space="0" w:color="auto"/>
                                                                                <w:left w:val="none" w:sz="0" w:space="0" w:color="auto"/>
                                                                                <w:bottom w:val="none" w:sz="0" w:space="0" w:color="auto"/>
                                                                                <w:right w:val="none" w:sz="0" w:space="0" w:color="auto"/>
                                                                              </w:divBdr>
                                                                              <w:divsChild>
                                                                                <w:div w:id="1038118022">
                                                                                  <w:marLeft w:val="0"/>
                                                                                  <w:marRight w:val="0"/>
                                                                                  <w:marTop w:val="0"/>
                                                                                  <w:marBottom w:val="0"/>
                                                                                  <w:divBdr>
                                                                                    <w:top w:val="none" w:sz="0" w:space="0" w:color="auto"/>
                                                                                    <w:left w:val="none" w:sz="0" w:space="0" w:color="auto"/>
                                                                                    <w:bottom w:val="single" w:sz="6" w:space="23" w:color="auto"/>
                                                                                    <w:right w:val="none" w:sz="0" w:space="0" w:color="auto"/>
                                                                                  </w:divBdr>
                                                                                  <w:divsChild>
                                                                                    <w:div w:id="107090163">
                                                                                      <w:marLeft w:val="0"/>
                                                                                      <w:marRight w:val="0"/>
                                                                                      <w:marTop w:val="0"/>
                                                                                      <w:marBottom w:val="0"/>
                                                                                      <w:divBdr>
                                                                                        <w:top w:val="none" w:sz="0" w:space="0" w:color="auto"/>
                                                                                        <w:left w:val="none" w:sz="0" w:space="0" w:color="auto"/>
                                                                                        <w:bottom w:val="none" w:sz="0" w:space="0" w:color="auto"/>
                                                                                        <w:right w:val="none" w:sz="0" w:space="0" w:color="auto"/>
                                                                                      </w:divBdr>
                                                                                      <w:divsChild>
                                                                                        <w:div w:id="1867331304">
                                                                                          <w:marLeft w:val="0"/>
                                                                                          <w:marRight w:val="0"/>
                                                                                          <w:marTop w:val="0"/>
                                                                                          <w:marBottom w:val="0"/>
                                                                                          <w:divBdr>
                                                                                            <w:top w:val="none" w:sz="0" w:space="0" w:color="auto"/>
                                                                                            <w:left w:val="none" w:sz="0" w:space="0" w:color="auto"/>
                                                                                            <w:bottom w:val="none" w:sz="0" w:space="0" w:color="auto"/>
                                                                                            <w:right w:val="none" w:sz="0" w:space="0" w:color="auto"/>
                                                                                          </w:divBdr>
                                                                                          <w:divsChild>
                                                                                            <w:div w:id="1276908495">
                                                                                              <w:marLeft w:val="0"/>
                                                                                              <w:marRight w:val="0"/>
                                                                                              <w:marTop w:val="0"/>
                                                                                              <w:marBottom w:val="0"/>
                                                                                              <w:divBdr>
                                                                                                <w:top w:val="none" w:sz="0" w:space="0" w:color="auto"/>
                                                                                                <w:left w:val="none" w:sz="0" w:space="0" w:color="auto"/>
                                                                                                <w:bottom w:val="none" w:sz="0" w:space="0" w:color="auto"/>
                                                                                                <w:right w:val="none" w:sz="0" w:space="0" w:color="auto"/>
                                                                                              </w:divBdr>
                                                                                              <w:divsChild>
                                                                                                <w:div w:id="1656449463">
                                                                                                  <w:marLeft w:val="0"/>
                                                                                                  <w:marRight w:val="0"/>
                                                                                                  <w:marTop w:val="0"/>
                                                                                                  <w:marBottom w:val="0"/>
                                                                                                  <w:divBdr>
                                                                                                    <w:top w:val="none" w:sz="0" w:space="0" w:color="auto"/>
                                                                                                    <w:left w:val="none" w:sz="0" w:space="0" w:color="auto"/>
                                                                                                    <w:bottom w:val="none" w:sz="0" w:space="0" w:color="auto"/>
                                                                                                    <w:right w:val="none" w:sz="0" w:space="0" w:color="auto"/>
                                                                                                  </w:divBdr>
                                                                                                  <w:divsChild>
                                                                                                    <w:div w:id="1343895131">
                                                                                                      <w:marLeft w:val="0"/>
                                                                                                      <w:marRight w:val="0"/>
                                                                                                      <w:marTop w:val="0"/>
                                                                                                      <w:marBottom w:val="0"/>
                                                                                                      <w:divBdr>
                                                                                                        <w:top w:val="none" w:sz="0" w:space="0" w:color="auto"/>
                                                                                                        <w:left w:val="none" w:sz="0" w:space="0" w:color="auto"/>
                                                                                                        <w:bottom w:val="none" w:sz="0" w:space="0" w:color="auto"/>
                                                                                                        <w:right w:val="none" w:sz="0" w:space="0" w:color="auto"/>
                                                                                                      </w:divBdr>
                                                                                                      <w:divsChild>
                                                                                                        <w:div w:id="868646533">
                                                                                                          <w:marLeft w:val="0"/>
                                                                                                          <w:marRight w:val="0"/>
                                                                                                          <w:marTop w:val="0"/>
                                                                                                          <w:marBottom w:val="0"/>
                                                                                                          <w:divBdr>
                                                                                                            <w:top w:val="none" w:sz="0" w:space="0" w:color="auto"/>
                                                                                                            <w:left w:val="none" w:sz="0" w:space="0" w:color="auto"/>
                                                                                                            <w:bottom w:val="none" w:sz="0" w:space="0" w:color="auto"/>
                                                                                                            <w:right w:val="none" w:sz="0" w:space="0" w:color="auto"/>
                                                                                                          </w:divBdr>
                                                                                                          <w:divsChild>
                                                                                                            <w:div w:id="66997416">
                                                                                                              <w:marLeft w:val="0"/>
                                                                                                              <w:marRight w:val="0"/>
                                                                                                              <w:marTop w:val="280"/>
                                                                                                              <w:marBottom w:val="280"/>
                                                                                                              <w:divBdr>
                                                                                                                <w:top w:val="none" w:sz="0" w:space="0" w:color="auto"/>
                                                                                                                <w:left w:val="none" w:sz="0" w:space="0" w:color="auto"/>
                                                                                                                <w:bottom w:val="none" w:sz="0" w:space="0" w:color="auto"/>
                                                                                                                <w:right w:val="none" w:sz="0" w:space="0" w:color="auto"/>
                                                                                                              </w:divBdr>
                                                                                                            </w:div>
                                                                                                            <w:div w:id="499925974">
                                                                                                              <w:marLeft w:val="0"/>
                                                                                                              <w:marRight w:val="0"/>
                                                                                                              <w:marTop w:val="280"/>
                                                                                                              <w:marBottom w:val="280"/>
                                                                                                              <w:divBdr>
                                                                                                                <w:top w:val="none" w:sz="0" w:space="0" w:color="auto"/>
                                                                                                                <w:left w:val="none" w:sz="0" w:space="0" w:color="auto"/>
                                                                                                                <w:bottom w:val="none" w:sz="0" w:space="0" w:color="auto"/>
                                                                                                                <w:right w:val="none" w:sz="0" w:space="0" w:color="auto"/>
                                                                                                              </w:divBdr>
                                                                                                            </w:div>
                                                                                                            <w:div w:id="657925824">
                                                                                                              <w:marLeft w:val="0"/>
                                                                                                              <w:marRight w:val="0"/>
                                                                                                              <w:marTop w:val="280"/>
                                                                                                              <w:marBottom w:val="280"/>
                                                                                                              <w:divBdr>
                                                                                                                <w:top w:val="none" w:sz="0" w:space="0" w:color="auto"/>
                                                                                                                <w:left w:val="none" w:sz="0" w:space="0" w:color="auto"/>
                                                                                                                <w:bottom w:val="none" w:sz="0" w:space="0" w:color="auto"/>
                                                                                                                <w:right w:val="none" w:sz="0" w:space="0" w:color="auto"/>
                                                                                                              </w:divBdr>
                                                                                                            </w:div>
                                                                                                            <w:div w:id="1435977814">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7607634">
      <w:bodyDiv w:val="1"/>
      <w:marLeft w:val="0"/>
      <w:marRight w:val="0"/>
      <w:marTop w:val="0"/>
      <w:marBottom w:val="0"/>
      <w:divBdr>
        <w:top w:val="none" w:sz="0" w:space="0" w:color="auto"/>
        <w:left w:val="none" w:sz="0" w:space="0" w:color="auto"/>
        <w:bottom w:val="none" w:sz="0" w:space="0" w:color="auto"/>
        <w:right w:val="none" w:sz="0" w:space="0" w:color="auto"/>
      </w:divBdr>
    </w:div>
    <w:div w:id="759985925">
      <w:bodyDiv w:val="1"/>
      <w:marLeft w:val="0"/>
      <w:marRight w:val="0"/>
      <w:marTop w:val="0"/>
      <w:marBottom w:val="0"/>
      <w:divBdr>
        <w:top w:val="none" w:sz="0" w:space="0" w:color="auto"/>
        <w:left w:val="none" w:sz="0" w:space="0" w:color="auto"/>
        <w:bottom w:val="none" w:sz="0" w:space="0" w:color="auto"/>
        <w:right w:val="none" w:sz="0" w:space="0" w:color="auto"/>
      </w:divBdr>
    </w:div>
    <w:div w:id="1096904558">
      <w:bodyDiv w:val="1"/>
      <w:marLeft w:val="0"/>
      <w:marRight w:val="0"/>
      <w:marTop w:val="0"/>
      <w:marBottom w:val="0"/>
      <w:divBdr>
        <w:top w:val="none" w:sz="0" w:space="0" w:color="auto"/>
        <w:left w:val="none" w:sz="0" w:space="0" w:color="auto"/>
        <w:bottom w:val="none" w:sz="0" w:space="0" w:color="auto"/>
        <w:right w:val="none" w:sz="0" w:space="0" w:color="auto"/>
      </w:divBdr>
    </w:div>
    <w:div w:id="1098604481">
      <w:bodyDiv w:val="1"/>
      <w:marLeft w:val="0"/>
      <w:marRight w:val="0"/>
      <w:marTop w:val="0"/>
      <w:marBottom w:val="0"/>
      <w:divBdr>
        <w:top w:val="none" w:sz="0" w:space="0" w:color="auto"/>
        <w:left w:val="none" w:sz="0" w:space="0" w:color="auto"/>
        <w:bottom w:val="none" w:sz="0" w:space="0" w:color="auto"/>
        <w:right w:val="none" w:sz="0" w:space="0" w:color="auto"/>
      </w:divBdr>
    </w:div>
    <w:div w:id="1111706133">
      <w:bodyDiv w:val="1"/>
      <w:marLeft w:val="0"/>
      <w:marRight w:val="0"/>
      <w:marTop w:val="0"/>
      <w:marBottom w:val="0"/>
      <w:divBdr>
        <w:top w:val="none" w:sz="0" w:space="0" w:color="auto"/>
        <w:left w:val="none" w:sz="0" w:space="0" w:color="auto"/>
        <w:bottom w:val="none" w:sz="0" w:space="0" w:color="auto"/>
        <w:right w:val="none" w:sz="0" w:space="0" w:color="auto"/>
      </w:divBdr>
    </w:div>
    <w:div w:id="1163859801">
      <w:bodyDiv w:val="1"/>
      <w:marLeft w:val="0"/>
      <w:marRight w:val="0"/>
      <w:marTop w:val="0"/>
      <w:marBottom w:val="0"/>
      <w:divBdr>
        <w:top w:val="none" w:sz="0" w:space="0" w:color="auto"/>
        <w:left w:val="none" w:sz="0" w:space="0" w:color="auto"/>
        <w:bottom w:val="none" w:sz="0" w:space="0" w:color="auto"/>
        <w:right w:val="none" w:sz="0" w:space="0" w:color="auto"/>
      </w:divBdr>
    </w:div>
    <w:div w:id="1288315148">
      <w:bodyDiv w:val="1"/>
      <w:marLeft w:val="0"/>
      <w:marRight w:val="0"/>
      <w:marTop w:val="0"/>
      <w:marBottom w:val="0"/>
      <w:divBdr>
        <w:top w:val="none" w:sz="0" w:space="0" w:color="auto"/>
        <w:left w:val="none" w:sz="0" w:space="0" w:color="auto"/>
        <w:bottom w:val="none" w:sz="0" w:space="0" w:color="auto"/>
        <w:right w:val="none" w:sz="0" w:space="0" w:color="auto"/>
      </w:divBdr>
    </w:div>
    <w:div w:id="1292053552">
      <w:bodyDiv w:val="1"/>
      <w:marLeft w:val="0"/>
      <w:marRight w:val="0"/>
      <w:marTop w:val="0"/>
      <w:marBottom w:val="0"/>
      <w:divBdr>
        <w:top w:val="none" w:sz="0" w:space="0" w:color="auto"/>
        <w:left w:val="none" w:sz="0" w:space="0" w:color="auto"/>
        <w:bottom w:val="none" w:sz="0" w:space="0" w:color="auto"/>
        <w:right w:val="none" w:sz="0" w:space="0" w:color="auto"/>
      </w:divBdr>
    </w:div>
    <w:div w:id="1397971407">
      <w:bodyDiv w:val="1"/>
      <w:marLeft w:val="0"/>
      <w:marRight w:val="0"/>
      <w:marTop w:val="0"/>
      <w:marBottom w:val="0"/>
      <w:divBdr>
        <w:top w:val="none" w:sz="0" w:space="0" w:color="auto"/>
        <w:left w:val="none" w:sz="0" w:space="0" w:color="auto"/>
        <w:bottom w:val="none" w:sz="0" w:space="0" w:color="auto"/>
        <w:right w:val="none" w:sz="0" w:space="0" w:color="auto"/>
      </w:divBdr>
    </w:div>
    <w:div w:id="1736195890">
      <w:bodyDiv w:val="1"/>
      <w:marLeft w:val="0"/>
      <w:marRight w:val="0"/>
      <w:marTop w:val="0"/>
      <w:marBottom w:val="0"/>
      <w:divBdr>
        <w:top w:val="none" w:sz="0" w:space="0" w:color="auto"/>
        <w:left w:val="none" w:sz="0" w:space="0" w:color="auto"/>
        <w:bottom w:val="none" w:sz="0" w:space="0" w:color="auto"/>
        <w:right w:val="none" w:sz="0" w:space="0" w:color="auto"/>
      </w:divBdr>
    </w:div>
    <w:div w:id="1850677735">
      <w:bodyDiv w:val="1"/>
      <w:marLeft w:val="0"/>
      <w:marRight w:val="0"/>
      <w:marTop w:val="0"/>
      <w:marBottom w:val="0"/>
      <w:divBdr>
        <w:top w:val="none" w:sz="0" w:space="0" w:color="auto"/>
        <w:left w:val="none" w:sz="0" w:space="0" w:color="auto"/>
        <w:bottom w:val="none" w:sz="0" w:space="0" w:color="auto"/>
        <w:right w:val="none" w:sz="0" w:space="0" w:color="auto"/>
      </w:divBdr>
    </w:div>
    <w:div w:id="1949657898">
      <w:bodyDiv w:val="1"/>
      <w:marLeft w:val="0"/>
      <w:marRight w:val="0"/>
      <w:marTop w:val="0"/>
      <w:marBottom w:val="0"/>
      <w:divBdr>
        <w:top w:val="none" w:sz="0" w:space="0" w:color="auto"/>
        <w:left w:val="none" w:sz="0" w:space="0" w:color="auto"/>
        <w:bottom w:val="none" w:sz="0" w:space="0" w:color="auto"/>
        <w:right w:val="none" w:sz="0" w:space="0" w:color="auto"/>
      </w:divBdr>
    </w:div>
    <w:div w:id="207828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eader" Target="header2.xml"/><Relationship Id="rId39" Type="http://schemas.openxmlformats.org/officeDocument/2006/relationships/glossaryDocument" Target="glossary/document.xml"/><Relationship Id="rId21" Type="http://schemas.openxmlformats.org/officeDocument/2006/relationships/hyperlink" Target="https://f10.vcaa.vic.gov.au" TargetMode="External"/><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creativecommons.org/licenses/by-nc/3.0/au" TargetMode="External"/><Relationship Id="rId25" Type="http://schemas.openxmlformats.org/officeDocument/2006/relationships/hyperlink" Target="https://www.australiancurriculum.edu.au/copyright-and-terms-of-use/" TargetMode="External"/><Relationship Id="rId33" Type="http://schemas.openxmlformats.org/officeDocument/2006/relationships/hyperlink" Target="https://www.education.vic.gov.au/Documents/school/principals/curriculum/animalguidelines.pdf"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vcaa.vic.edu.au/Footer/Pages/Disclaimer.aspx" TargetMode="External"/><Relationship Id="rId20" Type="http://schemas.openxmlformats.org/officeDocument/2006/relationships/hyperlink" Target="https://creativecommons.org/licenses/by-nc/3.0/au/legalcode" TargetMode="External"/><Relationship Id="rId29" Type="http://schemas.openxmlformats.org/officeDocument/2006/relationships/hyperlink" Target="https://www2.education.vic.gov.au/pal/teaching-with-animals/polic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vcaa.vic.edu.au/Footer/Pages/Copyright.aspx" TargetMode="External"/><Relationship Id="rId32" Type="http://schemas.openxmlformats.org/officeDocument/2006/relationships/hyperlink" Target="https://www2.education.vic.gov.au/pal/teaching-with-animals/guidance/about-victorian-schools-animal-ethics-committee" TargetMode="External"/><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acara.edu.au/" TargetMode="External"/><Relationship Id="rId23" Type="http://schemas.openxmlformats.org/officeDocument/2006/relationships/hyperlink" Target="mailto:vcaa.copyright@education.vic.gov.au" TargetMode="External"/><Relationship Id="rId28" Type="http://schemas.openxmlformats.org/officeDocument/2006/relationships/hyperlink" Target="https://foodallergytraining.org.au/" TargetMode="External"/><Relationship Id="rId36"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creativecommons.org/licenses/by-nc/3.0/au/legalcode" TargetMode="External"/><Relationship Id="rId31" Type="http://schemas.openxmlformats.org/officeDocument/2006/relationships/hyperlink" Target="https://agriculture.vic.gov.au/livestock-and-animals/animal-welfare-victoria/animals-used-in-research-and-teaching/licensing-to-use-animals-in-research-or-teaching/about-teaching-with-animal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9.australiancurriculum.edu.au/" TargetMode="External"/><Relationship Id="rId22" Type="http://schemas.openxmlformats.org/officeDocument/2006/relationships/hyperlink" Target="http://www.vcaa.vic.edu.au/" TargetMode="External"/><Relationship Id="rId27" Type="http://schemas.openxmlformats.org/officeDocument/2006/relationships/footer" Target="footer2.xml"/><Relationship Id="rId30" Type="http://schemas.openxmlformats.org/officeDocument/2006/relationships/hyperlink" Target="https://www.nhmrc.gov.au/about-us/publications/australian-code-care-and-use-animals-scientific-purposes" TargetMode="External"/><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_rels/foot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f10.vcaa.vic.edu.au/copyright-statement" TargetMode="External"/></Relationships>
</file>

<file path=word/_rels/footer4.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f10.vcaa.vic.edu.au/copyright-statem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BD38B864049E4CB05FD22C1CB75C76"/>
        <w:category>
          <w:name w:val="General"/>
          <w:gallery w:val="placeholder"/>
        </w:category>
        <w:types>
          <w:type w:val="bbPlcHdr"/>
        </w:types>
        <w:behaviors>
          <w:behavior w:val="content"/>
        </w:behaviors>
        <w:guid w:val="{0367762B-DBA4-3443-8E14-1E7804D7B710}"/>
      </w:docPartPr>
      <w:docPartBody>
        <w:p w:rsidR="004567A0" w:rsidRDefault="004567A0">
          <w:pPr>
            <w:pStyle w:val="75BD38B864049E4CB05FD22C1CB75C76"/>
          </w:pPr>
          <w:r w:rsidRPr="00FA5D49">
            <w:rPr>
              <w:rStyle w:val="PlaceholderText"/>
            </w:rPr>
            <w:t>[Title]</w:t>
          </w:r>
        </w:p>
      </w:docPartBody>
    </w:docPart>
    <w:docPart>
      <w:docPartPr>
        <w:name w:val="17EA4CAD2D674D298C9A326A248AF264"/>
        <w:category>
          <w:name w:val="General"/>
          <w:gallery w:val="placeholder"/>
        </w:category>
        <w:types>
          <w:type w:val="bbPlcHdr"/>
        </w:types>
        <w:behaviors>
          <w:behavior w:val="content"/>
        </w:behaviors>
        <w:guid w:val="{D3068CA0-1654-4B08-8B99-E476589B558B}"/>
      </w:docPartPr>
      <w:docPartBody>
        <w:p w:rsidR="00D45117" w:rsidRDefault="00555397" w:rsidP="00555397">
          <w:pPr>
            <w:pStyle w:val="17EA4CAD2D674D298C9A326A248AF264"/>
          </w:pPr>
          <w:r w:rsidRPr="007A01C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7A0"/>
    <w:rsid w:val="00015350"/>
    <w:rsid w:val="0002476E"/>
    <w:rsid w:val="00026E6C"/>
    <w:rsid w:val="00037660"/>
    <w:rsid w:val="00073D83"/>
    <w:rsid w:val="000877AD"/>
    <w:rsid w:val="000A15F2"/>
    <w:rsid w:val="000B0D11"/>
    <w:rsid w:val="000B17A1"/>
    <w:rsid w:val="000C1057"/>
    <w:rsid w:val="000C37E5"/>
    <w:rsid w:val="000D4C56"/>
    <w:rsid w:val="000E1FE5"/>
    <w:rsid w:val="00101363"/>
    <w:rsid w:val="001038E0"/>
    <w:rsid w:val="00115BE7"/>
    <w:rsid w:val="00120CDD"/>
    <w:rsid w:val="001406D0"/>
    <w:rsid w:val="00160648"/>
    <w:rsid w:val="00182569"/>
    <w:rsid w:val="00183FCE"/>
    <w:rsid w:val="00191171"/>
    <w:rsid w:val="001D58D0"/>
    <w:rsid w:val="001E0995"/>
    <w:rsid w:val="001F0350"/>
    <w:rsid w:val="002126B5"/>
    <w:rsid w:val="00217773"/>
    <w:rsid w:val="00220557"/>
    <w:rsid w:val="00235C9B"/>
    <w:rsid w:val="00243F80"/>
    <w:rsid w:val="00246170"/>
    <w:rsid w:val="002467B0"/>
    <w:rsid w:val="00261620"/>
    <w:rsid w:val="00266D9A"/>
    <w:rsid w:val="00266E53"/>
    <w:rsid w:val="00277E74"/>
    <w:rsid w:val="00280589"/>
    <w:rsid w:val="00283676"/>
    <w:rsid w:val="00286D55"/>
    <w:rsid w:val="002C14BC"/>
    <w:rsid w:val="002C7819"/>
    <w:rsid w:val="002E6F9B"/>
    <w:rsid w:val="002F6D0D"/>
    <w:rsid w:val="00301CF1"/>
    <w:rsid w:val="0030256F"/>
    <w:rsid w:val="00325243"/>
    <w:rsid w:val="00326698"/>
    <w:rsid w:val="00343072"/>
    <w:rsid w:val="00366766"/>
    <w:rsid w:val="003739F2"/>
    <w:rsid w:val="00385461"/>
    <w:rsid w:val="00393186"/>
    <w:rsid w:val="00396705"/>
    <w:rsid w:val="003C318D"/>
    <w:rsid w:val="003C3715"/>
    <w:rsid w:val="003D7B96"/>
    <w:rsid w:val="003F1EC7"/>
    <w:rsid w:val="00411B26"/>
    <w:rsid w:val="00423B72"/>
    <w:rsid w:val="00427A08"/>
    <w:rsid w:val="00436843"/>
    <w:rsid w:val="004567A0"/>
    <w:rsid w:val="00480FC8"/>
    <w:rsid w:val="00482CA5"/>
    <w:rsid w:val="00496E72"/>
    <w:rsid w:val="004A4570"/>
    <w:rsid w:val="004C4865"/>
    <w:rsid w:val="004E1B20"/>
    <w:rsid w:val="004E264E"/>
    <w:rsid w:val="004E2694"/>
    <w:rsid w:val="00507AC4"/>
    <w:rsid w:val="00531FBC"/>
    <w:rsid w:val="00544987"/>
    <w:rsid w:val="00551DBB"/>
    <w:rsid w:val="00555397"/>
    <w:rsid w:val="00560D6D"/>
    <w:rsid w:val="005A458C"/>
    <w:rsid w:val="005B516D"/>
    <w:rsid w:val="005C5450"/>
    <w:rsid w:val="005D4FE5"/>
    <w:rsid w:val="006051E7"/>
    <w:rsid w:val="00606E98"/>
    <w:rsid w:val="0061174D"/>
    <w:rsid w:val="0064083E"/>
    <w:rsid w:val="00651770"/>
    <w:rsid w:val="00696487"/>
    <w:rsid w:val="006A0B61"/>
    <w:rsid w:val="006B2911"/>
    <w:rsid w:val="006B4716"/>
    <w:rsid w:val="006C0381"/>
    <w:rsid w:val="006C2B5E"/>
    <w:rsid w:val="006D7E82"/>
    <w:rsid w:val="006F23F5"/>
    <w:rsid w:val="0072089D"/>
    <w:rsid w:val="007222A7"/>
    <w:rsid w:val="00735E95"/>
    <w:rsid w:val="007422D7"/>
    <w:rsid w:val="007515B6"/>
    <w:rsid w:val="0075295E"/>
    <w:rsid w:val="007563FD"/>
    <w:rsid w:val="00766418"/>
    <w:rsid w:val="007732FD"/>
    <w:rsid w:val="007760DD"/>
    <w:rsid w:val="007C56EF"/>
    <w:rsid w:val="007D5559"/>
    <w:rsid w:val="007D5A91"/>
    <w:rsid w:val="007D7CC3"/>
    <w:rsid w:val="007E6327"/>
    <w:rsid w:val="00817B97"/>
    <w:rsid w:val="008535B9"/>
    <w:rsid w:val="00877436"/>
    <w:rsid w:val="008868A7"/>
    <w:rsid w:val="00890076"/>
    <w:rsid w:val="00893255"/>
    <w:rsid w:val="008A05B5"/>
    <w:rsid w:val="008A7EEF"/>
    <w:rsid w:val="008C6EAC"/>
    <w:rsid w:val="008C6FA9"/>
    <w:rsid w:val="008D60F8"/>
    <w:rsid w:val="0090311F"/>
    <w:rsid w:val="00910210"/>
    <w:rsid w:val="00913AE3"/>
    <w:rsid w:val="0091566E"/>
    <w:rsid w:val="00943B0B"/>
    <w:rsid w:val="009478ED"/>
    <w:rsid w:val="00950BE8"/>
    <w:rsid w:val="009643EB"/>
    <w:rsid w:val="009751F0"/>
    <w:rsid w:val="00991C7C"/>
    <w:rsid w:val="009961BE"/>
    <w:rsid w:val="009A2039"/>
    <w:rsid w:val="009A7622"/>
    <w:rsid w:val="009B0817"/>
    <w:rsid w:val="009C4028"/>
    <w:rsid w:val="009C5171"/>
    <w:rsid w:val="009C6B41"/>
    <w:rsid w:val="009D5DE7"/>
    <w:rsid w:val="009E7C98"/>
    <w:rsid w:val="009F4FD1"/>
    <w:rsid w:val="00A1421D"/>
    <w:rsid w:val="00A176B7"/>
    <w:rsid w:val="00A42FDE"/>
    <w:rsid w:val="00A47C09"/>
    <w:rsid w:val="00A60B23"/>
    <w:rsid w:val="00A64573"/>
    <w:rsid w:val="00A67505"/>
    <w:rsid w:val="00A67564"/>
    <w:rsid w:val="00AC3516"/>
    <w:rsid w:val="00AE739B"/>
    <w:rsid w:val="00B0265E"/>
    <w:rsid w:val="00B10B92"/>
    <w:rsid w:val="00B14270"/>
    <w:rsid w:val="00B33B3B"/>
    <w:rsid w:val="00B370DC"/>
    <w:rsid w:val="00B70453"/>
    <w:rsid w:val="00B81356"/>
    <w:rsid w:val="00B850FA"/>
    <w:rsid w:val="00B91FA0"/>
    <w:rsid w:val="00BB4F4D"/>
    <w:rsid w:val="00BC2FAA"/>
    <w:rsid w:val="00BE2A73"/>
    <w:rsid w:val="00C01389"/>
    <w:rsid w:val="00C024EA"/>
    <w:rsid w:val="00C05B9D"/>
    <w:rsid w:val="00C249AD"/>
    <w:rsid w:val="00C27AB4"/>
    <w:rsid w:val="00C366EE"/>
    <w:rsid w:val="00C3686E"/>
    <w:rsid w:val="00C43290"/>
    <w:rsid w:val="00C6754E"/>
    <w:rsid w:val="00C71D31"/>
    <w:rsid w:val="00C77A10"/>
    <w:rsid w:val="00CC4BE6"/>
    <w:rsid w:val="00CD37E1"/>
    <w:rsid w:val="00CE2E56"/>
    <w:rsid w:val="00CF17DB"/>
    <w:rsid w:val="00D10559"/>
    <w:rsid w:val="00D24C8C"/>
    <w:rsid w:val="00D45117"/>
    <w:rsid w:val="00D9174D"/>
    <w:rsid w:val="00D953E6"/>
    <w:rsid w:val="00DB1D57"/>
    <w:rsid w:val="00DB3A49"/>
    <w:rsid w:val="00DC7DF0"/>
    <w:rsid w:val="00DD1215"/>
    <w:rsid w:val="00DD4413"/>
    <w:rsid w:val="00DD4CE4"/>
    <w:rsid w:val="00DD75BB"/>
    <w:rsid w:val="00DF2F35"/>
    <w:rsid w:val="00DF6E97"/>
    <w:rsid w:val="00E122D5"/>
    <w:rsid w:val="00E13E04"/>
    <w:rsid w:val="00E166CF"/>
    <w:rsid w:val="00E23382"/>
    <w:rsid w:val="00E43877"/>
    <w:rsid w:val="00E5324F"/>
    <w:rsid w:val="00E85403"/>
    <w:rsid w:val="00EA6385"/>
    <w:rsid w:val="00EC1CA6"/>
    <w:rsid w:val="00EC38FF"/>
    <w:rsid w:val="00ED46B7"/>
    <w:rsid w:val="00EF2E77"/>
    <w:rsid w:val="00F10439"/>
    <w:rsid w:val="00F1385C"/>
    <w:rsid w:val="00F30BE3"/>
    <w:rsid w:val="00F3536B"/>
    <w:rsid w:val="00F50B8F"/>
    <w:rsid w:val="00F50D04"/>
    <w:rsid w:val="00F56EEB"/>
    <w:rsid w:val="00F70788"/>
    <w:rsid w:val="00F95EE6"/>
    <w:rsid w:val="00FA0454"/>
    <w:rsid w:val="00FB5CB1"/>
    <w:rsid w:val="00FE203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2E77"/>
    <w:rPr>
      <w:color w:val="808080"/>
    </w:rPr>
  </w:style>
  <w:style w:type="paragraph" w:customStyle="1" w:styleId="75BD38B864049E4CB05FD22C1CB75C76">
    <w:name w:val="75BD38B864049E4CB05FD22C1CB75C76"/>
  </w:style>
  <w:style w:type="paragraph" w:customStyle="1" w:styleId="17EA4CAD2D674D298C9A326A248AF264">
    <w:name w:val="17EA4CAD2D674D298C9A326A248AF264"/>
    <w:rsid w:val="00555397"/>
    <w:pPr>
      <w:spacing w:after="160" w:line="259" w:lineRule="auto"/>
    </w:pPr>
    <w:rPr>
      <w:sz w:val="22"/>
      <w:szCs w:val="22"/>
      <w:lang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463268-DB74-BC4E-91AA-B95869DC7121}">
  <we:reference id="wa104380773" version="2.0.0.0" store="en-US" storeType="OMEX"/>
  <we:alternateReferences>
    <we:reference id="WA104380773"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15C3CD2776EA4DA56A6D41395A0DD2" ma:contentTypeVersion="15" ma:contentTypeDescription="Create a new document." ma:contentTypeScope="" ma:versionID="603f04014d2e8be5b92cd865c97493d7">
  <xsd:schema xmlns:xsd="http://www.w3.org/2001/XMLSchema" xmlns:xs="http://www.w3.org/2001/XMLSchema" xmlns:p="http://schemas.microsoft.com/office/2006/metadata/properties" xmlns:ns2="06406628-34f5-40f4-8e77-ba070e29a701" xmlns:ns3="39e4952f-3c50-4186-b022-d77c2b801dab" targetNamespace="http://schemas.microsoft.com/office/2006/metadata/properties" ma:root="true" ma:fieldsID="c48e871a080674916663ddaa87926d23" ns2:_="" ns3:_="">
    <xsd:import namespace="06406628-34f5-40f4-8e77-ba070e29a701"/>
    <xsd:import namespace="39e4952f-3c50-4186-b022-d77c2b801da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06628-34f5-40f4-8e77-ba070e29a7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e4952f-3c50-4186-b022-d77c2b801da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1fbeacd-99c3-4dc5-b7ff-750c42b9084a}" ma:internalName="TaxCatchAll" ma:showField="CatchAllData" ma:web="39e4952f-3c50-4186-b022-d77c2b801d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6406628-34f5-40f4-8e77-ba070e29a701">
      <Terms xmlns="http://schemas.microsoft.com/office/infopath/2007/PartnerControls"/>
    </lcf76f155ced4ddcb4097134ff3c332f>
    <TaxCatchAll xmlns="39e4952f-3c50-4186-b022-d77c2b801dab" xsi:nil="true"/>
  </documentManagement>
</p:properties>
</file>

<file path=customXml/itemProps1.xml><?xml version="1.0" encoding="utf-8"?>
<ds:datastoreItem xmlns:ds="http://schemas.openxmlformats.org/officeDocument/2006/customXml" ds:itemID="{0F24FC9F-E600-4128-9ED7-4D5E36AD79F2}"/>
</file>

<file path=customXml/itemProps2.xml><?xml version="1.0" encoding="utf-8"?>
<ds:datastoreItem xmlns:ds="http://schemas.openxmlformats.org/officeDocument/2006/customXml" ds:itemID="{D6C112C2-5E99-4D2D-891A-AE10402ADDD4}">
  <ds:schemaRefs>
    <ds:schemaRef ds:uri="http://schemas.openxmlformats.org/officeDocument/2006/bibliography"/>
  </ds:schemaRefs>
</ds:datastoreItem>
</file>

<file path=customXml/itemProps3.xml><?xml version="1.0" encoding="utf-8"?>
<ds:datastoreItem xmlns:ds="http://schemas.openxmlformats.org/officeDocument/2006/customXml" ds:itemID="{24F37878-3676-40C8-B108-FAF3DB7B6CA5}">
  <ds:schemaRefs>
    <ds:schemaRef ds:uri="http://schemas.microsoft.com/sharepoint/v3/contenttype/forms"/>
  </ds:schemaRefs>
</ds:datastoreItem>
</file>

<file path=customXml/itemProps4.xml><?xml version="1.0" encoding="utf-8"?>
<ds:datastoreItem xmlns:ds="http://schemas.openxmlformats.org/officeDocument/2006/customXml" ds:itemID="{DF8F0F1C-513F-4201-B786-CC1851B49EAE}">
  <ds:schemaRefs>
    <ds:schemaRef ds:uri="http://schemas.microsoft.com/office/2006/metadata/properties"/>
    <ds:schemaRef ds:uri="http://schemas.microsoft.com/office/infopath/2007/PartnerControls"/>
    <ds:schemaRef ds:uri="67e1db73-ac97-4842-acda-8d436d9fa6ab"/>
    <ds:schemaRef ds:uri="21907e44-c885-4190-82ed-bb8a63b8a28a"/>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75</Pages>
  <Words>30530</Words>
  <Characters>174022</Characters>
  <Application>Microsoft Office Word</Application>
  <DocSecurity>0</DocSecurity>
  <Lines>1450</Lines>
  <Paragraphs>408</Paragraphs>
  <ScaleCrop>false</ScaleCrop>
  <HeadingPairs>
    <vt:vector size="2" baseType="variant">
      <vt:variant>
        <vt:lpstr>Title</vt:lpstr>
      </vt:variant>
      <vt:variant>
        <vt:i4>1</vt:i4>
      </vt:variant>
    </vt:vector>
  </HeadingPairs>
  <TitlesOfParts>
    <vt:vector size="1" baseType="lpstr">
      <vt:lpstr>Science</vt:lpstr>
    </vt:vector>
  </TitlesOfParts>
  <Company/>
  <LinksUpToDate>false</LinksUpToDate>
  <CharactersWithSpaces>204144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dc:title>
  <dc:subject/>
  <dc:creator/>
  <cp:keywords>Science, curriculum, Victorian</cp:keywords>
  <dc:description>7 June 2024</dc:description>
  <cp:lastModifiedBy>Georgina Garner</cp:lastModifiedBy>
  <cp:revision>10</cp:revision>
  <cp:lastPrinted>2024-02-17T03:42:00Z</cp:lastPrinted>
  <dcterms:created xsi:type="dcterms:W3CDTF">2024-05-07T03:00:00Z</dcterms:created>
  <dcterms:modified xsi:type="dcterms:W3CDTF">2024-06-13T03:21:00Z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0x010100EA15C3CD2776EA4DA56A6D41395A0DD2</vt:lpwstr>
  </property>
  <property fmtid="{D5CDD505-2E9C-101B-9397-08002B2CF9AE}" pid="3" name="MediaServiceImageTags">
    <vt:lpwstr/>
  </property>
  <property fmtid="{D5CDD505-2E9C-101B-9397-08002B2CF9AE}" pid="4" name="GrammarlyDocumentId">
    <vt:lpwstr>8e613d9ade6823c53a47fec98e17494824b9be9e835b17f289b6e5a32516b045</vt:lpwstr>
  </property>
</Properties>
</file>