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outlineLvl w:val="2"/>
        <w:rPr>
          <w:rFonts w:eastAsia="Times New Roman"/>
          <w:b/>
          <w:bCs/>
          <w:sz w:val="36"/>
          <w:szCs w:val="36"/>
        </w:rPr>
      </w:pPr>
      <w:r>
        <w:rPr>
          <w:rFonts w:eastAsia="Times New Roman"/>
          <w:b/>
          <w:bCs/>
          <w:sz w:val="36"/>
          <w:szCs w:val="36"/>
        </w:rPr>
        <w:t>The drowsiness detector algorithm</w:t>
      </w:r>
    </w:p>
    <w:p>
      <w:pPr>
        <w:pStyle w:val="9"/>
        <w:numPr>
          <w:ilvl w:val="0"/>
          <w:numId w:val="1"/>
        </w:numPr>
        <w:spacing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>
        <w:t>First, we’ll setup a camera that monitors a stream for faces</w:t>
      </w:r>
    </w:p>
    <w:p>
      <w:pPr>
        <w:pStyle w:val="9"/>
        <w:numPr>
          <w:ilvl w:val="0"/>
          <w:numId w:val="1"/>
        </w:numPr>
        <w:spacing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>
        <w:t>If a face is found, we apply facial landmark detection and extract the eye regions</w:t>
      </w:r>
    </w:p>
    <w:p>
      <w:pPr>
        <w:pStyle w:val="9"/>
        <w:numPr>
          <w:ilvl w:val="0"/>
          <w:numId w:val="1"/>
        </w:numPr>
        <w:spacing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>
        <w:t>We will be using “</w:t>
      </w:r>
      <w:r>
        <w:rPr>
          <w:b/>
        </w:rPr>
        <w:t>haarcascade_frontalface_default</w:t>
      </w:r>
      <w:r>
        <w:t>” classifier and “</w:t>
      </w:r>
      <w:r>
        <w:rPr>
          <w:b/>
        </w:rPr>
        <w:t>dlib’s shape_predictor_68_face_landmarks</w:t>
      </w:r>
      <w:r>
        <w:t>”.</w:t>
      </w:r>
    </w:p>
    <w:p>
      <w:pPr>
        <w:pStyle w:val="2"/>
      </w:pPr>
      <w:r>
        <w:t>Understanding dlib’s facial landmark detector</w:t>
      </w:r>
    </w:p>
    <w:p>
      <w:pPr>
        <w:pStyle w:val="9"/>
        <w:numPr>
          <w:ilvl w:val="0"/>
          <w:numId w:val="1"/>
        </w:numPr>
        <w:spacing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>
        <w:t>The pre-trained facial landmark detector inside the dlib library is used to estimate the location of </w:t>
      </w:r>
      <w:r>
        <w:rPr>
          <w:rStyle w:val="6"/>
          <w:i/>
          <w:iCs/>
        </w:rPr>
        <w:t>68 (x, y)-coordinates</w:t>
      </w:r>
      <w:r>
        <w:t xml:space="preserve"> that map to facial structures on the face.</w:t>
      </w:r>
    </w:p>
    <w:p>
      <w:pPr>
        <w:spacing w:line="240" w:lineRule="auto"/>
        <w:jc w:val="center"/>
        <w:outlineLvl w:val="2"/>
        <w:rPr>
          <w:rFonts w:eastAsia="Times New Roman"/>
          <w:b/>
          <w:bCs/>
          <w:sz w:val="27"/>
          <w:szCs w:val="27"/>
        </w:rPr>
      </w:pPr>
      <w:r>
        <w:drawing>
          <wp:inline distT="0" distB="0" distL="0" distR="0">
            <wp:extent cx="4857115" cy="391414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outlineLvl w:val="2"/>
        <w:rPr>
          <w:rFonts w:eastAsia="Times New Roman"/>
          <w:b/>
          <w:bCs/>
          <w:sz w:val="27"/>
          <w:szCs w:val="27"/>
        </w:rPr>
      </w:pPr>
    </w:p>
    <w:p>
      <w:pPr>
        <w:pStyle w:val="2"/>
      </w:pPr>
      <w:r>
        <w:t>Detecting facial landmarks with dlib, OpenCV, and Python</w:t>
      </w:r>
    </w:p>
    <w:p>
      <w:pPr>
        <w:pStyle w:val="9"/>
        <w:numPr>
          <w:ilvl w:val="0"/>
          <w:numId w:val="1"/>
        </w:numPr>
        <w:spacing w:line="240" w:lineRule="auto"/>
        <w:outlineLvl w:val="2"/>
        <w:rPr>
          <w:rFonts w:eastAsia="Times New Roman"/>
          <w:b/>
          <w:bCs/>
          <w:sz w:val="27"/>
          <w:szCs w:val="27"/>
        </w:rPr>
      </w:pPr>
      <w:r>
        <w:t xml:space="preserve">Initializes dlib’s pre-trained face detector based on a modification to the standard </w:t>
      </w:r>
      <w:r>
        <w:fldChar w:fldCharType="begin"/>
      </w:r>
      <w:r>
        <w:instrText xml:space="preserve"> HYPERLINK "https://www.pyimagesearch.com/2014/11/10/histogram-oriented-gradients-object-detection/" \t "_blank" </w:instrText>
      </w:r>
      <w:r>
        <w:fldChar w:fldCharType="separate"/>
      </w:r>
      <w:r>
        <w:rPr>
          <w:rStyle w:val="5"/>
          <w:b/>
          <w:color w:val="000000" w:themeColor="text1"/>
          <w14:textFill>
            <w14:solidFill>
              <w14:schemeClr w14:val="tx1"/>
            </w14:solidFill>
          </w14:textFill>
        </w:rPr>
        <w:t>Histogram of Oriented Gradients + Linear SVM method</w:t>
      </w:r>
      <w:r>
        <w:rPr>
          <w:rStyle w:val="5"/>
          <w:b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t xml:space="preserve"> for object detection.</w:t>
      </w:r>
    </w:p>
    <w:p>
      <w:pPr>
        <w:spacing w:line="240" w:lineRule="auto"/>
        <w:outlineLvl w:val="2"/>
        <w:rPr>
          <w:rFonts w:eastAsia="Times New Roman"/>
          <w:b/>
          <w:bCs/>
          <w:sz w:val="27"/>
          <w:szCs w:val="27"/>
        </w:rPr>
      </w:pPr>
    </w:p>
    <w:p>
      <w:pPr>
        <w:spacing w:line="240" w:lineRule="auto"/>
        <w:outlineLvl w:val="2"/>
        <w:rPr>
          <w:rStyle w:val="6"/>
        </w:rPr>
      </w:pPr>
    </w:p>
    <w:p>
      <w:pPr>
        <w:spacing w:line="240" w:lineRule="auto"/>
        <w:outlineLvl w:val="2"/>
        <w:rPr>
          <w:rStyle w:val="4"/>
          <w:b/>
          <w:bCs/>
        </w:rPr>
      </w:pPr>
      <w:r>
        <w:rPr>
          <w:rStyle w:val="6"/>
        </w:rPr>
        <w:t xml:space="preserve">In terms of blink detection, we are only interested in two sets of facial structures — </w:t>
      </w:r>
      <w:r>
        <w:rPr>
          <w:rStyle w:val="4"/>
          <w:b/>
          <w:bCs/>
        </w:rPr>
        <w:t>the eyes.</w:t>
      </w:r>
    </w:p>
    <w:p>
      <w:pPr>
        <w:spacing w:line="240" w:lineRule="auto"/>
        <w:outlineLvl w:val="2"/>
      </w:pPr>
      <w:r>
        <w:t>Each eye is represented by 6 </w:t>
      </w:r>
      <w:r>
        <w:rPr>
          <w:rStyle w:val="4"/>
        </w:rPr>
        <w:t>(x, y)</w:t>
      </w:r>
      <w:r>
        <w:t>-coordinates, starting at the left-corner of the eye (as if you were looking at the person), and then working clockwise around the remainder of the region:</w:t>
      </w:r>
    </w:p>
    <w:p>
      <w:pPr>
        <w:spacing w:line="240" w:lineRule="auto"/>
        <w:jc w:val="center"/>
        <w:outlineLvl w:val="2"/>
        <w:rPr>
          <w:rStyle w:val="4"/>
          <w:b/>
          <w:bCs/>
        </w:rPr>
      </w:pPr>
      <w:r>
        <w:drawing>
          <wp:inline distT="0" distB="0" distL="0" distR="0">
            <wp:extent cx="3799840" cy="2542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outlineLvl w:val="2"/>
      </w:pPr>
      <w:r>
        <w:t>Based on this image, we should take away on key point:</w:t>
      </w:r>
    </w:p>
    <w:p>
      <w:pPr>
        <w:spacing w:line="240" w:lineRule="auto"/>
        <w:outlineLvl w:val="2"/>
        <w:rPr>
          <w:rStyle w:val="6"/>
        </w:rPr>
      </w:pPr>
      <w:r>
        <w:rPr>
          <w:rStyle w:val="6"/>
        </w:rPr>
        <w:t>There is a relation between the </w:t>
      </w:r>
      <w:r>
        <w:rPr>
          <w:rStyle w:val="4"/>
          <w:b/>
          <w:bCs/>
        </w:rPr>
        <w:t>width</w:t>
      </w:r>
      <w:r>
        <w:rPr>
          <w:rStyle w:val="6"/>
        </w:rPr>
        <w:t xml:space="preserve"> and the </w:t>
      </w:r>
      <w:r>
        <w:rPr>
          <w:rStyle w:val="4"/>
          <w:b/>
          <w:bCs/>
        </w:rPr>
        <w:t>height</w:t>
      </w:r>
      <w:r>
        <w:rPr>
          <w:rStyle w:val="6"/>
        </w:rPr>
        <w:t xml:space="preserve"> of these coordinates.</w:t>
      </w:r>
    </w:p>
    <w:p>
      <w:pPr>
        <w:spacing w:line="240" w:lineRule="auto"/>
        <w:outlineLvl w:val="2"/>
        <w:rPr>
          <w:i/>
        </w:rPr>
      </w:pPr>
      <w:r>
        <w:t>We can then derive an equation that reflects this relation called the</w:t>
      </w:r>
      <w:r>
        <w:rPr>
          <w:rStyle w:val="4"/>
        </w:rPr>
        <w:t xml:space="preserve"> eye aspect ratio</w:t>
      </w:r>
      <w:r>
        <w:t xml:space="preserve"> (EAR) (</w:t>
      </w:r>
      <w:r>
        <w:rPr>
          <w:i/>
        </w:rPr>
        <w:t>for drowsiness detection)</w:t>
      </w:r>
    </w:p>
    <w:p>
      <w:pPr>
        <w:spacing w:line="240" w:lineRule="auto"/>
        <w:jc w:val="center"/>
        <w:outlineLvl w:val="2"/>
        <w:rPr>
          <w:rStyle w:val="4"/>
          <w:b/>
          <w:bCs/>
        </w:rPr>
      </w:pPr>
      <w:r>
        <w:drawing>
          <wp:inline distT="0" distB="0" distL="0" distR="0">
            <wp:extent cx="3809365" cy="92329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outlineLvl w:val="2"/>
      </w:pPr>
      <w:r>
        <w:t>To improve our blink detector:</w:t>
      </w:r>
    </w:p>
    <w:p>
      <w:pPr>
        <w:pStyle w:val="9"/>
        <w:numPr>
          <w:ilvl w:val="0"/>
          <w:numId w:val="1"/>
        </w:numPr>
        <w:spacing w:line="240" w:lineRule="auto"/>
        <w:outlineLvl w:val="2"/>
        <w:rPr>
          <w:b/>
          <w:bCs/>
          <w:i/>
          <w:iCs/>
        </w:rPr>
      </w:pPr>
      <w:r>
        <w:t>Computing the eye aspect ratio for the </w:t>
      </w:r>
      <w:r>
        <w:rPr>
          <w:rStyle w:val="4"/>
        </w:rPr>
        <w:t>N</w:t>
      </w:r>
      <w:r>
        <w:t>-th frame, along with the eye aspect ratios for </w:t>
      </w:r>
      <w:r>
        <w:rPr>
          <w:rStyle w:val="4"/>
        </w:rPr>
        <w:t>N – 6</w:t>
      </w:r>
      <w:r>
        <w:t xml:space="preserve"> and </w:t>
      </w:r>
      <w:r>
        <w:rPr>
          <w:rStyle w:val="4"/>
        </w:rPr>
        <w:t>N + 6</w:t>
      </w:r>
      <w:r>
        <w:t xml:space="preserve"> frames, then concatenating these eye aspect ratios to form a 13 dimensional feature vector.</w:t>
      </w:r>
    </w:p>
    <w:p>
      <w:pPr>
        <w:pStyle w:val="9"/>
        <w:numPr>
          <w:ilvl w:val="0"/>
          <w:numId w:val="1"/>
        </w:numPr>
        <w:spacing w:line="240" w:lineRule="auto"/>
        <w:outlineLvl w:val="2"/>
        <w:rPr>
          <w:rStyle w:val="4"/>
          <w:b/>
          <w:bCs/>
        </w:rPr>
      </w:pPr>
      <w:r>
        <w:t xml:space="preserve">Training a </w:t>
      </w:r>
      <w:r>
        <w:rPr>
          <w:lang w:val="en-US"/>
        </w:rPr>
        <w:t>HaarCaascade</w:t>
      </w:r>
      <w:bookmarkStart w:id="0" w:name="_GoBack"/>
      <w:bookmarkEnd w:id="0"/>
      <w:r>
        <w:t xml:space="preserve"> on these feature vectors.</w:t>
      </w:r>
    </w:p>
    <w:p>
      <w:pPr>
        <w:spacing w:line="240" w:lineRule="auto"/>
        <w:outlineLvl w:val="2"/>
        <w:rPr>
          <w:rFonts w:eastAsia="Times New Roman"/>
          <w:b/>
          <w:bCs/>
          <w:sz w:val="27"/>
          <w:szCs w:val="27"/>
        </w:rPr>
      </w:pPr>
    </w:p>
    <w:p>
      <w:pPr>
        <w:jc w:val="center"/>
      </w:pPr>
    </w:p>
    <w:sectPr>
      <w:pgSz w:w="12240" w:h="15840"/>
      <w:pgMar w:top="1440" w:right="1440" w:bottom="1440" w:left="216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365692"/>
    <w:multiLevelType w:val="multilevel"/>
    <w:tmpl w:val="6736569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 w:val="1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D91"/>
    <w:rsid w:val="00245627"/>
    <w:rsid w:val="00247C85"/>
    <w:rsid w:val="003C560A"/>
    <w:rsid w:val="003E1534"/>
    <w:rsid w:val="004651EF"/>
    <w:rsid w:val="004757B9"/>
    <w:rsid w:val="007965CD"/>
    <w:rsid w:val="007C2091"/>
    <w:rsid w:val="00844760"/>
    <w:rsid w:val="0095524A"/>
    <w:rsid w:val="00A25B6D"/>
    <w:rsid w:val="00AB0D91"/>
    <w:rsid w:val="00AE42B6"/>
    <w:rsid w:val="00C03589"/>
    <w:rsid w:val="00EB5953"/>
    <w:rsid w:val="00FC1364"/>
    <w:rsid w:val="7A72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HAns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00" w:afterAutospacing="1" w:line="360" w:lineRule="auto"/>
      <w:jc w:val="both"/>
    </w:pPr>
    <w:rPr>
      <w:rFonts w:ascii="Times New Roman" w:hAnsi="Times New Roman" w:cs="Times New Roman" w:eastAsiaTheme="minorHAnsi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link w:val="8"/>
    <w:qFormat/>
    <w:uiPriority w:val="9"/>
    <w:pPr>
      <w:spacing w:line="240" w:lineRule="auto"/>
      <w:jc w:val="left"/>
      <w:outlineLvl w:val="2"/>
    </w:pPr>
    <w:rPr>
      <w:rFonts w:eastAsia="Times New Roman"/>
      <w:b/>
      <w:bCs/>
      <w:sz w:val="27"/>
      <w:szCs w:val="27"/>
    </w:rPr>
  </w:style>
  <w:style w:type="character" w:default="1" w:styleId="3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20"/>
    <w:rPr>
      <w:i/>
      <w:iCs/>
    </w:rPr>
  </w:style>
  <w:style w:type="character" w:styleId="5">
    <w:name w:val="Hyperlink"/>
    <w:basedOn w:val="3"/>
    <w:semiHidden/>
    <w:unhideWhenUsed/>
    <w:qFormat/>
    <w:uiPriority w:val="99"/>
    <w:rPr>
      <w:color w:val="0000FF"/>
      <w:u w:val="single"/>
    </w:rPr>
  </w:style>
  <w:style w:type="character" w:styleId="6">
    <w:name w:val="Strong"/>
    <w:basedOn w:val="3"/>
    <w:qFormat/>
    <w:uiPriority w:val="22"/>
    <w:rPr>
      <w:b/>
      <w:bCs/>
    </w:rPr>
  </w:style>
  <w:style w:type="character" w:customStyle="1" w:styleId="8">
    <w:name w:val="Heading 3 Char"/>
    <w:basedOn w:val="3"/>
    <w:link w:val="2"/>
    <w:uiPriority w:val="9"/>
    <w:rPr>
      <w:rFonts w:eastAsia="Times New Roman"/>
      <w:b/>
      <w:bCs/>
      <w:sz w:val="27"/>
      <w:szCs w:val="27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249</Words>
  <Characters>1425</Characters>
  <Lines>11</Lines>
  <Paragraphs>3</Paragraphs>
  <TotalTime>18</TotalTime>
  <ScaleCrop>false</ScaleCrop>
  <LinksUpToDate>false</LinksUpToDate>
  <CharactersWithSpaces>1671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2018-07-03T10:51:00Z</dcterms:created>
  <dc:creator>Bharat Kumar</dc:creator>
  <cp:lastModifiedBy>DSP</cp:lastModifiedBy>
  <dcterms:modified xsi:type="dcterms:W3CDTF">2019-02-22T17:01:39Z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