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0F172A"/>
          <w:sz w:val="44"/>
        </w:rPr>
        <w:t>Implementation Plan &amp; Team Sprint Roadmap</w:t>
      </w:r>
    </w:p>
    <w:p>
      <w:pPr>
        <w:spacing w:after="320"/>
      </w:pPr>
      <w:r>
        <w:rPr>
          <w:rFonts w:ascii="Calibri" w:hAnsi="Calibri"/>
          <w:i/>
          <w:color w:val="0284C7"/>
          <w:sz w:val="24"/>
        </w:rPr>
        <w:t>6–8 Week Accelerated FYP Execution Plan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E3A8A"/>
          <w:sz w:val="32"/>
        </w:rPr>
        <w:t>Implementation Plan &amp; Team Sprint Roadmap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0284C7"/>
          <w:sz w:val="26"/>
        </w:rPr>
        <w:t>6–8 Week Accelerated FYP Sprint Schedule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**Document Version:** 2.0 (Finalized Execution Plan)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**Milestones:** 4 Critical Sprints (Core P0 $</w:t>
        <w:br/>
        <w:t>ightarrow$ Hardening P1 $</w:t>
        <w:br/>
        <w:t>ightarrow$ Evaluation)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0284C7"/>
          <w:sz w:val="26"/>
        </w:rPr>
        <w:t>Sprint 1: Foundation, Database &amp; Primary Auth (Weeks 1–2)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**Goal:** Deliver a working full-stack system with user authentication, database persistence, and session tracking.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Tasks: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1. Initialize project repository with Docker Compose (PostgreSQL 15 + FastAPI + React).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2. Implement 10 PostgreSQL tables via SQLAlchemy migrations (`users`, `sessions`, `windows`, etc.).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3. Build `/v1/auth/register`, `/v1/auth/login`, and `/v1/auth/logout` with Argon2id and JWT.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4. Implement server-side session lock check middleware (`if session.locked: raise 423`).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5. Build React App Shell with Login/Register views and authenticated route guard.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**Milestone 1:** A user can register, log in, view the dashboard, and have an active session tracked in PostgreSQL.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0284C7"/>
          <w:sz w:val="26"/>
        </w:rPr>
        <w:t>Sprint 2: Enrollment &amp; Feature Engineering Pipeline (Weeks 3–4)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**Goal:** Capture typing dynamics, extract non-text timing features, and train the baseline One-Class SVM.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Tasks: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1. Build React Enrollment Wizard (consent modal, progress bar, 3-session typing prompts).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2. Build Python Feature Extraction Engine in backend (`dwell_mean`, `dwell_std`, `flight_dd`, `flight_ud`, `digraphs`, `wpm`).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3. Add Enrollment Quality Filters (reject windows with $&gt;20\%$ backspaces or paste events).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4. Implement `/v1/enroll/submit` and `/v1/enroll/complete` endpoints.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5. Train One-Class SVM + `StandardScaler` using `scikit-learn` and save artifact as `models/user_{id}_v1.pkl`.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**Milestone 2:** User can complete enrollment, and a personalized `.pkl` model artifact is trained and registered in DB.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0284C7"/>
          <w:sz w:val="26"/>
        </w:rPr>
        <w:t>Sprint 3: Active Monitoring, Risk Engine &amp; Step-Up (Weeks 5–6)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**Goal:** Live continuous telemetry evaluation, strike counter, and step-up challenge modal.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Tasks: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1. Implement React `useKeystrokeCollector` hook with 5-second buffer and $\ge 15$ keystroke gate.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2. Build `/v1/telemetry/window` endpoint to score live windows against user's One-Class SVM model.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3. Implement calibrated Score Normalization ($0.0 - 1.0$ Risk Score) and Risk Policy Engine.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4. Build Dynamic Security Banner (Green / Yellow / Red states).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5. Build Step-Up Modal with **explicit telemetry pause (`captureEnabled = false`)**.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6. Implement Strike Decay ($-1$ strike per 30s clean typing) and 3-strike server-side session lockout.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**Milestone 3:** Live typing dynamically changes banner color; typing erratically or using an impostor triggers Step-Up; 3 failed verifications locks the session.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0284C7"/>
          <w:sz w:val="26"/>
        </w:rPr>
        <w:t>Sprint 4: Empirical Evaluation, Impostor Testing &amp; Report (Weeks 7–8)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**Goal:** Collect empirical benchmark data, generate thesis graphs, and finalize documentation.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Tasks: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1. Collect multi-session genuine typing data from 15–20 participants.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2. Run automated Impostor Evaluation script (testing user models against cross-user typing).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3. Compute quantitative metrics: **FAR, FRR, EER, Detection Delay, and Scoring Latency**.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4. Generate ROC Curves and Genuine vs. Impostor Score Distribution plots.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5. Finalize FYP Thesis Report, slides, and live demonstration sandbox.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**Milestone 4:** Full academic thesis completed with empirical ROC/EER charts and working defense demo.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