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85A1A4" w14:textId="77777777" w:rsidR="007D51DE" w:rsidRPr="007D51DE" w:rsidRDefault="007D51DE" w:rsidP="007D51DE">
      <w:r w:rsidRPr="007D51DE">
        <w:rPr>
          <w:b/>
          <w:bCs/>
        </w:rPr>
        <w:t xml:space="preserve">Assess: </w:t>
      </w:r>
      <w:r w:rsidRPr="007D51DE">
        <w:t>The fifth step of the NIST RMF that means to determine if established controls are implemented correctly</w:t>
      </w:r>
    </w:p>
    <w:p w14:paraId="2796E5D9" w14:textId="77777777" w:rsidR="007D51DE" w:rsidRPr="007D51DE" w:rsidRDefault="007D51DE" w:rsidP="007D51DE">
      <w:r w:rsidRPr="007D51DE">
        <w:rPr>
          <w:b/>
          <w:bCs/>
        </w:rPr>
        <w:t xml:space="preserve">Authorize: </w:t>
      </w:r>
      <w:r w:rsidRPr="007D51DE">
        <w:t>The sixth step of the NIST RMF that refers to being accountable for the security and privacy risks that may exist in an organization</w:t>
      </w:r>
    </w:p>
    <w:p w14:paraId="62FC846E" w14:textId="77777777" w:rsidR="007D51DE" w:rsidRPr="007D51DE" w:rsidRDefault="007D51DE" w:rsidP="007D51DE">
      <w:r w:rsidRPr="007D51DE">
        <w:rPr>
          <w:b/>
          <w:bCs/>
        </w:rPr>
        <w:t xml:space="preserve">Business continuity: </w:t>
      </w:r>
      <w:r w:rsidRPr="007D51DE">
        <w:t>An organization's ability to maintain their everyday productivity by establishing risk disaster recovery plans</w:t>
      </w:r>
    </w:p>
    <w:p w14:paraId="0C715E8F" w14:textId="77777777" w:rsidR="007D51DE" w:rsidRPr="007D51DE" w:rsidRDefault="007D51DE" w:rsidP="007D51DE">
      <w:r w:rsidRPr="007D51DE">
        <w:rPr>
          <w:b/>
          <w:bCs/>
        </w:rPr>
        <w:t xml:space="preserve">Categorize: </w:t>
      </w:r>
      <w:r w:rsidRPr="007D51DE">
        <w:t>The second step of the NIST RMF that is used to develop risk management processes and tasks</w:t>
      </w:r>
    </w:p>
    <w:p w14:paraId="74454B52" w14:textId="77777777" w:rsidR="007D51DE" w:rsidRPr="007D51DE" w:rsidRDefault="007D51DE" w:rsidP="007D51DE">
      <w:r w:rsidRPr="007D51DE">
        <w:rPr>
          <w:b/>
          <w:bCs/>
        </w:rPr>
        <w:t xml:space="preserve">External threat: </w:t>
      </w:r>
      <w:r w:rsidRPr="007D51DE">
        <w:t>Anything outside the organization that has the potential to harm organizational assets</w:t>
      </w:r>
    </w:p>
    <w:p w14:paraId="21676B8C" w14:textId="77777777" w:rsidR="007D51DE" w:rsidRPr="007D51DE" w:rsidRDefault="007D51DE" w:rsidP="007D51DE">
      <w:r w:rsidRPr="007D51DE">
        <w:rPr>
          <w:b/>
          <w:bCs/>
        </w:rPr>
        <w:t>Implement:</w:t>
      </w:r>
      <w:r w:rsidRPr="007D51DE">
        <w:t xml:space="preserve"> The fourth step of the NIST RMF that means to implement security and privacy plans for an organization</w:t>
      </w:r>
    </w:p>
    <w:p w14:paraId="17959CEC" w14:textId="77777777" w:rsidR="007D51DE" w:rsidRPr="007D51DE" w:rsidRDefault="007D51DE" w:rsidP="007D51DE">
      <w:r w:rsidRPr="007D51DE">
        <w:rPr>
          <w:b/>
          <w:bCs/>
        </w:rPr>
        <w:t xml:space="preserve">Internal threat: </w:t>
      </w:r>
      <w:r w:rsidRPr="007D51DE">
        <w:t>A current or former employee, external vendor, or trusted partner who poses a security risk</w:t>
      </w:r>
    </w:p>
    <w:p w14:paraId="61B1D303" w14:textId="77777777" w:rsidR="007D51DE" w:rsidRPr="007D51DE" w:rsidRDefault="007D51DE" w:rsidP="007D51DE">
      <w:r w:rsidRPr="007D51DE">
        <w:rPr>
          <w:b/>
          <w:bCs/>
        </w:rPr>
        <w:t>Monitor</w:t>
      </w:r>
      <w:r w:rsidRPr="007D51DE">
        <w:t>: The seventh step of the NIST RMF that means be aware of how systems are operating</w:t>
      </w:r>
    </w:p>
    <w:p w14:paraId="7DF90CA7" w14:textId="77777777" w:rsidR="007D51DE" w:rsidRPr="007D51DE" w:rsidRDefault="007D51DE" w:rsidP="007D51DE">
      <w:r w:rsidRPr="007D51DE">
        <w:rPr>
          <w:b/>
          <w:bCs/>
        </w:rPr>
        <w:t xml:space="preserve">Prepare: </w:t>
      </w:r>
      <w:r w:rsidRPr="007D51DE">
        <w:t>The first step of the NIST RMF related to activities that are necessary to manage security and privacy risks before a breach occurs</w:t>
      </w:r>
    </w:p>
    <w:p w14:paraId="56675874" w14:textId="77777777" w:rsidR="007D51DE" w:rsidRPr="007D51DE" w:rsidRDefault="007D51DE" w:rsidP="007D51DE">
      <w:r w:rsidRPr="007D51DE">
        <w:rPr>
          <w:b/>
          <w:bCs/>
        </w:rPr>
        <w:t>Ransomware:</w:t>
      </w:r>
      <w:r w:rsidRPr="007D51DE">
        <w:t xml:space="preserve"> A malicious attack where threat actors encrypt an organization’s data and demand payment to restore access </w:t>
      </w:r>
    </w:p>
    <w:p w14:paraId="55B948A9" w14:textId="77777777" w:rsidR="007D51DE" w:rsidRPr="007D51DE" w:rsidRDefault="007D51DE" w:rsidP="007D51DE">
      <w:r w:rsidRPr="007D51DE">
        <w:rPr>
          <w:b/>
          <w:bCs/>
        </w:rPr>
        <w:t>Risk:</w:t>
      </w:r>
      <w:r w:rsidRPr="007D51DE">
        <w:t xml:space="preserve"> Anything that can impact the confidentiality, integrity, or availability of an asset</w:t>
      </w:r>
    </w:p>
    <w:p w14:paraId="40255229" w14:textId="77777777" w:rsidR="007D51DE" w:rsidRPr="007D51DE" w:rsidRDefault="007D51DE" w:rsidP="007D51DE">
      <w:r w:rsidRPr="007D51DE">
        <w:rPr>
          <w:b/>
          <w:bCs/>
        </w:rPr>
        <w:t xml:space="preserve">Risk mitigation: </w:t>
      </w:r>
      <w:r w:rsidRPr="007D51DE">
        <w:t>The process of having the right procedures and rules in place to quickly reduce the impact of a risk like a breach</w:t>
      </w:r>
    </w:p>
    <w:p w14:paraId="72CDD5C5" w14:textId="77777777" w:rsidR="007D51DE" w:rsidRPr="007D51DE" w:rsidRDefault="007D51DE" w:rsidP="007D51DE">
      <w:r w:rsidRPr="007D51DE">
        <w:rPr>
          <w:b/>
          <w:bCs/>
        </w:rPr>
        <w:t>Security posture:</w:t>
      </w:r>
      <w:r w:rsidRPr="007D51DE">
        <w:t xml:space="preserve"> An organization’s ability to manage its defense of critical assets and data and react to change</w:t>
      </w:r>
    </w:p>
    <w:p w14:paraId="5D8ECF77" w14:textId="77777777" w:rsidR="007D51DE" w:rsidRPr="007D51DE" w:rsidRDefault="007D51DE" w:rsidP="007D51DE">
      <w:r w:rsidRPr="007D51DE">
        <w:rPr>
          <w:b/>
          <w:bCs/>
        </w:rPr>
        <w:t>Select</w:t>
      </w:r>
      <w:r w:rsidRPr="007D51DE">
        <w:t>: The third step of the NIST RMF that means to choose, customize, and capture documentation of the controls that protect an organization</w:t>
      </w:r>
    </w:p>
    <w:p w14:paraId="4AB9ED75" w14:textId="77777777" w:rsidR="007D51DE" w:rsidRPr="007D51DE" w:rsidRDefault="007D51DE" w:rsidP="007D51DE">
      <w:r w:rsidRPr="007D51DE">
        <w:rPr>
          <w:b/>
          <w:bCs/>
        </w:rPr>
        <w:t>Shared responsibility:</w:t>
      </w:r>
      <w:r w:rsidRPr="007D51DE">
        <w:t xml:space="preserve"> The idea that all individuals within an organization take an active role in lowering risk and maintaining both physical and virtual security</w:t>
      </w:r>
    </w:p>
    <w:p w14:paraId="59D78A8D" w14:textId="77777777" w:rsidR="007D51DE" w:rsidRPr="007D51DE" w:rsidRDefault="007D51DE" w:rsidP="007D51DE">
      <w:r w:rsidRPr="007D51DE">
        <w:rPr>
          <w:b/>
          <w:bCs/>
        </w:rPr>
        <w:t xml:space="preserve">Social engineering: </w:t>
      </w:r>
      <w:r w:rsidRPr="007D51DE">
        <w:t>A manipulation technique that exploits human error to gain private information, access, or valuables</w:t>
      </w:r>
      <w:r w:rsidRPr="007D51DE">
        <w:rPr>
          <w:b/>
          <w:bCs/>
        </w:rPr>
        <w:t> </w:t>
      </w:r>
    </w:p>
    <w:p w14:paraId="3CEB3663" w14:textId="77777777" w:rsidR="007D51DE" w:rsidRPr="007D51DE" w:rsidRDefault="007D51DE" w:rsidP="007D51DE">
      <w:r w:rsidRPr="007D51DE">
        <w:rPr>
          <w:b/>
          <w:bCs/>
        </w:rPr>
        <w:t>Vulnerability:</w:t>
      </w:r>
      <w:r w:rsidRPr="007D51DE">
        <w:t xml:space="preserve"> A weakness that can be exploited by a threat</w:t>
      </w:r>
    </w:p>
    <w:p w14:paraId="1DB22CE9" w14:textId="77777777" w:rsidR="00AF2879" w:rsidRDefault="00AF2879"/>
    <w:sectPr w:rsidR="00AF28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CAA"/>
    <w:rsid w:val="00703CAA"/>
    <w:rsid w:val="007D51DE"/>
    <w:rsid w:val="00903C90"/>
    <w:rsid w:val="009577B2"/>
    <w:rsid w:val="00A248B2"/>
    <w:rsid w:val="00AF2879"/>
    <w:rsid w:val="00C65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8F082"/>
  <w15:chartTrackingRefBased/>
  <w15:docId w15:val="{047CE660-C6B0-47FE-94B0-6BB663832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3C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3C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3C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3C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3C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3C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3C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3C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3C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3C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3C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3C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3C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3C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3C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3C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3C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3C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3C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3C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3C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3C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3C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3C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3C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3C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3C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3C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3C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66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298</Words>
  <Characters>1701</Characters>
  <Application>Microsoft Office Word</Application>
  <DocSecurity>0</DocSecurity>
  <Lines>14</Lines>
  <Paragraphs>3</Paragraphs>
  <ScaleCrop>false</ScaleCrop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Lohya Sujith</dc:creator>
  <cp:keywords/>
  <dc:description/>
  <cp:lastModifiedBy>Lohya Sujith</cp:lastModifiedBy>
  <cp:revision>2</cp:revision>
  <dcterms:created xsi:type="dcterms:W3CDTF">2024-08-01T15:20:00Z</dcterms:created>
  <dcterms:modified xsi:type="dcterms:W3CDTF">2024-08-01T15:21:00Z</dcterms:modified>
</cp:coreProperties>
</file>