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EA6B" w14:textId="0167DB18" w:rsidR="00AF2879" w:rsidRDefault="0042201C">
      <w:r>
        <w:t>Purposes of Internal Security Audits:</w:t>
      </w:r>
    </w:p>
    <w:p w14:paraId="06D5669A" w14:textId="58F5B351" w:rsidR="0042201C" w:rsidRDefault="0042201C" w:rsidP="0042201C">
      <w:pPr>
        <w:pStyle w:val="ListParagraph"/>
        <w:numPr>
          <w:ilvl w:val="0"/>
          <w:numId w:val="1"/>
        </w:numPr>
      </w:pPr>
      <w:r>
        <w:t>Identify Organizational Risk</w:t>
      </w:r>
    </w:p>
    <w:p w14:paraId="770830FF" w14:textId="6472C4A4" w:rsidR="0042201C" w:rsidRDefault="0042201C" w:rsidP="0042201C">
      <w:pPr>
        <w:pStyle w:val="ListParagraph"/>
        <w:numPr>
          <w:ilvl w:val="0"/>
          <w:numId w:val="1"/>
        </w:numPr>
      </w:pPr>
      <w:r>
        <w:t>Assess Controls</w:t>
      </w:r>
    </w:p>
    <w:p w14:paraId="5CAD40C8" w14:textId="48DF092B" w:rsidR="0042201C" w:rsidRDefault="0042201C" w:rsidP="0042201C">
      <w:pPr>
        <w:pStyle w:val="ListParagraph"/>
        <w:numPr>
          <w:ilvl w:val="0"/>
          <w:numId w:val="1"/>
        </w:numPr>
      </w:pPr>
      <w:r>
        <w:t>Correct Compliance Issues</w:t>
      </w:r>
    </w:p>
    <w:p w14:paraId="18252731" w14:textId="368784DE" w:rsidR="0054126A" w:rsidRDefault="0054126A" w:rsidP="0054126A">
      <w:r>
        <w:t>Common elements of Internal Audits</w:t>
      </w:r>
    </w:p>
    <w:p w14:paraId="2D6B48DC" w14:textId="1713B862" w:rsidR="0054126A" w:rsidRDefault="0054126A" w:rsidP="0054126A">
      <w:pPr>
        <w:pStyle w:val="ListParagraph"/>
        <w:numPr>
          <w:ilvl w:val="0"/>
          <w:numId w:val="2"/>
        </w:numPr>
      </w:pPr>
      <w:r>
        <w:t>Establishing Scope a</w:t>
      </w:r>
      <w:r w:rsidR="00952242">
        <w:t>nd Goals</w:t>
      </w:r>
    </w:p>
    <w:p w14:paraId="7C30271B" w14:textId="6B93DC5F" w:rsidR="00952242" w:rsidRDefault="00952242" w:rsidP="0054126A">
      <w:pPr>
        <w:pStyle w:val="ListParagraph"/>
        <w:numPr>
          <w:ilvl w:val="0"/>
          <w:numId w:val="2"/>
        </w:numPr>
      </w:pPr>
      <w:r>
        <w:t>Conducting a risk assessment</w:t>
      </w:r>
    </w:p>
    <w:p w14:paraId="3FF7EE94" w14:textId="5D73A435" w:rsidR="00952242" w:rsidRDefault="00952242" w:rsidP="0054126A">
      <w:pPr>
        <w:pStyle w:val="ListParagraph"/>
        <w:numPr>
          <w:ilvl w:val="0"/>
          <w:numId w:val="2"/>
        </w:numPr>
      </w:pPr>
      <w:r>
        <w:t>Completing a control assessment</w:t>
      </w:r>
    </w:p>
    <w:p w14:paraId="24214793" w14:textId="4D392D66" w:rsidR="00952242" w:rsidRDefault="00952242" w:rsidP="0054126A">
      <w:pPr>
        <w:pStyle w:val="ListParagraph"/>
        <w:numPr>
          <w:ilvl w:val="0"/>
          <w:numId w:val="2"/>
        </w:numPr>
      </w:pPr>
      <w:r>
        <w:t>Assessing Compliance</w:t>
      </w:r>
    </w:p>
    <w:p w14:paraId="0F98EEF3" w14:textId="5C6C1E73" w:rsidR="00952242" w:rsidRDefault="00953F0F" w:rsidP="0054126A">
      <w:pPr>
        <w:pStyle w:val="ListParagraph"/>
        <w:numPr>
          <w:ilvl w:val="0"/>
          <w:numId w:val="2"/>
        </w:numPr>
      </w:pPr>
      <w:r>
        <w:t>Commun</w:t>
      </w:r>
      <w:r w:rsidR="000325CA">
        <w:t>icating results to stakeholders</w:t>
      </w:r>
    </w:p>
    <w:p w14:paraId="45A1D1B2" w14:textId="77777777" w:rsidR="0042201C" w:rsidRDefault="0042201C"/>
    <w:sectPr w:rsidR="0042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AE0"/>
    <w:multiLevelType w:val="hybridMultilevel"/>
    <w:tmpl w:val="3C3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20E78"/>
    <w:multiLevelType w:val="hybridMultilevel"/>
    <w:tmpl w:val="DD8C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150094">
    <w:abstractNumId w:val="0"/>
  </w:num>
  <w:num w:numId="2" w16cid:durableId="90016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28"/>
    <w:rsid w:val="000325CA"/>
    <w:rsid w:val="0042201C"/>
    <w:rsid w:val="0054126A"/>
    <w:rsid w:val="00903C90"/>
    <w:rsid w:val="00952242"/>
    <w:rsid w:val="00953F0F"/>
    <w:rsid w:val="009577B2"/>
    <w:rsid w:val="00971128"/>
    <w:rsid w:val="00A248B2"/>
    <w:rsid w:val="00AF2879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1330"/>
  <w15:chartTrackingRefBased/>
  <w15:docId w15:val="{FA2282B3-6804-4AA4-B2DB-EC32F1B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6</cp:revision>
  <dcterms:created xsi:type="dcterms:W3CDTF">2024-08-02T14:48:00Z</dcterms:created>
  <dcterms:modified xsi:type="dcterms:W3CDTF">2024-08-02T14:54:00Z</dcterms:modified>
</cp:coreProperties>
</file>