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031" w:rsidRDefault="0096313A" w:rsidP="0096313A">
      <w:pPr>
        <w:pStyle w:val="Titre"/>
      </w:pPr>
      <w:r>
        <w:t xml:space="preserve">Préparation du </w:t>
      </w:r>
      <w:proofErr w:type="spellStart"/>
      <w:r>
        <w:t>datastore</w:t>
      </w:r>
      <w:proofErr w:type="spellEnd"/>
      <w:r>
        <w:t xml:space="preserve"> et nettoyage des données</w:t>
      </w:r>
    </w:p>
    <w:p w:rsidR="0096313A" w:rsidRDefault="0096313A">
      <w:bookmarkStart w:id="0" w:name="_GoBack"/>
      <w:bookmarkEnd w:id="0"/>
    </w:p>
    <w:p w:rsidR="00085F34" w:rsidRDefault="00085F34">
      <w:r>
        <w:br w:type="page"/>
      </w:r>
    </w:p>
    <w:p w:rsidR="0096313A" w:rsidRDefault="00095682" w:rsidP="00095682">
      <w:pPr>
        <w:pStyle w:val="Titre1"/>
      </w:pPr>
      <w:r>
        <w:lastRenderedPageBreak/>
        <w:t>La validation d’un point de route</w:t>
      </w:r>
    </w:p>
    <w:p w:rsidR="00095682" w:rsidRDefault="00095682">
      <w:r>
        <w:t>L’objectif est de valider au maximum les informations sur les points de route qui sont obtenus par l’EDI. En effet ces informations ne sont pas fiables car souvent incomplètes voir erronées.</w:t>
      </w:r>
    </w:p>
    <w:p w:rsidR="00095682" w:rsidRDefault="00095682">
      <w:r>
        <w:t>Pour ce faire nous devons trouver un processus de validation du point de route (livraison ou ramasse de marchandise).</w:t>
      </w:r>
    </w:p>
    <w:p w:rsidR="00095682" w:rsidRDefault="00095682">
      <w:r>
        <w:t xml:space="preserve">Nous avons décidé de les valider avec : </w:t>
      </w:r>
    </w:p>
    <w:p w:rsidR="00095682" w:rsidRDefault="00095682" w:rsidP="00095682">
      <w:pPr>
        <w:pStyle w:val="Paragraphedeliste"/>
        <w:numPr>
          <w:ilvl w:val="0"/>
          <w:numId w:val="6"/>
        </w:numPr>
      </w:pPr>
      <w:r>
        <w:t>La Base d’Adresse Nationale (</w:t>
      </w:r>
      <w:hyperlink r:id="rId8" w:history="1">
        <w:r>
          <w:rPr>
            <w:rStyle w:val="Lienhypertexte"/>
          </w:rPr>
          <w:t>adresse.data.gouv.fr</w:t>
        </w:r>
      </w:hyperlink>
      <w:r>
        <w:t>)</w:t>
      </w:r>
    </w:p>
    <w:p w:rsidR="00095682" w:rsidRDefault="00095682" w:rsidP="00095682">
      <w:pPr>
        <w:pStyle w:val="Paragraphedeliste"/>
        <w:numPr>
          <w:ilvl w:val="0"/>
          <w:numId w:val="6"/>
        </w:numPr>
      </w:pPr>
      <w:r>
        <w:t>l’établissement</w:t>
      </w:r>
      <w:r>
        <w:t>,  lorsque c’est une entreprise, en s’appuyant sur le site gouvernementale (</w:t>
      </w:r>
      <w:hyperlink r:id="rId9" w:history="1">
        <w:r>
          <w:rPr>
            <w:rStyle w:val="Lienhypertexte"/>
          </w:rPr>
          <w:t>L’Annuaire des Entreprises françaises : les informations légales officielles de l’administration</w:t>
        </w:r>
      </w:hyperlink>
      <w:r>
        <w:t>)</w:t>
      </w:r>
    </w:p>
    <w:p w:rsidR="00095682" w:rsidRDefault="00095682" w:rsidP="00095682">
      <w:pPr>
        <w:pStyle w:val="Paragraphedeliste"/>
        <w:numPr>
          <w:ilvl w:val="0"/>
          <w:numId w:val="6"/>
        </w:numPr>
      </w:pPr>
      <w:r>
        <w:t>La reconnaissance du passe du véhicule (connexion à l’informatique embarquée du véhicule)</w:t>
      </w:r>
    </w:p>
    <w:p w:rsidR="00095682" w:rsidRDefault="00095682" w:rsidP="0096313A">
      <w:pPr>
        <w:pStyle w:val="Titre1"/>
      </w:pPr>
      <w:r>
        <w:t>Validation à l’aide de la Base d’Adresse Nationale</w:t>
      </w:r>
    </w:p>
    <w:p w:rsidR="00CB5476" w:rsidRDefault="00CB5476" w:rsidP="00CB5476">
      <w:r>
        <w:t xml:space="preserve">Contexte : </w:t>
      </w:r>
    </w:p>
    <w:p w:rsidR="00CB5476" w:rsidRDefault="00CB5476" w:rsidP="00CB5476">
      <w:r>
        <w:t>Objectif : Utiliser la BAN comme référentiel pour identifier l’adresse d’un point de collecte ou livraison</w:t>
      </w:r>
    </w:p>
    <w:p w:rsidR="00CB5476" w:rsidRDefault="00CB5476" w:rsidP="00CB5476">
      <w:pPr>
        <w:pStyle w:val="Titre2"/>
      </w:pPr>
      <w:r>
        <w:t>Importation et suivi de la Base d’adresse Nationale</w:t>
      </w:r>
    </w:p>
    <w:p w:rsidR="00CB5476" w:rsidRPr="00626491" w:rsidRDefault="00CB5476" w:rsidP="00CB5476">
      <w:pPr>
        <w:pStyle w:val="Titre3"/>
      </w:pPr>
      <w:r w:rsidRPr="00626491">
        <w:t xml:space="preserve">L’équipe : </w:t>
      </w:r>
    </w:p>
    <w:p w:rsidR="00CB5476" w:rsidRDefault="00CB5476" w:rsidP="00CB5476">
      <w:pPr>
        <w:pStyle w:val="Paragraphedeliste"/>
        <w:numPr>
          <w:ilvl w:val="0"/>
          <w:numId w:val="13"/>
        </w:numPr>
      </w:pPr>
      <w:r>
        <w:t xml:space="preserve">Développement des </w:t>
      </w:r>
      <w:proofErr w:type="gramStart"/>
      <w:r>
        <w:t>outils  :</w:t>
      </w:r>
      <w:proofErr w:type="gramEnd"/>
      <w:r>
        <w:t xml:space="preserve"> Alexander Dalziel</w:t>
      </w:r>
    </w:p>
    <w:p w:rsidR="00CB5476" w:rsidRDefault="00CB5476" w:rsidP="00CB5476">
      <w:pPr>
        <w:pStyle w:val="Paragraphedeliste"/>
        <w:numPr>
          <w:ilvl w:val="0"/>
          <w:numId w:val="13"/>
        </w:numPr>
      </w:pPr>
      <w:r>
        <w:t xml:space="preserve">Réalisation et analyse des importations : Alexander Dalziel, Stéphane </w:t>
      </w:r>
      <w:proofErr w:type="spellStart"/>
      <w:r>
        <w:t>Millot</w:t>
      </w:r>
      <w:proofErr w:type="spellEnd"/>
      <w:r>
        <w:t xml:space="preserve">, El </w:t>
      </w:r>
      <w:proofErr w:type="spellStart"/>
      <w:r>
        <w:t>Moundir</w:t>
      </w:r>
      <w:proofErr w:type="spellEnd"/>
      <w:r>
        <w:t xml:space="preserve"> </w:t>
      </w:r>
      <w:proofErr w:type="spellStart"/>
      <w:r>
        <w:t>Faraoun</w:t>
      </w:r>
      <w:proofErr w:type="spellEnd"/>
    </w:p>
    <w:p w:rsidR="00CB5476" w:rsidRDefault="00CB5476" w:rsidP="00CB5476">
      <w:pPr>
        <w:pStyle w:val="Paragraphedeliste"/>
        <w:numPr>
          <w:ilvl w:val="0"/>
          <w:numId w:val="13"/>
        </w:numPr>
      </w:pPr>
      <w:r>
        <w:t xml:space="preserve">Rédacteur : Stéphane </w:t>
      </w:r>
      <w:proofErr w:type="spellStart"/>
      <w:r>
        <w:t>Millot</w:t>
      </w:r>
      <w:proofErr w:type="spellEnd"/>
    </w:p>
    <w:p w:rsidR="00CB5476" w:rsidRDefault="00CB5476" w:rsidP="00CB5476">
      <w:pPr>
        <w:pStyle w:val="Titre3"/>
      </w:pPr>
      <w:r>
        <w:t>Le planning</w:t>
      </w:r>
    </w:p>
    <w:p w:rsidR="00CB5476" w:rsidRDefault="00CB5476" w:rsidP="00CB5476">
      <w:pPr>
        <w:pStyle w:val="Titre3"/>
      </w:pPr>
      <w:r>
        <w:t>Les travaux réalisés</w:t>
      </w:r>
    </w:p>
    <w:p w:rsidR="00CB5476" w:rsidRDefault="00CB5476" w:rsidP="00CB5476">
      <w:r w:rsidRPr="00A626D0">
        <w:rPr>
          <w:b/>
        </w:rPr>
        <w:t>Rappel :</w:t>
      </w:r>
      <w:r>
        <w:t xml:space="preserve"> Nous utilisons les fichiers CSV mis à disposition sur le site </w:t>
      </w:r>
      <w:hyperlink r:id="rId10" w:history="1">
        <w:r>
          <w:rPr>
            <w:rStyle w:val="Lienhypertexte"/>
          </w:rPr>
          <w:t>Données nationales | adresse.data.gouv.fr</w:t>
        </w:r>
      </w:hyperlink>
      <w:r>
        <w:t xml:space="preserve"> pour les importer dans une table SQL avec l’intégralité des colonnes mise à disposition.</w:t>
      </w:r>
    </w:p>
    <w:p w:rsidR="00CB5476" w:rsidRPr="00A626D0" w:rsidRDefault="00CB5476" w:rsidP="00CB5476">
      <w:pPr>
        <w:rPr>
          <w:b/>
        </w:rPr>
      </w:pPr>
      <w:r w:rsidRPr="00A626D0">
        <w:rPr>
          <w:b/>
        </w:rPr>
        <w:t xml:space="preserve">Lors d’une mise à jour : </w:t>
      </w:r>
    </w:p>
    <w:p w:rsidR="00CB5476" w:rsidRDefault="00CB5476" w:rsidP="00CB5476">
      <w:pPr>
        <w:pStyle w:val="Paragraphedeliste"/>
        <w:numPr>
          <w:ilvl w:val="0"/>
          <w:numId w:val="11"/>
        </w:numPr>
      </w:pPr>
      <w:r>
        <w:t>soit l’identifiant dans la BAN (id) est retrouvé et on met à jour la fiche à partir des informations (avec un éventuel réveil si la fiche était en sommeil)</w:t>
      </w:r>
    </w:p>
    <w:p w:rsidR="00CB5476" w:rsidRDefault="00CB5476" w:rsidP="00CB5476">
      <w:pPr>
        <w:pStyle w:val="Paragraphedeliste"/>
        <w:numPr>
          <w:ilvl w:val="0"/>
          <w:numId w:val="11"/>
        </w:numPr>
      </w:pPr>
      <w:r>
        <w:t>soit l’identifiant n’est pas trouvé et on insert la fiche</w:t>
      </w:r>
    </w:p>
    <w:p w:rsidR="00CB5476" w:rsidRDefault="00CB5476" w:rsidP="00CB5476">
      <w:pPr>
        <w:pStyle w:val="Paragraphedeliste"/>
        <w:numPr>
          <w:ilvl w:val="0"/>
          <w:numId w:val="11"/>
        </w:numPr>
      </w:pPr>
      <w:r>
        <w:t>et on met en sommeil les fiches non présentes dans le nouveau fichier mis à disposition</w:t>
      </w:r>
    </w:p>
    <w:p w:rsidR="00CB5476" w:rsidRPr="00A626D0" w:rsidRDefault="00CB5476" w:rsidP="00CB5476">
      <w:pPr>
        <w:rPr>
          <w:b/>
        </w:rPr>
      </w:pPr>
      <w:r w:rsidRPr="00A626D0">
        <w:rPr>
          <w:b/>
        </w:rPr>
        <w:t>Identification d’une nouvelle adresse annulant et remplaçant une adresse</w:t>
      </w:r>
    </w:p>
    <w:p w:rsidR="00CB5476" w:rsidRDefault="00CB5476" w:rsidP="00CB5476">
      <w:r>
        <w:t xml:space="preserve">Certaines adresses mises en sommeil sont remplacées par d’autres avec un nouvel identifiant. </w:t>
      </w:r>
    </w:p>
    <w:p w:rsidR="00CB5476" w:rsidRPr="00C645F7" w:rsidRDefault="00CB5476" w:rsidP="00CB5476">
      <w:pPr>
        <w:rPr>
          <w:i/>
        </w:rPr>
      </w:pPr>
      <w:r w:rsidRPr="00C645F7">
        <w:rPr>
          <w:i/>
        </w:rPr>
        <w:t xml:space="preserve">Exemple : </w:t>
      </w:r>
    </w:p>
    <w:tbl>
      <w:tblPr>
        <w:tblStyle w:val="Grilledutableau"/>
        <w:tblW w:w="0" w:type="auto"/>
        <w:tblLook w:val="04A0" w:firstRow="1" w:lastRow="0" w:firstColumn="1" w:lastColumn="0" w:noHBand="0" w:noVBand="1"/>
      </w:tblPr>
      <w:tblGrid>
        <w:gridCol w:w="2236"/>
        <w:gridCol w:w="2184"/>
        <w:gridCol w:w="1535"/>
        <w:gridCol w:w="1535"/>
      </w:tblGrid>
      <w:tr w:rsidR="00CB5476" w:rsidTr="00145812">
        <w:tc>
          <w:tcPr>
            <w:tcW w:w="2236" w:type="dxa"/>
          </w:tcPr>
          <w:p w:rsidR="00CB5476" w:rsidRDefault="00CB5476" w:rsidP="00145812">
            <w:r>
              <w:lastRenderedPageBreak/>
              <w:t>Ancienne ID BAN</w:t>
            </w:r>
          </w:p>
        </w:tc>
        <w:tc>
          <w:tcPr>
            <w:tcW w:w="2184" w:type="dxa"/>
          </w:tcPr>
          <w:p w:rsidR="00CB5476" w:rsidRDefault="00CB5476" w:rsidP="00145812">
            <w:r>
              <w:t>Nouvelle ID BAN</w:t>
            </w:r>
          </w:p>
        </w:tc>
        <w:tc>
          <w:tcPr>
            <w:tcW w:w="1535" w:type="dxa"/>
          </w:tcPr>
          <w:p w:rsidR="00CB5476" w:rsidRDefault="00CB5476" w:rsidP="00145812">
            <w:r>
              <w:t xml:space="preserve">Ancienne Adresse </w:t>
            </w:r>
          </w:p>
        </w:tc>
        <w:tc>
          <w:tcPr>
            <w:tcW w:w="1535" w:type="dxa"/>
          </w:tcPr>
          <w:p w:rsidR="00CB5476" w:rsidRDefault="00CB5476" w:rsidP="00145812">
            <w:r>
              <w:t>Nouvelle adresse</w:t>
            </w:r>
          </w:p>
        </w:tc>
      </w:tr>
      <w:tr w:rsidR="00CB5476" w:rsidTr="00145812">
        <w:tc>
          <w:tcPr>
            <w:tcW w:w="2236" w:type="dxa"/>
          </w:tcPr>
          <w:p w:rsidR="00CB5476" w:rsidRDefault="00CB5476" w:rsidP="00145812">
            <w:r w:rsidRPr="003F40B6">
              <w:t>89086_3xnnc6_00003</w:t>
            </w:r>
          </w:p>
        </w:tc>
        <w:tc>
          <w:tcPr>
            <w:tcW w:w="2184" w:type="dxa"/>
          </w:tcPr>
          <w:p w:rsidR="00CB5476" w:rsidRDefault="00CB5476" w:rsidP="00145812">
            <w:r w:rsidRPr="003F40B6">
              <w:t>89086_hf25o3_00003</w:t>
            </w:r>
          </w:p>
        </w:tc>
        <w:tc>
          <w:tcPr>
            <w:tcW w:w="1535" w:type="dxa"/>
          </w:tcPr>
          <w:p w:rsidR="00CB5476" w:rsidRDefault="00CB5476" w:rsidP="00145812">
            <w:r>
              <w:t xml:space="preserve">3 </w:t>
            </w:r>
            <w:r w:rsidRPr="00C645F7">
              <w:t>RUE DE LA CROIX SAINT PIERRE</w:t>
            </w:r>
          </w:p>
        </w:tc>
        <w:tc>
          <w:tcPr>
            <w:tcW w:w="1535" w:type="dxa"/>
          </w:tcPr>
          <w:p w:rsidR="00CB5476" w:rsidRDefault="00CB5476" w:rsidP="00145812">
            <w:r>
              <w:t xml:space="preserve">3 </w:t>
            </w:r>
            <w:r w:rsidRPr="00C645F7">
              <w:t>RUE DES MARNES</w:t>
            </w:r>
          </w:p>
        </w:tc>
      </w:tr>
      <w:tr w:rsidR="00CB5476" w:rsidTr="00145812">
        <w:tc>
          <w:tcPr>
            <w:tcW w:w="2236" w:type="dxa"/>
          </w:tcPr>
          <w:p w:rsidR="00CB5476" w:rsidRDefault="00CB5476" w:rsidP="00145812">
            <w:r w:rsidRPr="00C645F7">
              <w:t>89046_h9b9hu_00143</w:t>
            </w:r>
          </w:p>
        </w:tc>
        <w:tc>
          <w:tcPr>
            <w:tcW w:w="2184" w:type="dxa"/>
          </w:tcPr>
          <w:p w:rsidR="00CB5476" w:rsidRDefault="00CB5476" w:rsidP="00145812">
            <w:r w:rsidRPr="00C645F7">
              <w:t>89046_0060_00143</w:t>
            </w:r>
          </w:p>
        </w:tc>
        <w:tc>
          <w:tcPr>
            <w:tcW w:w="1535" w:type="dxa"/>
          </w:tcPr>
          <w:p w:rsidR="00CB5476" w:rsidRDefault="00CB5476" w:rsidP="00145812">
            <w:r>
              <w:t xml:space="preserve">143 </w:t>
            </w:r>
            <w:r w:rsidRPr="00C645F7">
              <w:t>RUELLE DU CHATEAU</w:t>
            </w:r>
          </w:p>
        </w:tc>
        <w:tc>
          <w:tcPr>
            <w:tcW w:w="1535" w:type="dxa"/>
          </w:tcPr>
          <w:p w:rsidR="00CB5476" w:rsidRDefault="00CB5476" w:rsidP="00145812">
            <w:r>
              <w:t xml:space="preserve">143 </w:t>
            </w:r>
            <w:r w:rsidRPr="00C645F7">
              <w:t>RUE DU CHATEAU</w:t>
            </w:r>
          </w:p>
        </w:tc>
      </w:tr>
    </w:tbl>
    <w:p w:rsidR="00CB5476" w:rsidRDefault="00CB5476" w:rsidP="00CB5476"/>
    <w:p w:rsidR="00CB5476" w:rsidRDefault="00CB5476" w:rsidP="00CB5476">
      <w:r>
        <w:t xml:space="preserve">Pour les relier : </w:t>
      </w:r>
    </w:p>
    <w:p w:rsidR="00CB5476" w:rsidRDefault="00CB5476" w:rsidP="00CB5476">
      <w:r>
        <w:t>Identification des adresses actives ayant les mêmes coordonnées GPS qu’une adresse en sommeil</w:t>
      </w:r>
    </w:p>
    <w:p w:rsidR="00CB5476" w:rsidRDefault="00CB5476" w:rsidP="00CB5476">
      <w:pPr>
        <w:pStyle w:val="Titre3"/>
      </w:pPr>
      <w:r>
        <w:t>Suivi de la base d’adresse nationale</w:t>
      </w:r>
    </w:p>
    <w:p w:rsidR="00CB5476" w:rsidRDefault="00CB5476" w:rsidP="00CB5476"/>
    <w:tbl>
      <w:tblPr>
        <w:tblStyle w:val="Grilledutableau"/>
        <w:tblW w:w="0" w:type="auto"/>
        <w:tblLook w:val="04A0" w:firstRow="1" w:lastRow="0" w:firstColumn="1" w:lastColumn="0" w:noHBand="0" w:noVBand="1"/>
      </w:tblPr>
      <w:tblGrid>
        <w:gridCol w:w="1451"/>
        <w:gridCol w:w="1822"/>
        <w:gridCol w:w="2244"/>
        <w:gridCol w:w="1820"/>
        <w:gridCol w:w="1820"/>
      </w:tblGrid>
      <w:tr w:rsidR="00CB5476" w:rsidTr="00145812">
        <w:tc>
          <w:tcPr>
            <w:tcW w:w="1388" w:type="dxa"/>
          </w:tcPr>
          <w:p w:rsidR="00CB5476" w:rsidRDefault="00CB5476" w:rsidP="00145812">
            <w:r>
              <w:t>Date d’importation</w:t>
            </w:r>
          </w:p>
        </w:tc>
        <w:tc>
          <w:tcPr>
            <w:tcW w:w="1822" w:type="dxa"/>
          </w:tcPr>
          <w:p w:rsidR="00CB5476" w:rsidRDefault="00CB5476" w:rsidP="00145812">
            <w:r>
              <w:t>Nb fiches actives</w:t>
            </w:r>
          </w:p>
        </w:tc>
        <w:tc>
          <w:tcPr>
            <w:tcW w:w="2244" w:type="dxa"/>
          </w:tcPr>
          <w:p w:rsidR="00CB5476" w:rsidRDefault="00CB5476" w:rsidP="00145812">
            <w:r>
              <w:t>Nb fiches en sommeil</w:t>
            </w:r>
          </w:p>
        </w:tc>
        <w:tc>
          <w:tcPr>
            <w:tcW w:w="1820" w:type="dxa"/>
          </w:tcPr>
          <w:p w:rsidR="00CB5476" w:rsidRDefault="00CB5476" w:rsidP="00145812">
            <w:r>
              <w:t>Nb fiches totales</w:t>
            </w:r>
          </w:p>
        </w:tc>
        <w:tc>
          <w:tcPr>
            <w:tcW w:w="1820" w:type="dxa"/>
          </w:tcPr>
          <w:p w:rsidR="00CB5476" w:rsidRDefault="00CB5476" w:rsidP="00145812">
            <w:r>
              <w:t xml:space="preserve">Nb ligne dans le fichier CSV </w:t>
            </w:r>
          </w:p>
        </w:tc>
      </w:tr>
      <w:tr w:rsidR="00CB5476" w:rsidTr="00145812">
        <w:tc>
          <w:tcPr>
            <w:tcW w:w="1388" w:type="dxa"/>
          </w:tcPr>
          <w:p w:rsidR="00CB5476" w:rsidRDefault="00CB5476" w:rsidP="00145812">
            <w:r>
              <w:t>07/04/2023</w:t>
            </w:r>
          </w:p>
        </w:tc>
        <w:tc>
          <w:tcPr>
            <w:tcW w:w="1822" w:type="dxa"/>
          </w:tcPr>
          <w:p w:rsidR="00CB5476" w:rsidRDefault="00CB5476" w:rsidP="00145812">
            <w:pPr>
              <w:jc w:val="right"/>
            </w:pPr>
            <w:r>
              <w:t>68 749</w:t>
            </w:r>
          </w:p>
        </w:tc>
        <w:tc>
          <w:tcPr>
            <w:tcW w:w="2244" w:type="dxa"/>
          </w:tcPr>
          <w:p w:rsidR="00CB5476" w:rsidRDefault="00CB5476" w:rsidP="00145812">
            <w:pPr>
              <w:jc w:val="right"/>
            </w:pPr>
            <w:r>
              <w:t>0</w:t>
            </w:r>
          </w:p>
        </w:tc>
        <w:tc>
          <w:tcPr>
            <w:tcW w:w="1820" w:type="dxa"/>
          </w:tcPr>
          <w:p w:rsidR="00CB5476" w:rsidRDefault="00CB5476" w:rsidP="00145812">
            <w:pPr>
              <w:jc w:val="right"/>
            </w:pPr>
            <w:r>
              <w:t>68 749</w:t>
            </w:r>
          </w:p>
        </w:tc>
        <w:tc>
          <w:tcPr>
            <w:tcW w:w="1820" w:type="dxa"/>
          </w:tcPr>
          <w:p w:rsidR="00CB5476" w:rsidRDefault="00CB5476" w:rsidP="00145812">
            <w:pPr>
              <w:jc w:val="right"/>
            </w:pPr>
            <w:r>
              <w:t>210 022</w:t>
            </w:r>
          </w:p>
        </w:tc>
      </w:tr>
      <w:tr w:rsidR="00CB5476" w:rsidTr="00145812">
        <w:tc>
          <w:tcPr>
            <w:tcW w:w="1388" w:type="dxa"/>
          </w:tcPr>
          <w:p w:rsidR="00CB5476" w:rsidRDefault="00CB5476" w:rsidP="00145812">
            <w:r>
              <w:t>23/04/2024</w:t>
            </w:r>
          </w:p>
        </w:tc>
        <w:tc>
          <w:tcPr>
            <w:tcW w:w="1822" w:type="dxa"/>
          </w:tcPr>
          <w:p w:rsidR="00CB5476" w:rsidRDefault="00CB5476" w:rsidP="00145812">
            <w:pPr>
              <w:jc w:val="right"/>
            </w:pPr>
            <w:r>
              <w:t>206 144</w:t>
            </w:r>
          </w:p>
        </w:tc>
        <w:tc>
          <w:tcPr>
            <w:tcW w:w="2244" w:type="dxa"/>
          </w:tcPr>
          <w:p w:rsidR="00CB5476" w:rsidRDefault="00CB5476" w:rsidP="00145812">
            <w:pPr>
              <w:jc w:val="right"/>
            </w:pPr>
            <w:r>
              <w:t>2 224</w:t>
            </w:r>
          </w:p>
        </w:tc>
        <w:tc>
          <w:tcPr>
            <w:tcW w:w="1820" w:type="dxa"/>
          </w:tcPr>
          <w:p w:rsidR="00CB5476" w:rsidRDefault="00CB5476" w:rsidP="00145812">
            <w:pPr>
              <w:jc w:val="right"/>
            </w:pPr>
            <w:r>
              <w:t>208 368</w:t>
            </w:r>
          </w:p>
        </w:tc>
        <w:tc>
          <w:tcPr>
            <w:tcW w:w="1820" w:type="dxa"/>
          </w:tcPr>
          <w:p w:rsidR="00CB5476" w:rsidRDefault="00CB5476" w:rsidP="00145812">
            <w:pPr>
              <w:jc w:val="right"/>
            </w:pPr>
            <w:r>
              <w:t>206 144</w:t>
            </w:r>
          </w:p>
        </w:tc>
      </w:tr>
      <w:tr w:rsidR="00CB5476" w:rsidTr="00145812">
        <w:tc>
          <w:tcPr>
            <w:tcW w:w="1388" w:type="dxa"/>
          </w:tcPr>
          <w:p w:rsidR="00CB5476" w:rsidRDefault="00CB5476" w:rsidP="00145812">
            <w:r>
              <w:t>06/06/2024</w:t>
            </w:r>
          </w:p>
        </w:tc>
        <w:tc>
          <w:tcPr>
            <w:tcW w:w="1822" w:type="dxa"/>
          </w:tcPr>
          <w:p w:rsidR="00CB5476" w:rsidRDefault="00CB5476" w:rsidP="00145812">
            <w:pPr>
              <w:jc w:val="right"/>
            </w:pPr>
            <w:r>
              <w:t>205 787</w:t>
            </w:r>
          </w:p>
        </w:tc>
        <w:tc>
          <w:tcPr>
            <w:tcW w:w="2244" w:type="dxa"/>
          </w:tcPr>
          <w:p w:rsidR="00CB5476" w:rsidRDefault="00CB5476" w:rsidP="00145812">
            <w:pPr>
              <w:jc w:val="right"/>
            </w:pPr>
            <w:r>
              <w:t>11 169</w:t>
            </w:r>
          </w:p>
        </w:tc>
        <w:tc>
          <w:tcPr>
            <w:tcW w:w="1820" w:type="dxa"/>
          </w:tcPr>
          <w:p w:rsidR="00CB5476" w:rsidRDefault="00CB5476" w:rsidP="00145812">
            <w:pPr>
              <w:jc w:val="right"/>
            </w:pPr>
            <w:r>
              <w:t>216 956</w:t>
            </w:r>
          </w:p>
        </w:tc>
        <w:tc>
          <w:tcPr>
            <w:tcW w:w="1820" w:type="dxa"/>
          </w:tcPr>
          <w:p w:rsidR="00CB5476" w:rsidRDefault="00CB5476" w:rsidP="00145812">
            <w:pPr>
              <w:jc w:val="right"/>
            </w:pPr>
            <w:r>
              <w:t>205 787</w:t>
            </w:r>
          </w:p>
        </w:tc>
      </w:tr>
      <w:tr w:rsidR="00CB5476" w:rsidTr="00145812">
        <w:tc>
          <w:tcPr>
            <w:tcW w:w="1388" w:type="dxa"/>
          </w:tcPr>
          <w:p w:rsidR="00CB5476" w:rsidRDefault="00CB5476" w:rsidP="00145812">
            <w:r>
              <w:t>27/06/2024</w:t>
            </w:r>
          </w:p>
        </w:tc>
        <w:tc>
          <w:tcPr>
            <w:tcW w:w="1822" w:type="dxa"/>
          </w:tcPr>
          <w:p w:rsidR="00CB5476" w:rsidRDefault="00CB5476" w:rsidP="00145812">
            <w:pPr>
              <w:jc w:val="right"/>
            </w:pPr>
            <w:r>
              <w:t>205 347</w:t>
            </w:r>
          </w:p>
        </w:tc>
        <w:tc>
          <w:tcPr>
            <w:tcW w:w="2244" w:type="dxa"/>
          </w:tcPr>
          <w:p w:rsidR="00CB5476" w:rsidRDefault="00CB5476" w:rsidP="00145812">
            <w:pPr>
              <w:jc w:val="right"/>
            </w:pPr>
            <w:r>
              <w:t>12 052</w:t>
            </w:r>
          </w:p>
        </w:tc>
        <w:tc>
          <w:tcPr>
            <w:tcW w:w="1820" w:type="dxa"/>
          </w:tcPr>
          <w:p w:rsidR="00CB5476" w:rsidRDefault="00CB5476" w:rsidP="00145812">
            <w:pPr>
              <w:jc w:val="right"/>
            </w:pPr>
            <w:r>
              <w:t>217 399</w:t>
            </w:r>
          </w:p>
        </w:tc>
        <w:tc>
          <w:tcPr>
            <w:tcW w:w="1820" w:type="dxa"/>
          </w:tcPr>
          <w:p w:rsidR="00CB5476" w:rsidRDefault="00CB5476" w:rsidP="00145812">
            <w:pPr>
              <w:jc w:val="right"/>
            </w:pPr>
            <w:r>
              <w:t>205 347</w:t>
            </w:r>
          </w:p>
        </w:tc>
      </w:tr>
      <w:tr w:rsidR="00CB5476" w:rsidTr="00145812">
        <w:tc>
          <w:tcPr>
            <w:tcW w:w="1388" w:type="dxa"/>
          </w:tcPr>
          <w:p w:rsidR="00CB5476" w:rsidRDefault="00CB5476" w:rsidP="00145812">
            <w:r>
              <w:t>01/07/2024</w:t>
            </w:r>
          </w:p>
        </w:tc>
        <w:tc>
          <w:tcPr>
            <w:tcW w:w="1822" w:type="dxa"/>
          </w:tcPr>
          <w:p w:rsidR="00CB5476" w:rsidRDefault="00CB5476" w:rsidP="00145812">
            <w:pPr>
              <w:jc w:val="right"/>
            </w:pPr>
            <w:r>
              <w:t>205 133</w:t>
            </w:r>
          </w:p>
        </w:tc>
        <w:tc>
          <w:tcPr>
            <w:tcW w:w="2244" w:type="dxa"/>
          </w:tcPr>
          <w:p w:rsidR="00CB5476" w:rsidRDefault="00CB5476" w:rsidP="00145812">
            <w:pPr>
              <w:jc w:val="right"/>
            </w:pPr>
            <w:r>
              <w:t>12 391</w:t>
            </w:r>
          </w:p>
        </w:tc>
        <w:tc>
          <w:tcPr>
            <w:tcW w:w="1820" w:type="dxa"/>
          </w:tcPr>
          <w:p w:rsidR="00CB5476" w:rsidRDefault="00CB5476" w:rsidP="00145812">
            <w:pPr>
              <w:jc w:val="right"/>
            </w:pPr>
            <w:r>
              <w:t>217 524</w:t>
            </w:r>
          </w:p>
        </w:tc>
        <w:tc>
          <w:tcPr>
            <w:tcW w:w="1820" w:type="dxa"/>
          </w:tcPr>
          <w:p w:rsidR="00CB5476" w:rsidRDefault="00CB5476" w:rsidP="00145812">
            <w:pPr>
              <w:jc w:val="right"/>
            </w:pPr>
            <w:r>
              <w:t>205 133</w:t>
            </w:r>
          </w:p>
        </w:tc>
      </w:tr>
      <w:tr w:rsidR="00CB5476" w:rsidTr="00145812">
        <w:tc>
          <w:tcPr>
            <w:tcW w:w="1388" w:type="dxa"/>
          </w:tcPr>
          <w:p w:rsidR="00CB5476" w:rsidRDefault="00CB5476" w:rsidP="00145812">
            <w:r>
              <w:t>03/07/2024</w:t>
            </w:r>
          </w:p>
        </w:tc>
        <w:tc>
          <w:tcPr>
            <w:tcW w:w="1822" w:type="dxa"/>
          </w:tcPr>
          <w:p w:rsidR="00CB5476" w:rsidRDefault="00CB5476" w:rsidP="00145812">
            <w:pPr>
              <w:jc w:val="right"/>
            </w:pPr>
            <w:r>
              <w:t>205 134</w:t>
            </w:r>
          </w:p>
        </w:tc>
        <w:tc>
          <w:tcPr>
            <w:tcW w:w="2244" w:type="dxa"/>
          </w:tcPr>
          <w:p w:rsidR="00CB5476" w:rsidRDefault="00CB5476" w:rsidP="00145812">
            <w:pPr>
              <w:jc w:val="right"/>
            </w:pPr>
            <w:r>
              <w:t>12 405</w:t>
            </w:r>
          </w:p>
        </w:tc>
        <w:tc>
          <w:tcPr>
            <w:tcW w:w="1820" w:type="dxa"/>
          </w:tcPr>
          <w:p w:rsidR="00CB5476" w:rsidRDefault="00CB5476" w:rsidP="00145812">
            <w:pPr>
              <w:jc w:val="right"/>
            </w:pPr>
            <w:r>
              <w:t>217 539</w:t>
            </w:r>
          </w:p>
        </w:tc>
        <w:tc>
          <w:tcPr>
            <w:tcW w:w="1820" w:type="dxa"/>
          </w:tcPr>
          <w:p w:rsidR="00CB5476" w:rsidRDefault="00CB5476" w:rsidP="00145812">
            <w:pPr>
              <w:jc w:val="right"/>
            </w:pPr>
            <w:r>
              <w:t>205 134</w:t>
            </w:r>
          </w:p>
        </w:tc>
      </w:tr>
      <w:tr w:rsidR="00CB5476" w:rsidTr="00145812">
        <w:tc>
          <w:tcPr>
            <w:tcW w:w="1388" w:type="dxa"/>
          </w:tcPr>
          <w:p w:rsidR="00CB5476" w:rsidRDefault="00CB5476" w:rsidP="00145812"/>
        </w:tc>
        <w:tc>
          <w:tcPr>
            <w:tcW w:w="1822" w:type="dxa"/>
          </w:tcPr>
          <w:p w:rsidR="00CB5476" w:rsidRDefault="00CB5476" w:rsidP="00145812">
            <w:pPr>
              <w:jc w:val="right"/>
            </w:pPr>
          </w:p>
        </w:tc>
        <w:tc>
          <w:tcPr>
            <w:tcW w:w="2244" w:type="dxa"/>
          </w:tcPr>
          <w:p w:rsidR="00CB5476" w:rsidRDefault="00CB5476" w:rsidP="00145812">
            <w:pPr>
              <w:jc w:val="right"/>
            </w:pPr>
          </w:p>
        </w:tc>
        <w:tc>
          <w:tcPr>
            <w:tcW w:w="1820" w:type="dxa"/>
          </w:tcPr>
          <w:p w:rsidR="00CB5476" w:rsidRDefault="00CB5476" w:rsidP="00145812">
            <w:pPr>
              <w:jc w:val="right"/>
            </w:pPr>
          </w:p>
        </w:tc>
        <w:tc>
          <w:tcPr>
            <w:tcW w:w="1820" w:type="dxa"/>
          </w:tcPr>
          <w:p w:rsidR="00CB5476" w:rsidRDefault="00CB5476" w:rsidP="00145812">
            <w:pPr>
              <w:jc w:val="right"/>
            </w:pPr>
          </w:p>
        </w:tc>
      </w:tr>
    </w:tbl>
    <w:p w:rsidR="00CB5476" w:rsidRDefault="00CB5476" w:rsidP="00CB5476"/>
    <w:p w:rsidR="00CB5476" w:rsidRDefault="00CB5476" w:rsidP="00CB5476">
      <w:pPr>
        <w:pStyle w:val="Titre3"/>
      </w:pPr>
      <w:r>
        <w:t>Les problèmes rencontrés</w:t>
      </w:r>
    </w:p>
    <w:p w:rsidR="00CB5476" w:rsidRDefault="00CB5476" w:rsidP="00CB5476">
      <w:r>
        <w:t xml:space="preserve">Les adresses étant en cours de validation nous constatons les problèmes suivants : </w:t>
      </w:r>
    </w:p>
    <w:p w:rsidR="00CB5476" w:rsidRDefault="00CB5476" w:rsidP="00CB5476">
      <w:pPr>
        <w:pStyle w:val="Paragraphedeliste"/>
        <w:numPr>
          <w:ilvl w:val="0"/>
          <w:numId w:val="10"/>
        </w:numPr>
      </w:pPr>
      <w:r>
        <w:t xml:space="preserve">La BAN est </w:t>
      </w:r>
      <w:proofErr w:type="gramStart"/>
      <w:r>
        <w:t>incomplète</w:t>
      </w:r>
      <w:proofErr w:type="gramEnd"/>
      <w:r>
        <w:t xml:space="preserve"> car des bâtis n’ont pas d’adresse</w:t>
      </w:r>
    </w:p>
    <w:p w:rsidR="00CB5476" w:rsidRDefault="00CB5476" w:rsidP="00CB5476">
      <w:pPr>
        <w:pStyle w:val="Paragraphedeliste"/>
      </w:pPr>
      <w:r>
        <w:t xml:space="preserve">Exemple : la rue </w:t>
      </w:r>
      <w:proofErr w:type="spellStart"/>
      <w:r>
        <w:t>gustave</w:t>
      </w:r>
      <w:proofErr w:type="spellEnd"/>
      <w:r>
        <w:t xml:space="preserve"> </w:t>
      </w:r>
      <w:proofErr w:type="spellStart"/>
      <w:r>
        <w:t>cotteau</w:t>
      </w:r>
      <w:proofErr w:type="spellEnd"/>
      <w:r>
        <w:t xml:space="preserve"> à Auxerre au 03/07/2024 n’est pas référencée</w:t>
      </w:r>
    </w:p>
    <w:p w:rsidR="00CB5476" w:rsidRDefault="00CB5476" w:rsidP="00CB5476">
      <w:pPr>
        <w:pStyle w:val="Paragraphedeliste"/>
      </w:pPr>
      <w:r>
        <w:rPr>
          <w:noProof/>
          <w:lang w:eastAsia="fr-FR"/>
        </w:rPr>
        <w:drawing>
          <wp:inline distT="0" distB="0" distL="0" distR="0" wp14:anchorId="6E00DE8D" wp14:editId="3266BD63">
            <wp:extent cx="4776717" cy="2778378"/>
            <wp:effectExtent l="0" t="0" r="508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7849" cy="2779036"/>
                    </a:xfrm>
                    <a:prstGeom prst="rect">
                      <a:avLst/>
                    </a:prstGeom>
                  </pic:spPr>
                </pic:pic>
              </a:graphicData>
            </a:graphic>
          </wp:inline>
        </w:drawing>
      </w:r>
    </w:p>
    <w:p w:rsidR="00CB5476" w:rsidRDefault="00CB5476" w:rsidP="00CB5476">
      <w:pPr>
        <w:pStyle w:val="Paragraphedeliste"/>
      </w:pPr>
      <w:r>
        <w:t>Les écuries du bas four 89310 Fresnes n’ont pas d’adresse</w:t>
      </w:r>
    </w:p>
    <w:p w:rsidR="00CB5476" w:rsidRDefault="00CB5476" w:rsidP="00CB5476">
      <w:pPr>
        <w:pStyle w:val="Paragraphedeliste"/>
      </w:pPr>
      <w:r>
        <w:rPr>
          <w:noProof/>
          <w:lang w:eastAsia="fr-FR"/>
        </w:rPr>
        <w:lastRenderedPageBreak/>
        <w:drawing>
          <wp:inline distT="0" distB="0" distL="0" distR="0" wp14:anchorId="4D27B773" wp14:editId="07B58E86">
            <wp:extent cx="5760720" cy="41959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195906"/>
                    </a:xfrm>
                    <a:prstGeom prst="rect">
                      <a:avLst/>
                    </a:prstGeom>
                  </pic:spPr>
                </pic:pic>
              </a:graphicData>
            </a:graphic>
          </wp:inline>
        </w:drawing>
      </w:r>
    </w:p>
    <w:p w:rsidR="00CB5476" w:rsidRDefault="00CB5476" w:rsidP="00CB5476">
      <w:pPr>
        <w:pStyle w:val="Paragraphedeliste"/>
        <w:numPr>
          <w:ilvl w:val="0"/>
          <w:numId w:val="10"/>
        </w:numPr>
      </w:pPr>
      <w:r>
        <w:t xml:space="preserve">La BAN n’est pas </w:t>
      </w:r>
      <w:proofErr w:type="gramStart"/>
      <w:r>
        <w:t>précise</w:t>
      </w:r>
      <w:proofErr w:type="gramEnd"/>
      <w:r>
        <w:t xml:space="preserve"> au moins sur les adresses non certifiées </w:t>
      </w:r>
    </w:p>
    <w:p w:rsidR="00CB5476" w:rsidRDefault="00CB5476" w:rsidP="00CB5476">
      <w:pPr>
        <w:pStyle w:val="Paragraphedeliste"/>
      </w:pPr>
      <w:r>
        <w:t xml:space="preserve">Exemple : Garage </w:t>
      </w:r>
      <w:proofErr w:type="spellStart"/>
      <w:r>
        <w:t>Roizot</w:t>
      </w:r>
      <w:proofErr w:type="spellEnd"/>
      <w:r>
        <w:t xml:space="preserve"> 12 rue du </w:t>
      </w:r>
      <w:proofErr w:type="spellStart"/>
      <w:r>
        <w:t>quenou</w:t>
      </w:r>
      <w:proofErr w:type="spellEnd"/>
      <w:r>
        <w:t xml:space="preserve"> 89380 </w:t>
      </w:r>
      <w:proofErr w:type="spellStart"/>
      <w:r>
        <w:t>Appoigny</w:t>
      </w:r>
      <w:proofErr w:type="spellEnd"/>
    </w:p>
    <w:p w:rsidR="00CB5476" w:rsidRDefault="00CB5476" w:rsidP="00CB5476">
      <w:pPr>
        <w:pStyle w:val="Paragraphedeliste"/>
      </w:pPr>
      <w:r>
        <w:t xml:space="preserve">Selon </w:t>
      </w:r>
      <w:proofErr w:type="spellStart"/>
      <w:r>
        <w:t>google</w:t>
      </w:r>
      <w:proofErr w:type="spellEnd"/>
      <w:r>
        <w:t xml:space="preserve"> : </w:t>
      </w:r>
    </w:p>
    <w:p w:rsidR="00CB5476" w:rsidRDefault="00CB5476" w:rsidP="00CB5476">
      <w:pPr>
        <w:pStyle w:val="Paragraphedeliste"/>
      </w:pPr>
      <w:r>
        <w:rPr>
          <w:noProof/>
          <w:lang w:eastAsia="fr-FR"/>
        </w:rPr>
        <w:drawing>
          <wp:inline distT="0" distB="0" distL="0" distR="0" wp14:anchorId="54DB8DE6" wp14:editId="05DF835B">
            <wp:extent cx="3309582" cy="2663921"/>
            <wp:effectExtent l="0" t="0" r="5715"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12051" cy="2665908"/>
                    </a:xfrm>
                    <a:prstGeom prst="rect">
                      <a:avLst/>
                    </a:prstGeom>
                  </pic:spPr>
                </pic:pic>
              </a:graphicData>
            </a:graphic>
          </wp:inline>
        </w:drawing>
      </w:r>
    </w:p>
    <w:p w:rsidR="00CB5476" w:rsidRDefault="00CB5476" w:rsidP="00CB5476">
      <w:pPr>
        <w:pStyle w:val="Paragraphedeliste"/>
      </w:pPr>
      <w:r>
        <w:t>Selon la BAN au 04/07/2024</w:t>
      </w:r>
    </w:p>
    <w:p w:rsidR="00CB5476" w:rsidRDefault="00CB5476" w:rsidP="00CB5476">
      <w:pPr>
        <w:pStyle w:val="Paragraphedeliste"/>
      </w:pPr>
      <w:r>
        <w:rPr>
          <w:noProof/>
          <w:lang w:eastAsia="fr-FR"/>
        </w:rPr>
        <w:lastRenderedPageBreak/>
        <w:drawing>
          <wp:inline distT="0" distB="0" distL="0" distR="0" wp14:anchorId="2EE36484" wp14:editId="6493D978">
            <wp:extent cx="2245057" cy="2641546"/>
            <wp:effectExtent l="0" t="0" r="317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45253" cy="2641776"/>
                    </a:xfrm>
                    <a:prstGeom prst="rect">
                      <a:avLst/>
                    </a:prstGeom>
                  </pic:spPr>
                </pic:pic>
              </a:graphicData>
            </a:graphic>
          </wp:inline>
        </w:drawing>
      </w:r>
    </w:p>
    <w:p w:rsidR="00CB5476" w:rsidRDefault="00CB5476" w:rsidP="00CB5476">
      <w:pPr>
        <w:pStyle w:val="Paragraphedeliste"/>
      </w:pPr>
    </w:p>
    <w:p w:rsidR="00CB5476" w:rsidRDefault="00CB5476" w:rsidP="00CB5476">
      <w:pPr>
        <w:pStyle w:val="Paragraphedeliste"/>
        <w:numPr>
          <w:ilvl w:val="0"/>
          <w:numId w:val="10"/>
        </w:numPr>
      </w:pPr>
      <w:r>
        <w:t xml:space="preserve">La validation des adresses par les communes entraine des problèmes de mises à jour car : </w:t>
      </w:r>
    </w:p>
    <w:p w:rsidR="00CB5476" w:rsidRDefault="00CB5476" w:rsidP="00CB5476">
      <w:pPr>
        <w:pStyle w:val="Paragraphedeliste"/>
        <w:numPr>
          <w:ilvl w:val="0"/>
          <w:numId w:val="10"/>
        </w:numPr>
        <w:ind w:left="1068"/>
      </w:pPr>
      <w:r>
        <w:t>Une adresse peut disparaitre dans un certain laps de temps. Des adresses avec des bâtis (dans l'exemple plusieurs immeubles) sont supprimées sans nouvelles adresses sur une commune qui annonce 100% de réalisation de la BAN.</w:t>
      </w:r>
    </w:p>
    <w:p w:rsidR="00CB5476" w:rsidRDefault="00CB5476" w:rsidP="00CB5476">
      <w:pPr>
        <w:pStyle w:val="Paragraphedeliste"/>
        <w:ind w:left="1068"/>
      </w:pPr>
      <w:proofErr w:type="gramStart"/>
      <w:r>
        <w:t>exemple</w:t>
      </w:r>
      <w:proofErr w:type="gramEnd"/>
      <w:r>
        <w:t xml:space="preserve"> : ID BAN : 89418_zkk3od_00015 à TONNERRE (89700) 15 rue des vals profondes qui n'existe plus Au moins 4 immeubles sont sans adresses</w:t>
      </w:r>
    </w:p>
    <w:p w:rsidR="00CB5476" w:rsidRDefault="00CB5476" w:rsidP="00CB5476">
      <w:pPr>
        <w:pStyle w:val="NormalWeb"/>
        <w:jc w:val="center"/>
      </w:pPr>
      <w:r>
        <w:rPr>
          <w:noProof/>
        </w:rPr>
        <w:drawing>
          <wp:inline distT="0" distB="0" distL="0" distR="0" wp14:anchorId="6FCE3EAF" wp14:editId="5647A720">
            <wp:extent cx="3734697" cy="202656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5582" cy="2027047"/>
                    </a:xfrm>
                    <a:prstGeom prst="rect">
                      <a:avLst/>
                    </a:prstGeom>
                  </pic:spPr>
                </pic:pic>
              </a:graphicData>
            </a:graphic>
          </wp:inline>
        </w:drawing>
      </w:r>
    </w:p>
    <w:p w:rsidR="00CB5476" w:rsidRDefault="00CB5476" w:rsidP="00CB5476">
      <w:pPr>
        <w:pStyle w:val="Paragraphedeliste"/>
        <w:ind w:left="1068"/>
      </w:pPr>
    </w:p>
    <w:p w:rsidR="00CB5476" w:rsidRDefault="00CB5476" w:rsidP="00CB5476">
      <w:pPr>
        <w:pStyle w:val="Paragraphedeliste"/>
        <w:numPr>
          <w:ilvl w:val="0"/>
          <w:numId w:val="10"/>
        </w:numPr>
        <w:ind w:left="1068"/>
      </w:pPr>
      <w:r>
        <w:t xml:space="preserve">Des noms de voies sont incorrects car le numéro a été mis dans le nom de la voie : </w:t>
      </w:r>
    </w:p>
    <w:p w:rsidR="00CB5476" w:rsidRDefault="00CB5476" w:rsidP="00CB5476">
      <w:pPr>
        <w:pStyle w:val="Paragraphedeliste"/>
        <w:ind w:left="1843"/>
      </w:pPr>
      <w:r>
        <w:rPr>
          <w:noProof/>
          <w:lang w:eastAsia="fr-FR"/>
        </w:rPr>
        <w:lastRenderedPageBreak/>
        <w:drawing>
          <wp:inline distT="0" distB="0" distL="0" distR="0" wp14:anchorId="6EBC28C3" wp14:editId="4374A804">
            <wp:extent cx="2103763" cy="3411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03616" cy="3411701"/>
                    </a:xfrm>
                    <a:prstGeom prst="rect">
                      <a:avLst/>
                    </a:prstGeom>
                  </pic:spPr>
                </pic:pic>
              </a:graphicData>
            </a:graphic>
          </wp:inline>
        </w:drawing>
      </w:r>
      <w:r>
        <w:rPr>
          <w:noProof/>
          <w:lang w:eastAsia="fr-FR"/>
        </w:rPr>
        <w:drawing>
          <wp:inline distT="0" distB="0" distL="0" distR="0" wp14:anchorId="6D5E7FEF" wp14:editId="5D5EF5E6">
            <wp:extent cx="1699147" cy="141802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01862" cy="1420289"/>
                    </a:xfrm>
                    <a:prstGeom prst="rect">
                      <a:avLst/>
                    </a:prstGeom>
                  </pic:spPr>
                </pic:pic>
              </a:graphicData>
            </a:graphic>
          </wp:inline>
        </w:drawing>
      </w:r>
    </w:p>
    <w:p w:rsidR="00CB5476" w:rsidRDefault="00CB5476" w:rsidP="00CB5476">
      <w:pPr>
        <w:pStyle w:val="Paragraphedeliste"/>
        <w:ind w:left="1843"/>
      </w:pPr>
    </w:p>
    <w:p w:rsidR="00CB5476" w:rsidRDefault="00CB5476" w:rsidP="00CB5476">
      <w:pPr>
        <w:pStyle w:val="Paragraphedeliste"/>
        <w:numPr>
          <w:ilvl w:val="0"/>
          <w:numId w:val="10"/>
        </w:numPr>
        <w:ind w:left="1068"/>
      </w:pPr>
      <w:r>
        <w:t>Nous n’avons pas trouvé comment relier la nouvelle adresse avec l’ancienne car les id sont différentes.</w:t>
      </w:r>
    </w:p>
    <w:p w:rsidR="00CB5476" w:rsidRDefault="00CB5476" w:rsidP="00CB5476">
      <w:pPr>
        <w:pStyle w:val="Paragraphedeliste"/>
        <w:ind w:left="1068"/>
      </w:pPr>
      <w:r>
        <w:t xml:space="preserve">L’identification est réalisée par l’ajout d’une comparaison sur les coordonnées </w:t>
      </w:r>
      <w:proofErr w:type="spellStart"/>
      <w:r>
        <w:t>gps</w:t>
      </w:r>
      <w:proofErr w:type="spellEnd"/>
      <w:r>
        <w:t>, les informations textuelles (lieu-dit, …)</w:t>
      </w:r>
    </w:p>
    <w:p w:rsidR="00CB5476" w:rsidRDefault="00CB5476" w:rsidP="00CB5476">
      <w:pPr>
        <w:pStyle w:val="Titre3"/>
      </w:pPr>
      <w:r>
        <w:t>Travaux à réaliser</w:t>
      </w:r>
    </w:p>
    <w:p w:rsidR="00CB5476" w:rsidRDefault="00CB5476" w:rsidP="00CB5476">
      <w:r>
        <w:t xml:space="preserve">Ajouter un champ dans la table BAN pour relier une adresse mise en sommeil avec une adresse active en se basant sur des </w:t>
      </w:r>
      <w:proofErr w:type="gramStart"/>
      <w:r>
        <w:t>stricts</w:t>
      </w:r>
      <w:proofErr w:type="gramEnd"/>
      <w:r>
        <w:t xml:space="preserve"> égalités sur l’adresse textuelle puis pour celle non trouvées sur </w:t>
      </w:r>
      <w:r>
        <w:t>l’adresse exacte</w:t>
      </w:r>
      <w:r>
        <w:t xml:space="preserve"> sur les coordonnées GPS.</w:t>
      </w:r>
    </w:p>
    <w:p w:rsidR="00CB5476" w:rsidRPr="007A23F1" w:rsidRDefault="00CB5476" w:rsidP="00CB5476">
      <w:r>
        <w:t>Ré entrainer le modèle pour qu’il apprenne à reconnaitre l’ancienne adresse et la nouvelle.</w:t>
      </w:r>
    </w:p>
    <w:p w:rsidR="00CB5476" w:rsidRDefault="00CB5476" w:rsidP="00CB5476">
      <w:pPr>
        <w:pStyle w:val="Titre2"/>
      </w:pPr>
      <w:r>
        <w:t>Les destinataires et l’identification dans la Base d’Adresse Nationale</w:t>
      </w:r>
    </w:p>
    <w:p w:rsidR="00CB5476" w:rsidRDefault="00CB5476" w:rsidP="00CB5476">
      <w:pPr>
        <w:pStyle w:val="Titre3"/>
      </w:pPr>
      <w:r>
        <w:t>L’équipe</w:t>
      </w:r>
    </w:p>
    <w:p w:rsidR="00CB5476" w:rsidRDefault="00CB5476" w:rsidP="00CB5476">
      <w:pPr>
        <w:pStyle w:val="Paragraphedeliste"/>
        <w:numPr>
          <w:ilvl w:val="0"/>
          <w:numId w:val="13"/>
        </w:numPr>
      </w:pPr>
      <w:r>
        <w:t xml:space="preserve">Développement des </w:t>
      </w:r>
      <w:r>
        <w:t>outils :</w:t>
      </w:r>
      <w:r>
        <w:t xml:space="preserve"> Alexander Dalziel</w:t>
      </w:r>
    </w:p>
    <w:p w:rsidR="00CB5476" w:rsidRDefault="00CB5476" w:rsidP="00CB5476">
      <w:pPr>
        <w:pStyle w:val="Paragraphedeliste"/>
        <w:numPr>
          <w:ilvl w:val="0"/>
          <w:numId w:val="13"/>
        </w:numPr>
      </w:pPr>
      <w:r>
        <w:t xml:space="preserve">Réalisation et analyse des importations : Alexander Dalziel, Stéphane </w:t>
      </w:r>
      <w:proofErr w:type="spellStart"/>
      <w:r>
        <w:t>Millot</w:t>
      </w:r>
      <w:proofErr w:type="spellEnd"/>
      <w:r>
        <w:t xml:space="preserve">, El </w:t>
      </w:r>
      <w:proofErr w:type="spellStart"/>
      <w:r>
        <w:t>Moundir</w:t>
      </w:r>
      <w:proofErr w:type="spellEnd"/>
      <w:r>
        <w:t xml:space="preserve"> </w:t>
      </w:r>
      <w:proofErr w:type="spellStart"/>
      <w:r>
        <w:t>Faraoun</w:t>
      </w:r>
      <w:proofErr w:type="spellEnd"/>
    </w:p>
    <w:p w:rsidR="00CB5476" w:rsidRDefault="00CB5476" w:rsidP="00CB5476">
      <w:pPr>
        <w:pStyle w:val="Paragraphedeliste"/>
        <w:numPr>
          <w:ilvl w:val="0"/>
          <w:numId w:val="13"/>
        </w:numPr>
      </w:pPr>
      <w:r>
        <w:t xml:space="preserve">Rédacteur : Stéphane </w:t>
      </w:r>
      <w:proofErr w:type="spellStart"/>
      <w:r>
        <w:t>Millot</w:t>
      </w:r>
      <w:proofErr w:type="spellEnd"/>
    </w:p>
    <w:p w:rsidR="00CB5476" w:rsidRPr="00626491" w:rsidRDefault="00CB5476" w:rsidP="00CB5476">
      <w:pPr>
        <w:pStyle w:val="Titre3"/>
      </w:pPr>
      <w:r>
        <w:t>Le planning</w:t>
      </w:r>
    </w:p>
    <w:p w:rsidR="00CB5476" w:rsidRDefault="00CB5476" w:rsidP="00CB5476">
      <w:pPr>
        <w:pStyle w:val="Titre3"/>
      </w:pPr>
      <w:r>
        <w:t>L’algorithme</w:t>
      </w:r>
    </w:p>
    <w:p w:rsidR="00CB5476" w:rsidRDefault="00CB5476" w:rsidP="00CB5476"/>
    <w:p w:rsidR="00CB5476" w:rsidRDefault="00CB5476" w:rsidP="00CB5476">
      <w:r>
        <w:t xml:space="preserve">L’identification de la voie de la BAN à partir de l’adresse du destinataire nécessite : </w:t>
      </w:r>
    </w:p>
    <w:p w:rsidR="00CB5476" w:rsidRDefault="00CB5476" w:rsidP="00CB5476">
      <w:pPr>
        <w:pStyle w:val="Paragraphedeliste"/>
        <w:numPr>
          <w:ilvl w:val="0"/>
          <w:numId w:val="10"/>
        </w:numPr>
      </w:pPr>
      <w:r>
        <w:t>que l’adresse du destinataire soit suffisamment précise (présence du nom de la voie, du numéro, commune correcte,…)</w:t>
      </w:r>
    </w:p>
    <w:p w:rsidR="00CB5476" w:rsidRDefault="00CB5476" w:rsidP="00CB5476">
      <w:pPr>
        <w:pStyle w:val="Paragraphedeliste"/>
        <w:numPr>
          <w:ilvl w:val="0"/>
          <w:numId w:val="10"/>
        </w:numPr>
      </w:pPr>
      <w:r>
        <w:lastRenderedPageBreak/>
        <w:t>qu’elle existe dans la BAN</w:t>
      </w:r>
    </w:p>
    <w:p w:rsidR="00CB5476" w:rsidRDefault="00CB5476" w:rsidP="00CB5476">
      <w:pPr>
        <w:pStyle w:val="Titre3"/>
      </w:pPr>
      <w:r>
        <w:t>La réaffectation des id ban en sommeil sur un id ban actif</w:t>
      </w:r>
    </w:p>
    <w:p w:rsidR="00CB5476" w:rsidRPr="00186248" w:rsidRDefault="00CB5476" w:rsidP="00CB5476">
      <w:r>
        <w:t>Voir la requête d’Alex pour la décrire</w:t>
      </w:r>
    </w:p>
    <w:p w:rsidR="00CB5476" w:rsidRDefault="00CB5476" w:rsidP="00CB5476">
      <w:pPr>
        <w:pStyle w:val="Titre3"/>
      </w:pPr>
      <w:r>
        <w:t>Les résultats</w:t>
      </w:r>
    </w:p>
    <w:p w:rsidR="00CB5476" w:rsidRDefault="00CB5476" w:rsidP="00CB5476">
      <w:r>
        <w:t xml:space="preserve">Les résultats n’étant pas satisfaisant nous souhaitons reprendre les travaux sur la détection d’entité nommé pour améliorer le modèle : </w:t>
      </w:r>
    </w:p>
    <w:p w:rsidR="00CB5476" w:rsidRDefault="00CB5476" w:rsidP="00CB5476">
      <w:pPr>
        <w:pStyle w:val="Paragraphedeliste"/>
        <w:numPr>
          <w:ilvl w:val="0"/>
          <w:numId w:val="12"/>
        </w:numPr>
      </w:pPr>
      <w:r>
        <w:t>Apporter plus de contexte au modèle</w:t>
      </w:r>
    </w:p>
    <w:p w:rsidR="00CB5476" w:rsidRDefault="00CB5476" w:rsidP="00CB5476">
      <w:pPr>
        <w:pStyle w:val="Paragraphedeliste"/>
        <w:numPr>
          <w:ilvl w:val="0"/>
          <w:numId w:val="12"/>
        </w:numPr>
      </w:pPr>
      <w:r>
        <w:t>Améliorer l’entrainement</w:t>
      </w:r>
    </w:p>
    <w:p w:rsidR="00CB5476" w:rsidRDefault="00CB5476" w:rsidP="00CB5476">
      <w:pPr>
        <w:pStyle w:val="Paragraphedeliste"/>
        <w:numPr>
          <w:ilvl w:val="0"/>
          <w:numId w:val="12"/>
        </w:numPr>
      </w:pPr>
      <w:r>
        <w:t>Identifier le meilleur prétendant ou l’impossibilité de le trouver</w:t>
      </w:r>
    </w:p>
    <w:p w:rsidR="00CB5476" w:rsidRDefault="00CB5476" w:rsidP="00095682"/>
    <w:p w:rsidR="00CB5476" w:rsidRPr="00095682" w:rsidRDefault="00CB5476" w:rsidP="00095682"/>
    <w:p w:rsidR="0096313A" w:rsidRDefault="0096313A" w:rsidP="00095682">
      <w:pPr>
        <w:pStyle w:val="Titre2"/>
      </w:pPr>
      <w:r>
        <w:t>Analyse des adresses non identifié avec le BAN</w:t>
      </w:r>
    </w:p>
    <w:p w:rsidR="0096313A" w:rsidRDefault="0096313A" w:rsidP="00095682">
      <w:pPr>
        <w:pStyle w:val="Titre3"/>
      </w:pPr>
      <w:r>
        <w:t>Adresse inexistante dans notre BAN importé</w:t>
      </w:r>
    </w:p>
    <w:p w:rsidR="0096313A" w:rsidRDefault="0096313A" w:rsidP="0096313A">
      <w:r>
        <w:t>Exemple : 8 RUE DU TRIANON 89 car définit dans le BAN comme une cage d’escalier. Il faut donc ajouter les cages d’escalier dans le BAN</w:t>
      </w:r>
    </w:p>
    <w:p w:rsidR="0096313A" w:rsidRDefault="0096313A" w:rsidP="00095682">
      <w:pPr>
        <w:pStyle w:val="Titre3"/>
      </w:pPr>
      <w:r>
        <w:t>Problème de reconnaissance dans le traitement automatique alors qu’individuellement cela fonctionne</w:t>
      </w:r>
    </w:p>
    <w:p w:rsidR="0096313A" w:rsidRDefault="0096313A" w:rsidP="0096313A">
      <w:r>
        <w:rPr>
          <w:noProof/>
          <w:lang w:eastAsia="fr-FR"/>
        </w:rPr>
        <w:drawing>
          <wp:inline distT="0" distB="0" distL="0" distR="0" wp14:anchorId="72672EA2" wp14:editId="7B74E73F">
            <wp:extent cx="2787691" cy="3517354"/>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8571" cy="3518465"/>
                    </a:xfrm>
                    <a:prstGeom prst="rect">
                      <a:avLst/>
                    </a:prstGeom>
                  </pic:spPr>
                </pic:pic>
              </a:graphicData>
            </a:graphic>
          </wp:inline>
        </w:drawing>
      </w:r>
    </w:p>
    <w:p w:rsidR="0096313A" w:rsidRDefault="0096313A" w:rsidP="00095682">
      <w:pPr>
        <w:pStyle w:val="Titre3"/>
      </w:pPr>
      <w:r>
        <w:t>Adresse en dehors du référentiel</w:t>
      </w:r>
    </w:p>
    <w:p w:rsidR="0096313A" w:rsidRDefault="0096313A" w:rsidP="0096313A">
      <w:r>
        <w:t>Nous avions traité uniquement le département 89</w:t>
      </w:r>
    </w:p>
    <w:p w:rsidR="0096313A" w:rsidRDefault="0096313A" w:rsidP="0096313A">
      <w:r>
        <w:t>Il faudrait aussi importer le 10 et le 95</w:t>
      </w:r>
    </w:p>
    <w:p w:rsidR="0096313A" w:rsidRDefault="0096313A" w:rsidP="00095682">
      <w:pPr>
        <w:pStyle w:val="Titre3"/>
      </w:pPr>
      <w:r>
        <w:lastRenderedPageBreak/>
        <w:t xml:space="preserve">Problème d’historisation de l’adresse </w:t>
      </w:r>
    </w:p>
    <w:p w:rsidR="0096313A" w:rsidRDefault="0096313A" w:rsidP="0096313A">
      <w:r>
        <w:t>Exemple : BI1 ANCY LE FRANC RUE DU COLLEGE 89160 ANCY LE FRANC</w:t>
      </w:r>
    </w:p>
    <w:p w:rsidR="0096313A" w:rsidRDefault="0096313A" w:rsidP="0096313A">
      <w:r>
        <w:t>Le système identifie le point de livraison lors de sa création (première livraison ou collecte). Si le numéro n’est pas mentionné sur cette première livraison ou collecte il ne le sera jamais même si on l’obtient sur les livraisons suivantes.</w:t>
      </w:r>
    </w:p>
    <w:p w:rsidR="0096313A" w:rsidRDefault="0096313A" w:rsidP="0096313A">
      <w:r>
        <w:t>Ceci vient en partie de la construction du jeu de test qu’il faudrait améliorer pour qu’il corrige les adresses sans numéro.</w:t>
      </w:r>
    </w:p>
    <w:p w:rsidR="0096313A" w:rsidRDefault="0096313A" w:rsidP="0096313A">
      <w:r>
        <w:t>En consultant les alias on voit pourtant que le numéro est le 21</w:t>
      </w:r>
    </w:p>
    <w:p w:rsidR="0096313A" w:rsidRDefault="0096313A" w:rsidP="0096313A">
      <w:r>
        <w:rPr>
          <w:noProof/>
          <w:lang w:eastAsia="fr-FR"/>
        </w:rPr>
        <w:drawing>
          <wp:inline distT="0" distB="0" distL="0" distR="0" wp14:anchorId="4ED85964" wp14:editId="5CEA34C2">
            <wp:extent cx="2907755" cy="2803907"/>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09928" cy="2806002"/>
                    </a:xfrm>
                    <a:prstGeom prst="rect">
                      <a:avLst/>
                    </a:prstGeom>
                  </pic:spPr>
                </pic:pic>
              </a:graphicData>
            </a:graphic>
          </wp:inline>
        </w:drawing>
      </w:r>
    </w:p>
    <w:p w:rsidR="0096313A" w:rsidRDefault="0096313A" w:rsidP="00095682">
      <w:pPr>
        <w:pStyle w:val="Titre3"/>
      </w:pPr>
      <w:r>
        <w:t>Problème avec les entités nommées</w:t>
      </w:r>
    </w:p>
    <w:p w:rsidR="0096313A" w:rsidRDefault="0096313A" w:rsidP="0096313A">
      <w:r>
        <w:t xml:space="preserve">4 PETITE RUE 89160 ANCY LE LIBRE identifié en 4 RUE PETITE donc non identifiable en automatique avec la </w:t>
      </w:r>
      <w:proofErr w:type="gramStart"/>
      <w:r>
        <w:t>BAN .</w:t>
      </w:r>
      <w:proofErr w:type="gramEnd"/>
    </w:p>
    <w:p w:rsidR="0096313A" w:rsidRDefault="0096313A" w:rsidP="0096313A">
      <w:r>
        <w:t>Il faudrait entrainer le modèle sur les inversions d’entités</w:t>
      </w:r>
    </w:p>
    <w:p w:rsidR="0096313A" w:rsidRDefault="0096313A" w:rsidP="00095682">
      <w:pPr>
        <w:pStyle w:val="Titre3"/>
      </w:pPr>
      <w:r>
        <w:lastRenderedPageBreak/>
        <w:t>Problème de déterminant</w:t>
      </w:r>
    </w:p>
    <w:p w:rsidR="0096313A" w:rsidRDefault="0096313A" w:rsidP="0096313A">
      <w:r>
        <w:rPr>
          <w:noProof/>
          <w:lang w:eastAsia="fr-FR"/>
        </w:rPr>
        <w:drawing>
          <wp:inline distT="0" distB="0" distL="0" distR="0" wp14:anchorId="1FF6D1BE" wp14:editId="5AD922A4">
            <wp:extent cx="5760720" cy="3158413"/>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158413"/>
                    </a:xfrm>
                    <a:prstGeom prst="rect">
                      <a:avLst/>
                    </a:prstGeom>
                  </pic:spPr>
                </pic:pic>
              </a:graphicData>
            </a:graphic>
          </wp:inline>
        </w:drawing>
      </w:r>
    </w:p>
    <w:p w:rsidR="0096313A" w:rsidRDefault="0096313A" w:rsidP="0096313A"/>
    <w:p w:rsidR="00CB5476" w:rsidRDefault="00CB5476">
      <w:r>
        <w:br w:type="page"/>
      </w:r>
    </w:p>
    <w:p w:rsidR="0096313A" w:rsidRDefault="00095682" w:rsidP="00095682">
      <w:pPr>
        <w:pStyle w:val="Titre1"/>
      </w:pPr>
      <w:r>
        <w:lastRenderedPageBreak/>
        <w:t>Validation à l’aide des SIRET entreprise</w:t>
      </w:r>
    </w:p>
    <w:p w:rsidR="00CB5476" w:rsidRDefault="00CB5476" w:rsidP="00CB5476">
      <w:pPr>
        <w:pStyle w:val="Titre2"/>
      </w:pPr>
      <w:r>
        <w:t>Données entreprise destinataire</w:t>
      </w:r>
    </w:p>
    <w:p w:rsidR="00CB5476" w:rsidRDefault="00CB5476" w:rsidP="00CB5476">
      <w:r>
        <w:t>Il faudrait pouvoir consolider les données relatives aux entreprises destinataire. L’une des principales donnée à récupérer e</w:t>
      </w:r>
      <w:r>
        <w:t>s</w:t>
      </w:r>
      <w:r>
        <w:t>t le SIRET de l’établissement destinataire. Cela permettra de s’avoir si le destinataire est toujours en activité ou non, permettant de le mettre en sommeil dans la base de données.</w:t>
      </w:r>
    </w:p>
    <w:p w:rsidR="00CB5476" w:rsidRDefault="00CB5476" w:rsidP="00CB5476">
      <w:r>
        <w:t xml:space="preserve">Pour récupérer les informations il est envisageable d’utiliser l’API du gouvernement : </w:t>
      </w:r>
      <w:hyperlink r:id="rId21" w:history="1">
        <w:r>
          <w:rPr>
            <w:rStyle w:val="Lienhypertexte"/>
            <w:rFonts w:ascii="Roboto" w:hAnsi="Roboto"/>
            <w:color w:val="32329F"/>
            <w:sz w:val="21"/>
            <w:szCs w:val="21"/>
          </w:rPr>
          <w:t>https://recherche-entreprises.api.gouv.fr/</w:t>
        </w:r>
      </w:hyperlink>
    </w:p>
    <w:p w:rsidR="00CB5476" w:rsidRDefault="00CB5476" w:rsidP="00CB5476">
      <w:r>
        <w:t xml:space="preserve">(Documentation : </w:t>
      </w:r>
      <w:hyperlink r:id="rId22" w:history="1">
        <w:proofErr w:type="spellStart"/>
        <w:r>
          <w:rPr>
            <w:rStyle w:val="Lienhypertexte"/>
          </w:rPr>
          <w:t>ReDoc</w:t>
        </w:r>
        <w:proofErr w:type="spellEnd"/>
        <w:r>
          <w:rPr>
            <w:rStyle w:val="Lienhypertexte"/>
          </w:rPr>
          <w:t xml:space="preserve"> (api.gouv.fr)</w:t>
        </w:r>
      </w:hyperlink>
      <w:r>
        <w:t>)</w:t>
      </w:r>
    </w:p>
    <w:p w:rsidR="00CB5476" w:rsidRDefault="00CB5476" w:rsidP="00CB5476">
      <w:r>
        <w:t>Depuis l’api 2 type de recherche :</w:t>
      </w:r>
    </w:p>
    <w:p w:rsidR="00CB5476" w:rsidRDefault="00CB5476" w:rsidP="00CB5476">
      <w:pPr>
        <w:pStyle w:val="Paragraphedeliste"/>
        <w:numPr>
          <w:ilvl w:val="0"/>
          <w:numId w:val="7"/>
        </w:numPr>
        <w:spacing w:after="160" w:line="259" w:lineRule="auto"/>
      </w:pPr>
      <w:r>
        <w:t xml:space="preserve">Recherche textuelle : </w:t>
      </w:r>
      <w:r w:rsidRPr="00712AE1">
        <w:t xml:space="preserve">Cet </w:t>
      </w:r>
      <w:proofErr w:type="spellStart"/>
      <w:r w:rsidRPr="00712AE1">
        <w:t>endpoint</w:t>
      </w:r>
      <w:proofErr w:type="spellEnd"/>
      <w:r w:rsidRPr="00712AE1">
        <w:t xml:space="preserve"> permet de récupérer les unités légales et les établissements </w:t>
      </w:r>
      <w:proofErr w:type="gramStart"/>
      <w:r w:rsidRPr="00712AE1">
        <w:t>correspondantes</w:t>
      </w:r>
      <w:proofErr w:type="gramEnd"/>
      <w:r w:rsidRPr="00712AE1">
        <w:t xml:space="preserve"> à la recherche textuelle effectuée sur la dénomination, l'adresse, les dirigeants et les élus.</w:t>
      </w:r>
    </w:p>
    <w:p w:rsidR="00CB5476" w:rsidRDefault="00CB5476" w:rsidP="00CB5476">
      <w:pPr>
        <w:pStyle w:val="Paragraphedeliste"/>
        <w:numPr>
          <w:ilvl w:val="0"/>
          <w:numId w:val="7"/>
        </w:numPr>
        <w:spacing w:after="160" w:line="259" w:lineRule="auto"/>
      </w:pPr>
      <w:r>
        <w:t xml:space="preserve">Recherche géographique : </w:t>
      </w:r>
      <w:r w:rsidRPr="00712AE1">
        <w:t xml:space="preserve">Cet </w:t>
      </w:r>
      <w:proofErr w:type="spellStart"/>
      <w:r w:rsidRPr="00712AE1">
        <w:t>endpoint</w:t>
      </w:r>
      <w:proofErr w:type="spellEnd"/>
      <w:r w:rsidRPr="00712AE1">
        <w:t xml:space="preserve"> prend en paramètre une latitude (</w:t>
      </w:r>
      <w:proofErr w:type="gramStart"/>
      <w:r w:rsidRPr="00712AE1">
        <w:t>:</w:t>
      </w:r>
      <w:proofErr w:type="spellStart"/>
      <w:r w:rsidRPr="00712AE1">
        <w:t>lat</w:t>
      </w:r>
      <w:proofErr w:type="spellEnd"/>
      <w:proofErr w:type="gramEnd"/>
      <w:r w:rsidRPr="00712AE1">
        <w:t xml:space="preserve">) et une longitude (:long) et renvoie les unités légales et leurs établissements autour de ces coordonnées. Vous pouvez également préciser un paramètre radius en </w:t>
      </w:r>
      <w:proofErr w:type="gramStart"/>
      <w:r w:rsidRPr="00712AE1">
        <w:t>km(</w:t>
      </w:r>
      <w:proofErr w:type="gramEnd"/>
      <w:r w:rsidRPr="00712AE1">
        <w:t>défaut: 5 km).</w:t>
      </w:r>
    </w:p>
    <w:p w:rsidR="00CB5476" w:rsidRDefault="00CB5476" w:rsidP="00CB5476">
      <w:pPr>
        <w:ind w:left="360"/>
      </w:pPr>
      <w:r>
        <w:t xml:space="preserve">Il est donc possible de croiser les données des deux requêtes pour être </w:t>
      </w:r>
      <w:proofErr w:type="spellStart"/>
      <w:r>
        <w:t>sur</w:t>
      </w:r>
      <w:proofErr w:type="spellEnd"/>
      <w:r>
        <w:t xml:space="preserve"> d’identifier le bon établissement.</w:t>
      </w:r>
    </w:p>
    <w:p w:rsidR="00CB5476" w:rsidRDefault="00CB5476" w:rsidP="00CB5476">
      <w:pPr>
        <w:pStyle w:val="Titre3"/>
      </w:pPr>
      <w:r>
        <w:lastRenderedPageBreak/>
        <w:t>Exemple de réponse</w:t>
      </w:r>
    </w:p>
    <w:bookmarkStart w:id="1" w:name="_MON_1779168879"/>
    <w:bookmarkEnd w:id="1"/>
    <w:p w:rsidR="00CB5476" w:rsidRDefault="00CB5476" w:rsidP="00CB5476">
      <w:r>
        <w:object w:dxaOrig="9072" w:dyaOrig="13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67.5pt" o:ole="">
            <v:imagedata r:id="rId23" o:title=""/>
          </v:shape>
          <o:OLEObject Type="Embed" ProgID="Word.OpenDocumentText.12" ShapeID="_x0000_i1025" DrawAspect="Content" ObjectID="_1802601377" r:id="rId24"/>
        </w:object>
      </w:r>
    </w:p>
    <w:p w:rsidR="00CB5476" w:rsidRDefault="00CB5476" w:rsidP="00CB5476">
      <w:r>
        <w:lastRenderedPageBreak/>
        <w:t>Faire une table SIRET</w:t>
      </w:r>
    </w:p>
    <w:p w:rsidR="00CB5476" w:rsidRDefault="00CB5476" w:rsidP="00CB5476">
      <w:pPr>
        <w:pStyle w:val="Paragraphedeliste"/>
        <w:numPr>
          <w:ilvl w:val="0"/>
          <w:numId w:val="8"/>
        </w:numPr>
      </w:pPr>
      <w:proofErr w:type="spellStart"/>
      <w:r>
        <w:t>Cle</w:t>
      </w:r>
      <w:proofErr w:type="spellEnd"/>
    </w:p>
    <w:p w:rsidR="00CB5476" w:rsidRDefault="00CB5476" w:rsidP="00CB5476">
      <w:pPr>
        <w:pStyle w:val="Paragraphedeliste"/>
        <w:numPr>
          <w:ilvl w:val="0"/>
          <w:numId w:val="8"/>
        </w:numPr>
      </w:pPr>
      <w:proofErr w:type="spellStart"/>
      <w:r>
        <w:t>Cledestinataire</w:t>
      </w:r>
      <w:proofErr w:type="spellEnd"/>
    </w:p>
    <w:p w:rsidR="00CB5476" w:rsidRDefault="00CB5476" w:rsidP="00CB5476">
      <w:pPr>
        <w:pStyle w:val="Paragraphedeliste"/>
        <w:numPr>
          <w:ilvl w:val="0"/>
          <w:numId w:val="8"/>
        </w:numPr>
      </w:pPr>
      <w:r>
        <w:t>SIRET</w:t>
      </w:r>
    </w:p>
    <w:p w:rsidR="00CB5476" w:rsidRDefault="00CB5476" w:rsidP="00CB5476">
      <w:pPr>
        <w:pStyle w:val="Paragraphedeliste"/>
        <w:numPr>
          <w:ilvl w:val="0"/>
          <w:numId w:val="8"/>
        </w:numPr>
      </w:pPr>
      <w:proofErr w:type="spellStart"/>
      <w:r>
        <w:t>CodeAPE</w:t>
      </w:r>
      <w:proofErr w:type="spellEnd"/>
      <w:r>
        <w:t xml:space="preserve"> (</w:t>
      </w:r>
      <w:proofErr w:type="spellStart"/>
      <w:r>
        <w:t>activite_principale</w:t>
      </w:r>
      <w:proofErr w:type="spellEnd"/>
      <w:r>
        <w:t>)</w:t>
      </w:r>
    </w:p>
    <w:p w:rsidR="00CB5476" w:rsidRDefault="00CB5476" w:rsidP="00CB5476">
      <w:pPr>
        <w:pStyle w:val="Paragraphedeliste"/>
        <w:numPr>
          <w:ilvl w:val="0"/>
          <w:numId w:val="8"/>
        </w:numPr>
      </w:pPr>
      <w:proofErr w:type="spellStart"/>
      <w:r>
        <w:t>DateCreationEtablissement</w:t>
      </w:r>
      <w:proofErr w:type="spellEnd"/>
      <w:r>
        <w:t xml:space="preserve"> (</w:t>
      </w:r>
      <w:proofErr w:type="spellStart"/>
      <w:r>
        <w:t>date_creation</w:t>
      </w:r>
      <w:proofErr w:type="spellEnd"/>
      <w:r>
        <w:t>)</w:t>
      </w:r>
    </w:p>
    <w:p w:rsidR="00CB5476" w:rsidRDefault="00CB5476" w:rsidP="00CB5476">
      <w:pPr>
        <w:pStyle w:val="Paragraphedeliste"/>
        <w:numPr>
          <w:ilvl w:val="0"/>
          <w:numId w:val="8"/>
        </w:numPr>
      </w:pPr>
      <w:proofErr w:type="spellStart"/>
      <w:r>
        <w:t>DateFermetureEtablissement</w:t>
      </w:r>
      <w:proofErr w:type="spellEnd"/>
      <w:r>
        <w:t xml:space="preserve"> (</w:t>
      </w:r>
      <w:proofErr w:type="spellStart"/>
      <w:r>
        <w:t>date_fermeture</w:t>
      </w:r>
      <w:proofErr w:type="spellEnd"/>
      <w:r>
        <w:t>)</w:t>
      </w:r>
    </w:p>
    <w:p w:rsidR="00CB5476" w:rsidRDefault="00CB5476" w:rsidP="00CB5476">
      <w:pPr>
        <w:pStyle w:val="Paragraphedeliste"/>
        <w:numPr>
          <w:ilvl w:val="0"/>
          <w:numId w:val="8"/>
        </w:numPr>
      </w:pPr>
      <w:r>
        <w:t>GPSX</w:t>
      </w:r>
    </w:p>
    <w:p w:rsidR="00CB5476" w:rsidRDefault="00CB5476" w:rsidP="00CB5476">
      <w:pPr>
        <w:pStyle w:val="Paragraphedeliste"/>
        <w:numPr>
          <w:ilvl w:val="0"/>
          <w:numId w:val="8"/>
        </w:numPr>
      </w:pPr>
      <w:r>
        <w:t>GPXY</w:t>
      </w:r>
    </w:p>
    <w:p w:rsidR="00CB5476" w:rsidRDefault="00CB5476" w:rsidP="00CB5476">
      <w:pPr>
        <w:pStyle w:val="Paragraphedeliste"/>
        <w:numPr>
          <w:ilvl w:val="0"/>
          <w:numId w:val="8"/>
        </w:numPr>
      </w:pPr>
      <w:proofErr w:type="spellStart"/>
      <w:r>
        <w:t>Numerovoie</w:t>
      </w:r>
      <w:proofErr w:type="spellEnd"/>
    </w:p>
    <w:p w:rsidR="00CB5476" w:rsidRDefault="00CB5476" w:rsidP="00CB5476">
      <w:pPr>
        <w:pStyle w:val="Paragraphedeliste"/>
        <w:numPr>
          <w:ilvl w:val="0"/>
          <w:numId w:val="8"/>
        </w:numPr>
      </w:pPr>
      <w:proofErr w:type="spellStart"/>
      <w:r>
        <w:t>Typevoie</w:t>
      </w:r>
      <w:proofErr w:type="spellEnd"/>
    </w:p>
    <w:p w:rsidR="00CB5476" w:rsidRDefault="00CB5476" w:rsidP="00CB5476">
      <w:pPr>
        <w:pStyle w:val="Paragraphedeliste"/>
        <w:numPr>
          <w:ilvl w:val="0"/>
          <w:numId w:val="8"/>
        </w:numPr>
      </w:pPr>
      <w:proofErr w:type="spellStart"/>
      <w:r>
        <w:t>Libellevoie</w:t>
      </w:r>
      <w:proofErr w:type="spellEnd"/>
    </w:p>
    <w:p w:rsidR="00CB5476" w:rsidRDefault="00CB5476" w:rsidP="00CB5476">
      <w:pPr>
        <w:pStyle w:val="Paragraphedeliste"/>
        <w:numPr>
          <w:ilvl w:val="0"/>
          <w:numId w:val="8"/>
        </w:numPr>
      </w:pPr>
      <w:proofErr w:type="spellStart"/>
      <w:r>
        <w:t>Codepostal</w:t>
      </w:r>
      <w:proofErr w:type="spellEnd"/>
    </w:p>
    <w:p w:rsidR="00CB5476" w:rsidRDefault="00CB5476" w:rsidP="00CB5476">
      <w:pPr>
        <w:pStyle w:val="Paragraphedeliste"/>
        <w:numPr>
          <w:ilvl w:val="0"/>
          <w:numId w:val="8"/>
        </w:numPr>
      </w:pPr>
      <w:r>
        <w:t>Ville</w:t>
      </w:r>
    </w:p>
    <w:p w:rsidR="00CB5476" w:rsidRDefault="00CB5476" w:rsidP="00CB5476"/>
    <w:p w:rsidR="00CB5476" w:rsidRDefault="00CB5476" w:rsidP="00CB5476">
      <w:r>
        <w:t>Table SIRENEDIRIGEANTS</w:t>
      </w:r>
    </w:p>
    <w:p w:rsidR="00CB5476" w:rsidRDefault="00CB5476" w:rsidP="00CB5476">
      <w:pPr>
        <w:pStyle w:val="Paragraphedeliste"/>
        <w:numPr>
          <w:ilvl w:val="0"/>
          <w:numId w:val="9"/>
        </w:numPr>
      </w:pPr>
      <w:proofErr w:type="spellStart"/>
      <w:r>
        <w:t>cle</w:t>
      </w:r>
      <w:proofErr w:type="spellEnd"/>
    </w:p>
    <w:p w:rsidR="00CB5476" w:rsidRDefault="00CB5476" w:rsidP="00CB5476">
      <w:pPr>
        <w:pStyle w:val="Paragraphedeliste"/>
        <w:numPr>
          <w:ilvl w:val="0"/>
          <w:numId w:val="9"/>
        </w:numPr>
      </w:pPr>
      <w:proofErr w:type="spellStart"/>
      <w:r>
        <w:t>cleSIREN</w:t>
      </w:r>
      <w:proofErr w:type="spellEnd"/>
    </w:p>
    <w:p w:rsidR="00CB5476" w:rsidRDefault="00CB5476" w:rsidP="00CB5476">
      <w:pPr>
        <w:pStyle w:val="Paragraphedeliste"/>
        <w:numPr>
          <w:ilvl w:val="0"/>
          <w:numId w:val="9"/>
        </w:numPr>
      </w:pPr>
      <w:r>
        <w:t>nom</w:t>
      </w:r>
    </w:p>
    <w:p w:rsidR="00CB5476" w:rsidRDefault="00CB5476" w:rsidP="00CB5476">
      <w:pPr>
        <w:pStyle w:val="Paragraphedeliste"/>
        <w:numPr>
          <w:ilvl w:val="0"/>
          <w:numId w:val="9"/>
        </w:numPr>
      </w:pPr>
      <w:proofErr w:type="spellStart"/>
      <w:r>
        <w:t>prenom</w:t>
      </w:r>
      <w:proofErr w:type="spellEnd"/>
    </w:p>
    <w:p w:rsidR="00CB5476" w:rsidRDefault="00CB5476" w:rsidP="00CB5476">
      <w:pPr>
        <w:pStyle w:val="Paragraphedeliste"/>
        <w:numPr>
          <w:ilvl w:val="0"/>
          <w:numId w:val="9"/>
        </w:numPr>
      </w:pPr>
      <w:r>
        <w:t>qualité</w:t>
      </w:r>
    </w:p>
    <w:p w:rsidR="00CB5476" w:rsidRDefault="00CB5476" w:rsidP="00CB5476">
      <w:pPr>
        <w:pStyle w:val="Paragraphedeliste"/>
        <w:numPr>
          <w:ilvl w:val="0"/>
          <w:numId w:val="9"/>
        </w:numPr>
      </w:pPr>
      <w:proofErr w:type="spellStart"/>
      <w:r>
        <w:t>typedirigeant</w:t>
      </w:r>
      <w:proofErr w:type="spellEnd"/>
    </w:p>
    <w:p w:rsidR="00CB5476" w:rsidRDefault="00CB5476" w:rsidP="00CB5476">
      <w:pPr>
        <w:pStyle w:val="Titre1"/>
      </w:pPr>
      <w:r>
        <w:t>A</w:t>
      </w:r>
      <w:r>
        <w:t>ffectation des établissements :</w:t>
      </w:r>
    </w:p>
    <w:p w:rsidR="00CB5476" w:rsidRDefault="00CB5476" w:rsidP="00CB5476">
      <w:r>
        <w:t>Possibilité de rechercher l’établissement</w:t>
      </w:r>
    </w:p>
    <w:p w:rsidR="00CB5476" w:rsidRDefault="00085F34" w:rsidP="00CB5476">
      <w:pPr>
        <w:pStyle w:val="Paragraphedeliste"/>
        <w:numPr>
          <w:ilvl w:val="0"/>
          <w:numId w:val="14"/>
        </w:numPr>
      </w:pPr>
      <w:r>
        <w:t xml:space="preserve">par </w:t>
      </w:r>
      <w:r w:rsidR="00CB5476">
        <w:t>similarité orthographique</w:t>
      </w:r>
      <w:r w:rsidR="00CB5476">
        <w:t xml:space="preserve"> (</w:t>
      </w:r>
      <w:r w:rsidR="00CB5476">
        <w:t>Par défaut</w:t>
      </w:r>
      <w:r w:rsidR="00CB5476">
        <w:t>)</w:t>
      </w:r>
    </w:p>
    <w:p w:rsidR="00CB5476" w:rsidRDefault="00CB5476" w:rsidP="00CB5476">
      <w:pPr>
        <w:pStyle w:val="Paragraphedeliste"/>
        <w:numPr>
          <w:ilvl w:val="0"/>
          <w:numId w:val="14"/>
        </w:numPr>
      </w:pPr>
      <w:r>
        <w:t>avec</w:t>
      </w:r>
      <w:r>
        <w:t xml:space="preserve"> un contient</w:t>
      </w:r>
    </w:p>
    <w:p w:rsidR="00085F34" w:rsidRDefault="00085F34" w:rsidP="00CB5476">
      <w:r>
        <w:t xml:space="preserve">Possibilité de rechercher sur </w:t>
      </w:r>
    </w:p>
    <w:p w:rsidR="00085F34" w:rsidRDefault="00085F34" w:rsidP="00085F34">
      <w:pPr>
        <w:pStyle w:val="Paragraphedeliste"/>
        <w:numPr>
          <w:ilvl w:val="0"/>
          <w:numId w:val="15"/>
        </w:numPr>
      </w:pPr>
      <w:r>
        <w:t>Le nom de l’entreprise</w:t>
      </w:r>
    </w:p>
    <w:p w:rsidR="00085F34" w:rsidRDefault="00085F34" w:rsidP="00085F34">
      <w:pPr>
        <w:pStyle w:val="Paragraphedeliste"/>
        <w:numPr>
          <w:ilvl w:val="0"/>
          <w:numId w:val="15"/>
        </w:numPr>
      </w:pPr>
      <w:r>
        <w:t>L’adresse</w:t>
      </w:r>
    </w:p>
    <w:p w:rsidR="00085F34" w:rsidRDefault="00085F34" w:rsidP="00085F34">
      <w:pPr>
        <w:pStyle w:val="Paragraphedeliste"/>
        <w:numPr>
          <w:ilvl w:val="0"/>
          <w:numId w:val="15"/>
        </w:numPr>
      </w:pPr>
      <w:r>
        <w:t>Le nom du dirigeant</w:t>
      </w:r>
    </w:p>
    <w:p w:rsidR="00CB5476" w:rsidRDefault="00085F34" w:rsidP="00CB5476">
      <w:r>
        <w:t>Empêcher</w:t>
      </w:r>
      <w:r w:rsidR="00CB5476">
        <w:t xml:space="preserve"> de pouvoir affecter un SIRET établissement s’il est déjà utilisé par un autre destinataire.</w:t>
      </w:r>
      <w:r>
        <w:t xml:space="preserve"> Dans ce cas a</w:t>
      </w:r>
      <w:r w:rsidR="00CB5476">
        <w:t>fficher les deux fiches et proposer de les fusionner en gardant l’établissement sur la fiche qu’on garde en ayant la possibilité d’annuler</w:t>
      </w:r>
    </w:p>
    <w:p w:rsidR="00CB5476" w:rsidRDefault="00CB5476">
      <w:r>
        <w:br w:type="page"/>
      </w:r>
    </w:p>
    <w:p w:rsidR="00CB5476" w:rsidRDefault="00CB5476" w:rsidP="00CB5476">
      <w:pPr>
        <w:pStyle w:val="Titre1"/>
      </w:pPr>
      <w:r>
        <w:lastRenderedPageBreak/>
        <w:t>Labélisation des erreurs</w:t>
      </w:r>
    </w:p>
    <w:p w:rsidR="00CB5476" w:rsidRDefault="00CB5476" w:rsidP="00CB5476">
      <w:r>
        <w:t>Pour entrainer l’IA dans l’identification et la correction des erreurs depuis les requêtes EDI (Nom dest</w:t>
      </w:r>
      <w:r w:rsidR="00085F34">
        <w:t>inataire</w:t>
      </w:r>
      <w:r>
        <w:t xml:space="preserve"> + Adresse), nous devons labéliser manuellement les types d’erreur que nous rencontrons.</w:t>
      </w:r>
    </w:p>
    <w:p w:rsidR="00CB5476" w:rsidRPr="00712AE1" w:rsidRDefault="00CB5476" w:rsidP="00CB5476">
      <w:pPr>
        <w:rPr>
          <w:sz w:val="24"/>
          <w:szCs w:val="24"/>
        </w:rPr>
      </w:pPr>
      <w:r>
        <w:t xml:space="preserve">Pour cela nous pouvons envisager une table </w:t>
      </w:r>
      <w:proofErr w:type="spellStart"/>
      <w:r>
        <w:t>TypeErreur</w:t>
      </w:r>
      <w:proofErr w:type="spellEnd"/>
      <w:r>
        <w:t xml:space="preserve"> (</w:t>
      </w:r>
      <w:proofErr w:type="spellStart"/>
      <w:r>
        <w:t>cle</w:t>
      </w:r>
      <w:proofErr w:type="spellEnd"/>
      <w:r>
        <w:t xml:space="preserve">, </w:t>
      </w:r>
      <w:proofErr w:type="spellStart"/>
      <w:r>
        <w:t>typeerreur</w:t>
      </w:r>
      <w:proofErr w:type="spellEnd"/>
      <w:r>
        <w:t xml:space="preserve"> en </w:t>
      </w:r>
      <w:proofErr w:type="spellStart"/>
      <w:r>
        <w:t>tinyint</w:t>
      </w:r>
      <w:proofErr w:type="spellEnd"/>
      <w:r>
        <w:t xml:space="preserve">) contenant : </w:t>
      </w:r>
    </w:p>
    <w:tbl>
      <w:tblPr>
        <w:tblStyle w:val="Grilledutableau"/>
        <w:tblW w:w="0" w:type="auto"/>
        <w:tblLook w:val="04A0" w:firstRow="1" w:lastRow="0" w:firstColumn="1" w:lastColumn="0" w:noHBand="0" w:noVBand="1"/>
      </w:tblPr>
      <w:tblGrid>
        <w:gridCol w:w="1980"/>
        <w:gridCol w:w="1980"/>
      </w:tblGrid>
      <w:tr w:rsidR="00CB5476" w:rsidTr="00145812">
        <w:tc>
          <w:tcPr>
            <w:tcW w:w="1980" w:type="dxa"/>
          </w:tcPr>
          <w:p w:rsidR="00CB5476" w:rsidRDefault="00CB5476" w:rsidP="00145812">
            <w:pPr>
              <w:rPr>
                <w:rFonts w:ascii="Calibri" w:hAnsi="Calibri" w:cs="Calibri"/>
                <w:color w:val="000000"/>
              </w:rPr>
            </w:pPr>
            <w:r>
              <w:rPr>
                <w:rFonts w:ascii="Calibri" w:hAnsi="Calibri" w:cs="Calibri"/>
                <w:color w:val="000000"/>
              </w:rPr>
              <w:t>1</w:t>
            </w:r>
          </w:p>
        </w:tc>
        <w:tc>
          <w:tcPr>
            <w:tcW w:w="1980" w:type="dxa"/>
          </w:tcPr>
          <w:p w:rsidR="00CB5476" w:rsidRPr="00F616F1" w:rsidRDefault="00CB5476" w:rsidP="00145812">
            <w:pPr>
              <w:rPr>
                <w:rFonts w:ascii="Calibri" w:hAnsi="Calibri" w:cs="Calibri"/>
                <w:color w:val="000000"/>
              </w:rPr>
            </w:pPr>
            <w:r>
              <w:rPr>
                <w:rFonts w:ascii="Calibri" w:hAnsi="Calibri" w:cs="Calibri"/>
                <w:color w:val="000000"/>
              </w:rPr>
              <w:t>Adresse imprécise</w:t>
            </w:r>
          </w:p>
        </w:tc>
      </w:tr>
      <w:tr w:rsidR="00CB5476" w:rsidTr="00145812">
        <w:tc>
          <w:tcPr>
            <w:tcW w:w="1980" w:type="dxa"/>
          </w:tcPr>
          <w:p w:rsidR="00CB5476" w:rsidRDefault="00CB5476" w:rsidP="00145812">
            <w:pPr>
              <w:rPr>
                <w:rFonts w:ascii="Calibri" w:hAnsi="Calibri" w:cs="Calibri"/>
                <w:color w:val="000000"/>
              </w:rPr>
            </w:pPr>
            <w:r>
              <w:rPr>
                <w:rFonts w:ascii="Calibri" w:hAnsi="Calibri" w:cs="Calibri"/>
                <w:color w:val="000000"/>
              </w:rPr>
              <w:t>2</w:t>
            </w:r>
          </w:p>
        </w:tc>
        <w:tc>
          <w:tcPr>
            <w:tcW w:w="1980" w:type="dxa"/>
          </w:tcPr>
          <w:p w:rsidR="00CB5476" w:rsidRPr="00F616F1" w:rsidRDefault="00CB5476" w:rsidP="00145812">
            <w:pPr>
              <w:rPr>
                <w:rFonts w:ascii="Calibri" w:hAnsi="Calibri" w:cs="Calibri"/>
                <w:color w:val="000000"/>
              </w:rPr>
            </w:pPr>
            <w:r>
              <w:rPr>
                <w:rFonts w:ascii="Calibri" w:hAnsi="Calibri" w:cs="Calibri"/>
                <w:color w:val="000000"/>
              </w:rPr>
              <w:t>Création</w:t>
            </w:r>
          </w:p>
        </w:tc>
      </w:tr>
      <w:tr w:rsidR="00CB5476" w:rsidTr="00145812">
        <w:tc>
          <w:tcPr>
            <w:tcW w:w="1980" w:type="dxa"/>
          </w:tcPr>
          <w:p w:rsidR="00CB5476" w:rsidRDefault="00CB5476" w:rsidP="00145812">
            <w:pPr>
              <w:rPr>
                <w:rFonts w:ascii="Calibri" w:hAnsi="Calibri" w:cs="Calibri"/>
                <w:color w:val="000000"/>
              </w:rPr>
            </w:pPr>
            <w:r>
              <w:rPr>
                <w:rFonts w:ascii="Calibri" w:hAnsi="Calibri" w:cs="Calibri"/>
                <w:color w:val="000000"/>
              </w:rPr>
              <w:t>3</w:t>
            </w:r>
          </w:p>
        </w:tc>
        <w:tc>
          <w:tcPr>
            <w:tcW w:w="1980" w:type="dxa"/>
          </w:tcPr>
          <w:p w:rsidR="00CB5476" w:rsidRPr="00F616F1" w:rsidRDefault="00CB5476" w:rsidP="00145812">
            <w:pPr>
              <w:rPr>
                <w:rFonts w:ascii="Calibri" w:hAnsi="Calibri" w:cs="Calibri"/>
                <w:color w:val="000000"/>
              </w:rPr>
            </w:pPr>
            <w:r>
              <w:rPr>
                <w:rFonts w:ascii="Calibri" w:hAnsi="Calibri" w:cs="Calibri"/>
                <w:color w:val="000000"/>
              </w:rPr>
              <w:t>Test</w:t>
            </w:r>
          </w:p>
        </w:tc>
      </w:tr>
    </w:tbl>
    <w:p w:rsidR="00CB5476" w:rsidRDefault="00CB5476" w:rsidP="00CB5476">
      <w:pPr>
        <w:rPr>
          <w:sz w:val="24"/>
          <w:szCs w:val="24"/>
        </w:rPr>
      </w:pPr>
    </w:p>
    <w:p w:rsidR="00CB5476" w:rsidRDefault="00CB5476" w:rsidP="00CB5476">
      <w:pPr>
        <w:rPr>
          <w:sz w:val="24"/>
          <w:szCs w:val="24"/>
        </w:rPr>
      </w:pPr>
      <w:r>
        <w:rPr>
          <w:sz w:val="24"/>
          <w:szCs w:val="24"/>
        </w:rPr>
        <w:t>Ainsi qu’une table Erreur (</w:t>
      </w:r>
      <w:proofErr w:type="spellStart"/>
      <w:r>
        <w:rPr>
          <w:sz w:val="24"/>
          <w:szCs w:val="24"/>
        </w:rPr>
        <w:t>cle</w:t>
      </w:r>
      <w:proofErr w:type="spellEnd"/>
      <w:r>
        <w:rPr>
          <w:sz w:val="24"/>
          <w:szCs w:val="24"/>
        </w:rPr>
        <w:t xml:space="preserve">, </w:t>
      </w:r>
      <w:proofErr w:type="spellStart"/>
      <w:r>
        <w:rPr>
          <w:sz w:val="24"/>
          <w:szCs w:val="24"/>
        </w:rPr>
        <w:t>cleType</w:t>
      </w:r>
      <w:proofErr w:type="spellEnd"/>
      <w:r>
        <w:rPr>
          <w:sz w:val="24"/>
          <w:szCs w:val="24"/>
        </w:rPr>
        <w:t xml:space="preserve">, </w:t>
      </w:r>
      <w:proofErr w:type="spellStart"/>
      <w:r>
        <w:rPr>
          <w:sz w:val="24"/>
          <w:szCs w:val="24"/>
        </w:rPr>
        <w:t>sstypeerreur</w:t>
      </w:r>
      <w:proofErr w:type="spellEnd"/>
      <w:r>
        <w:rPr>
          <w:sz w:val="24"/>
          <w:szCs w:val="24"/>
        </w:rPr>
        <w:t xml:space="preserve"> en </w:t>
      </w:r>
      <w:proofErr w:type="spellStart"/>
      <w:r>
        <w:rPr>
          <w:sz w:val="24"/>
          <w:szCs w:val="24"/>
        </w:rPr>
        <w:t>tinyint</w:t>
      </w:r>
      <w:proofErr w:type="spellEnd"/>
      <w:r>
        <w:rPr>
          <w:sz w:val="24"/>
          <w:szCs w:val="24"/>
        </w:rPr>
        <w:t xml:space="preserve">, erreur </w:t>
      </w:r>
      <w:proofErr w:type="spellStart"/>
      <w:proofErr w:type="gramStart"/>
      <w:r>
        <w:rPr>
          <w:sz w:val="24"/>
          <w:szCs w:val="24"/>
        </w:rPr>
        <w:t>varchar</w:t>
      </w:r>
      <w:proofErr w:type="spellEnd"/>
      <w:r>
        <w:rPr>
          <w:sz w:val="24"/>
          <w:szCs w:val="24"/>
        </w:rPr>
        <w:t>(</w:t>
      </w:r>
      <w:proofErr w:type="gramEnd"/>
      <w:r>
        <w:rPr>
          <w:sz w:val="24"/>
          <w:szCs w:val="24"/>
        </w:rPr>
        <w:t xml:space="preserve">max)) contenant : </w:t>
      </w:r>
    </w:p>
    <w:tbl>
      <w:tblPr>
        <w:tblStyle w:val="Grilledutableau"/>
        <w:tblW w:w="9288" w:type="dxa"/>
        <w:tblLook w:val="04A0" w:firstRow="1" w:lastRow="0" w:firstColumn="1" w:lastColumn="0" w:noHBand="0" w:noVBand="1"/>
      </w:tblPr>
      <w:tblGrid>
        <w:gridCol w:w="1352"/>
        <w:gridCol w:w="5234"/>
        <w:gridCol w:w="2702"/>
      </w:tblGrid>
      <w:tr w:rsidR="00CB5476" w:rsidRPr="00F616F1" w:rsidTr="00145812">
        <w:trPr>
          <w:trHeight w:val="300"/>
        </w:trPr>
        <w:tc>
          <w:tcPr>
            <w:tcW w:w="1352" w:type="dxa"/>
          </w:tcPr>
          <w:p w:rsidR="00CB5476" w:rsidRDefault="00CB5476" w:rsidP="00145812">
            <w:pPr>
              <w:rPr>
                <w:rFonts w:ascii="Calibri" w:eastAsia="Times New Roman" w:hAnsi="Calibri" w:cs="Calibri"/>
                <w:color w:val="000000"/>
                <w:kern w:val="0"/>
                <w:lang w:eastAsia="fr-FR"/>
                <w14:ligatures w14:val="none"/>
              </w:rPr>
            </w:pPr>
            <w:proofErr w:type="spellStart"/>
            <w:r>
              <w:rPr>
                <w:rFonts w:ascii="Calibri" w:eastAsia="Times New Roman" w:hAnsi="Calibri" w:cs="Calibri"/>
                <w:color w:val="000000"/>
                <w:kern w:val="0"/>
                <w:lang w:eastAsia="fr-FR"/>
                <w14:ligatures w14:val="none"/>
              </w:rPr>
              <w:t>sstypeerreur</w:t>
            </w:r>
            <w:proofErr w:type="spellEnd"/>
          </w:p>
        </w:tc>
        <w:tc>
          <w:tcPr>
            <w:tcW w:w="5234" w:type="dxa"/>
            <w:noWrap/>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Libelle</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proofErr w:type="spellStart"/>
            <w:r>
              <w:rPr>
                <w:rFonts w:ascii="Calibri" w:eastAsia="Times New Roman" w:hAnsi="Calibri" w:cs="Calibri"/>
                <w:color w:val="000000"/>
                <w:kern w:val="0"/>
                <w:lang w:eastAsia="fr-FR"/>
                <w14:ligatures w14:val="none"/>
              </w:rPr>
              <w:t>Cletype</w:t>
            </w:r>
            <w:proofErr w:type="spellEnd"/>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Zone (ZI ZA ZAC …)</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Mauvais numéro</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3</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Mauvais type de voie</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mauvais nom de voie</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Commune regroupement de commune</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Commune approximative</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 xml:space="preserve">Commune </w:t>
            </w:r>
            <w:r>
              <w:rPr>
                <w:rFonts w:ascii="Calibri" w:eastAsia="Times New Roman" w:hAnsi="Calibri" w:cs="Calibri"/>
                <w:color w:val="000000"/>
                <w:kern w:val="0"/>
                <w:lang w:eastAsia="fr-FR"/>
                <w14:ligatures w14:val="none"/>
              </w:rPr>
              <w:t>inattendue</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Numéro inexistant dans le BAN</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Nom d'un dirigeant</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10</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Nom d'un salarié</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11</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 xml:space="preserve">Utilisation du sigle </w:t>
            </w:r>
            <w:proofErr w:type="spellStart"/>
            <w:r w:rsidRPr="00F616F1">
              <w:rPr>
                <w:rFonts w:ascii="Calibri" w:eastAsia="Times New Roman" w:hAnsi="Calibri" w:cs="Calibri"/>
                <w:color w:val="000000"/>
                <w:kern w:val="0"/>
                <w:lang w:eastAsia="fr-FR"/>
                <w14:ligatures w14:val="none"/>
              </w:rPr>
              <w:t>sncf</w:t>
            </w:r>
            <w:proofErr w:type="spellEnd"/>
            <w:r w:rsidRPr="00F616F1">
              <w:rPr>
                <w:rFonts w:ascii="Calibri" w:eastAsia="Times New Roman" w:hAnsi="Calibri" w:cs="Calibri"/>
                <w:color w:val="000000"/>
                <w:kern w:val="0"/>
                <w:lang w:eastAsia="fr-FR"/>
                <w14:ligatures w14:val="none"/>
              </w:rPr>
              <w:t xml:space="preserve"> …</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12</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 xml:space="preserve">Adresse mal </w:t>
            </w:r>
            <w:proofErr w:type="spellStart"/>
            <w:r w:rsidRPr="00F616F1">
              <w:rPr>
                <w:rFonts w:ascii="Calibri" w:eastAsia="Times New Roman" w:hAnsi="Calibri" w:cs="Calibri"/>
                <w:color w:val="000000"/>
                <w:kern w:val="0"/>
                <w:lang w:eastAsia="fr-FR"/>
                <w14:ligatures w14:val="none"/>
              </w:rPr>
              <w:t>ordonée</w:t>
            </w:r>
            <w:proofErr w:type="spellEnd"/>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13</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Adresse différente</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14</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Création</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15</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Entreprise dans une entreprise (entrepôt logistique, …)</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16</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 xml:space="preserve">Intervention d'une entreprise à l'adresse de son client </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CB5476" w:rsidRPr="00F616F1" w:rsidTr="00145812">
        <w:trPr>
          <w:trHeight w:val="300"/>
        </w:trPr>
        <w:tc>
          <w:tcPr>
            <w:tcW w:w="135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17</w:t>
            </w:r>
          </w:p>
        </w:tc>
        <w:tc>
          <w:tcPr>
            <w:tcW w:w="5234" w:type="dxa"/>
            <w:noWrap/>
            <w:hideMark/>
          </w:tcPr>
          <w:p w:rsidR="00CB5476" w:rsidRPr="00F616F1" w:rsidRDefault="00CB5476" w:rsidP="00145812">
            <w:pPr>
              <w:rPr>
                <w:rFonts w:ascii="Calibri" w:eastAsia="Times New Roman" w:hAnsi="Calibri" w:cs="Calibri"/>
                <w:color w:val="000000"/>
                <w:kern w:val="0"/>
                <w:lang w:eastAsia="fr-FR"/>
                <w14:ligatures w14:val="none"/>
              </w:rPr>
            </w:pPr>
            <w:r w:rsidRPr="00F616F1">
              <w:rPr>
                <w:rFonts w:ascii="Calibri" w:eastAsia="Times New Roman" w:hAnsi="Calibri" w:cs="Calibri"/>
                <w:color w:val="000000"/>
                <w:kern w:val="0"/>
                <w:lang w:eastAsia="fr-FR"/>
                <w14:ligatures w14:val="none"/>
              </w:rPr>
              <w:t>Test EDI</w:t>
            </w:r>
          </w:p>
        </w:tc>
        <w:tc>
          <w:tcPr>
            <w:tcW w:w="2702" w:type="dxa"/>
          </w:tcPr>
          <w:p w:rsidR="00CB5476" w:rsidRPr="00F616F1" w:rsidRDefault="00CB5476" w:rsidP="00145812">
            <w:pPr>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3</w:t>
            </w:r>
          </w:p>
        </w:tc>
      </w:tr>
    </w:tbl>
    <w:p w:rsidR="00CB5476" w:rsidRDefault="00CB5476" w:rsidP="00CB5476">
      <w:pPr>
        <w:rPr>
          <w:sz w:val="24"/>
          <w:szCs w:val="24"/>
        </w:rPr>
      </w:pPr>
    </w:p>
    <w:p w:rsidR="00CB5476" w:rsidRDefault="00CB5476" w:rsidP="00CB5476">
      <w:pPr>
        <w:rPr>
          <w:sz w:val="24"/>
          <w:szCs w:val="24"/>
        </w:rPr>
      </w:pPr>
      <w:r>
        <w:rPr>
          <w:sz w:val="24"/>
          <w:szCs w:val="24"/>
        </w:rPr>
        <w:t xml:space="preserve">Et pour </w:t>
      </w:r>
      <w:r>
        <w:rPr>
          <w:sz w:val="24"/>
          <w:szCs w:val="24"/>
        </w:rPr>
        <w:t>lier</w:t>
      </w:r>
      <w:r>
        <w:rPr>
          <w:sz w:val="24"/>
          <w:szCs w:val="24"/>
        </w:rPr>
        <w:t xml:space="preserve"> les erreurs aux livraisons une table </w:t>
      </w:r>
      <w:proofErr w:type="spellStart"/>
      <w:r>
        <w:rPr>
          <w:sz w:val="24"/>
          <w:szCs w:val="24"/>
        </w:rPr>
        <w:t>LivraisonErreur</w:t>
      </w:r>
      <w:proofErr w:type="spellEnd"/>
      <w:r>
        <w:rPr>
          <w:sz w:val="24"/>
          <w:szCs w:val="24"/>
        </w:rPr>
        <w:t xml:space="preserve"> (</w:t>
      </w:r>
      <w:proofErr w:type="spellStart"/>
      <w:r>
        <w:rPr>
          <w:sz w:val="24"/>
          <w:szCs w:val="24"/>
        </w:rPr>
        <w:t>cle</w:t>
      </w:r>
      <w:proofErr w:type="spellEnd"/>
      <w:r>
        <w:rPr>
          <w:sz w:val="24"/>
          <w:szCs w:val="24"/>
        </w:rPr>
        <w:t xml:space="preserve">, </w:t>
      </w:r>
      <w:proofErr w:type="spellStart"/>
      <w:r>
        <w:rPr>
          <w:sz w:val="24"/>
          <w:szCs w:val="24"/>
        </w:rPr>
        <w:t>cleLivraison</w:t>
      </w:r>
      <w:proofErr w:type="spellEnd"/>
      <w:r>
        <w:rPr>
          <w:sz w:val="24"/>
          <w:szCs w:val="24"/>
        </w:rPr>
        <w:t xml:space="preserve">, </w:t>
      </w:r>
      <w:proofErr w:type="spellStart"/>
      <w:r>
        <w:rPr>
          <w:sz w:val="24"/>
          <w:szCs w:val="24"/>
        </w:rPr>
        <w:t>cleErreur</w:t>
      </w:r>
      <w:proofErr w:type="spellEnd"/>
      <w:r>
        <w:rPr>
          <w:sz w:val="24"/>
          <w:szCs w:val="24"/>
        </w:rPr>
        <w:t>)</w:t>
      </w:r>
    </w:p>
    <w:p w:rsidR="0096313A" w:rsidRDefault="0096313A"/>
    <w:p w:rsidR="0096313A" w:rsidRDefault="0096313A">
      <w:r>
        <w:br w:type="page"/>
      </w:r>
    </w:p>
    <w:p w:rsidR="0096313A" w:rsidRDefault="0096313A" w:rsidP="0096313A">
      <w:pPr>
        <w:pStyle w:val="Titre1"/>
      </w:pPr>
      <w:r>
        <w:lastRenderedPageBreak/>
        <w:t xml:space="preserve">Annexe 1 : </w:t>
      </w:r>
      <w:r>
        <w:t>Travaux sur la correction des destinataires</w:t>
      </w:r>
    </w:p>
    <w:p w:rsidR="0096313A" w:rsidRDefault="0096313A" w:rsidP="0096313A">
      <w:pPr>
        <w:pStyle w:val="Titre2"/>
      </w:pPr>
      <w:r>
        <w:t>Affectation des adresses BAN</w:t>
      </w:r>
    </w:p>
    <w:p w:rsidR="0096313A" w:rsidRDefault="0096313A" w:rsidP="0096313A">
      <w:pPr>
        <w:pStyle w:val="Titre3"/>
      </w:pPr>
      <w:r>
        <w:t>A partir des adresses reconnues en ROOFTOP par Google affecté l’adresse BAN</w:t>
      </w:r>
    </w:p>
    <w:p w:rsidR="0096313A" w:rsidRDefault="0096313A" w:rsidP="0096313A">
      <w:r>
        <w:t>Au 31/07/2024 il reste 1067 fiches</w:t>
      </w:r>
    </w:p>
    <w:p w:rsidR="0096313A" w:rsidRDefault="0096313A" w:rsidP="0096313A">
      <w:r>
        <w:t>Fichier / Géolocalisation / Recherche modification destinataire</w:t>
      </w:r>
    </w:p>
    <w:p w:rsidR="0096313A" w:rsidRDefault="0096313A" w:rsidP="0096313A">
      <w:r>
        <w:rPr>
          <w:noProof/>
          <w:lang w:eastAsia="fr-FR"/>
        </w:rPr>
        <w:drawing>
          <wp:inline distT="0" distB="0" distL="0" distR="0" wp14:anchorId="7F16E000" wp14:editId="2B9C5843">
            <wp:extent cx="5760720" cy="629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629600"/>
                    </a:xfrm>
                    <a:prstGeom prst="rect">
                      <a:avLst/>
                    </a:prstGeom>
                  </pic:spPr>
                </pic:pic>
              </a:graphicData>
            </a:graphic>
          </wp:inline>
        </w:drawing>
      </w:r>
    </w:p>
    <w:p w:rsidR="0096313A" w:rsidRDefault="0096313A" w:rsidP="0096313A">
      <w:r>
        <w:t xml:space="preserve">3 cas de figures : </w:t>
      </w:r>
    </w:p>
    <w:p w:rsidR="0096313A" w:rsidRDefault="0096313A" w:rsidP="0096313A">
      <w:pPr>
        <w:pStyle w:val="Paragraphedeliste"/>
        <w:numPr>
          <w:ilvl w:val="0"/>
          <w:numId w:val="1"/>
        </w:numPr>
      </w:pPr>
      <w:r>
        <w:t>On retrouve l’adresse dans le BAN</w:t>
      </w:r>
    </w:p>
    <w:p w:rsidR="0096313A" w:rsidRDefault="0096313A" w:rsidP="0096313A">
      <w:pPr>
        <w:pStyle w:val="Paragraphedeliste"/>
        <w:numPr>
          <w:ilvl w:val="0"/>
          <w:numId w:val="1"/>
        </w:numPr>
      </w:pPr>
      <w:r>
        <w:t>L’adresse n’existe pas dans le BAN</w:t>
      </w:r>
    </w:p>
    <w:p w:rsidR="0096313A" w:rsidRDefault="0096313A" w:rsidP="0096313A">
      <w:pPr>
        <w:pStyle w:val="Paragraphedeliste"/>
        <w:numPr>
          <w:ilvl w:val="0"/>
          <w:numId w:val="1"/>
        </w:numPr>
      </w:pPr>
      <w:r>
        <w:t>Il manque des informations (pas de N° dans la voie par exemple)</w:t>
      </w:r>
    </w:p>
    <w:p w:rsidR="0096313A" w:rsidRDefault="0096313A" w:rsidP="0096313A"/>
    <w:p w:rsidR="0096313A" w:rsidRDefault="0096313A" w:rsidP="0096313A">
      <w:r>
        <w:t xml:space="preserve">Dans tous les cas il faut : </w:t>
      </w:r>
    </w:p>
    <w:p w:rsidR="0096313A" w:rsidRDefault="0096313A" w:rsidP="0096313A">
      <w:pPr>
        <w:pStyle w:val="Paragraphedeliste"/>
        <w:numPr>
          <w:ilvl w:val="0"/>
          <w:numId w:val="2"/>
        </w:numPr>
      </w:pPr>
      <w:r>
        <w:t>Nettoyer l’adresse pour que ce soit celle du BAN</w:t>
      </w:r>
    </w:p>
    <w:p w:rsidR="0096313A" w:rsidRDefault="0096313A" w:rsidP="0096313A">
      <w:pPr>
        <w:pStyle w:val="Paragraphedeliste"/>
        <w:numPr>
          <w:ilvl w:val="0"/>
          <w:numId w:val="2"/>
        </w:numPr>
      </w:pPr>
      <w:r>
        <w:t>Mettre le téléphone fixe dans Téléphone</w:t>
      </w:r>
    </w:p>
    <w:p w:rsidR="0096313A" w:rsidRDefault="0096313A" w:rsidP="0096313A">
      <w:pPr>
        <w:pStyle w:val="Paragraphedeliste"/>
        <w:numPr>
          <w:ilvl w:val="0"/>
          <w:numId w:val="2"/>
        </w:numPr>
      </w:pPr>
      <w:r>
        <w:t>Mettre le téléphone mobile dans Mobile</w:t>
      </w:r>
    </w:p>
    <w:p w:rsidR="0096313A" w:rsidRDefault="0096313A" w:rsidP="0096313A">
      <w:pPr>
        <w:pStyle w:val="Paragraphedeliste"/>
        <w:numPr>
          <w:ilvl w:val="0"/>
          <w:numId w:val="2"/>
        </w:numPr>
      </w:pPr>
      <w:r>
        <w:t>Mettre le contact dans contact</w:t>
      </w:r>
    </w:p>
    <w:p w:rsidR="0096313A" w:rsidRDefault="0096313A" w:rsidP="0096313A">
      <w:r>
        <w:br w:type="page"/>
      </w:r>
    </w:p>
    <w:p w:rsidR="0096313A" w:rsidRDefault="0096313A" w:rsidP="0096313A"/>
    <w:p w:rsidR="0096313A" w:rsidRDefault="0096313A" w:rsidP="0096313A">
      <w:pPr>
        <w:tabs>
          <w:tab w:val="center" w:pos="2268"/>
          <w:tab w:val="center" w:pos="6804"/>
        </w:tabs>
      </w:pPr>
      <w:r>
        <w:tab/>
        <w:t>Avant</w:t>
      </w:r>
      <w:r>
        <w:tab/>
        <w:t>Après</w:t>
      </w:r>
    </w:p>
    <w:p w:rsidR="0096313A" w:rsidRDefault="0096313A" w:rsidP="0096313A">
      <w:pPr>
        <w:rPr>
          <w:noProof/>
          <w:lang w:eastAsia="fr-FR"/>
        </w:rPr>
      </w:pPr>
      <w:r>
        <w:rPr>
          <w:noProof/>
          <w:lang w:eastAsia="fr-FR"/>
        </w:rPr>
        <w:drawing>
          <wp:inline distT="0" distB="0" distL="0" distR="0" wp14:anchorId="76AE2C30" wp14:editId="12E23150">
            <wp:extent cx="2799520" cy="3228229"/>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00689" cy="3229577"/>
                    </a:xfrm>
                    <a:prstGeom prst="rect">
                      <a:avLst/>
                    </a:prstGeom>
                  </pic:spPr>
                </pic:pic>
              </a:graphicData>
            </a:graphic>
          </wp:inline>
        </w:drawing>
      </w:r>
      <w:r w:rsidRPr="005F30BF">
        <w:rPr>
          <w:noProof/>
          <w:lang w:eastAsia="fr-FR"/>
        </w:rPr>
        <w:t xml:space="preserve"> </w:t>
      </w:r>
      <w:r>
        <w:rPr>
          <w:noProof/>
          <w:lang w:eastAsia="fr-FR"/>
        </w:rPr>
        <w:drawing>
          <wp:inline distT="0" distB="0" distL="0" distR="0" wp14:anchorId="0A8A97EB" wp14:editId="01F2BB49">
            <wp:extent cx="2805427" cy="32262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6950" cy="3227993"/>
                    </a:xfrm>
                    <a:prstGeom prst="rect">
                      <a:avLst/>
                    </a:prstGeom>
                  </pic:spPr>
                </pic:pic>
              </a:graphicData>
            </a:graphic>
          </wp:inline>
        </w:drawing>
      </w:r>
    </w:p>
    <w:p w:rsidR="0096313A" w:rsidRDefault="0096313A" w:rsidP="0096313A">
      <w:r>
        <w:rPr>
          <w:noProof/>
          <w:lang w:eastAsia="fr-FR"/>
        </w:rPr>
        <w:drawing>
          <wp:inline distT="0" distB="0" distL="0" distR="0" wp14:anchorId="36A1C6AC" wp14:editId="774F8B40">
            <wp:extent cx="2782957" cy="324503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84131" cy="3246402"/>
                    </a:xfrm>
                    <a:prstGeom prst="rect">
                      <a:avLst/>
                    </a:prstGeom>
                  </pic:spPr>
                </pic:pic>
              </a:graphicData>
            </a:graphic>
          </wp:inline>
        </w:drawing>
      </w:r>
      <w:r w:rsidRPr="005F30BF">
        <w:rPr>
          <w:noProof/>
          <w:lang w:eastAsia="fr-FR"/>
        </w:rPr>
        <w:t xml:space="preserve"> </w:t>
      </w:r>
      <w:r>
        <w:rPr>
          <w:noProof/>
          <w:lang w:eastAsia="fr-FR"/>
        </w:rPr>
        <w:drawing>
          <wp:inline distT="0" distB="0" distL="0" distR="0" wp14:anchorId="419DFD20" wp14:editId="65049D99">
            <wp:extent cx="2861061" cy="326003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60700" cy="3259623"/>
                    </a:xfrm>
                    <a:prstGeom prst="rect">
                      <a:avLst/>
                    </a:prstGeom>
                  </pic:spPr>
                </pic:pic>
              </a:graphicData>
            </a:graphic>
          </wp:inline>
        </w:drawing>
      </w:r>
    </w:p>
    <w:p w:rsidR="0096313A" w:rsidRDefault="0096313A" w:rsidP="0096313A"/>
    <w:p w:rsidR="0096313A" w:rsidRDefault="0096313A" w:rsidP="0096313A">
      <w:r>
        <w:t xml:space="preserve">L’affectation automatique n’a pas fonctionné car : </w:t>
      </w:r>
    </w:p>
    <w:p w:rsidR="0096313A" w:rsidRDefault="0096313A" w:rsidP="0096313A">
      <w:pPr>
        <w:pStyle w:val="Paragraphedeliste"/>
        <w:numPr>
          <w:ilvl w:val="0"/>
          <w:numId w:val="3"/>
        </w:numPr>
      </w:pPr>
      <w:r>
        <w:t xml:space="preserve">L’adresse est trop loin selon </w:t>
      </w:r>
      <w:proofErr w:type="spellStart"/>
      <w:r>
        <w:t>damerau</w:t>
      </w:r>
      <w:proofErr w:type="spellEnd"/>
      <w:r>
        <w:t xml:space="preserve"> </w:t>
      </w:r>
      <w:proofErr w:type="spellStart"/>
      <w:r>
        <w:t>levenstien</w:t>
      </w:r>
      <w:proofErr w:type="spellEnd"/>
      <w:r>
        <w:t xml:space="preserve"> (19 RUE GOULOTTE et 19 RUE DE LA GOULOTTE)</w:t>
      </w:r>
    </w:p>
    <w:p w:rsidR="0096313A" w:rsidRDefault="0096313A" w:rsidP="0096313A">
      <w:pPr>
        <w:pStyle w:val="Paragraphedeliste"/>
        <w:numPr>
          <w:ilvl w:val="0"/>
          <w:numId w:val="3"/>
        </w:numPr>
      </w:pPr>
      <w:r>
        <w:t>L’adresse n’est pas dans la bonne commune (CHARNY / DICY)</w:t>
      </w:r>
    </w:p>
    <w:p w:rsidR="0096313A" w:rsidRDefault="0096313A" w:rsidP="0096313A">
      <w:pPr>
        <w:pStyle w:val="Titre3"/>
      </w:pPr>
      <w:r>
        <w:lastRenderedPageBreak/>
        <w:t>Affectation des bonnes coordonnées GPS</w:t>
      </w:r>
    </w:p>
    <w:p w:rsidR="0096313A" w:rsidRDefault="0096313A" w:rsidP="0096313A">
      <w:pPr>
        <w:pStyle w:val="Titre4"/>
      </w:pPr>
      <w:r>
        <w:t>Adresse BAN Ok géocodage APROXIMATE</w:t>
      </w:r>
    </w:p>
    <w:p w:rsidR="0096313A" w:rsidRDefault="0096313A" w:rsidP="0096313A">
      <w:r>
        <w:t>Au 31/07/2024 il reste 1245 fiches</w:t>
      </w:r>
    </w:p>
    <w:p w:rsidR="0096313A" w:rsidRDefault="0096313A" w:rsidP="0096313A">
      <w:r>
        <w:t>Fichier / Géolocalisation / Recherche modification destinataire</w:t>
      </w:r>
    </w:p>
    <w:p w:rsidR="0096313A" w:rsidRPr="006006C7" w:rsidRDefault="0096313A" w:rsidP="0096313A">
      <w:r>
        <w:rPr>
          <w:noProof/>
          <w:lang w:eastAsia="fr-FR"/>
        </w:rPr>
        <w:drawing>
          <wp:inline distT="0" distB="0" distL="0" distR="0" wp14:anchorId="7FF896CE" wp14:editId="7EBE5F6F">
            <wp:extent cx="5760720" cy="59101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591016"/>
                    </a:xfrm>
                    <a:prstGeom prst="rect">
                      <a:avLst/>
                    </a:prstGeom>
                  </pic:spPr>
                </pic:pic>
              </a:graphicData>
            </a:graphic>
          </wp:inline>
        </w:drawing>
      </w:r>
    </w:p>
    <w:p w:rsidR="0096313A" w:rsidRDefault="0096313A" w:rsidP="0096313A">
      <w:pPr>
        <w:pStyle w:val="Titre4"/>
      </w:pPr>
      <w:r>
        <w:t>Adresse BAN Ok géocodage GEOMETRIC CENTER</w:t>
      </w:r>
    </w:p>
    <w:p w:rsidR="0096313A" w:rsidRDefault="0096313A" w:rsidP="0096313A">
      <w:r>
        <w:t>Au 31/07/2024 il reste 1076 fiches</w:t>
      </w:r>
    </w:p>
    <w:p w:rsidR="0096313A" w:rsidRDefault="0096313A" w:rsidP="0096313A">
      <w:r>
        <w:t>Fichier / Géolocalisation / Recherche modification destinataire</w:t>
      </w:r>
    </w:p>
    <w:p w:rsidR="0096313A" w:rsidRDefault="0096313A" w:rsidP="0096313A">
      <w:r>
        <w:rPr>
          <w:noProof/>
          <w:lang w:eastAsia="fr-FR"/>
        </w:rPr>
        <w:drawing>
          <wp:inline distT="0" distB="0" distL="0" distR="0" wp14:anchorId="5D6CF3D7" wp14:editId="37D35D71">
            <wp:extent cx="5760720" cy="57937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579379"/>
                    </a:xfrm>
                    <a:prstGeom prst="rect">
                      <a:avLst/>
                    </a:prstGeom>
                  </pic:spPr>
                </pic:pic>
              </a:graphicData>
            </a:graphic>
          </wp:inline>
        </w:drawing>
      </w:r>
    </w:p>
    <w:p w:rsidR="0096313A" w:rsidRDefault="0096313A">
      <w:r>
        <w:br w:type="page"/>
      </w:r>
    </w:p>
    <w:p w:rsidR="0096313A" w:rsidRDefault="0096313A" w:rsidP="0096313A">
      <w:pPr>
        <w:pStyle w:val="Titre1"/>
      </w:pPr>
      <w:r>
        <w:lastRenderedPageBreak/>
        <w:t xml:space="preserve">Annexe 2 : </w:t>
      </w:r>
      <w:r>
        <w:t>Journal synthétique de l’avancé de l’affectation d’une adresse avec une adresse de la BAN</w:t>
      </w:r>
    </w:p>
    <w:p w:rsidR="0096313A" w:rsidRDefault="0096313A" w:rsidP="0096313A"/>
    <w:p w:rsidR="0096313A" w:rsidRDefault="0096313A" w:rsidP="002C32D6">
      <w:pPr>
        <w:pStyle w:val="Titre2"/>
      </w:pPr>
      <w:r>
        <w:t>Le 21/04/2024</w:t>
      </w:r>
    </w:p>
    <w:p w:rsidR="0096313A" w:rsidRDefault="0096313A" w:rsidP="002C32D6">
      <w:pPr>
        <w:pStyle w:val="Titre3"/>
      </w:pPr>
      <w:r>
        <w:t>Résultats</w:t>
      </w:r>
    </w:p>
    <w:p w:rsidR="0096313A" w:rsidRDefault="0096313A" w:rsidP="0096313A">
      <w:pPr>
        <w:pStyle w:val="Paragraphedeliste"/>
        <w:numPr>
          <w:ilvl w:val="0"/>
          <w:numId w:val="5"/>
        </w:numPr>
      </w:pPr>
      <w:r>
        <w:t xml:space="preserve">45483 destinataires identifiés et considéré comme actif (destinataire </w:t>
      </w:r>
      <w:proofErr w:type="spellStart"/>
      <w:r>
        <w:t>is</w:t>
      </w:r>
      <w:proofErr w:type="spellEnd"/>
      <w:r>
        <w:t xml:space="preserve"> </w:t>
      </w:r>
      <w:proofErr w:type="spellStart"/>
      <w:r>
        <w:t>null</w:t>
      </w:r>
      <w:proofErr w:type="spellEnd"/>
      <w:r>
        <w:t>)</w:t>
      </w:r>
    </w:p>
    <w:p w:rsidR="0096313A" w:rsidRDefault="0096313A" w:rsidP="0096313A">
      <w:pPr>
        <w:pStyle w:val="Paragraphedeliste"/>
        <w:numPr>
          <w:ilvl w:val="0"/>
          <w:numId w:val="5"/>
        </w:numPr>
      </w:pPr>
      <w:r>
        <w:t>21142 destinataires non identifiés avec le BAN (soit 46,48%)</w:t>
      </w:r>
    </w:p>
    <w:p w:rsidR="0096313A" w:rsidRDefault="0096313A" w:rsidP="0096313A">
      <w:pPr>
        <w:pStyle w:val="Paragraphedeliste"/>
        <w:numPr>
          <w:ilvl w:val="0"/>
          <w:numId w:val="5"/>
        </w:numPr>
      </w:pPr>
      <w:r>
        <w:t>24341 destinataires identifiés avec le BAN (soit 53,52%)</w:t>
      </w:r>
    </w:p>
    <w:p w:rsidR="0096313A" w:rsidRDefault="0096313A" w:rsidP="002C32D6">
      <w:pPr>
        <w:pStyle w:val="Titre2"/>
      </w:pPr>
      <w:r>
        <w:t>Le 21/05/2024</w:t>
      </w:r>
    </w:p>
    <w:p w:rsidR="0096313A" w:rsidRDefault="0096313A" w:rsidP="002C32D6">
      <w:pPr>
        <w:pStyle w:val="Titre3"/>
      </w:pPr>
      <w:r>
        <w:t>Résultats</w:t>
      </w:r>
    </w:p>
    <w:p w:rsidR="0096313A" w:rsidRDefault="0096313A" w:rsidP="0096313A">
      <w:pPr>
        <w:pStyle w:val="Paragraphedeliste"/>
        <w:numPr>
          <w:ilvl w:val="0"/>
          <w:numId w:val="5"/>
        </w:numPr>
      </w:pPr>
      <w:r>
        <w:t xml:space="preserve">46768 destinataires identifiés et considéré comme actif (destinataire </w:t>
      </w:r>
      <w:proofErr w:type="spellStart"/>
      <w:r>
        <w:t>is</w:t>
      </w:r>
      <w:proofErr w:type="spellEnd"/>
      <w:r>
        <w:t xml:space="preserve"> </w:t>
      </w:r>
      <w:proofErr w:type="spellStart"/>
      <w:r>
        <w:t>null</w:t>
      </w:r>
      <w:proofErr w:type="spellEnd"/>
      <w:r>
        <w:t>)</w:t>
      </w:r>
    </w:p>
    <w:p w:rsidR="0096313A" w:rsidRDefault="0096313A" w:rsidP="0096313A">
      <w:pPr>
        <w:pStyle w:val="Paragraphedeliste"/>
        <w:numPr>
          <w:ilvl w:val="0"/>
          <w:numId w:val="5"/>
        </w:numPr>
      </w:pPr>
      <w:r>
        <w:t>13353 destinataires non identifiés avec le BAN (soit 28,55%)</w:t>
      </w:r>
    </w:p>
    <w:p w:rsidR="0096313A" w:rsidRDefault="0096313A" w:rsidP="0096313A">
      <w:pPr>
        <w:pStyle w:val="Paragraphedeliste"/>
        <w:numPr>
          <w:ilvl w:val="0"/>
          <w:numId w:val="5"/>
        </w:numPr>
      </w:pPr>
      <w:r>
        <w:t>33415 destinataires identifiés avec le BAN (soit 71,45%)</w:t>
      </w:r>
    </w:p>
    <w:p w:rsidR="0096313A" w:rsidRDefault="0096313A" w:rsidP="002C32D6">
      <w:pPr>
        <w:pStyle w:val="Titre2"/>
      </w:pPr>
      <w:r>
        <w:t>Le 21/06/2024</w:t>
      </w:r>
    </w:p>
    <w:p w:rsidR="0096313A" w:rsidRPr="00F56879" w:rsidRDefault="0096313A" w:rsidP="002C32D6">
      <w:pPr>
        <w:pStyle w:val="Titre3"/>
      </w:pPr>
      <w:r>
        <w:t>Améliorations apportées</w:t>
      </w:r>
    </w:p>
    <w:p w:rsidR="0096313A" w:rsidRDefault="0096313A" w:rsidP="0096313A">
      <w:r>
        <w:t xml:space="preserve">Application des correctifs suivant : </w:t>
      </w:r>
    </w:p>
    <w:p w:rsidR="0096313A" w:rsidRDefault="0096313A" w:rsidP="0096313A">
      <w:pPr>
        <w:pStyle w:val="Paragraphedeliste"/>
        <w:numPr>
          <w:ilvl w:val="0"/>
          <w:numId w:val="4"/>
        </w:numPr>
      </w:pPr>
      <w:r>
        <w:t xml:space="preserve">Prise en compte de la problématique des sous localités de commune regroupée (exemple </w:t>
      </w:r>
      <w:proofErr w:type="spellStart"/>
      <w:r>
        <w:t>charny</w:t>
      </w:r>
      <w:proofErr w:type="spellEnd"/>
      <w:r>
        <w:t xml:space="preserve"> orée de </w:t>
      </w:r>
      <w:proofErr w:type="spellStart"/>
      <w:r>
        <w:t>puisaye</w:t>
      </w:r>
      <w:proofErr w:type="spellEnd"/>
      <w:r>
        <w:t>)</w:t>
      </w:r>
    </w:p>
    <w:p w:rsidR="0096313A" w:rsidRDefault="0096313A" w:rsidP="0096313A">
      <w:pPr>
        <w:pStyle w:val="Paragraphedeliste"/>
        <w:numPr>
          <w:ilvl w:val="0"/>
          <w:numId w:val="4"/>
        </w:numPr>
      </w:pPr>
      <w:r>
        <w:t>Prise en compte des compléments de numéros</w:t>
      </w:r>
    </w:p>
    <w:p w:rsidR="0096313A" w:rsidRDefault="0096313A" w:rsidP="002C32D6">
      <w:pPr>
        <w:pStyle w:val="Titre3"/>
      </w:pPr>
      <w:r>
        <w:t>Résultats</w:t>
      </w:r>
    </w:p>
    <w:p w:rsidR="0096313A" w:rsidRDefault="0096313A" w:rsidP="0096313A">
      <w:pPr>
        <w:pStyle w:val="Paragraphedeliste"/>
        <w:numPr>
          <w:ilvl w:val="0"/>
          <w:numId w:val="5"/>
        </w:numPr>
      </w:pPr>
      <w:r>
        <w:t xml:space="preserve">46768 destinataires identifiés et considéré comme actif (destinataire </w:t>
      </w:r>
      <w:proofErr w:type="spellStart"/>
      <w:r>
        <w:t>is</w:t>
      </w:r>
      <w:proofErr w:type="spellEnd"/>
      <w:r>
        <w:t xml:space="preserve"> </w:t>
      </w:r>
      <w:proofErr w:type="spellStart"/>
      <w:r>
        <w:t>null</w:t>
      </w:r>
      <w:proofErr w:type="spellEnd"/>
      <w:r>
        <w:t>)</w:t>
      </w:r>
    </w:p>
    <w:p w:rsidR="0096313A" w:rsidRDefault="0096313A" w:rsidP="0096313A">
      <w:pPr>
        <w:pStyle w:val="Paragraphedeliste"/>
        <w:numPr>
          <w:ilvl w:val="0"/>
          <w:numId w:val="5"/>
        </w:numPr>
      </w:pPr>
      <w:r>
        <w:t>10721 destinataires non identifiés avec le BAN (soit 22,93%)</w:t>
      </w:r>
    </w:p>
    <w:p w:rsidR="0096313A" w:rsidRDefault="0096313A" w:rsidP="0096313A">
      <w:pPr>
        <w:pStyle w:val="Paragraphedeliste"/>
        <w:numPr>
          <w:ilvl w:val="0"/>
          <w:numId w:val="5"/>
        </w:numPr>
      </w:pPr>
      <w:r>
        <w:t>36047 destinataires identifiés avec le BAN (soit 77,07%)</w:t>
      </w:r>
    </w:p>
    <w:p w:rsidR="0096313A" w:rsidRDefault="0096313A" w:rsidP="002C32D6">
      <w:pPr>
        <w:pStyle w:val="Titre2"/>
      </w:pPr>
      <w:r>
        <w:t>Le 31/12</w:t>
      </w:r>
      <w:r>
        <w:t>/2024</w:t>
      </w:r>
    </w:p>
    <w:p w:rsidR="0096313A" w:rsidRDefault="0096313A" w:rsidP="002C32D6">
      <w:pPr>
        <w:pStyle w:val="Titre3"/>
      </w:pPr>
      <w:r>
        <w:t>Résultats</w:t>
      </w:r>
    </w:p>
    <w:p w:rsidR="0096313A" w:rsidRDefault="002C32D6" w:rsidP="0096313A">
      <w:pPr>
        <w:pStyle w:val="Paragraphedeliste"/>
        <w:numPr>
          <w:ilvl w:val="0"/>
          <w:numId w:val="5"/>
        </w:numPr>
      </w:pPr>
      <w:r>
        <w:t>47522</w:t>
      </w:r>
      <w:r w:rsidR="0096313A">
        <w:t xml:space="preserve"> destinataires identifiés et considéré comme actif (destinataire </w:t>
      </w:r>
      <w:proofErr w:type="spellStart"/>
      <w:r w:rsidR="0096313A">
        <w:t>is</w:t>
      </w:r>
      <w:proofErr w:type="spellEnd"/>
      <w:r w:rsidR="0096313A">
        <w:t xml:space="preserve"> </w:t>
      </w:r>
      <w:proofErr w:type="spellStart"/>
      <w:r w:rsidR="0096313A">
        <w:t>null</w:t>
      </w:r>
      <w:proofErr w:type="spellEnd"/>
      <w:r w:rsidR="0096313A">
        <w:t>)</w:t>
      </w:r>
    </w:p>
    <w:p w:rsidR="0096313A" w:rsidRDefault="0096313A" w:rsidP="0096313A">
      <w:pPr>
        <w:pStyle w:val="Paragraphedeliste"/>
        <w:numPr>
          <w:ilvl w:val="0"/>
          <w:numId w:val="5"/>
        </w:numPr>
      </w:pPr>
      <w:r>
        <w:t xml:space="preserve">10721 destinataires non identifiés avec le BAN (soit </w:t>
      </w:r>
      <w:r w:rsidR="002C32D6">
        <w:t>15,3</w:t>
      </w:r>
      <w:r>
        <w:t>%)</w:t>
      </w:r>
    </w:p>
    <w:p w:rsidR="0096313A" w:rsidRDefault="002C32D6" w:rsidP="0096313A">
      <w:pPr>
        <w:pStyle w:val="Paragraphedeliste"/>
        <w:numPr>
          <w:ilvl w:val="0"/>
          <w:numId w:val="5"/>
        </w:numPr>
      </w:pPr>
      <w:r>
        <w:t>40250</w:t>
      </w:r>
      <w:r w:rsidR="0096313A">
        <w:t xml:space="preserve"> destinataires identifiés avec le BAN (soit </w:t>
      </w:r>
      <w:r>
        <w:t>84</w:t>
      </w:r>
      <w:r w:rsidR="0096313A">
        <w:t>,7%)</w:t>
      </w:r>
    </w:p>
    <w:p w:rsidR="0096313A" w:rsidRDefault="0096313A" w:rsidP="0096313A"/>
    <w:p w:rsidR="0096313A" w:rsidRPr="0096313A" w:rsidRDefault="0096313A" w:rsidP="0096313A"/>
    <w:sectPr w:rsidR="0096313A" w:rsidRPr="0096313A" w:rsidSect="00085F34">
      <w:headerReference w:type="default" r:id="rId32"/>
      <w:footerReference w:type="default" r:id="rId33"/>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F34" w:rsidRDefault="00085F34" w:rsidP="00085F34">
      <w:pPr>
        <w:spacing w:after="0" w:line="240" w:lineRule="auto"/>
      </w:pPr>
      <w:r>
        <w:separator/>
      </w:r>
    </w:p>
  </w:endnote>
  <w:endnote w:type="continuationSeparator" w:id="0">
    <w:p w:rsidR="00085F34" w:rsidRDefault="00085F34" w:rsidP="00085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F34" w:rsidRDefault="00085F34" w:rsidP="00085F34">
    <w:pPr>
      <w:pStyle w:val="Pieddepage"/>
      <w:pBdr>
        <w:top w:val="single" w:sz="4" w:space="1" w:color="auto"/>
      </w:pBdr>
    </w:pPr>
    <w:proofErr w:type="spellStart"/>
    <w:r>
      <w:t>Edies</w:t>
    </w:r>
    <w:proofErr w:type="spellEnd"/>
    <w:r>
      <w:t xml:space="preserve"> Consulting © 2025 </w:t>
    </w:r>
    <w:r>
      <w:tab/>
      <w:t>Reproduction interdite</w:t>
    </w:r>
    <w:r>
      <w:tab/>
      <w:t xml:space="preserve">Page </w:t>
    </w:r>
    <w:r>
      <w:fldChar w:fldCharType="begin"/>
    </w:r>
    <w:r>
      <w:instrText xml:space="preserve"> PAGE   \* MERGEFORMAT </w:instrText>
    </w:r>
    <w:r>
      <w:fldChar w:fldCharType="separate"/>
    </w:r>
    <w:r>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F34" w:rsidRDefault="00085F34" w:rsidP="00085F34">
      <w:pPr>
        <w:spacing w:after="0" w:line="240" w:lineRule="auto"/>
      </w:pPr>
      <w:r>
        <w:separator/>
      </w:r>
    </w:p>
  </w:footnote>
  <w:footnote w:type="continuationSeparator" w:id="0">
    <w:p w:rsidR="00085F34" w:rsidRDefault="00085F34" w:rsidP="00085F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F34" w:rsidRDefault="00085F34">
    <w:pPr>
      <w:pStyle w:val="En-tte"/>
    </w:pPr>
    <w:r>
      <w:t xml:space="preserve">Projet R&amp;D accompagnement thèse de M. El Moudir </w:t>
    </w:r>
    <w:proofErr w:type="spellStart"/>
    <w:r>
      <w:t>Faraoun</w:t>
    </w:r>
    <w:proofErr w:type="spellEnd"/>
  </w:p>
  <w:p w:rsidR="00085F34" w:rsidRDefault="00085F34" w:rsidP="00085F34">
    <w:pPr>
      <w:pStyle w:val="En-tte"/>
      <w:pBdr>
        <w:bottom w:val="single" w:sz="4" w:space="1" w:color="auto"/>
      </w:pBdr>
    </w:pPr>
    <w:r>
      <w:t>Appairage d’une adresse avec une base de données contenant les contraintes de livraison et/ou de collecte de marchandise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D77FA"/>
    <w:multiLevelType w:val="hybridMultilevel"/>
    <w:tmpl w:val="14D45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790C2E"/>
    <w:multiLevelType w:val="hybridMultilevel"/>
    <w:tmpl w:val="C97291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F54FA2"/>
    <w:multiLevelType w:val="hybridMultilevel"/>
    <w:tmpl w:val="64D84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0C1E0C"/>
    <w:multiLevelType w:val="hybridMultilevel"/>
    <w:tmpl w:val="94424AB4"/>
    <w:lvl w:ilvl="0" w:tplc="F6388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EF0C71"/>
    <w:multiLevelType w:val="hybridMultilevel"/>
    <w:tmpl w:val="FDDED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3CC14AE"/>
    <w:multiLevelType w:val="hybridMultilevel"/>
    <w:tmpl w:val="1122C0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B523551"/>
    <w:multiLevelType w:val="hybridMultilevel"/>
    <w:tmpl w:val="4594B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98D1C27"/>
    <w:multiLevelType w:val="hybridMultilevel"/>
    <w:tmpl w:val="75385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567E47"/>
    <w:multiLevelType w:val="hybridMultilevel"/>
    <w:tmpl w:val="68E0EC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0FF1226"/>
    <w:multiLevelType w:val="hybridMultilevel"/>
    <w:tmpl w:val="E5243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3DA00FF"/>
    <w:multiLevelType w:val="hybridMultilevel"/>
    <w:tmpl w:val="EE665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F2A6A75"/>
    <w:multiLevelType w:val="hybridMultilevel"/>
    <w:tmpl w:val="A9F0F2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80D5D5C"/>
    <w:multiLevelType w:val="hybridMultilevel"/>
    <w:tmpl w:val="BC5A3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8FB017A"/>
    <w:multiLevelType w:val="hybridMultilevel"/>
    <w:tmpl w:val="0E260E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9E81918"/>
    <w:multiLevelType w:val="hybridMultilevel"/>
    <w:tmpl w:val="D5C68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8"/>
  </w:num>
  <w:num w:numId="5">
    <w:abstractNumId w:val="6"/>
  </w:num>
  <w:num w:numId="6">
    <w:abstractNumId w:val="1"/>
  </w:num>
  <w:num w:numId="7">
    <w:abstractNumId w:val="3"/>
  </w:num>
  <w:num w:numId="8">
    <w:abstractNumId w:val="5"/>
  </w:num>
  <w:num w:numId="9">
    <w:abstractNumId w:val="12"/>
  </w:num>
  <w:num w:numId="10">
    <w:abstractNumId w:val="13"/>
  </w:num>
  <w:num w:numId="11">
    <w:abstractNumId w:val="14"/>
  </w:num>
  <w:num w:numId="12">
    <w:abstractNumId w:val="4"/>
  </w:num>
  <w:num w:numId="13">
    <w:abstractNumId w:val="10"/>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13A"/>
    <w:rsid w:val="00085F34"/>
    <w:rsid w:val="00095682"/>
    <w:rsid w:val="001B68D8"/>
    <w:rsid w:val="002C32D6"/>
    <w:rsid w:val="0096313A"/>
    <w:rsid w:val="00CB5476"/>
    <w:rsid w:val="00E426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631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631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6313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6313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631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6313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96313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6313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6313A"/>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96313A"/>
    <w:pPr>
      <w:ind w:left="720"/>
      <w:contextualSpacing/>
    </w:pPr>
  </w:style>
  <w:style w:type="paragraph" w:styleId="Textedebulles">
    <w:name w:val="Balloon Text"/>
    <w:basedOn w:val="Normal"/>
    <w:link w:val="TextedebullesCar"/>
    <w:uiPriority w:val="99"/>
    <w:semiHidden/>
    <w:unhideWhenUsed/>
    <w:rsid w:val="00963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6313A"/>
    <w:rPr>
      <w:rFonts w:ascii="Tahoma" w:hAnsi="Tahoma" w:cs="Tahoma"/>
      <w:sz w:val="16"/>
      <w:szCs w:val="16"/>
    </w:rPr>
  </w:style>
  <w:style w:type="character" w:customStyle="1" w:styleId="Titre4Car">
    <w:name w:val="Titre 4 Car"/>
    <w:basedOn w:val="Policepardfaut"/>
    <w:link w:val="Titre4"/>
    <w:uiPriority w:val="9"/>
    <w:rsid w:val="0096313A"/>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semiHidden/>
    <w:unhideWhenUsed/>
    <w:rsid w:val="00095682"/>
    <w:rPr>
      <w:color w:val="0000FF"/>
      <w:u w:val="single"/>
    </w:rPr>
  </w:style>
  <w:style w:type="table" w:styleId="Grilledutableau">
    <w:name w:val="Table Grid"/>
    <w:basedOn w:val="TableauNormal"/>
    <w:uiPriority w:val="59"/>
    <w:rsid w:val="00CB5476"/>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B54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085F34"/>
    <w:pPr>
      <w:tabs>
        <w:tab w:val="center" w:pos="4536"/>
        <w:tab w:val="right" w:pos="9072"/>
      </w:tabs>
      <w:spacing w:after="0" w:line="240" w:lineRule="auto"/>
    </w:pPr>
  </w:style>
  <w:style w:type="character" w:customStyle="1" w:styleId="En-tteCar">
    <w:name w:val="En-tête Car"/>
    <w:basedOn w:val="Policepardfaut"/>
    <w:link w:val="En-tte"/>
    <w:uiPriority w:val="99"/>
    <w:rsid w:val="00085F34"/>
  </w:style>
  <w:style w:type="paragraph" w:styleId="Pieddepage">
    <w:name w:val="footer"/>
    <w:basedOn w:val="Normal"/>
    <w:link w:val="PieddepageCar"/>
    <w:uiPriority w:val="99"/>
    <w:unhideWhenUsed/>
    <w:rsid w:val="00085F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5F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631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631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6313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6313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631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6313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96313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6313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6313A"/>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96313A"/>
    <w:pPr>
      <w:ind w:left="720"/>
      <w:contextualSpacing/>
    </w:pPr>
  </w:style>
  <w:style w:type="paragraph" w:styleId="Textedebulles">
    <w:name w:val="Balloon Text"/>
    <w:basedOn w:val="Normal"/>
    <w:link w:val="TextedebullesCar"/>
    <w:uiPriority w:val="99"/>
    <w:semiHidden/>
    <w:unhideWhenUsed/>
    <w:rsid w:val="00963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6313A"/>
    <w:rPr>
      <w:rFonts w:ascii="Tahoma" w:hAnsi="Tahoma" w:cs="Tahoma"/>
      <w:sz w:val="16"/>
      <w:szCs w:val="16"/>
    </w:rPr>
  </w:style>
  <w:style w:type="character" w:customStyle="1" w:styleId="Titre4Car">
    <w:name w:val="Titre 4 Car"/>
    <w:basedOn w:val="Policepardfaut"/>
    <w:link w:val="Titre4"/>
    <w:uiPriority w:val="9"/>
    <w:rsid w:val="0096313A"/>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semiHidden/>
    <w:unhideWhenUsed/>
    <w:rsid w:val="00095682"/>
    <w:rPr>
      <w:color w:val="0000FF"/>
      <w:u w:val="single"/>
    </w:rPr>
  </w:style>
  <w:style w:type="table" w:styleId="Grilledutableau">
    <w:name w:val="Table Grid"/>
    <w:basedOn w:val="TableauNormal"/>
    <w:uiPriority w:val="59"/>
    <w:rsid w:val="00CB5476"/>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B54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085F34"/>
    <w:pPr>
      <w:tabs>
        <w:tab w:val="center" w:pos="4536"/>
        <w:tab w:val="right" w:pos="9072"/>
      </w:tabs>
      <w:spacing w:after="0" w:line="240" w:lineRule="auto"/>
    </w:pPr>
  </w:style>
  <w:style w:type="character" w:customStyle="1" w:styleId="En-tteCar">
    <w:name w:val="En-tête Car"/>
    <w:basedOn w:val="Policepardfaut"/>
    <w:link w:val="En-tte"/>
    <w:uiPriority w:val="99"/>
    <w:rsid w:val="00085F34"/>
  </w:style>
  <w:style w:type="paragraph" w:styleId="Pieddepage">
    <w:name w:val="footer"/>
    <w:basedOn w:val="Normal"/>
    <w:link w:val="PieddepageCar"/>
    <w:uiPriority w:val="99"/>
    <w:unhideWhenUsed/>
    <w:rsid w:val="00085F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5F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resse.data.gouv.f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s://recherche-entreprises.api.gouv.f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oleObject1.bin"/><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5.png"/><Relationship Id="rId10" Type="http://schemas.openxmlformats.org/officeDocument/2006/relationships/hyperlink" Target="https://adresse.data.gouv.fr/donnees-nationales"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annuaire-entreprises.data.gouv.fr/" TargetMode="External"/><Relationship Id="rId14" Type="http://schemas.openxmlformats.org/officeDocument/2006/relationships/image" Target="media/image4.png"/><Relationship Id="rId22" Type="http://schemas.openxmlformats.org/officeDocument/2006/relationships/hyperlink" Target="https://recherche-entreprises.api.gouv.fr/doc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17</Pages>
  <Words>1860</Words>
  <Characters>10233</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12069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Stéphane SM. Millot</dc:creator>
  <cp:lastModifiedBy>Stéphane SM. Millot</cp:lastModifiedBy>
  <cp:revision>3</cp:revision>
  <dcterms:created xsi:type="dcterms:W3CDTF">2025-03-04T11:21:00Z</dcterms:created>
  <dcterms:modified xsi:type="dcterms:W3CDTF">2025-03-04T12:50:00Z</dcterms:modified>
</cp:coreProperties>
</file>