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052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 w:rsidR="00EB4AF3"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FF"/>
                <w:sz w:val="24"/>
                <w:szCs w:val="24"/>
              </w:rPr>
              <w:t xml:space="preserve"> - </w:t>
            </w:r>
            <w:r w:rsidR="005D56E4">
              <w:rPr>
                <w:color w:val="0000FF"/>
                <w:sz w:val="24"/>
                <w:szCs w:val="24"/>
              </w:rPr>
              <w:t>Normal Flow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D56E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unrestricted member borrows a single book.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without any restrictions, and at least 1 book available to borrow.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has 1 book on loan and the book is now listed as on loan.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B4AF3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Fixed bookScanned method, so that correct book author and title is passed when book is scanned.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EB4AF3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EB4AF3"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swipes card. (Member ID 1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Scans book. (Book 10 used)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pending load list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Title displayed</w:t>
            </w:r>
          </w:p>
        </w:tc>
        <w:tc>
          <w:tcPr>
            <w:tcW w:w="714" w:type="dxa"/>
          </w:tcPr>
          <w:p w:rsidR="00730529" w:rsidRDefault="00EB4AF3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completed. 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disabled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current loan list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Confirm</w:t>
            </w:r>
          </w:p>
        </w:tc>
        <w:tc>
          <w:tcPr>
            <w:tcW w:w="5596" w:type="dxa"/>
          </w:tcPr>
          <w:p w:rsidR="007A6DF4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Printer prints loan receipt.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DF1585" w:rsidRDefault="007A6DF4" w:rsidP="0093488F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E4F" w:rsidRDefault="000B6E4F">
      <w:r>
        <w:separator/>
      </w:r>
    </w:p>
  </w:endnote>
  <w:endnote w:type="continuationSeparator" w:id="0">
    <w:p w:rsidR="000B6E4F" w:rsidRDefault="000B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AF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B4AF3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E4F" w:rsidRDefault="000B6E4F">
      <w:r>
        <w:separator/>
      </w:r>
    </w:p>
  </w:footnote>
  <w:footnote w:type="continuationSeparator" w:id="0">
    <w:p w:rsidR="000B6E4F" w:rsidRDefault="000B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F0E3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2</cp:revision>
  <cp:lastPrinted>2003-10-05T22:49:00Z</cp:lastPrinted>
  <dcterms:created xsi:type="dcterms:W3CDTF">2016-09-18T07:27:00Z</dcterms:created>
  <dcterms:modified xsi:type="dcterms:W3CDTF">2016-09-18T07:27:00Z</dcterms:modified>
</cp:coreProperties>
</file>