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58"/>
        <w:gridCol w:w="1461"/>
        <w:gridCol w:w="1456"/>
        <w:gridCol w:w="1460"/>
        <w:gridCol w:w="1460"/>
        <w:gridCol w:w="2200"/>
      </w:tblGrid>
      <w:tr>
        <w:trPr>
          <w:trHeight w:val="736" w:hRule="atLeast"/>
          <w:cantSplit w:val="false"/>
        </w:trPr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objets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objets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100 000 objets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1 000 000 objets</w:t>
            </w:r>
          </w:p>
        </w:tc>
      </w:tr>
      <w:tr>
        <w:trPr>
          <w:trHeight w:val="388" w:hRule="atLeast"/>
          <w:cantSplit w:val="false"/>
        </w:trPr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 dans un fichier (SAVE)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882" w:hRule="atLeast"/>
          <w:cantSplit w:val="false"/>
        </w:trPr>
        <w:tc>
          <w:tcPr>
            <w:tcW w:w="1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1,14</w:t>
            </w:r>
          </w:p>
        </w:tc>
        <w:tc>
          <w:tcPr>
            <w:tcW w:w="14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9,383</w:t>
            </w:r>
          </w:p>
        </w:tc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60,79</w:t>
            </w:r>
          </w:p>
        </w:tc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  <w:r>
              <w:rPr/>
              <w:t>92,278</w:t>
            </w:r>
          </w:p>
        </w:tc>
        <w:tc>
          <w:tcPr>
            <w:tcW w:w="2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5151,1</w:t>
            </w:r>
          </w:p>
        </w:tc>
      </w:tr>
      <w:tr>
        <w:trPr>
          <w:trHeight w:val="882" w:hRule="atLeast"/>
          <w:cantSplit w:val="false"/>
        </w:trPr>
        <w:tc>
          <w:tcPr>
            <w:tcW w:w="1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</w:t>
            </w:r>
          </w:p>
          <w:p>
            <w:pPr>
              <w:pStyle w:val="Normal"/>
              <w:spacing w:before="0" w:after="0"/>
              <w:rPr/>
            </w:pPr>
            <w:r>
              <w:rPr/>
              <w:t>(Entrée standard)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14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</w:t>
            </w:r>
          </w:p>
        </w:tc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120</w:t>
            </w:r>
          </w:p>
        </w:tc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1031</w:t>
            </w:r>
          </w:p>
        </w:tc>
        <w:tc>
          <w:tcPr>
            <w:tcW w:w="2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10874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