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1A147" w14:textId="77777777" w:rsidR="0004005C" w:rsidRDefault="0004005C" w:rsidP="0004005C">
      <w:pPr>
        <w:rPr>
          <w:b/>
          <w:bCs/>
        </w:rPr>
      </w:pPr>
    </w:p>
    <w:p w14:paraId="5E9CA280" w14:textId="3508CC47" w:rsidR="0004005C" w:rsidRDefault="0004005C" w:rsidP="0004005C">
      <w:pPr>
        <w:ind w:firstLine="708"/>
        <w:rPr>
          <w:b/>
          <w:bCs/>
        </w:rPr>
      </w:pPr>
      <w:r>
        <w:rPr>
          <w:b/>
          <w:bCs/>
        </w:rPr>
        <w:t xml:space="preserve">1. </w:t>
      </w:r>
      <w:r w:rsidRPr="0004005C">
        <w:rPr>
          <w:b/>
          <w:bCs/>
        </w:rPr>
        <w:t>Choix du modèle organisationnel &amp; outils – Pilotage de la Gouvernance des Données chez Spotify</w:t>
      </w:r>
    </w:p>
    <w:p w14:paraId="557EF7EA" w14:textId="77777777" w:rsidR="0004005C" w:rsidRPr="0004005C" w:rsidRDefault="0004005C" w:rsidP="0004005C">
      <w:pPr>
        <w:ind w:firstLine="708"/>
        <w:rPr>
          <w:b/>
          <w:bCs/>
        </w:rPr>
      </w:pPr>
    </w:p>
    <w:p w14:paraId="3A12E3B0" w14:textId="3E6B4A29" w:rsidR="0004005C" w:rsidRPr="0004005C" w:rsidRDefault="0004005C" w:rsidP="0004005C">
      <w:pPr>
        <w:rPr>
          <w:u w:val="single"/>
        </w:rPr>
      </w:pPr>
      <w:r w:rsidRPr="0004005C">
        <w:rPr>
          <w:u w:val="single"/>
        </w:rPr>
        <w:t>Modèle choisi : Center of Excellence (</w:t>
      </w:r>
      <w:proofErr w:type="spellStart"/>
      <w:r w:rsidRPr="0004005C">
        <w:rPr>
          <w:u w:val="single"/>
        </w:rPr>
        <w:t>CoE</w:t>
      </w:r>
      <w:proofErr w:type="spellEnd"/>
      <w:r w:rsidRPr="0004005C">
        <w:rPr>
          <w:u w:val="single"/>
        </w:rPr>
        <w:t>)</w:t>
      </w:r>
      <w:r>
        <w:rPr>
          <w:u w:val="single"/>
        </w:rPr>
        <w:t> :</w:t>
      </w:r>
    </w:p>
    <w:p w14:paraId="01B5B2F4" w14:textId="77777777" w:rsidR="0004005C" w:rsidRPr="0004005C" w:rsidRDefault="0004005C" w:rsidP="0004005C">
      <w:r w:rsidRPr="0004005C">
        <w:t>Dans le cadre de la mise en œuvre du cadre de gouvernance des données, nous avons choisi un modèle Center of Excellence (</w:t>
      </w:r>
      <w:proofErr w:type="spellStart"/>
      <w:r w:rsidRPr="0004005C">
        <w:t>CoE</w:t>
      </w:r>
      <w:proofErr w:type="spellEnd"/>
      <w:r w:rsidRPr="0004005C">
        <w:t>), combinant pilotage centralisé et exécution collaborative.</w:t>
      </w:r>
    </w:p>
    <w:p w14:paraId="329EF037" w14:textId="280E86F5" w:rsidR="0004005C" w:rsidRPr="0004005C" w:rsidRDefault="0004005C" w:rsidP="0004005C">
      <w:pPr>
        <w:rPr>
          <w:u w:val="single"/>
        </w:rPr>
      </w:pPr>
      <w:r w:rsidRPr="0004005C">
        <w:rPr>
          <w:u w:val="single"/>
        </w:rPr>
        <w:t>Raisons du choix :</w:t>
      </w:r>
    </w:p>
    <w:p w14:paraId="3B4C19F8" w14:textId="2B8FDC27" w:rsidR="0004005C" w:rsidRPr="0004005C" w:rsidRDefault="0004005C" w:rsidP="0004005C">
      <w:r w:rsidRPr="0004005C">
        <w:rPr>
          <w:b/>
          <w:bCs/>
        </w:rPr>
        <w:t>Partager l’expertise</w:t>
      </w:r>
      <w:r w:rsidRPr="0004005C">
        <w:t xml:space="preserve"> : le </w:t>
      </w:r>
      <w:proofErr w:type="spellStart"/>
      <w:r w:rsidRPr="0004005C">
        <w:t>CoE</w:t>
      </w:r>
      <w:proofErr w:type="spellEnd"/>
      <w:r w:rsidRPr="0004005C">
        <w:t xml:space="preserve"> réunit des profils techniques (data </w:t>
      </w:r>
      <w:proofErr w:type="spellStart"/>
      <w:r w:rsidRPr="0004005C">
        <w:t>engineers</w:t>
      </w:r>
      <w:proofErr w:type="spellEnd"/>
      <w:r w:rsidRPr="0004005C">
        <w:t xml:space="preserve">, BI </w:t>
      </w:r>
      <w:proofErr w:type="spellStart"/>
      <w:r w:rsidRPr="0004005C">
        <w:t>analysts</w:t>
      </w:r>
      <w:proofErr w:type="spellEnd"/>
      <w:r w:rsidRPr="0004005C">
        <w:t>, data stewards...) qui accompagnent tous les départements.</w:t>
      </w:r>
    </w:p>
    <w:p w14:paraId="718D19AE" w14:textId="278ECF92" w:rsidR="0004005C" w:rsidRPr="0004005C" w:rsidRDefault="0004005C" w:rsidP="0004005C">
      <w:r w:rsidRPr="0004005C">
        <w:rPr>
          <w:b/>
          <w:bCs/>
        </w:rPr>
        <w:t>Reproduire facilement le modèle</w:t>
      </w:r>
      <w:r w:rsidRPr="0004005C">
        <w:t xml:space="preserve"> : une fois en place dans un service, ce cadre peut être déployé dans d’autres équipes.</w:t>
      </w:r>
    </w:p>
    <w:p w14:paraId="4D1F1934" w14:textId="3362102E" w:rsidR="0004005C" w:rsidRPr="0004005C" w:rsidRDefault="0004005C" w:rsidP="0004005C">
      <w:r w:rsidRPr="0004005C">
        <w:rPr>
          <w:b/>
          <w:bCs/>
        </w:rPr>
        <w:t>Faire le lien entre métier et technique</w:t>
      </w:r>
      <w:r w:rsidRPr="0004005C">
        <w:t xml:space="preserve"> : on évite les silos en créant une vraie collaboration entre ceux qui utilisent la donnée et ceux qui la gèrent.</w:t>
      </w:r>
    </w:p>
    <w:p w14:paraId="3D16B66F" w14:textId="49622616" w:rsidR="0004005C" w:rsidRPr="0004005C" w:rsidRDefault="0004005C" w:rsidP="0004005C">
      <w:r w:rsidRPr="0004005C">
        <w:rPr>
          <w:b/>
          <w:bCs/>
        </w:rPr>
        <w:t>Accompagner le changement</w:t>
      </w:r>
      <w:r w:rsidRPr="0004005C">
        <w:t xml:space="preserve"> : les équipes ne sont pas seules, elles sont soutenues par des référents formés pour aider à adopter les bonnes pratiques.</w:t>
      </w:r>
    </w:p>
    <w:p w14:paraId="4773EE68" w14:textId="263DC4BF" w:rsidR="0004005C" w:rsidRPr="0004005C" w:rsidRDefault="0004005C" w:rsidP="0004005C">
      <w:r w:rsidRPr="0004005C">
        <w:rPr>
          <w:u w:val="single"/>
        </w:rPr>
        <w:t>Organisation</w:t>
      </w:r>
      <w:r w:rsidRPr="0004005C">
        <w:t xml:space="preserve"> :</w:t>
      </w:r>
    </w:p>
    <w:p w14:paraId="20D57A35" w14:textId="1D5641C3" w:rsidR="0004005C" w:rsidRPr="0004005C" w:rsidRDefault="0004005C" w:rsidP="0004005C">
      <w:r w:rsidRPr="0004005C">
        <w:t xml:space="preserve">Le </w:t>
      </w:r>
      <w:r w:rsidRPr="0004005C">
        <w:rPr>
          <w:b/>
          <w:bCs/>
        </w:rPr>
        <w:t xml:space="preserve">CDO (Chief Data </w:t>
      </w:r>
      <w:proofErr w:type="spellStart"/>
      <w:r w:rsidRPr="0004005C">
        <w:rPr>
          <w:b/>
          <w:bCs/>
        </w:rPr>
        <w:t>Officer</w:t>
      </w:r>
      <w:proofErr w:type="spellEnd"/>
      <w:r w:rsidRPr="0004005C">
        <w:rPr>
          <w:b/>
          <w:bCs/>
        </w:rPr>
        <w:t>)</w:t>
      </w:r>
      <w:r w:rsidRPr="0004005C">
        <w:t xml:space="preserve"> pilote la stratégie globale des données. Il est en lien direct avec la direction.</w:t>
      </w:r>
    </w:p>
    <w:p w14:paraId="38BE1620" w14:textId="1316120D" w:rsidR="0004005C" w:rsidRPr="0004005C" w:rsidRDefault="0004005C" w:rsidP="0004005C">
      <w:r w:rsidRPr="0004005C">
        <w:t xml:space="preserve">Le </w:t>
      </w:r>
      <w:proofErr w:type="spellStart"/>
      <w:r w:rsidRPr="0004005C">
        <w:rPr>
          <w:b/>
          <w:bCs/>
        </w:rPr>
        <w:t>CoE</w:t>
      </w:r>
      <w:proofErr w:type="spellEnd"/>
      <w:r w:rsidRPr="0004005C">
        <w:t xml:space="preserve"> regroupe les personnes qui font tourner la machine : ingénieurs data, analystes BI, responsables qualité, formateurs, etc.</w:t>
      </w:r>
    </w:p>
    <w:p w14:paraId="6F639F6A" w14:textId="47A23CC4" w:rsidR="0004005C" w:rsidRPr="0004005C" w:rsidRDefault="0004005C" w:rsidP="0004005C">
      <w:r w:rsidRPr="0004005C">
        <w:t xml:space="preserve">Un </w:t>
      </w:r>
      <w:r w:rsidRPr="0004005C">
        <w:rPr>
          <w:b/>
          <w:bCs/>
        </w:rPr>
        <w:t>comité de gouvernance</w:t>
      </w:r>
      <w:r w:rsidRPr="0004005C">
        <w:t xml:space="preserve"> (Data </w:t>
      </w:r>
      <w:proofErr w:type="spellStart"/>
      <w:r w:rsidRPr="0004005C">
        <w:t>Governance</w:t>
      </w:r>
      <w:proofErr w:type="spellEnd"/>
      <w:r w:rsidRPr="0004005C">
        <w:t xml:space="preserve"> </w:t>
      </w:r>
      <w:proofErr w:type="spellStart"/>
      <w:r w:rsidRPr="0004005C">
        <w:t>Committee</w:t>
      </w:r>
      <w:proofErr w:type="spellEnd"/>
      <w:r w:rsidRPr="0004005C">
        <w:t>) prend les décisions sur les règles à suivre, les priorités et les outils à utiliser.</w:t>
      </w:r>
    </w:p>
    <w:p w14:paraId="5BE7A4E2" w14:textId="1429B0AE" w:rsidR="0004005C" w:rsidRPr="0004005C" w:rsidRDefault="0004005C" w:rsidP="0004005C">
      <w:r w:rsidRPr="0004005C">
        <w:t xml:space="preserve">Enfin, chaque service métier est représenté par un ou plusieurs </w:t>
      </w:r>
      <w:r w:rsidRPr="0004005C">
        <w:rPr>
          <w:b/>
          <w:bCs/>
        </w:rPr>
        <w:t xml:space="preserve">Data </w:t>
      </w:r>
      <w:proofErr w:type="spellStart"/>
      <w:r w:rsidRPr="0004005C">
        <w:rPr>
          <w:b/>
          <w:bCs/>
        </w:rPr>
        <w:t>Owners</w:t>
      </w:r>
      <w:proofErr w:type="spellEnd"/>
      <w:r w:rsidRPr="0004005C">
        <w:t>, qui font le lien entre la gouvernance centrale et les besoins du terrain.</w:t>
      </w:r>
    </w:p>
    <w:p w14:paraId="563090DF" w14:textId="77777777" w:rsidR="0004005C" w:rsidRDefault="0004005C" w:rsidP="00485F3E">
      <w:pPr>
        <w:rPr>
          <w:b/>
          <w:bCs/>
        </w:rPr>
      </w:pPr>
    </w:p>
    <w:p w14:paraId="53791358" w14:textId="77777777" w:rsidR="0004005C" w:rsidRDefault="0004005C" w:rsidP="00485F3E">
      <w:pPr>
        <w:rPr>
          <w:b/>
          <w:bCs/>
        </w:rPr>
      </w:pPr>
    </w:p>
    <w:p w14:paraId="6C10BB3B" w14:textId="77777777" w:rsidR="0004005C" w:rsidRDefault="0004005C" w:rsidP="00485F3E">
      <w:pPr>
        <w:rPr>
          <w:b/>
          <w:bCs/>
        </w:rPr>
      </w:pPr>
    </w:p>
    <w:p w14:paraId="6447D9F7" w14:textId="77777777" w:rsidR="0004005C" w:rsidRDefault="0004005C" w:rsidP="00485F3E">
      <w:pPr>
        <w:rPr>
          <w:b/>
          <w:bCs/>
        </w:rPr>
      </w:pPr>
    </w:p>
    <w:p w14:paraId="14D9D81D" w14:textId="77777777" w:rsidR="0004005C" w:rsidRDefault="0004005C" w:rsidP="00485F3E">
      <w:pPr>
        <w:rPr>
          <w:b/>
          <w:bCs/>
        </w:rPr>
      </w:pPr>
    </w:p>
    <w:p w14:paraId="63973C07" w14:textId="77777777" w:rsidR="0004005C" w:rsidRDefault="0004005C" w:rsidP="00485F3E">
      <w:pPr>
        <w:rPr>
          <w:b/>
          <w:bCs/>
        </w:rPr>
        <w:sectPr w:rsidR="0004005C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6AE2892" w14:textId="77777777" w:rsidR="008F10C8" w:rsidRDefault="008F10C8" w:rsidP="008F10C8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04005C">
        <w:rPr>
          <w:b/>
          <w:bCs/>
        </w:rPr>
        <w:t>Outils choisis pour la mise en œuvre du cadre de gouvernance des données chez Spotify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2552"/>
        <w:gridCol w:w="5386"/>
        <w:gridCol w:w="4218"/>
      </w:tblGrid>
      <w:tr w:rsidR="008F10C8" w14:paraId="6B22D903" w14:textId="77777777" w:rsidTr="008F10C8">
        <w:tc>
          <w:tcPr>
            <w:tcW w:w="1838" w:type="dxa"/>
            <w:shd w:val="clear" w:color="auto" w:fill="BFBFBF" w:themeFill="background1" w:themeFillShade="BF"/>
            <w:vAlign w:val="center"/>
          </w:tcPr>
          <w:p w14:paraId="4DD14840" w14:textId="5CBC0F39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Catégorie</w:t>
            </w:r>
          </w:p>
        </w:tc>
        <w:tc>
          <w:tcPr>
            <w:tcW w:w="2552" w:type="dxa"/>
            <w:shd w:val="clear" w:color="auto" w:fill="BFBFBF" w:themeFill="background1" w:themeFillShade="BF"/>
            <w:vAlign w:val="center"/>
          </w:tcPr>
          <w:p w14:paraId="70CD962A" w14:textId="35A0DFDD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Outil choisi</w:t>
            </w:r>
          </w:p>
        </w:tc>
        <w:tc>
          <w:tcPr>
            <w:tcW w:w="5386" w:type="dxa"/>
            <w:shd w:val="clear" w:color="auto" w:fill="BFBFBF" w:themeFill="background1" w:themeFillShade="BF"/>
            <w:vAlign w:val="center"/>
          </w:tcPr>
          <w:p w14:paraId="1A06BE13" w14:textId="77B8F92C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Rôle / Fonction principale</w:t>
            </w:r>
          </w:p>
        </w:tc>
        <w:tc>
          <w:tcPr>
            <w:tcW w:w="4218" w:type="dxa"/>
            <w:shd w:val="clear" w:color="auto" w:fill="BFBFBF" w:themeFill="background1" w:themeFillShade="BF"/>
            <w:vAlign w:val="center"/>
          </w:tcPr>
          <w:p w14:paraId="0FB69946" w14:textId="0E3C0FAA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Pourquoi ce choix ?</w:t>
            </w:r>
          </w:p>
        </w:tc>
      </w:tr>
      <w:tr w:rsidR="008F10C8" w14:paraId="22BC8222" w14:textId="77777777" w:rsidTr="008F10C8">
        <w:trPr>
          <w:trHeight w:val="1321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2EC25FA" w14:textId="546FF8A4" w:rsidR="008F10C8" w:rsidRDefault="008F10C8" w:rsidP="008F10C8">
            <w:pPr>
              <w:jc w:val="center"/>
              <w:rPr>
                <w:b/>
                <w:bCs/>
              </w:rPr>
            </w:pPr>
            <w:r>
              <w:t>Catalogage des données</w:t>
            </w:r>
          </w:p>
        </w:tc>
        <w:tc>
          <w:tcPr>
            <w:tcW w:w="2552" w:type="dxa"/>
            <w:vAlign w:val="center"/>
          </w:tcPr>
          <w:p w14:paraId="2879B23A" w14:textId="1BA1A8AE" w:rsidR="008F10C8" w:rsidRDefault="008F10C8" w:rsidP="008F10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lev"/>
              </w:rPr>
              <w:t>Alation</w:t>
            </w:r>
            <w:proofErr w:type="spellEnd"/>
          </w:p>
        </w:tc>
        <w:tc>
          <w:tcPr>
            <w:tcW w:w="5386" w:type="dxa"/>
            <w:vAlign w:val="center"/>
          </w:tcPr>
          <w:p w14:paraId="5FB71CB5" w14:textId="33E18B8C" w:rsidR="008F10C8" w:rsidRDefault="008F10C8" w:rsidP="008F10C8">
            <w:pPr>
              <w:rPr>
                <w:b/>
                <w:bCs/>
              </w:rPr>
            </w:pPr>
            <w:r w:rsidRPr="008F10C8">
              <w:t>Création et gestion d’un catalogue de données collaboratif, avec glossaire, traçabilité</w:t>
            </w:r>
            <w:r w:rsidR="00AB254F">
              <w:t xml:space="preserve">, </w:t>
            </w:r>
            <w:r w:rsidRPr="008F10C8">
              <w:t>documentation des jeux de données.</w:t>
            </w:r>
          </w:p>
        </w:tc>
        <w:tc>
          <w:tcPr>
            <w:tcW w:w="4218" w:type="dxa"/>
            <w:vAlign w:val="center"/>
          </w:tcPr>
          <w:p w14:paraId="0ED52A18" w14:textId="42E297D6" w:rsidR="008F10C8" w:rsidRDefault="008F10C8" w:rsidP="008F10C8">
            <w:pPr>
              <w:rPr>
                <w:b/>
                <w:bCs/>
              </w:rPr>
            </w:pPr>
            <w:r w:rsidRPr="008F10C8">
              <w:t xml:space="preserve">Interface intuitive, adoption rapide, plus accessible que </w:t>
            </w:r>
            <w:proofErr w:type="spellStart"/>
            <w:r w:rsidRPr="008F10C8">
              <w:t>Collibra</w:t>
            </w:r>
            <w:proofErr w:type="spellEnd"/>
            <w:r w:rsidRPr="008F10C8">
              <w:t xml:space="preserve"> ou Atlas.</w:t>
            </w:r>
          </w:p>
        </w:tc>
      </w:tr>
      <w:tr w:rsidR="008F10C8" w14:paraId="4E043D5B" w14:textId="77777777" w:rsidTr="008F10C8">
        <w:trPr>
          <w:trHeight w:val="1321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4D91AA9" w14:textId="66A29BE5" w:rsidR="008F10C8" w:rsidRDefault="008F10C8" w:rsidP="008F10C8">
            <w:pPr>
              <w:jc w:val="center"/>
              <w:rPr>
                <w:b/>
                <w:bCs/>
              </w:rPr>
            </w:pPr>
            <w:r>
              <w:t>Qualit</w:t>
            </w:r>
            <w:r>
              <w:rPr>
                <w:rFonts w:ascii="Times New Roman" w:hAnsi="Times New Roman" w:cs="Times New Roman"/>
              </w:rPr>
              <w:t>é</w:t>
            </w:r>
            <w:r>
              <w:t xml:space="preserve"> des donn</w:t>
            </w:r>
            <w:r>
              <w:rPr>
                <w:rFonts w:ascii="Times New Roman" w:hAnsi="Times New Roman" w:cs="Times New Roman"/>
              </w:rPr>
              <w:t>é</w:t>
            </w:r>
            <w:r>
              <w:t>es</w:t>
            </w:r>
          </w:p>
        </w:tc>
        <w:tc>
          <w:tcPr>
            <w:tcW w:w="2552" w:type="dxa"/>
            <w:vAlign w:val="center"/>
          </w:tcPr>
          <w:p w14:paraId="07E083BD" w14:textId="18323437" w:rsidR="008F10C8" w:rsidRDefault="008F10C8" w:rsidP="008F10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lev"/>
              </w:rPr>
              <w:t>Ataccama</w:t>
            </w:r>
            <w:proofErr w:type="spellEnd"/>
            <w:r>
              <w:rPr>
                <w:rStyle w:val="lev"/>
              </w:rPr>
              <w:t xml:space="preserve"> ONE</w:t>
            </w:r>
          </w:p>
        </w:tc>
        <w:tc>
          <w:tcPr>
            <w:tcW w:w="5386" w:type="dxa"/>
            <w:vAlign w:val="center"/>
          </w:tcPr>
          <w:p w14:paraId="4B2AA1EE" w14:textId="35623E9C" w:rsidR="008F10C8" w:rsidRDefault="008F10C8" w:rsidP="008F10C8">
            <w:pPr>
              <w:rPr>
                <w:b/>
                <w:bCs/>
              </w:rPr>
            </w:pPr>
            <w:r w:rsidRPr="008F10C8">
              <w:t>Profiling des données, détection d’erreurs, nettoyage automatisé, suivi qualité en continu, gouvernance intégrée.</w:t>
            </w:r>
          </w:p>
        </w:tc>
        <w:tc>
          <w:tcPr>
            <w:tcW w:w="4218" w:type="dxa"/>
            <w:vAlign w:val="center"/>
          </w:tcPr>
          <w:p w14:paraId="3D93111C" w14:textId="3FF2ECFA" w:rsidR="008F10C8" w:rsidRDefault="008F10C8" w:rsidP="008F10C8">
            <w:pPr>
              <w:rPr>
                <w:b/>
                <w:bCs/>
              </w:rPr>
            </w:pPr>
            <w:r w:rsidRPr="008F10C8">
              <w:t>Plateforme moderne, rapide à déployer, plus automatisée que Talend</w:t>
            </w:r>
          </w:p>
        </w:tc>
      </w:tr>
      <w:tr w:rsidR="008F10C8" w14:paraId="1B58195C" w14:textId="77777777" w:rsidTr="008F10C8">
        <w:trPr>
          <w:trHeight w:val="1321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3B2B244" w14:textId="074384C0" w:rsidR="008F10C8" w:rsidRDefault="008F10C8" w:rsidP="008F10C8">
            <w:pPr>
              <w:jc w:val="center"/>
              <w:rPr>
                <w:b/>
                <w:bCs/>
              </w:rPr>
            </w:pPr>
            <w:r>
              <w:t>Conformité RGPD/CCPA</w:t>
            </w:r>
          </w:p>
        </w:tc>
        <w:tc>
          <w:tcPr>
            <w:tcW w:w="2552" w:type="dxa"/>
            <w:vAlign w:val="center"/>
          </w:tcPr>
          <w:p w14:paraId="496D84E3" w14:textId="574D1FCC" w:rsidR="008F10C8" w:rsidRDefault="008F10C8" w:rsidP="008F10C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lev"/>
              </w:rPr>
              <w:t>OneTrust</w:t>
            </w:r>
            <w:proofErr w:type="spellEnd"/>
          </w:p>
        </w:tc>
        <w:tc>
          <w:tcPr>
            <w:tcW w:w="5386" w:type="dxa"/>
            <w:vAlign w:val="center"/>
          </w:tcPr>
          <w:p w14:paraId="098FDC6C" w14:textId="693D5D33" w:rsidR="008F10C8" w:rsidRDefault="008F10C8" w:rsidP="008F10C8">
            <w:pPr>
              <w:rPr>
                <w:b/>
                <w:bCs/>
              </w:rPr>
            </w:pPr>
            <w:r w:rsidRPr="008F10C8">
              <w:t xml:space="preserve">Gestion des consentements, registres de traitement, évaluation d’impact (DPIA), </w:t>
            </w:r>
            <w:proofErr w:type="spellStart"/>
            <w:r w:rsidRPr="008F10C8">
              <w:t>reporting</w:t>
            </w:r>
            <w:proofErr w:type="spellEnd"/>
            <w:r w:rsidRPr="008F10C8">
              <w:t xml:space="preserve"> automatisé.</w:t>
            </w:r>
          </w:p>
        </w:tc>
        <w:tc>
          <w:tcPr>
            <w:tcW w:w="4218" w:type="dxa"/>
            <w:vAlign w:val="center"/>
          </w:tcPr>
          <w:p w14:paraId="6F07DA8C" w14:textId="2E415001" w:rsidR="008F10C8" w:rsidRDefault="008F10C8" w:rsidP="008F10C8">
            <w:pPr>
              <w:rPr>
                <w:b/>
                <w:bCs/>
              </w:rPr>
            </w:pPr>
            <w:r w:rsidRPr="008F10C8">
              <w:t>Solution complète et éprouvée, idéale pour RGPD/CCPA dès le pilote.</w:t>
            </w:r>
          </w:p>
        </w:tc>
      </w:tr>
      <w:tr w:rsidR="008F10C8" w14:paraId="3EE6B06C" w14:textId="77777777" w:rsidTr="008F10C8">
        <w:trPr>
          <w:trHeight w:val="1002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DD19280" w14:textId="7E0DAAC0" w:rsidR="008F10C8" w:rsidRDefault="008F10C8" w:rsidP="008F10C8">
            <w:pPr>
              <w:jc w:val="center"/>
              <w:rPr>
                <w:b/>
                <w:bCs/>
              </w:rPr>
            </w:pPr>
            <w:r>
              <w:t>Sécurité &amp; accès</w:t>
            </w:r>
          </w:p>
        </w:tc>
        <w:tc>
          <w:tcPr>
            <w:tcW w:w="2552" w:type="dxa"/>
            <w:vAlign w:val="center"/>
          </w:tcPr>
          <w:p w14:paraId="0BEDF532" w14:textId="1596FC7F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Splunk</w:t>
            </w:r>
          </w:p>
        </w:tc>
        <w:tc>
          <w:tcPr>
            <w:tcW w:w="5386" w:type="dxa"/>
            <w:vAlign w:val="center"/>
          </w:tcPr>
          <w:p w14:paraId="42E43796" w14:textId="3AF0CAE4" w:rsidR="008F10C8" w:rsidRDefault="008F10C8" w:rsidP="008F10C8">
            <w:pPr>
              <w:rPr>
                <w:b/>
                <w:bCs/>
              </w:rPr>
            </w:pPr>
            <w:r w:rsidRPr="008F10C8">
              <w:t>Plateforme de supervision de la sécurité (SIEM), alertes en temps réel, analyse des logs, détection d’anomalies</w:t>
            </w:r>
          </w:p>
        </w:tc>
        <w:tc>
          <w:tcPr>
            <w:tcW w:w="4218" w:type="dxa"/>
            <w:vAlign w:val="center"/>
          </w:tcPr>
          <w:p w14:paraId="483546B7" w14:textId="2016C05F" w:rsidR="008F10C8" w:rsidRDefault="008F10C8" w:rsidP="008F10C8">
            <w:pPr>
              <w:rPr>
                <w:b/>
                <w:bCs/>
              </w:rPr>
            </w:pPr>
            <w:r w:rsidRPr="008F10C8">
              <w:t>Référence pour le monitoring de sécurité, visibilité complète des risques.</w:t>
            </w:r>
          </w:p>
        </w:tc>
      </w:tr>
      <w:tr w:rsidR="008F10C8" w14:paraId="40ACD68D" w14:textId="77777777" w:rsidTr="008F10C8">
        <w:trPr>
          <w:trHeight w:val="1321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02513D58" w14:textId="6D5C74FE" w:rsidR="008F10C8" w:rsidRDefault="008F10C8" w:rsidP="008F10C8">
            <w:pPr>
              <w:jc w:val="center"/>
              <w:rPr>
                <w:b/>
                <w:bCs/>
              </w:rPr>
            </w:pPr>
            <w:r>
              <w:t>Visualisation</w:t>
            </w:r>
          </w:p>
        </w:tc>
        <w:tc>
          <w:tcPr>
            <w:tcW w:w="2552" w:type="dxa"/>
            <w:vAlign w:val="center"/>
          </w:tcPr>
          <w:p w14:paraId="01AB076E" w14:textId="25521CD0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Power BI</w:t>
            </w:r>
          </w:p>
        </w:tc>
        <w:tc>
          <w:tcPr>
            <w:tcW w:w="5386" w:type="dxa"/>
            <w:vAlign w:val="center"/>
          </w:tcPr>
          <w:p w14:paraId="1948ABC1" w14:textId="5A28238A" w:rsidR="008F10C8" w:rsidRDefault="008F10C8" w:rsidP="008F10C8">
            <w:pPr>
              <w:rPr>
                <w:b/>
                <w:bCs/>
              </w:rPr>
            </w:pPr>
            <w:r>
              <w:t xml:space="preserve">Création de </w:t>
            </w:r>
            <w:proofErr w:type="spellStart"/>
            <w:r>
              <w:t>dashboards</w:t>
            </w:r>
            <w:proofErr w:type="spellEnd"/>
            <w:r>
              <w:t xml:space="preserve"> de suivi (qualité, accès, conformité, adoption)</w:t>
            </w:r>
          </w:p>
        </w:tc>
        <w:tc>
          <w:tcPr>
            <w:tcW w:w="4218" w:type="dxa"/>
            <w:vAlign w:val="center"/>
          </w:tcPr>
          <w:p w14:paraId="13F1DCB5" w14:textId="50E84604" w:rsidR="008F10C8" w:rsidRDefault="008F10C8" w:rsidP="008F10C8">
            <w:pPr>
              <w:rPr>
                <w:b/>
                <w:bCs/>
              </w:rPr>
            </w:pPr>
            <w:r>
              <w:t>Déjà utilisé en interne, facile à prendre en main, idéal pour prototypage rapide</w:t>
            </w:r>
          </w:p>
        </w:tc>
      </w:tr>
      <w:tr w:rsidR="008F10C8" w14:paraId="325385C9" w14:textId="77777777" w:rsidTr="008F10C8">
        <w:trPr>
          <w:trHeight w:val="1321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30B0630" w14:textId="0F012E2F" w:rsidR="008F10C8" w:rsidRDefault="008F10C8" w:rsidP="008F10C8">
            <w:pPr>
              <w:jc w:val="center"/>
              <w:rPr>
                <w:b/>
                <w:bCs/>
              </w:rPr>
            </w:pPr>
            <w:r>
              <w:t>Documentation &amp; suivi</w:t>
            </w:r>
          </w:p>
        </w:tc>
        <w:tc>
          <w:tcPr>
            <w:tcW w:w="2552" w:type="dxa"/>
            <w:vAlign w:val="center"/>
          </w:tcPr>
          <w:p w14:paraId="48F928F1" w14:textId="294DB51A" w:rsidR="008F10C8" w:rsidRDefault="008F10C8" w:rsidP="008F10C8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Notion + Jira</w:t>
            </w:r>
          </w:p>
        </w:tc>
        <w:tc>
          <w:tcPr>
            <w:tcW w:w="5386" w:type="dxa"/>
            <w:vAlign w:val="center"/>
          </w:tcPr>
          <w:p w14:paraId="19A486A9" w14:textId="2529719A" w:rsidR="008F10C8" w:rsidRDefault="008F10C8" w:rsidP="008F10C8">
            <w:pPr>
              <w:rPr>
                <w:b/>
                <w:bCs/>
              </w:rPr>
            </w:pPr>
            <w:r>
              <w:t>Wiki utilisateur, tutoriels, suivi des tâches, tickets d’accès</w:t>
            </w:r>
          </w:p>
        </w:tc>
        <w:tc>
          <w:tcPr>
            <w:tcW w:w="4218" w:type="dxa"/>
            <w:vAlign w:val="center"/>
          </w:tcPr>
          <w:p w14:paraId="57CEC474" w14:textId="41F7DB8A" w:rsidR="008F10C8" w:rsidRDefault="008F10C8" w:rsidP="008F10C8">
            <w:pPr>
              <w:rPr>
                <w:b/>
                <w:bCs/>
              </w:rPr>
            </w:pPr>
            <w:r>
              <w:t>Notion pour la clarté pédagogique, Jira pour l’organisation projet et le suivi rigoureux</w:t>
            </w:r>
          </w:p>
        </w:tc>
      </w:tr>
    </w:tbl>
    <w:p w14:paraId="48729DE3" w14:textId="77777777" w:rsidR="0004005C" w:rsidRDefault="0004005C" w:rsidP="00485F3E">
      <w:pPr>
        <w:rPr>
          <w:b/>
          <w:bCs/>
        </w:rPr>
      </w:pPr>
    </w:p>
    <w:p w14:paraId="71F90ACD" w14:textId="77777777" w:rsidR="0004005C" w:rsidRDefault="0004005C" w:rsidP="00485F3E">
      <w:pPr>
        <w:rPr>
          <w:b/>
          <w:bCs/>
        </w:rPr>
        <w:sectPr w:rsidR="0004005C" w:rsidSect="0004005C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69BD2C73" w14:textId="516A22D5" w:rsidR="00485F3E" w:rsidRPr="00485F3E" w:rsidRDefault="008F10C8" w:rsidP="008F10C8">
      <w:pPr>
        <w:ind w:firstLine="708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485F3E" w:rsidRPr="00485F3E">
        <w:rPr>
          <w:b/>
          <w:bCs/>
        </w:rPr>
        <w:t xml:space="preserve">Projet : Mise en œuvre </w:t>
      </w:r>
      <w:r w:rsidR="001E60AB">
        <w:rPr>
          <w:b/>
          <w:bCs/>
        </w:rPr>
        <w:t>du pilote chez Spotify</w:t>
      </w:r>
    </w:p>
    <w:p w14:paraId="195F2181" w14:textId="779B2F85" w:rsidR="00485F3E" w:rsidRPr="00485F3E" w:rsidRDefault="00485F3E" w:rsidP="00485F3E">
      <w:r w:rsidRPr="00485F3E">
        <w:t>Date : 17/05/2025</w:t>
      </w:r>
      <w:r w:rsidRPr="00485F3E">
        <w:br/>
        <w:t>Préparé par : Lo</w:t>
      </w:r>
      <w:r>
        <w:t>i</w:t>
      </w:r>
      <w:r w:rsidRPr="00485F3E">
        <w:t>c Valentini</w:t>
      </w:r>
      <w:r w:rsidRPr="00485F3E">
        <w:br/>
        <w:t>Département : Stratégie et Gouvernance des Données</w:t>
      </w:r>
      <w:r w:rsidRPr="00485F3E">
        <w:br/>
        <w:t xml:space="preserve">Chef de projet : </w:t>
      </w:r>
      <w:r>
        <w:t>John Lemon (Spotify)</w:t>
      </w:r>
    </w:p>
    <w:p w14:paraId="719510A7" w14:textId="77777777" w:rsidR="00485F3E" w:rsidRPr="00485F3E" w:rsidRDefault="00000000" w:rsidP="00485F3E">
      <w:pPr>
        <w:rPr>
          <w:b/>
          <w:bCs/>
        </w:rPr>
      </w:pPr>
      <w:r>
        <w:rPr>
          <w:b/>
          <w:bCs/>
        </w:rPr>
        <w:pict w14:anchorId="7499A76D">
          <v:rect id="_x0000_i1025" style="width:0;height:1.5pt" o:hralign="center" o:hrstd="t" o:hr="t" fillcolor="#a0a0a0" stroked="f"/>
        </w:pict>
      </w:r>
    </w:p>
    <w:p w14:paraId="7EACB8BF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t>1. Vue d’ensemble de la mise en œuvre pilote</w:t>
      </w:r>
    </w:p>
    <w:p w14:paraId="43386EBF" w14:textId="446C1445" w:rsidR="00485F3E" w:rsidRPr="00485F3E" w:rsidRDefault="00485F3E" w:rsidP="00485F3E">
      <w:r w:rsidRPr="00485F3E">
        <w:rPr>
          <w:u w:val="single"/>
        </w:rPr>
        <w:t>Objectif du pilote :</w:t>
      </w:r>
      <w:r w:rsidRPr="00485F3E">
        <w:rPr>
          <w:b/>
          <w:bCs/>
        </w:rPr>
        <w:br/>
      </w:r>
      <w:r w:rsidR="009F58FF">
        <w:t>T</w:t>
      </w:r>
      <w:r w:rsidRPr="00485F3E">
        <w:t>ester l’efficacité opérationnelle du cadre de gouvernance des données sur un jeu de données sensible (</w:t>
      </w:r>
      <w:r w:rsidRPr="00485F3E">
        <w:rPr>
          <w:i/>
          <w:iCs/>
        </w:rPr>
        <w:t>User Engagement Data</w:t>
      </w:r>
      <w:r w:rsidRPr="00485F3E">
        <w:t>), améliorer la qualité des données et valider les processus de conformité au RGPD/CCPA.</w:t>
      </w:r>
    </w:p>
    <w:p w14:paraId="66FD7CDC" w14:textId="77777777" w:rsidR="00485F3E" w:rsidRPr="00485F3E" w:rsidRDefault="00485F3E" w:rsidP="00485F3E">
      <w:r w:rsidRPr="00485F3E">
        <w:rPr>
          <w:u w:val="single"/>
        </w:rPr>
        <w:t>Périmètre du pilote :</w:t>
      </w:r>
      <w:r w:rsidRPr="00485F3E">
        <w:br/>
        <w:t>Le pilote porte sur les données d'engagement utilisateur du département Produit &amp; Croissance, incluant les données issues des comportements d’écoute, d’interactions et de feedback dans l’application Spotify.</w:t>
      </w:r>
    </w:p>
    <w:p w14:paraId="5243FB83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t>2. Objectifs principaux</w:t>
      </w:r>
    </w:p>
    <w:p w14:paraId="1514BCA4" w14:textId="77777777" w:rsidR="00485F3E" w:rsidRPr="00485F3E" w:rsidRDefault="00485F3E" w:rsidP="00485F3E">
      <w:pPr>
        <w:numPr>
          <w:ilvl w:val="0"/>
          <w:numId w:val="39"/>
        </w:numPr>
      </w:pPr>
      <w:r w:rsidRPr="00485F3E">
        <w:t>Amélioration de la qualité des données : réduction des duplications et des champs manquants.</w:t>
      </w:r>
    </w:p>
    <w:p w14:paraId="57959035" w14:textId="77777777" w:rsidR="00485F3E" w:rsidRPr="00485F3E" w:rsidRDefault="00485F3E" w:rsidP="00485F3E">
      <w:pPr>
        <w:numPr>
          <w:ilvl w:val="0"/>
          <w:numId w:val="39"/>
        </w:numPr>
      </w:pPr>
      <w:r w:rsidRPr="00485F3E">
        <w:t>Conformité RGPD/CCPA : suivi du consentement et respect des durées de conservation.</w:t>
      </w:r>
    </w:p>
    <w:p w14:paraId="1FCA16AD" w14:textId="77777777" w:rsidR="00485F3E" w:rsidRPr="00485F3E" w:rsidRDefault="00485F3E" w:rsidP="00485F3E">
      <w:pPr>
        <w:numPr>
          <w:ilvl w:val="0"/>
          <w:numId w:val="39"/>
        </w:numPr>
      </w:pPr>
      <w:r w:rsidRPr="00485F3E">
        <w:t>Accès et intégration : mise à disposition d’un jeu de données documenté aux équipes Produit et Data.</w:t>
      </w:r>
    </w:p>
    <w:p w14:paraId="26D4A106" w14:textId="77777777" w:rsidR="00485F3E" w:rsidRPr="00485F3E" w:rsidRDefault="00485F3E" w:rsidP="00485F3E">
      <w:pPr>
        <w:numPr>
          <w:ilvl w:val="0"/>
          <w:numId w:val="39"/>
        </w:numPr>
      </w:pPr>
      <w:r w:rsidRPr="00485F3E">
        <w:t>Réduction des risques : identification des faiblesses sur les accès, la traçabilité et la sécurité.</w:t>
      </w:r>
    </w:p>
    <w:p w14:paraId="0C7C071C" w14:textId="774F850F" w:rsidR="00485F3E" w:rsidRDefault="00485F3E" w:rsidP="00485F3E">
      <w:pPr>
        <w:rPr>
          <w:b/>
          <w:bCs/>
        </w:rPr>
      </w:pPr>
      <w:r w:rsidRPr="00485F3E">
        <w:rPr>
          <w:b/>
          <w:bCs/>
        </w:rPr>
        <w:t>3. Équipe projet et rôles</w:t>
      </w:r>
    </w:p>
    <w:p w14:paraId="02B04C29" w14:textId="6406F2C9" w:rsidR="009F58FF" w:rsidRDefault="009F58FF" w:rsidP="00485F3E">
      <w:r w:rsidRPr="001E60AB">
        <w:rPr>
          <w:b/>
          <w:bCs/>
          <w:i/>
          <w:iCs/>
        </w:rPr>
        <w:t>John Lemon (Spotify)</w:t>
      </w:r>
      <w:r>
        <w:rPr>
          <w:b/>
          <w:bCs/>
        </w:rPr>
        <w:t xml:space="preserve"> </w:t>
      </w:r>
      <w:r w:rsidRPr="009F58FF">
        <w:t>– Chef de projet pilote – Supervise le déploiement et coordonne les acteurs</w:t>
      </w:r>
    </w:p>
    <w:p w14:paraId="26003EA9" w14:textId="25AD39F8" w:rsidR="009F58FF" w:rsidRDefault="009F58FF" w:rsidP="009F58FF">
      <w:r w:rsidRPr="001E60AB">
        <w:rPr>
          <w:b/>
          <w:bCs/>
          <w:i/>
          <w:iCs/>
        </w:rPr>
        <w:t>Michael JSON</w:t>
      </w:r>
      <w:r w:rsidRPr="001E60AB">
        <w:rPr>
          <w:i/>
          <w:iCs/>
        </w:rPr>
        <w:t xml:space="preserve"> </w:t>
      </w:r>
      <w:r w:rsidR="001E60AB" w:rsidRPr="001E60AB">
        <w:rPr>
          <w:b/>
          <w:bCs/>
          <w:i/>
          <w:iCs/>
        </w:rPr>
        <w:t>(Spotify</w:t>
      </w:r>
      <w:r w:rsidR="001E60AB" w:rsidRPr="001E60AB">
        <w:rPr>
          <w:i/>
          <w:iCs/>
        </w:rPr>
        <w:t>)</w:t>
      </w:r>
      <w:r w:rsidR="001E60AB">
        <w:t xml:space="preserve"> </w:t>
      </w:r>
      <w:r>
        <w:t xml:space="preserve">– Data Steward (Produit) – </w:t>
      </w:r>
      <w:r w:rsidRPr="00485F3E">
        <w:t>Gère la documentation, la qualité et le suivi des données</w:t>
      </w:r>
    </w:p>
    <w:p w14:paraId="62150F92" w14:textId="5E707925" w:rsidR="009F58FF" w:rsidRDefault="009F58FF" w:rsidP="009F58FF">
      <w:r w:rsidRPr="001E60AB">
        <w:rPr>
          <w:b/>
          <w:bCs/>
          <w:i/>
          <w:iCs/>
        </w:rPr>
        <w:t>Taylor Script</w:t>
      </w:r>
      <w:r w:rsidR="001E60AB" w:rsidRPr="001E60AB">
        <w:rPr>
          <w:b/>
          <w:bCs/>
          <w:i/>
          <w:iCs/>
        </w:rPr>
        <w:t xml:space="preserve"> (</w:t>
      </w:r>
      <w:proofErr w:type="spellStart"/>
      <w:r w:rsidR="001E60AB" w:rsidRPr="001E60AB">
        <w:rPr>
          <w:b/>
          <w:bCs/>
          <w:i/>
          <w:iCs/>
        </w:rPr>
        <w:t>External</w:t>
      </w:r>
      <w:proofErr w:type="spellEnd"/>
      <w:r w:rsidR="001E60AB" w:rsidRPr="001E60AB">
        <w:rPr>
          <w:b/>
          <w:bCs/>
          <w:i/>
          <w:iCs/>
        </w:rPr>
        <w:t>)</w:t>
      </w:r>
      <w:r>
        <w:t xml:space="preserve"> – DPO – Supervise la conformité règlementaire (RGPD/CCPA)</w:t>
      </w:r>
    </w:p>
    <w:p w14:paraId="7D4CC0F8" w14:textId="1C02150F" w:rsidR="009F58FF" w:rsidRDefault="009F58FF" w:rsidP="009F58FF">
      <w:r w:rsidRPr="001E60AB">
        <w:rPr>
          <w:b/>
          <w:bCs/>
          <w:i/>
          <w:iCs/>
        </w:rPr>
        <w:t>Elton Log</w:t>
      </w:r>
      <w:r w:rsidR="001E60AB" w:rsidRPr="001E60AB">
        <w:rPr>
          <w:b/>
          <w:bCs/>
          <w:i/>
          <w:iCs/>
        </w:rPr>
        <w:t xml:space="preserve"> (Spotify)</w:t>
      </w:r>
      <w:r>
        <w:t xml:space="preserve"> – Analyste / Ingénieur IT – Implémente les outils et gère l’intégration technique</w:t>
      </w:r>
    </w:p>
    <w:p w14:paraId="1DFF66DF" w14:textId="2CB886AE" w:rsidR="009F58FF" w:rsidRPr="00485F3E" w:rsidRDefault="009F58FF" w:rsidP="009F58FF">
      <w:r w:rsidRPr="001E60AB">
        <w:rPr>
          <w:b/>
          <w:bCs/>
          <w:i/>
          <w:iCs/>
        </w:rPr>
        <w:lastRenderedPageBreak/>
        <w:t xml:space="preserve">Kurt </w:t>
      </w:r>
      <w:proofErr w:type="spellStart"/>
      <w:r w:rsidRPr="001E60AB">
        <w:rPr>
          <w:b/>
          <w:bCs/>
          <w:i/>
          <w:iCs/>
        </w:rPr>
        <w:t>Contain</w:t>
      </w:r>
      <w:proofErr w:type="spellEnd"/>
      <w:r w:rsidR="001E60AB" w:rsidRPr="001E60AB">
        <w:rPr>
          <w:b/>
          <w:bCs/>
          <w:i/>
          <w:iCs/>
        </w:rPr>
        <w:t xml:space="preserve"> (Spotify)</w:t>
      </w:r>
      <w:r>
        <w:t xml:space="preserve"> – Resp. </w:t>
      </w:r>
      <w:proofErr w:type="spellStart"/>
      <w:r>
        <w:t>Departement</w:t>
      </w:r>
      <w:proofErr w:type="spellEnd"/>
      <w:r>
        <w:t xml:space="preserve"> produit - </w:t>
      </w:r>
      <w:r w:rsidRPr="00485F3E">
        <w:t>S’assure de l’alignement avec les enjeux métier</w:t>
      </w:r>
    </w:p>
    <w:p w14:paraId="5E0D9675" w14:textId="77777777" w:rsidR="00485F3E" w:rsidRDefault="00485F3E" w:rsidP="00485F3E">
      <w:pPr>
        <w:rPr>
          <w:b/>
          <w:bCs/>
        </w:rPr>
      </w:pPr>
      <w:r w:rsidRPr="00485F3E">
        <w:rPr>
          <w:b/>
          <w:bCs/>
        </w:rPr>
        <w:t>4. Calendrier et jalons</w:t>
      </w:r>
    </w:p>
    <w:tbl>
      <w:tblPr>
        <w:tblW w:w="10065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2317"/>
        <w:gridCol w:w="3636"/>
      </w:tblGrid>
      <w:tr w:rsidR="001E60AB" w:rsidRPr="001E60AB" w14:paraId="695E379F" w14:textId="77777777" w:rsidTr="001E60AB">
        <w:trPr>
          <w:tblHeader/>
          <w:tblCellSpacing w:w="15" w:type="dxa"/>
        </w:trPr>
        <w:tc>
          <w:tcPr>
            <w:tcW w:w="4067" w:type="dxa"/>
            <w:shd w:val="clear" w:color="auto" w:fill="BFBFBF" w:themeFill="background1" w:themeFillShade="BF"/>
            <w:vAlign w:val="center"/>
            <w:hideMark/>
          </w:tcPr>
          <w:p w14:paraId="565A7F98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Jalon</w:t>
            </w:r>
          </w:p>
        </w:tc>
        <w:tc>
          <w:tcPr>
            <w:tcW w:w="2287" w:type="dxa"/>
            <w:shd w:val="clear" w:color="auto" w:fill="BFBFBF" w:themeFill="background1" w:themeFillShade="BF"/>
            <w:vAlign w:val="center"/>
            <w:hideMark/>
          </w:tcPr>
          <w:p w14:paraId="68DDCDE0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Date cible</w:t>
            </w:r>
          </w:p>
        </w:tc>
        <w:tc>
          <w:tcPr>
            <w:tcW w:w="3591" w:type="dxa"/>
            <w:shd w:val="clear" w:color="auto" w:fill="BFBFBF" w:themeFill="background1" w:themeFillShade="BF"/>
            <w:vAlign w:val="center"/>
            <w:hideMark/>
          </w:tcPr>
          <w:p w14:paraId="202FEB2F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Responsable</w:t>
            </w:r>
          </w:p>
        </w:tc>
      </w:tr>
      <w:tr w:rsidR="001E60AB" w:rsidRPr="001E60AB" w14:paraId="36D2EE39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5E88CEE3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Réunion de lancement</w:t>
            </w:r>
          </w:p>
        </w:tc>
        <w:tc>
          <w:tcPr>
            <w:tcW w:w="2287" w:type="dxa"/>
            <w:vAlign w:val="center"/>
            <w:hideMark/>
          </w:tcPr>
          <w:p w14:paraId="4175CB88" w14:textId="77777777" w:rsidR="001E60AB" w:rsidRPr="001E60AB" w:rsidRDefault="001E60AB" w:rsidP="001E60AB">
            <w:pPr>
              <w:jc w:val="center"/>
            </w:pPr>
            <w:r w:rsidRPr="001E60AB">
              <w:t>20/05/2025</w:t>
            </w:r>
          </w:p>
        </w:tc>
        <w:tc>
          <w:tcPr>
            <w:tcW w:w="3591" w:type="dxa"/>
            <w:vAlign w:val="center"/>
            <w:hideMark/>
          </w:tcPr>
          <w:p w14:paraId="5F0DFDEA" w14:textId="77777777" w:rsidR="001E60AB" w:rsidRPr="001E60AB" w:rsidRDefault="001E60AB" w:rsidP="001E60AB">
            <w:pPr>
              <w:jc w:val="center"/>
            </w:pPr>
            <w:r w:rsidRPr="001E60AB">
              <w:t>Chef de projet (John Lemon)</w:t>
            </w:r>
          </w:p>
        </w:tc>
      </w:tr>
      <w:tr w:rsidR="001E60AB" w:rsidRPr="001E60AB" w14:paraId="1277B3BF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5509CFFB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Cartographie des sources &amp; inventaire des données</w:t>
            </w:r>
          </w:p>
        </w:tc>
        <w:tc>
          <w:tcPr>
            <w:tcW w:w="2287" w:type="dxa"/>
            <w:vAlign w:val="center"/>
            <w:hideMark/>
          </w:tcPr>
          <w:p w14:paraId="747CB0C3" w14:textId="77777777" w:rsidR="001E60AB" w:rsidRPr="001E60AB" w:rsidRDefault="001E60AB" w:rsidP="001E60AB">
            <w:pPr>
              <w:jc w:val="center"/>
            </w:pPr>
            <w:r w:rsidRPr="001E60AB">
              <w:t>24/05/2025</w:t>
            </w:r>
          </w:p>
        </w:tc>
        <w:tc>
          <w:tcPr>
            <w:tcW w:w="3591" w:type="dxa"/>
            <w:vAlign w:val="center"/>
            <w:hideMark/>
          </w:tcPr>
          <w:p w14:paraId="6E962E36" w14:textId="77777777" w:rsidR="001E60AB" w:rsidRPr="001E60AB" w:rsidRDefault="001E60AB" w:rsidP="001E60AB">
            <w:pPr>
              <w:jc w:val="center"/>
            </w:pPr>
            <w:r w:rsidRPr="001E60AB">
              <w:t>Data Steward (Michael JSON)</w:t>
            </w:r>
          </w:p>
        </w:tc>
      </w:tr>
      <w:tr w:rsidR="001E60AB" w:rsidRPr="001E60AB" w14:paraId="3BDA60F0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1537700B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Évaluation de la qualité des données</w:t>
            </w:r>
          </w:p>
        </w:tc>
        <w:tc>
          <w:tcPr>
            <w:tcW w:w="2287" w:type="dxa"/>
            <w:vAlign w:val="center"/>
            <w:hideMark/>
          </w:tcPr>
          <w:p w14:paraId="0AD21EAE" w14:textId="77777777" w:rsidR="001E60AB" w:rsidRPr="001E60AB" w:rsidRDefault="001E60AB" w:rsidP="001E60AB">
            <w:pPr>
              <w:jc w:val="center"/>
            </w:pPr>
            <w:r w:rsidRPr="001E60AB">
              <w:t>29/05/2025</w:t>
            </w:r>
          </w:p>
        </w:tc>
        <w:tc>
          <w:tcPr>
            <w:tcW w:w="3591" w:type="dxa"/>
            <w:vAlign w:val="center"/>
            <w:hideMark/>
          </w:tcPr>
          <w:p w14:paraId="39EFB408" w14:textId="77777777" w:rsidR="001E60AB" w:rsidRPr="001E60AB" w:rsidRDefault="001E60AB" w:rsidP="001E60AB">
            <w:pPr>
              <w:jc w:val="center"/>
            </w:pPr>
            <w:r w:rsidRPr="001E60AB">
              <w:t>Data Steward</w:t>
            </w:r>
          </w:p>
        </w:tc>
      </w:tr>
      <w:tr w:rsidR="001E60AB" w:rsidRPr="001E60AB" w14:paraId="49D5B0C6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43C59C59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Audit de conformité RGPD/CCPA</w:t>
            </w:r>
          </w:p>
        </w:tc>
        <w:tc>
          <w:tcPr>
            <w:tcW w:w="2287" w:type="dxa"/>
            <w:vAlign w:val="center"/>
            <w:hideMark/>
          </w:tcPr>
          <w:p w14:paraId="0F0BCEE9" w14:textId="77777777" w:rsidR="001E60AB" w:rsidRPr="001E60AB" w:rsidRDefault="001E60AB" w:rsidP="001E60AB">
            <w:pPr>
              <w:jc w:val="center"/>
            </w:pPr>
            <w:r w:rsidRPr="001E60AB">
              <w:t>03/06/2025</w:t>
            </w:r>
          </w:p>
        </w:tc>
        <w:tc>
          <w:tcPr>
            <w:tcW w:w="3591" w:type="dxa"/>
            <w:vAlign w:val="center"/>
            <w:hideMark/>
          </w:tcPr>
          <w:p w14:paraId="530D8C8C" w14:textId="77777777" w:rsidR="001E60AB" w:rsidRPr="001E60AB" w:rsidRDefault="001E60AB" w:rsidP="001E60AB">
            <w:pPr>
              <w:jc w:val="center"/>
            </w:pPr>
            <w:r w:rsidRPr="001E60AB">
              <w:t>DPO (Taylor Script)</w:t>
            </w:r>
          </w:p>
        </w:tc>
      </w:tr>
      <w:tr w:rsidR="001E60AB" w:rsidRPr="001E60AB" w14:paraId="20626D35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25EB7492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Atelier de définition des règles de gouvernance</w:t>
            </w:r>
          </w:p>
        </w:tc>
        <w:tc>
          <w:tcPr>
            <w:tcW w:w="2287" w:type="dxa"/>
            <w:vAlign w:val="center"/>
            <w:hideMark/>
          </w:tcPr>
          <w:p w14:paraId="54E3DA4E" w14:textId="77777777" w:rsidR="001E60AB" w:rsidRPr="001E60AB" w:rsidRDefault="001E60AB" w:rsidP="001E60AB">
            <w:pPr>
              <w:jc w:val="center"/>
            </w:pPr>
            <w:r w:rsidRPr="001E60AB">
              <w:t>06/06/2025</w:t>
            </w:r>
          </w:p>
        </w:tc>
        <w:tc>
          <w:tcPr>
            <w:tcW w:w="3591" w:type="dxa"/>
            <w:vAlign w:val="center"/>
            <w:hideMark/>
          </w:tcPr>
          <w:p w14:paraId="443AD74D" w14:textId="305B218E" w:rsidR="001E60AB" w:rsidRPr="001E60AB" w:rsidRDefault="001E60AB" w:rsidP="001E60AB">
            <w:pPr>
              <w:jc w:val="center"/>
            </w:pPr>
            <w:r w:rsidRPr="001E60AB">
              <w:t>Chef de projet + Métier</w:t>
            </w:r>
            <w:r>
              <w:t xml:space="preserve"> (Kurt </w:t>
            </w:r>
            <w:proofErr w:type="spellStart"/>
            <w:r>
              <w:t>Contain</w:t>
            </w:r>
            <w:proofErr w:type="spellEnd"/>
            <w:r>
              <w:t>)</w:t>
            </w:r>
          </w:p>
        </w:tc>
      </w:tr>
      <w:tr w:rsidR="001E60AB" w:rsidRPr="001E60AB" w14:paraId="5E23929C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7B04419F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Implémentation technique (intégration + tests)</w:t>
            </w:r>
          </w:p>
        </w:tc>
        <w:tc>
          <w:tcPr>
            <w:tcW w:w="2287" w:type="dxa"/>
            <w:vAlign w:val="center"/>
            <w:hideMark/>
          </w:tcPr>
          <w:p w14:paraId="6D5679E1" w14:textId="77777777" w:rsidR="001E60AB" w:rsidRPr="001E60AB" w:rsidRDefault="001E60AB" w:rsidP="001E60AB">
            <w:pPr>
              <w:jc w:val="center"/>
            </w:pPr>
            <w:r w:rsidRPr="001E60AB">
              <w:t>10/06/2025</w:t>
            </w:r>
          </w:p>
        </w:tc>
        <w:tc>
          <w:tcPr>
            <w:tcW w:w="3591" w:type="dxa"/>
            <w:vAlign w:val="center"/>
            <w:hideMark/>
          </w:tcPr>
          <w:p w14:paraId="298E962A" w14:textId="77777777" w:rsidR="001E60AB" w:rsidRPr="001E60AB" w:rsidRDefault="001E60AB" w:rsidP="001E60AB">
            <w:pPr>
              <w:jc w:val="center"/>
            </w:pPr>
            <w:r w:rsidRPr="001E60AB">
              <w:t>Analyste IT (Elton Log)</w:t>
            </w:r>
          </w:p>
        </w:tc>
      </w:tr>
      <w:tr w:rsidR="001E60AB" w:rsidRPr="001E60AB" w14:paraId="67726FED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15BC6435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Déploiement des outils qualité &amp; suivi conformité</w:t>
            </w:r>
          </w:p>
        </w:tc>
        <w:tc>
          <w:tcPr>
            <w:tcW w:w="2287" w:type="dxa"/>
            <w:vAlign w:val="center"/>
            <w:hideMark/>
          </w:tcPr>
          <w:p w14:paraId="775D108E" w14:textId="77777777" w:rsidR="001E60AB" w:rsidRPr="001E60AB" w:rsidRDefault="001E60AB" w:rsidP="001E60AB">
            <w:pPr>
              <w:jc w:val="center"/>
            </w:pPr>
            <w:r w:rsidRPr="001E60AB">
              <w:t>14/06/2025</w:t>
            </w:r>
          </w:p>
        </w:tc>
        <w:tc>
          <w:tcPr>
            <w:tcW w:w="3591" w:type="dxa"/>
            <w:vAlign w:val="center"/>
            <w:hideMark/>
          </w:tcPr>
          <w:p w14:paraId="4851067B" w14:textId="77777777" w:rsidR="001E60AB" w:rsidRPr="001E60AB" w:rsidRDefault="001E60AB" w:rsidP="001E60AB">
            <w:pPr>
              <w:jc w:val="center"/>
            </w:pPr>
            <w:r w:rsidRPr="001E60AB">
              <w:t>Analyste IT + DPO</w:t>
            </w:r>
          </w:p>
        </w:tc>
      </w:tr>
      <w:tr w:rsidR="001E60AB" w:rsidRPr="001E60AB" w14:paraId="7EECF39F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2C3CCFBC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Documentation métier et glossaire</w:t>
            </w:r>
          </w:p>
        </w:tc>
        <w:tc>
          <w:tcPr>
            <w:tcW w:w="2287" w:type="dxa"/>
            <w:vAlign w:val="center"/>
            <w:hideMark/>
          </w:tcPr>
          <w:p w14:paraId="33FA23B5" w14:textId="77777777" w:rsidR="001E60AB" w:rsidRPr="001E60AB" w:rsidRDefault="001E60AB" w:rsidP="001E60AB">
            <w:pPr>
              <w:jc w:val="center"/>
            </w:pPr>
            <w:r w:rsidRPr="001E60AB">
              <w:t>17/06/2025</w:t>
            </w:r>
          </w:p>
        </w:tc>
        <w:tc>
          <w:tcPr>
            <w:tcW w:w="3591" w:type="dxa"/>
            <w:vAlign w:val="center"/>
            <w:hideMark/>
          </w:tcPr>
          <w:p w14:paraId="1E38AA60" w14:textId="77777777" w:rsidR="001E60AB" w:rsidRPr="001E60AB" w:rsidRDefault="001E60AB" w:rsidP="001E60AB">
            <w:pPr>
              <w:jc w:val="center"/>
            </w:pPr>
            <w:r w:rsidRPr="001E60AB">
              <w:t>Data Steward</w:t>
            </w:r>
          </w:p>
        </w:tc>
      </w:tr>
      <w:tr w:rsidR="001E60AB" w:rsidRPr="001E60AB" w14:paraId="7C3C3444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634B174A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Revue intermédiaire + collecte des premiers feedbacks</w:t>
            </w:r>
          </w:p>
        </w:tc>
        <w:tc>
          <w:tcPr>
            <w:tcW w:w="2287" w:type="dxa"/>
            <w:vAlign w:val="center"/>
            <w:hideMark/>
          </w:tcPr>
          <w:p w14:paraId="52C96DE3" w14:textId="77777777" w:rsidR="001E60AB" w:rsidRPr="001E60AB" w:rsidRDefault="001E60AB" w:rsidP="001E60AB">
            <w:pPr>
              <w:jc w:val="center"/>
            </w:pPr>
            <w:r w:rsidRPr="001E60AB">
              <w:t>21/06/2025</w:t>
            </w:r>
          </w:p>
        </w:tc>
        <w:tc>
          <w:tcPr>
            <w:tcW w:w="3591" w:type="dxa"/>
            <w:vAlign w:val="center"/>
            <w:hideMark/>
          </w:tcPr>
          <w:p w14:paraId="14898EE9" w14:textId="77777777" w:rsidR="001E60AB" w:rsidRPr="001E60AB" w:rsidRDefault="001E60AB" w:rsidP="001E60AB">
            <w:pPr>
              <w:jc w:val="center"/>
            </w:pPr>
            <w:r w:rsidRPr="001E60AB">
              <w:t>Chef de projet</w:t>
            </w:r>
          </w:p>
        </w:tc>
      </w:tr>
      <w:tr w:rsidR="001E60AB" w:rsidRPr="001E60AB" w14:paraId="4F1503BE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2CAE1AAD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Formation des utilisateurs pilotes</w:t>
            </w:r>
          </w:p>
        </w:tc>
        <w:tc>
          <w:tcPr>
            <w:tcW w:w="2287" w:type="dxa"/>
            <w:vAlign w:val="center"/>
            <w:hideMark/>
          </w:tcPr>
          <w:p w14:paraId="2E422FFF" w14:textId="77777777" w:rsidR="001E60AB" w:rsidRPr="001E60AB" w:rsidRDefault="001E60AB" w:rsidP="001E60AB">
            <w:pPr>
              <w:jc w:val="center"/>
            </w:pPr>
            <w:r w:rsidRPr="001E60AB">
              <w:t>24/06/2025</w:t>
            </w:r>
          </w:p>
        </w:tc>
        <w:tc>
          <w:tcPr>
            <w:tcW w:w="3591" w:type="dxa"/>
            <w:vAlign w:val="center"/>
            <w:hideMark/>
          </w:tcPr>
          <w:p w14:paraId="3C38189D" w14:textId="6572ABD8" w:rsidR="001E60AB" w:rsidRPr="001E60AB" w:rsidRDefault="001E60AB" w:rsidP="001E60AB">
            <w:pPr>
              <w:jc w:val="center"/>
            </w:pPr>
            <w:r w:rsidRPr="001E60AB">
              <w:t>Data Steward + Métier</w:t>
            </w:r>
          </w:p>
        </w:tc>
      </w:tr>
      <w:tr w:rsidR="001E60AB" w:rsidRPr="001E60AB" w14:paraId="6C655F76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743D7F84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Mesure des indicateurs (qualité, conformité, accès)</w:t>
            </w:r>
          </w:p>
        </w:tc>
        <w:tc>
          <w:tcPr>
            <w:tcW w:w="2287" w:type="dxa"/>
            <w:vAlign w:val="center"/>
            <w:hideMark/>
          </w:tcPr>
          <w:p w14:paraId="7651CF94" w14:textId="77777777" w:rsidR="001E60AB" w:rsidRPr="001E60AB" w:rsidRDefault="001E60AB" w:rsidP="001E60AB">
            <w:pPr>
              <w:jc w:val="center"/>
            </w:pPr>
            <w:r w:rsidRPr="001E60AB">
              <w:t>28/06/2025</w:t>
            </w:r>
          </w:p>
        </w:tc>
        <w:tc>
          <w:tcPr>
            <w:tcW w:w="3591" w:type="dxa"/>
            <w:vAlign w:val="center"/>
            <w:hideMark/>
          </w:tcPr>
          <w:p w14:paraId="3B955EDF" w14:textId="77777777" w:rsidR="001E60AB" w:rsidRPr="001E60AB" w:rsidRDefault="001E60AB" w:rsidP="001E60AB">
            <w:pPr>
              <w:jc w:val="center"/>
            </w:pPr>
            <w:r w:rsidRPr="001E60AB">
              <w:t>Chef de projet + Analyste IT</w:t>
            </w:r>
          </w:p>
        </w:tc>
      </w:tr>
      <w:tr w:rsidR="001E60AB" w:rsidRPr="001E60AB" w14:paraId="126B345F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080C1287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Clôture du pilote et validation finale</w:t>
            </w:r>
          </w:p>
        </w:tc>
        <w:tc>
          <w:tcPr>
            <w:tcW w:w="2287" w:type="dxa"/>
            <w:vAlign w:val="center"/>
            <w:hideMark/>
          </w:tcPr>
          <w:p w14:paraId="522F84CE" w14:textId="77777777" w:rsidR="001E60AB" w:rsidRPr="001E60AB" w:rsidRDefault="001E60AB" w:rsidP="001E60AB">
            <w:pPr>
              <w:jc w:val="center"/>
            </w:pPr>
            <w:r w:rsidRPr="001E60AB">
              <w:t>04/07/2025</w:t>
            </w:r>
          </w:p>
        </w:tc>
        <w:tc>
          <w:tcPr>
            <w:tcW w:w="3591" w:type="dxa"/>
            <w:vAlign w:val="center"/>
            <w:hideMark/>
          </w:tcPr>
          <w:p w14:paraId="0406C2C8" w14:textId="77777777" w:rsidR="001E60AB" w:rsidRPr="001E60AB" w:rsidRDefault="001E60AB" w:rsidP="001E60AB">
            <w:pPr>
              <w:jc w:val="center"/>
            </w:pPr>
            <w:r w:rsidRPr="001E60AB">
              <w:t>Chef de projet</w:t>
            </w:r>
          </w:p>
        </w:tc>
      </w:tr>
      <w:tr w:rsidR="001E60AB" w:rsidRPr="001E60AB" w14:paraId="36C5F691" w14:textId="77777777" w:rsidTr="001E60AB">
        <w:trPr>
          <w:tblCellSpacing w:w="15" w:type="dxa"/>
        </w:trPr>
        <w:tc>
          <w:tcPr>
            <w:tcW w:w="4067" w:type="dxa"/>
            <w:shd w:val="clear" w:color="auto" w:fill="D9D9D9" w:themeFill="background1" w:themeFillShade="D9"/>
            <w:vAlign w:val="center"/>
            <w:hideMark/>
          </w:tcPr>
          <w:p w14:paraId="35C4DF74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Rapport de synthèse + recommandations</w:t>
            </w:r>
          </w:p>
        </w:tc>
        <w:tc>
          <w:tcPr>
            <w:tcW w:w="2287" w:type="dxa"/>
            <w:vAlign w:val="center"/>
            <w:hideMark/>
          </w:tcPr>
          <w:p w14:paraId="5CBD2ECB" w14:textId="77777777" w:rsidR="001E60AB" w:rsidRPr="001E60AB" w:rsidRDefault="001E60AB" w:rsidP="001E60AB">
            <w:pPr>
              <w:jc w:val="center"/>
            </w:pPr>
            <w:r w:rsidRPr="001E60AB">
              <w:t>08/07/2025</w:t>
            </w:r>
          </w:p>
        </w:tc>
        <w:tc>
          <w:tcPr>
            <w:tcW w:w="3591" w:type="dxa"/>
            <w:vAlign w:val="center"/>
            <w:hideMark/>
          </w:tcPr>
          <w:p w14:paraId="60B910CA" w14:textId="77777777" w:rsidR="001E60AB" w:rsidRPr="001E60AB" w:rsidRDefault="001E60AB" w:rsidP="001E60AB">
            <w:pPr>
              <w:jc w:val="center"/>
            </w:pPr>
            <w:r w:rsidRPr="001E60AB">
              <w:t>Chef de projet</w:t>
            </w:r>
          </w:p>
        </w:tc>
      </w:tr>
    </w:tbl>
    <w:p w14:paraId="0D2770A4" w14:textId="77777777" w:rsidR="001E60AB" w:rsidRDefault="001E60AB" w:rsidP="00485F3E">
      <w:pPr>
        <w:rPr>
          <w:b/>
          <w:bCs/>
        </w:rPr>
      </w:pPr>
    </w:p>
    <w:p w14:paraId="04A1E50B" w14:textId="77777777" w:rsidR="001E60AB" w:rsidRDefault="001E60AB" w:rsidP="00485F3E">
      <w:pPr>
        <w:rPr>
          <w:b/>
          <w:bCs/>
        </w:rPr>
      </w:pPr>
    </w:p>
    <w:p w14:paraId="025D853D" w14:textId="77777777" w:rsidR="001E60AB" w:rsidRDefault="001E60AB" w:rsidP="00485F3E">
      <w:pPr>
        <w:rPr>
          <w:b/>
          <w:bCs/>
        </w:rPr>
      </w:pPr>
    </w:p>
    <w:p w14:paraId="52D338EC" w14:textId="77777777" w:rsidR="001E60AB" w:rsidRDefault="001E60AB" w:rsidP="00485F3E">
      <w:pPr>
        <w:rPr>
          <w:b/>
          <w:bCs/>
        </w:rPr>
      </w:pPr>
    </w:p>
    <w:p w14:paraId="13A2422D" w14:textId="77777777" w:rsidR="001E60AB" w:rsidRPr="00485F3E" w:rsidRDefault="001E60AB" w:rsidP="00485F3E">
      <w:pPr>
        <w:rPr>
          <w:b/>
          <w:bCs/>
        </w:rPr>
      </w:pPr>
    </w:p>
    <w:p w14:paraId="593852C1" w14:textId="398EC402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lastRenderedPageBreak/>
        <w:t>5. Livrables clés</w:t>
      </w:r>
    </w:p>
    <w:p w14:paraId="7E6DE393" w14:textId="66AE36F9" w:rsidR="001E60AB" w:rsidRPr="001E60AB" w:rsidRDefault="001E60AB" w:rsidP="001E60AB">
      <w:r w:rsidRPr="001E60AB">
        <w:rPr>
          <w:u w:val="single"/>
        </w:rPr>
        <w:t>Rapport qualité des données</w:t>
      </w:r>
      <w:r w:rsidRPr="001E60AB">
        <w:t xml:space="preserve"> : comparaison complète </w:t>
      </w:r>
      <w:r w:rsidRPr="001E60AB">
        <w:rPr>
          <w:i/>
          <w:iCs/>
        </w:rPr>
        <w:t>avant/après</w:t>
      </w:r>
      <w:r w:rsidRPr="001E60AB">
        <w:t>, incluant des métriques sur la complétude, la cohérence, les doublons, et les erreurs typées (ex. formats, valeurs hors bornes).</w:t>
      </w:r>
    </w:p>
    <w:p w14:paraId="58C06893" w14:textId="6CC8ED9B" w:rsidR="001E60AB" w:rsidRPr="001E60AB" w:rsidRDefault="001E60AB" w:rsidP="001E60AB">
      <w:r w:rsidRPr="001E60AB">
        <w:rPr>
          <w:u w:val="single"/>
        </w:rPr>
        <w:t>Évaluation de la conformité RGPD/CCPA</w:t>
      </w:r>
      <w:r w:rsidRPr="001E60AB">
        <w:t xml:space="preserve"> : DPIA formalisé, journal des consentements, cartographie des traitements, et état des habilitations.</w:t>
      </w:r>
    </w:p>
    <w:p w14:paraId="34377E98" w14:textId="77777777" w:rsidR="001E60AB" w:rsidRPr="001E60AB" w:rsidRDefault="001E60AB" w:rsidP="001E60AB">
      <w:r w:rsidRPr="001E60AB">
        <w:rPr>
          <w:u w:val="single"/>
        </w:rPr>
        <w:t>Plan d’intégration technique</w:t>
      </w:r>
      <w:r w:rsidRPr="001E60AB">
        <w:t xml:space="preserve"> : architecture des flux, description des outils connectés (catalogage, qualité, sécurité), logs d’exécution et schémas d’accès aux données.</w:t>
      </w:r>
    </w:p>
    <w:p w14:paraId="7A3AA796" w14:textId="5552BDE4" w:rsidR="001E60AB" w:rsidRPr="001E60AB" w:rsidRDefault="001E60AB" w:rsidP="001E60AB">
      <w:r w:rsidRPr="001E60AB">
        <w:rPr>
          <w:u w:val="single"/>
        </w:rPr>
        <w:t>Rapport d’analyse des risques</w:t>
      </w:r>
      <w:r w:rsidRPr="001E60AB">
        <w:t xml:space="preserve"> : analyse des risques initiaux, évaluation de la couverture post-pilote, actions correctives mises en œuvre.</w:t>
      </w:r>
    </w:p>
    <w:p w14:paraId="373C1AE8" w14:textId="352C21EF" w:rsidR="001E60AB" w:rsidRPr="001E60AB" w:rsidRDefault="001E60AB" w:rsidP="001E60AB">
      <w:r w:rsidRPr="001E60AB">
        <w:rPr>
          <w:u w:val="single"/>
        </w:rPr>
        <w:t>Synthèse des retours utilisateurs</w:t>
      </w:r>
      <w:r w:rsidRPr="001E60AB">
        <w:t xml:space="preserve"> : grille d’évaluation (notation), verbatim des retours, niveau d’adoption perçu, et propositions d’amélioration.</w:t>
      </w:r>
    </w:p>
    <w:p w14:paraId="17E10209" w14:textId="18A08AC7" w:rsidR="001E60AB" w:rsidRPr="001E60AB" w:rsidRDefault="001E60AB" w:rsidP="001E60AB">
      <w:r w:rsidRPr="001E60AB">
        <w:rPr>
          <w:u w:val="single"/>
        </w:rPr>
        <w:t>Tableau de bord final</w:t>
      </w:r>
      <w:r w:rsidRPr="001E60AB">
        <w:t xml:space="preserve"> : KPIs de gouvernance en visualisation (via Power BI), version initiale du modèle de suivi pour généralisation.</w:t>
      </w:r>
    </w:p>
    <w:p w14:paraId="15556776" w14:textId="502FD031" w:rsidR="00485F3E" w:rsidRPr="00485F3E" w:rsidRDefault="00485F3E" w:rsidP="00485F3E">
      <w:pPr>
        <w:rPr>
          <w:b/>
          <w:bCs/>
        </w:rPr>
      </w:pPr>
    </w:p>
    <w:p w14:paraId="086ED98F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t>6. Indicateurs de performance clés (KPIs)</w:t>
      </w:r>
    </w:p>
    <w:p w14:paraId="2BA54C77" w14:textId="77777777" w:rsidR="001E60AB" w:rsidRPr="001E60AB" w:rsidRDefault="001E60AB" w:rsidP="001E60AB">
      <w:r w:rsidRPr="001E60AB">
        <w:rPr>
          <w:u w:val="single"/>
        </w:rPr>
        <w:t>Score de qualité des données</w:t>
      </w:r>
      <w:r w:rsidRPr="001E60AB">
        <w:t xml:space="preserve"> : amélioration de 25 % sur la complétude moyenne et 30 % de réduction des doublons ou anomalies détectées.</w:t>
      </w:r>
    </w:p>
    <w:p w14:paraId="00E39374" w14:textId="77777777" w:rsidR="001E60AB" w:rsidRPr="001E60AB" w:rsidRDefault="001E60AB" w:rsidP="001E60AB">
      <w:r w:rsidRPr="001E60AB">
        <w:rPr>
          <w:u w:val="single"/>
        </w:rPr>
        <w:t>Score de conformité RGPD/CCPA</w:t>
      </w:r>
      <w:r w:rsidRPr="001E60AB">
        <w:t xml:space="preserve"> : 100 % des jeux de données mappés et DPIA validé ; log de consentement complet à 95 %.</w:t>
      </w:r>
    </w:p>
    <w:p w14:paraId="4FBBC731" w14:textId="56E5FD35" w:rsidR="001E60AB" w:rsidRPr="001E60AB" w:rsidRDefault="001E60AB" w:rsidP="001E60AB">
      <w:r w:rsidRPr="001E60AB">
        <w:rPr>
          <w:u w:val="single"/>
        </w:rPr>
        <w:t>Temps d’accès aux données (métier)</w:t>
      </w:r>
      <w:r w:rsidRPr="001E60AB">
        <w:t xml:space="preserve"> : réduction de 70 % du délai moyen (ex : de 3 jours à moin</w:t>
      </w:r>
      <w:r>
        <w:t>s</w:t>
      </w:r>
      <w:r w:rsidRPr="001E60AB">
        <w:t xml:space="preserve"> de 1 jour ouvré).</w:t>
      </w:r>
    </w:p>
    <w:p w14:paraId="267A4CFC" w14:textId="77777777" w:rsidR="001E60AB" w:rsidRPr="001E60AB" w:rsidRDefault="001E60AB" w:rsidP="001E60AB">
      <w:r w:rsidRPr="001E60AB">
        <w:rPr>
          <w:u w:val="single"/>
        </w:rPr>
        <w:t>Couverture des risques critiques</w:t>
      </w:r>
      <w:r w:rsidRPr="001E60AB">
        <w:t xml:space="preserve"> : 100 % des risques classés "élevés" documentés et partiellement ou totalement traités.</w:t>
      </w:r>
    </w:p>
    <w:p w14:paraId="30BE015E" w14:textId="77777777" w:rsidR="001E60AB" w:rsidRPr="001E60AB" w:rsidRDefault="001E60AB" w:rsidP="001E60AB">
      <w:r w:rsidRPr="001E60AB">
        <w:rPr>
          <w:u w:val="single"/>
        </w:rPr>
        <w:t>Taux d’adoption / satisfaction utilisateur</w:t>
      </w:r>
      <w:r w:rsidRPr="001E60AB">
        <w:t xml:space="preserve"> : 80 % des utilisateurs pilotes estiment que le cadre facilite leur usage de la donnée (via feedbacks ou sondage).</w:t>
      </w:r>
    </w:p>
    <w:p w14:paraId="0DA9493A" w14:textId="624BC8B7" w:rsidR="00485F3E" w:rsidRDefault="001E60AB" w:rsidP="001E60AB">
      <w:pPr>
        <w:rPr>
          <w:b/>
          <w:bCs/>
        </w:rPr>
      </w:pPr>
      <w:r w:rsidRPr="001E60AB">
        <w:rPr>
          <w:u w:val="single"/>
        </w:rPr>
        <w:t>Taux de documentation publiée</w:t>
      </w:r>
      <w:r w:rsidRPr="001E60AB">
        <w:t xml:space="preserve"> : 100 % des jeux de données pilotes documentés dans </w:t>
      </w:r>
      <w:proofErr w:type="spellStart"/>
      <w:r w:rsidRPr="001E60AB">
        <w:t>Alation</w:t>
      </w:r>
      <w:proofErr w:type="spellEnd"/>
      <w:r w:rsidRPr="001E60AB">
        <w:t xml:space="preserve"> (ou outil choisi), avec glossaire et </w:t>
      </w:r>
      <w:proofErr w:type="spellStart"/>
      <w:r w:rsidRPr="001E60AB">
        <w:t>ownership</w:t>
      </w:r>
      <w:proofErr w:type="spellEnd"/>
      <w:r w:rsidRPr="001E60AB">
        <w:t xml:space="preserve"> clairement identifié.</w:t>
      </w:r>
    </w:p>
    <w:p w14:paraId="4D5779AA" w14:textId="77777777" w:rsidR="001E60AB" w:rsidRDefault="001E60AB" w:rsidP="001E60AB">
      <w:pPr>
        <w:rPr>
          <w:b/>
          <w:bCs/>
        </w:rPr>
      </w:pPr>
    </w:p>
    <w:p w14:paraId="3EAC9883" w14:textId="77777777" w:rsidR="001E60AB" w:rsidRDefault="001E60AB" w:rsidP="001E60AB">
      <w:pPr>
        <w:rPr>
          <w:b/>
          <w:bCs/>
        </w:rPr>
      </w:pPr>
    </w:p>
    <w:p w14:paraId="506BE5B4" w14:textId="77777777" w:rsidR="001E60AB" w:rsidRDefault="001E60AB" w:rsidP="001E60AB">
      <w:pPr>
        <w:rPr>
          <w:b/>
          <w:bCs/>
        </w:rPr>
      </w:pPr>
    </w:p>
    <w:p w14:paraId="0AA411BA" w14:textId="77777777" w:rsidR="001E60AB" w:rsidRPr="00485F3E" w:rsidRDefault="001E60AB" w:rsidP="001E60AB">
      <w:pPr>
        <w:rPr>
          <w:b/>
          <w:bCs/>
        </w:rPr>
      </w:pPr>
    </w:p>
    <w:p w14:paraId="326AEF04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lastRenderedPageBreak/>
        <w:t>7. Gestion des risques</w:t>
      </w:r>
    </w:p>
    <w:tbl>
      <w:tblPr>
        <w:tblW w:w="978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257"/>
        <w:gridCol w:w="1164"/>
        <w:gridCol w:w="4961"/>
      </w:tblGrid>
      <w:tr w:rsidR="001E60AB" w:rsidRPr="001E60AB" w14:paraId="50E630AE" w14:textId="77777777" w:rsidTr="001E60AB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336531C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Risque identifié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61F5DE0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Probabilité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14:paraId="7C6101DC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Impact</w:t>
            </w:r>
          </w:p>
        </w:tc>
        <w:tc>
          <w:tcPr>
            <w:tcW w:w="4916" w:type="dxa"/>
            <w:shd w:val="clear" w:color="auto" w:fill="BFBFBF" w:themeFill="background1" w:themeFillShade="BF"/>
            <w:vAlign w:val="center"/>
            <w:hideMark/>
          </w:tcPr>
          <w:p w14:paraId="30914A90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Stratégie de mitigation</w:t>
            </w:r>
          </w:p>
        </w:tc>
      </w:tr>
      <w:tr w:rsidR="001E60AB" w:rsidRPr="001E60AB" w14:paraId="7F2D0867" w14:textId="77777777" w:rsidTr="001E60A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9E67029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Non-conformité RGPD/CCPA</w:t>
            </w:r>
          </w:p>
        </w:tc>
        <w:tc>
          <w:tcPr>
            <w:tcW w:w="0" w:type="auto"/>
            <w:vAlign w:val="center"/>
            <w:hideMark/>
          </w:tcPr>
          <w:p w14:paraId="08698C6C" w14:textId="77777777" w:rsidR="001E60AB" w:rsidRPr="001E60AB" w:rsidRDefault="001E60AB" w:rsidP="001E60AB">
            <w:pPr>
              <w:jc w:val="center"/>
            </w:pPr>
            <w:r w:rsidRPr="001E60AB">
              <w:t>Moyenne</w:t>
            </w:r>
          </w:p>
        </w:tc>
        <w:tc>
          <w:tcPr>
            <w:tcW w:w="1134" w:type="dxa"/>
            <w:vAlign w:val="center"/>
            <w:hideMark/>
          </w:tcPr>
          <w:p w14:paraId="543CAF33" w14:textId="77777777" w:rsidR="001E60AB" w:rsidRPr="001E60AB" w:rsidRDefault="001E60AB" w:rsidP="001E60AB">
            <w:pPr>
              <w:jc w:val="center"/>
            </w:pPr>
            <w:r w:rsidRPr="001E60AB">
              <w:t>Élevé</w:t>
            </w:r>
          </w:p>
        </w:tc>
        <w:tc>
          <w:tcPr>
            <w:tcW w:w="4916" w:type="dxa"/>
            <w:vAlign w:val="center"/>
            <w:hideMark/>
          </w:tcPr>
          <w:p w14:paraId="371A188F" w14:textId="77777777" w:rsidR="001E60AB" w:rsidRPr="001E60AB" w:rsidRDefault="001E60AB" w:rsidP="001E60AB">
            <w:r w:rsidRPr="001E60AB">
              <w:t>Réalisation anticipée du DPIA, accompagnement renforcé du DPO, vérification croisée des consentements.</w:t>
            </w:r>
          </w:p>
        </w:tc>
      </w:tr>
      <w:tr w:rsidR="001E60AB" w:rsidRPr="001E60AB" w14:paraId="42ABE359" w14:textId="77777777" w:rsidTr="001E60A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DA84B2E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Résistance au changement métier</w:t>
            </w:r>
          </w:p>
        </w:tc>
        <w:tc>
          <w:tcPr>
            <w:tcW w:w="0" w:type="auto"/>
            <w:vAlign w:val="center"/>
            <w:hideMark/>
          </w:tcPr>
          <w:p w14:paraId="3C5915FA" w14:textId="77777777" w:rsidR="001E60AB" w:rsidRPr="001E60AB" w:rsidRDefault="001E60AB" w:rsidP="001E60AB">
            <w:pPr>
              <w:jc w:val="center"/>
            </w:pPr>
            <w:r w:rsidRPr="001E60AB">
              <w:t>Élevée</w:t>
            </w:r>
          </w:p>
        </w:tc>
        <w:tc>
          <w:tcPr>
            <w:tcW w:w="1134" w:type="dxa"/>
            <w:vAlign w:val="center"/>
            <w:hideMark/>
          </w:tcPr>
          <w:p w14:paraId="40ACF1CF" w14:textId="77777777" w:rsidR="001E60AB" w:rsidRPr="001E60AB" w:rsidRDefault="001E60AB" w:rsidP="001E60AB">
            <w:pPr>
              <w:jc w:val="center"/>
            </w:pPr>
            <w:r w:rsidRPr="001E60AB">
              <w:t>Moyenne</w:t>
            </w:r>
          </w:p>
        </w:tc>
        <w:tc>
          <w:tcPr>
            <w:tcW w:w="4916" w:type="dxa"/>
            <w:vAlign w:val="center"/>
            <w:hideMark/>
          </w:tcPr>
          <w:p w14:paraId="45C571CF" w14:textId="77777777" w:rsidR="001E60AB" w:rsidRPr="001E60AB" w:rsidRDefault="001E60AB" w:rsidP="001E60AB">
            <w:r w:rsidRPr="001E60AB">
              <w:t>Organisation d’ateliers ciblés, implication d’ambassadeurs métier, feedbacks en continu pendant 6 semaines.</w:t>
            </w:r>
          </w:p>
        </w:tc>
      </w:tr>
      <w:tr w:rsidR="001E60AB" w:rsidRPr="001E60AB" w14:paraId="02528132" w14:textId="77777777" w:rsidTr="001E60A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3D9C4E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Qualité des données insuffisante</w:t>
            </w:r>
          </w:p>
        </w:tc>
        <w:tc>
          <w:tcPr>
            <w:tcW w:w="0" w:type="auto"/>
            <w:vAlign w:val="center"/>
            <w:hideMark/>
          </w:tcPr>
          <w:p w14:paraId="71A24768" w14:textId="77777777" w:rsidR="001E60AB" w:rsidRPr="001E60AB" w:rsidRDefault="001E60AB" w:rsidP="001E60AB">
            <w:pPr>
              <w:jc w:val="center"/>
            </w:pPr>
            <w:r w:rsidRPr="001E60AB">
              <w:t>Moyenne</w:t>
            </w:r>
          </w:p>
        </w:tc>
        <w:tc>
          <w:tcPr>
            <w:tcW w:w="1134" w:type="dxa"/>
            <w:vAlign w:val="center"/>
            <w:hideMark/>
          </w:tcPr>
          <w:p w14:paraId="799A5045" w14:textId="77777777" w:rsidR="001E60AB" w:rsidRPr="001E60AB" w:rsidRDefault="001E60AB" w:rsidP="001E60AB">
            <w:pPr>
              <w:jc w:val="center"/>
            </w:pPr>
            <w:r w:rsidRPr="001E60AB">
              <w:t>Élevé</w:t>
            </w:r>
          </w:p>
        </w:tc>
        <w:tc>
          <w:tcPr>
            <w:tcW w:w="4916" w:type="dxa"/>
            <w:vAlign w:val="center"/>
            <w:hideMark/>
          </w:tcPr>
          <w:p w14:paraId="3006720F" w14:textId="77777777" w:rsidR="001E60AB" w:rsidRPr="001E60AB" w:rsidRDefault="001E60AB" w:rsidP="001E60AB">
            <w:r w:rsidRPr="001E60AB">
              <w:t xml:space="preserve">Déploiement de règles automatisées avec </w:t>
            </w:r>
            <w:proofErr w:type="spellStart"/>
            <w:r w:rsidRPr="001E60AB">
              <w:t>Ataccama</w:t>
            </w:r>
            <w:proofErr w:type="spellEnd"/>
            <w:r w:rsidRPr="001E60AB">
              <w:t xml:space="preserve"> ONE, revue manuelle élargie en Semaine 4, suivi via </w:t>
            </w:r>
            <w:proofErr w:type="spellStart"/>
            <w:r w:rsidRPr="001E60AB">
              <w:t>dashboard</w:t>
            </w:r>
            <w:proofErr w:type="spellEnd"/>
            <w:r w:rsidRPr="001E60AB">
              <w:t>.</w:t>
            </w:r>
          </w:p>
        </w:tc>
      </w:tr>
      <w:tr w:rsidR="001E60AB" w:rsidRPr="001E60AB" w14:paraId="75B78390" w14:textId="77777777" w:rsidTr="001E60A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233032D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Intégration technique incomplète</w:t>
            </w:r>
          </w:p>
        </w:tc>
        <w:tc>
          <w:tcPr>
            <w:tcW w:w="0" w:type="auto"/>
            <w:vAlign w:val="center"/>
            <w:hideMark/>
          </w:tcPr>
          <w:p w14:paraId="6A0DAF09" w14:textId="77777777" w:rsidR="001E60AB" w:rsidRPr="001E60AB" w:rsidRDefault="001E60AB" w:rsidP="001E60AB">
            <w:pPr>
              <w:jc w:val="center"/>
            </w:pPr>
            <w:r w:rsidRPr="001E60AB">
              <w:t>Moyenne</w:t>
            </w:r>
          </w:p>
        </w:tc>
        <w:tc>
          <w:tcPr>
            <w:tcW w:w="1134" w:type="dxa"/>
            <w:vAlign w:val="center"/>
            <w:hideMark/>
          </w:tcPr>
          <w:p w14:paraId="2A00ED5F" w14:textId="77777777" w:rsidR="001E60AB" w:rsidRPr="001E60AB" w:rsidRDefault="001E60AB" w:rsidP="001E60AB">
            <w:pPr>
              <w:jc w:val="center"/>
            </w:pPr>
            <w:r w:rsidRPr="001E60AB">
              <w:t>Élevé</w:t>
            </w:r>
          </w:p>
        </w:tc>
        <w:tc>
          <w:tcPr>
            <w:tcW w:w="4916" w:type="dxa"/>
            <w:vAlign w:val="center"/>
            <w:hideMark/>
          </w:tcPr>
          <w:p w14:paraId="009F2E15" w14:textId="77777777" w:rsidR="001E60AB" w:rsidRPr="001E60AB" w:rsidRDefault="001E60AB" w:rsidP="001E60AB">
            <w:r w:rsidRPr="001E60AB">
              <w:t>Intégration progressive par lots, tests unitaires planifiés dès Semaine 3, supervision technique par Elton Log.</w:t>
            </w:r>
          </w:p>
        </w:tc>
      </w:tr>
      <w:tr w:rsidR="001E60AB" w:rsidRPr="001E60AB" w14:paraId="332144A3" w14:textId="77777777" w:rsidTr="001E60A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3F2466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Surcharge ou indisponibilité des ressources</w:t>
            </w:r>
          </w:p>
        </w:tc>
        <w:tc>
          <w:tcPr>
            <w:tcW w:w="0" w:type="auto"/>
            <w:vAlign w:val="center"/>
            <w:hideMark/>
          </w:tcPr>
          <w:p w14:paraId="3D643073" w14:textId="77777777" w:rsidR="001E60AB" w:rsidRPr="001E60AB" w:rsidRDefault="001E60AB" w:rsidP="001E60AB">
            <w:pPr>
              <w:jc w:val="center"/>
            </w:pPr>
            <w:r w:rsidRPr="001E60AB">
              <w:t>Moyenne</w:t>
            </w:r>
          </w:p>
        </w:tc>
        <w:tc>
          <w:tcPr>
            <w:tcW w:w="1134" w:type="dxa"/>
            <w:vAlign w:val="center"/>
            <w:hideMark/>
          </w:tcPr>
          <w:p w14:paraId="47A38BFC" w14:textId="77777777" w:rsidR="001E60AB" w:rsidRPr="001E60AB" w:rsidRDefault="001E60AB" w:rsidP="001E60AB">
            <w:pPr>
              <w:jc w:val="center"/>
            </w:pPr>
            <w:r w:rsidRPr="001E60AB">
              <w:t>Moyen</w:t>
            </w:r>
          </w:p>
        </w:tc>
        <w:tc>
          <w:tcPr>
            <w:tcW w:w="4916" w:type="dxa"/>
            <w:vAlign w:val="center"/>
            <w:hideMark/>
          </w:tcPr>
          <w:p w14:paraId="683E2513" w14:textId="77777777" w:rsidR="001E60AB" w:rsidRPr="001E60AB" w:rsidRDefault="001E60AB" w:rsidP="001E60AB">
            <w:r w:rsidRPr="001E60AB">
              <w:t>Planification réaliste, backups pour les rôles clés, suivi hebdomadaire de la charge.</w:t>
            </w:r>
          </w:p>
        </w:tc>
      </w:tr>
      <w:tr w:rsidR="001E60AB" w:rsidRPr="001E60AB" w14:paraId="39CD2FB4" w14:textId="77777777" w:rsidTr="001E60AB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E52E8EC" w14:textId="77777777" w:rsidR="001E60AB" w:rsidRPr="001E60AB" w:rsidRDefault="001E60AB" w:rsidP="001E60AB">
            <w:pPr>
              <w:jc w:val="center"/>
              <w:rPr>
                <w:b/>
                <w:bCs/>
              </w:rPr>
            </w:pPr>
            <w:r w:rsidRPr="001E60AB">
              <w:rPr>
                <w:b/>
                <w:bCs/>
              </w:rPr>
              <w:t>Données non documentées à temps</w:t>
            </w:r>
          </w:p>
        </w:tc>
        <w:tc>
          <w:tcPr>
            <w:tcW w:w="0" w:type="auto"/>
            <w:vAlign w:val="center"/>
            <w:hideMark/>
          </w:tcPr>
          <w:p w14:paraId="6DBE790D" w14:textId="77777777" w:rsidR="001E60AB" w:rsidRPr="001E60AB" w:rsidRDefault="001E60AB" w:rsidP="001E60AB">
            <w:pPr>
              <w:jc w:val="center"/>
            </w:pPr>
            <w:r w:rsidRPr="001E60AB">
              <w:t>Moyenne</w:t>
            </w:r>
          </w:p>
        </w:tc>
        <w:tc>
          <w:tcPr>
            <w:tcW w:w="1134" w:type="dxa"/>
            <w:vAlign w:val="center"/>
            <w:hideMark/>
          </w:tcPr>
          <w:p w14:paraId="3F36E753" w14:textId="77777777" w:rsidR="001E60AB" w:rsidRPr="001E60AB" w:rsidRDefault="001E60AB" w:rsidP="001E60AB">
            <w:pPr>
              <w:jc w:val="center"/>
            </w:pPr>
            <w:r w:rsidRPr="001E60AB">
              <w:t>Moyen</w:t>
            </w:r>
          </w:p>
        </w:tc>
        <w:tc>
          <w:tcPr>
            <w:tcW w:w="4916" w:type="dxa"/>
            <w:vAlign w:val="center"/>
            <w:hideMark/>
          </w:tcPr>
          <w:p w14:paraId="385541E1" w14:textId="77777777" w:rsidR="001E60AB" w:rsidRPr="001E60AB" w:rsidRDefault="001E60AB" w:rsidP="001E60AB">
            <w:r w:rsidRPr="001E60AB">
              <w:t>Affectation prioritaire au Data Steward, relances automatiques via Notion / Jira.</w:t>
            </w:r>
          </w:p>
        </w:tc>
      </w:tr>
    </w:tbl>
    <w:p w14:paraId="63B1A786" w14:textId="0C3B8F0D" w:rsidR="00485F3E" w:rsidRPr="00485F3E" w:rsidRDefault="00485F3E" w:rsidP="00485F3E">
      <w:pPr>
        <w:rPr>
          <w:b/>
          <w:bCs/>
        </w:rPr>
      </w:pPr>
    </w:p>
    <w:p w14:paraId="18B176A1" w14:textId="77777777" w:rsidR="009F58FF" w:rsidRDefault="009F58FF" w:rsidP="00485F3E">
      <w:pPr>
        <w:rPr>
          <w:b/>
          <w:bCs/>
        </w:rPr>
      </w:pPr>
    </w:p>
    <w:p w14:paraId="3174A5CF" w14:textId="6B20C285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t>8. Formation et conduite du changement</w:t>
      </w:r>
    </w:p>
    <w:p w14:paraId="15064CA3" w14:textId="3BD74C8A" w:rsidR="0047487C" w:rsidRPr="00485F3E" w:rsidRDefault="00485F3E" w:rsidP="0047487C">
      <w:pPr>
        <w:numPr>
          <w:ilvl w:val="0"/>
          <w:numId w:val="42"/>
        </w:numPr>
      </w:pPr>
      <w:r w:rsidRPr="00485F3E">
        <w:t xml:space="preserve">Sessions de formation : </w:t>
      </w:r>
      <w:r w:rsidR="0047487C">
        <w:t>3</w:t>
      </w:r>
      <w:r w:rsidRPr="00485F3E">
        <w:t xml:space="preserve"> ateliers à destination des Product Managers et analystes</w:t>
      </w:r>
      <w:r w:rsidR="0047487C">
        <w:t> : Introduction au cadre de gouvernance (S1) / Utilisation des outils (S3) / Retours d’expérience (S6)</w:t>
      </w:r>
    </w:p>
    <w:p w14:paraId="080F1D5F" w14:textId="6A50ADE3" w:rsidR="00485F3E" w:rsidRPr="00485F3E" w:rsidRDefault="00485F3E" w:rsidP="00485F3E">
      <w:pPr>
        <w:numPr>
          <w:ilvl w:val="0"/>
          <w:numId w:val="42"/>
        </w:numPr>
      </w:pPr>
      <w:r w:rsidRPr="00485F3E">
        <w:t>Ressources de support : page Notion dédiée, guides pas à pas, contacts référents</w:t>
      </w:r>
      <w:r w:rsidR="0047487C">
        <w:t>, FAQ, tutoriels…</w:t>
      </w:r>
    </w:p>
    <w:p w14:paraId="46E68474" w14:textId="77777777" w:rsidR="00485F3E" w:rsidRPr="00485F3E" w:rsidRDefault="00485F3E" w:rsidP="00485F3E">
      <w:pPr>
        <w:numPr>
          <w:ilvl w:val="0"/>
          <w:numId w:val="42"/>
        </w:numPr>
      </w:pPr>
      <w:r w:rsidRPr="00485F3E">
        <w:t>Canaux de feedback : canal Slack dédié, formulaire anonyme, réunions de suivi hebdomadaires.</w:t>
      </w:r>
    </w:p>
    <w:p w14:paraId="14741FCC" w14:textId="342BD9EC" w:rsidR="00485F3E" w:rsidRDefault="00485F3E" w:rsidP="00485F3E">
      <w:pPr>
        <w:rPr>
          <w:b/>
          <w:bCs/>
        </w:rPr>
      </w:pPr>
    </w:p>
    <w:p w14:paraId="5EC1289A" w14:textId="77777777" w:rsidR="0047487C" w:rsidRPr="00485F3E" w:rsidRDefault="0047487C" w:rsidP="00485F3E">
      <w:pPr>
        <w:rPr>
          <w:b/>
          <w:bCs/>
        </w:rPr>
      </w:pPr>
    </w:p>
    <w:p w14:paraId="45F49DCA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lastRenderedPageBreak/>
        <w:t>9. Évaluation et retours d’expérience</w:t>
      </w:r>
    </w:p>
    <w:p w14:paraId="54562F90" w14:textId="071A5742" w:rsidR="00485F3E" w:rsidRPr="00485F3E" w:rsidRDefault="00485F3E" w:rsidP="00485F3E">
      <w:pPr>
        <w:numPr>
          <w:ilvl w:val="0"/>
          <w:numId w:val="43"/>
        </w:numPr>
      </w:pPr>
      <w:r w:rsidRPr="00485F3E">
        <w:t>Évaluation du pilote : analyse quantitative via les KPIs définis</w:t>
      </w:r>
      <w:r w:rsidR="0047487C">
        <w:t xml:space="preserve">, </w:t>
      </w:r>
      <w:proofErr w:type="spellStart"/>
      <w:r w:rsidR="0047487C">
        <w:t>dashboard</w:t>
      </w:r>
      <w:proofErr w:type="spellEnd"/>
      <w:r w:rsidR="0047487C">
        <w:t xml:space="preserve"> </w:t>
      </w:r>
      <w:proofErr w:type="spellStart"/>
      <w:r w:rsidR="0047487C">
        <w:t>PowerBI</w:t>
      </w:r>
      <w:proofErr w:type="spellEnd"/>
      <w:r w:rsidR="0047487C">
        <w:t xml:space="preserve"> du projet</w:t>
      </w:r>
    </w:p>
    <w:p w14:paraId="096B97B5" w14:textId="77777777" w:rsidR="00485F3E" w:rsidRPr="00485F3E" w:rsidRDefault="00485F3E" w:rsidP="00485F3E">
      <w:pPr>
        <w:numPr>
          <w:ilvl w:val="0"/>
          <w:numId w:val="43"/>
        </w:numPr>
      </w:pPr>
      <w:r w:rsidRPr="00485F3E">
        <w:t>Leçons tirées : documentation des blocages, accélérateurs et axes d’amélioration.</w:t>
      </w:r>
    </w:p>
    <w:p w14:paraId="7FA7BFE9" w14:textId="15569ED9" w:rsidR="00485F3E" w:rsidRPr="00485F3E" w:rsidRDefault="00485F3E" w:rsidP="00485F3E">
      <w:pPr>
        <w:numPr>
          <w:ilvl w:val="0"/>
          <w:numId w:val="43"/>
        </w:numPr>
      </w:pPr>
      <w:r w:rsidRPr="00485F3E">
        <w:t xml:space="preserve">Feedback des parties prenantes : enquête interne + entretiens qualitatifs pour ajuster le </w:t>
      </w:r>
      <w:r w:rsidR="0047487C">
        <w:t>cadre</w:t>
      </w:r>
      <w:r w:rsidRPr="00485F3E">
        <w:t xml:space="preserve"> avant</w:t>
      </w:r>
      <w:r w:rsidR="0047487C">
        <w:t xml:space="preserve"> sa</w:t>
      </w:r>
      <w:r w:rsidRPr="00485F3E">
        <w:t xml:space="preserve"> généralisation.</w:t>
      </w:r>
    </w:p>
    <w:p w14:paraId="617A4095" w14:textId="6EB33E57" w:rsidR="00485F3E" w:rsidRPr="00485F3E" w:rsidRDefault="00485F3E" w:rsidP="00485F3E">
      <w:pPr>
        <w:rPr>
          <w:b/>
          <w:bCs/>
        </w:rPr>
      </w:pPr>
    </w:p>
    <w:p w14:paraId="2A0C868C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t>10. Prochaines étapes</w:t>
      </w:r>
    </w:p>
    <w:p w14:paraId="3D926A59" w14:textId="77777777" w:rsidR="00485F3E" w:rsidRPr="00485F3E" w:rsidRDefault="00485F3E" w:rsidP="00485F3E">
      <w:pPr>
        <w:numPr>
          <w:ilvl w:val="0"/>
          <w:numId w:val="44"/>
        </w:numPr>
      </w:pPr>
      <w:r w:rsidRPr="00485F3E">
        <w:t>Plan de déploiement global : élargissement du cadre à d’autres jeux de données (métadonnées de contenu, données publicitaires…).</w:t>
      </w:r>
    </w:p>
    <w:p w14:paraId="3506A8BB" w14:textId="77777777" w:rsidR="00485F3E" w:rsidRPr="00485F3E" w:rsidRDefault="00485F3E" w:rsidP="00485F3E">
      <w:pPr>
        <w:numPr>
          <w:ilvl w:val="0"/>
          <w:numId w:val="44"/>
        </w:numPr>
      </w:pPr>
      <w:r w:rsidRPr="00485F3E">
        <w:t>Ajustements : modifications de la politique de gouvernance sur la base des leçons du pilote (processus, outils, responsabilités).</w:t>
      </w:r>
    </w:p>
    <w:p w14:paraId="5B83E3F3" w14:textId="6D6B908E" w:rsidR="00485F3E" w:rsidRPr="00485F3E" w:rsidRDefault="00485F3E" w:rsidP="00485F3E">
      <w:pPr>
        <w:rPr>
          <w:b/>
          <w:bCs/>
        </w:rPr>
      </w:pPr>
    </w:p>
    <w:p w14:paraId="6DCCCF32" w14:textId="77777777" w:rsidR="00485F3E" w:rsidRPr="00485F3E" w:rsidRDefault="00485F3E" w:rsidP="00485F3E">
      <w:pPr>
        <w:rPr>
          <w:b/>
          <w:bCs/>
        </w:rPr>
      </w:pPr>
      <w:r w:rsidRPr="00485F3E">
        <w:rPr>
          <w:b/>
          <w:bCs/>
        </w:rPr>
        <w:t>Préparé par : Loïc Valentini</w:t>
      </w:r>
      <w:r w:rsidRPr="00485F3E">
        <w:rPr>
          <w:b/>
          <w:bCs/>
        </w:rPr>
        <w:br/>
        <w:t>Titre : Consultant en stratégie et gouvernance des données</w:t>
      </w:r>
      <w:r w:rsidRPr="00485F3E">
        <w:rPr>
          <w:b/>
          <w:bCs/>
        </w:rPr>
        <w:br/>
        <w:t>Date : 17/05/2025</w:t>
      </w:r>
    </w:p>
    <w:p w14:paraId="63282A90" w14:textId="7599CBC8" w:rsidR="00B5479A" w:rsidRPr="00AF1D48" w:rsidRDefault="00B5479A" w:rsidP="00AF1D48">
      <w:pPr>
        <w:rPr>
          <w:b/>
          <w:bCs/>
        </w:rPr>
      </w:pPr>
    </w:p>
    <w:sectPr w:rsidR="00B5479A" w:rsidRPr="00AF1D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786B4" w14:textId="77777777" w:rsidR="00995F27" w:rsidRDefault="00995F27" w:rsidP="006A1945">
      <w:pPr>
        <w:spacing w:after="0" w:line="240" w:lineRule="auto"/>
      </w:pPr>
      <w:r>
        <w:separator/>
      </w:r>
    </w:p>
  </w:endnote>
  <w:endnote w:type="continuationSeparator" w:id="0">
    <w:p w14:paraId="2EB2BCF1" w14:textId="77777777" w:rsidR="00995F27" w:rsidRDefault="00995F27" w:rsidP="006A1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4A97F" w14:textId="4A2204CA" w:rsidR="006A1945" w:rsidRPr="006A1945" w:rsidRDefault="006A1945">
    <w:pPr>
      <w:pStyle w:val="Pieddepage"/>
      <w:rPr>
        <w:b/>
        <w:bCs/>
        <w:i/>
        <w:iCs/>
      </w:rPr>
    </w:pPr>
    <w:r w:rsidRPr="006A1945">
      <w:rPr>
        <w:b/>
        <w:bCs/>
        <w:i/>
        <w:iCs/>
      </w:rPr>
      <w:t>Loic Valentini</w:t>
    </w:r>
    <w:r w:rsidRPr="006A1945">
      <w:rPr>
        <w:b/>
        <w:bCs/>
        <w:i/>
        <w:iCs/>
      </w:rPr>
      <w:ptab w:relativeTo="margin" w:alignment="center" w:leader="none"/>
    </w:r>
    <w:r w:rsidRPr="006A1945">
      <w:rPr>
        <w:b/>
        <w:bCs/>
        <w:i/>
        <w:iCs/>
      </w:rPr>
      <w:t>Certification AIA</w:t>
    </w:r>
    <w:r w:rsidR="00617F14">
      <w:rPr>
        <w:b/>
        <w:bCs/>
        <w:i/>
        <w:iCs/>
      </w:rPr>
      <w:t xml:space="preserve"> – </w:t>
    </w:r>
    <w:proofErr w:type="spellStart"/>
    <w:r w:rsidR="00617F14">
      <w:rPr>
        <w:b/>
        <w:bCs/>
        <w:i/>
        <w:iCs/>
      </w:rPr>
      <w:t>Jedha</w:t>
    </w:r>
    <w:proofErr w:type="spellEnd"/>
    <w:r w:rsidR="00055E21">
      <w:rPr>
        <w:b/>
        <w:bCs/>
        <w:i/>
        <w:iCs/>
      </w:rPr>
      <w:t xml:space="preserve"> – Data </w:t>
    </w:r>
    <w:proofErr w:type="spellStart"/>
    <w:r w:rsidR="00055E21">
      <w:rPr>
        <w:b/>
        <w:bCs/>
        <w:i/>
        <w:iCs/>
      </w:rPr>
      <w:t>Governance</w:t>
    </w:r>
    <w:proofErr w:type="spellEnd"/>
    <w:r w:rsidRPr="006A1945">
      <w:rPr>
        <w:b/>
        <w:bCs/>
        <w:i/>
        <w:iCs/>
      </w:rPr>
      <w:ptab w:relativeTo="margin" w:alignment="right" w:leader="none"/>
    </w:r>
    <w:r w:rsidRPr="006A1945">
      <w:rPr>
        <w:b/>
        <w:bCs/>
        <w:i/>
        <w:iCs/>
      </w:rPr>
      <w:t>Mai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C6F55" w14:textId="77777777" w:rsidR="00995F27" w:rsidRDefault="00995F27" w:rsidP="006A1945">
      <w:pPr>
        <w:spacing w:after="0" w:line="240" w:lineRule="auto"/>
      </w:pPr>
      <w:r>
        <w:separator/>
      </w:r>
    </w:p>
  </w:footnote>
  <w:footnote w:type="continuationSeparator" w:id="0">
    <w:p w14:paraId="3313DFF7" w14:textId="77777777" w:rsidR="00995F27" w:rsidRDefault="00995F27" w:rsidP="006A1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A54B" w14:textId="26F0A77E" w:rsidR="004A2DB2" w:rsidRPr="004A2DB2" w:rsidRDefault="008737A5" w:rsidP="004A2DB2">
    <w:pPr>
      <w:pStyle w:val="En-tte"/>
      <w:jc w:val="center"/>
      <w:rPr>
        <w:b/>
        <w:bCs/>
        <w:sz w:val="28"/>
        <w:szCs w:val="28"/>
        <w:u w:val="single"/>
      </w:rPr>
    </w:pPr>
    <w:r>
      <w:rPr>
        <w:b/>
        <w:bCs/>
        <w:sz w:val="28"/>
        <w:szCs w:val="28"/>
        <w:u w:val="single"/>
      </w:rPr>
      <w:t>Etape</w:t>
    </w:r>
    <w:r w:rsidR="004A2DB2" w:rsidRPr="004A2DB2">
      <w:rPr>
        <w:b/>
        <w:bCs/>
        <w:sz w:val="28"/>
        <w:szCs w:val="28"/>
        <w:u w:val="single"/>
      </w:rPr>
      <w:t xml:space="preserve"> </w:t>
    </w:r>
    <w:r w:rsidR="00533BD3">
      <w:rPr>
        <w:b/>
        <w:bCs/>
        <w:sz w:val="28"/>
        <w:szCs w:val="28"/>
        <w:u w:val="single"/>
      </w:rPr>
      <w:t>3</w:t>
    </w:r>
    <w:r w:rsidR="004A2DB2" w:rsidRPr="004A2DB2">
      <w:rPr>
        <w:b/>
        <w:bCs/>
        <w:sz w:val="28"/>
        <w:szCs w:val="28"/>
        <w:u w:val="single"/>
      </w:rPr>
      <w:t xml:space="preserve"> : </w:t>
    </w:r>
    <w:r w:rsidR="00533BD3">
      <w:rPr>
        <w:b/>
        <w:bCs/>
        <w:sz w:val="28"/>
        <w:szCs w:val="28"/>
        <w:u w:val="single"/>
      </w:rPr>
      <w:t>Mise en place du cadre de la gouvernance des données</w:t>
    </w:r>
  </w:p>
  <w:p w14:paraId="0586B257" w14:textId="0961F70E" w:rsidR="006A1945" w:rsidRDefault="006A1945" w:rsidP="004A2DB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0EBE"/>
    <w:multiLevelType w:val="hybridMultilevel"/>
    <w:tmpl w:val="A8B268CC"/>
    <w:lvl w:ilvl="0" w:tplc="B85AD53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2317"/>
    <w:multiLevelType w:val="multilevel"/>
    <w:tmpl w:val="AAB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495"/>
    <w:multiLevelType w:val="multilevel"/>
    <w:tmpl w:val="A25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759C7"/>
    <w:multiLevelType w:val="multilevel"/>
    <w:tmpl w:val="E0D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82385"/>
    <w:multiLevelType w:val="multilevel"/>
    <w:tmpl w:val="AF4E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11BB8"/>
    <w:multiLevelType w:val="multilevel"/>
    <w:tmpl w:val="30B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5AC"/>
    <w:multiLevelType w:val="hybridMultilevel"/>
    <w:tmpl w:val="2C58B6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B600B"/>
    <w:multiLevelType w:val="multilevel"/>
    <w:tmpl w:val="AED2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F3311"/>
    <w:multiLevelType w:val="multilevel"/>
    <w:tmpl w:val="C446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22A1E"/>
    <w:multiLevelType w:val="hybridMultilevel"/>
    <w:tmpl w:val="63B6C218"/>
    <w:lvl w:ilvl="0" w:tplc="E0082A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36E2A"/>
    <w:multiLevelType w:val="multilevel"/>
    <w:tmpl w:val="140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84658"/>
    <w:multiLevelType w:val="multilevel"/>
    <w:tmpl w:val="B02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A7E60"/>
    <w:multiLevelType w:val="multilevel"/>
    <w:tmpl w:val="1D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00B4F"/>
    <w:multiLevelType w:val="multilevel"/>
    <w:tmpl w:val="1E4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D54D4"/>
    <w:multiLevelType w:val="multilevel"/>
    <w:tmpl w:val="27CC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47CE2"/>
    <w:multiLevelType w:val="multilevel"/>
    <w:tmpl w:val="9F5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D3D47"/>
    <w:multiLevelType w:val="multilevel"/>
    <w:tmpl w:val="156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F7251"/>
    <w:multiLevelType w:val="multilevel"/>
    <w:tmpl w:val="D54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9AC"/>
    <w:multiLevelType w:val="multilevel"/>
    <w:tmpl w:val="FDEC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56965"/>
    <w:multiLevelType w:val="multilevel"/>
    <w:tmpl w:val="0ED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ED4C7F"/>
    <w:multiLevelType w:val="multilevel"/>
    <w:tmpl w:val="F5C6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D75CB"/>
    <w:multiLevelType w:val="hybridMultilevel"/>
    <w:tmpl w:val="939C32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F92723"/>
    <w:multiLevelType w:val="multilevel"/>
    <w:tmpl w:val="3CD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54485"/>
    <w:multiLevelType w:val="multilevel"/>
    <w:tmpl w:val="D206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9062B"/>
    <w:multiLevelType w:val="multilevel"/>
    <w:tmpl w:val="95B6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72191"/>
    <w:multiLevelType w:val="hybridMultilevel"/>
    <w:tmpl w:val="34DEB93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4D5D41"/>
    <w:multiLevelType w:val="multilevel"/>
    <w:tmpl w:val="8E2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86BA9"/>
    <w:multiLevelType w:val="multilevel"/>
    <w:tmpl w:val="EB3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45C45"/>
    <w:multiLevelType w:val="multilevel"/>
    <w:tmpl w:val="3424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60B2C"/>
    <w:multiLevelType w:val="multilevel"/>
    <w:tmpl w:val="AA0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7B2F18"/>
    <w:multiLevelType w:val="hybridMultilevel"/>
    <w:tmpl w:val="AF0603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E67AF2"/>
    <w:multiLevelType w:val="multilevel"/>
    <w:tmpl w:val="C57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9C0090"/>
    <w:multiLevelType w:val="multilevel"/>
    <w:tmpl w:val="98C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04A17"/>
    <w:multiLevelType w:val="multilevel"/>
    <w:tmpl w:val="32B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95E8C"/>
    <w:multiLevelType w:val="multilevel"/>
    <w:tmpl w:val="CC5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A79BB"/>
    <w:multiLevelType w:val="multilevel"/>
    <w:tmpl w:val="AB4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D5DB4"/>
    <w:multiLevelType w:val="multilevel"/>
    <w:tmpl w:val="F4E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A2A16"/>
    <w:multiLevelType w:val="hybridMultilevel"/>
    <w:tmpl w:val="C8FADC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33527F"/>
    <w:multiLevelType w:val="multilevel"/>
    <w:tmpl w:val="20B4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FB342C"/>
    <w:multiLevelType w:val="multilevel"/>
    <w:tmpl w:val="8D96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6"/>
    <w:multiLevelType w:val="hybridMultilevel"/>
    <w:tmpl w:val="6B3C5856"/>
    <w:lvl w:ilvl="0" w:tplc="040C0017">
      <w:start w:val="1"/>
      <w:numFmt w:val="lowerLetter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A0F546B"/>
    <w:multiLevelType w:val="multilevel"/>
    <w:tmpl w:val="A53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77561"/>
    <w:multiLevelType w:val="hybridMultilevel"/>
    <w:tmpl w:val="2E143E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07689E"/>
    <w:multiLevelType w:val="hybridMultilevel"/>
    <w:tmpl w:val="34DEB93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CFD3E56"/>
    <w:multiLevelType w:val="multilevel"/>
    <w:tmpl w:val="464A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722AF"/>
    <w:multiLevelType w:val="multilevel"/>
    <w:tmpl w:val="9D8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03218">
    <w:abstractNumId w:val="30"/>
  </w:num>
  <w:num w:numId="2" w16cid:durableId="498153588">
    <w:abstractNumId w:val="40"/>
  </w:num>
  <w:num w:numId="3" w16cid:durableId="2020429153">
    <w:abstractNumId w:val="21"/>
  </w:num>
  <w:num w:numId="4" w16cid:durableId="1137606390">
    <w:abstractNumId w:val="9"/>
  </w:num>
  <w:num w:numId="5" w16cid:durableId="115223340">
    <w:abstractNumId w:val="37"/>
  </w:num>
  <w:num w:numId="6" w16cid:durableId="1876116801">
    <w:abstractNumId w:val="42"/>
  </w:num>
  <w:num w:numId="7" w16cid:durableId="2015841121">
    <w:abstractNumId w:val="6"/>
  </w:num>
  <w:num w:numId="8" w16cid:durableId="1397246072">
    <w:abstractNumId w:val="43"/>
  </w:num>
  <w:num w:numId="9" w16cid:durableId="40902344">
    <w:abstractNumId w:val="25"/>
  </w:num>
  <w:num w:numId="10" w16cid:durableId="1140881837">
    <w:abstractNumId w:val="19"/>
  </w:num>
  <w:num w:numId="11" w16cid:durableId="846135457">
    <w:abstractNumId w:val="13"/>
  </w:num>
  <w:num w:numId="12" w16cid:durableId="942764632">
    <w:abstractNumId w:val="17"/>
  </w:num>
  <w:num w:numId="13" w16cid:durableId="1937446916">
    <w:abstractNumId w:val="34"/>
  </w:num>
  <w:num w:numId="14" w16cid:durableId="850027132">
    <w:abstractNumId w:val="41"/>
  </w:num>
  <w:num w:numId="15" w16cid:durableId="626663089">
    <w:abstractNumId w:val="44"/>
  </w:num>
  <w:num w:numId="16" w16cid:durableId="1899507913">
    <w:abstractNumId w:val="15"/>
  </w:num>
  <w:num w:numId="17" w16cid:durableId="1684816680">
    <w:abstractNumId w:val="26"/>
  </w:num>
  <w:num w:numId="18" w16cid:durableId="1870603969">
    <w:abstractNumId w:val="11"/>
  </w:num>
  <w:num w:numId="19" w16cid:durableId="2045596981">
    <w:abstractNumId w:val="36"/>
  </w:num>
  <w:num w:numId="20" w16cid:durableId="1010330539">
    <w:abstractNumId w:val="0"/>
  </w:num>
  <w:num w:numId="21" w16cid:durableId="116222409">
    <w:abstractNumId w:val="32"/>
  </w:num>
  <w:num w:numId="22" w16cid:durableId="623073047">
    <w:abstractNumId w:val="2"/>
  </w:num>
  <w:num w:numId="23" w16cid:durableId="1412659118">
    <w:abstractNumId w:val="31"/>
  </w:num>
  <w:num w:numId="24" w16cid:durableId="1440757218">
    <w:abstractNumId w:val="16"/>
  </w:num>
  <w:num w:numId="25" w16cid:durableId="778990975">
    <w:abstractNumId w:val="18"/>
  </w:num>
  <w:num w:numId="26" w16cid:durableId="1500463551">
    <w:abstractNumId w:val="4"/>
  </w:num>
  <w:num w:numId="27" w16cid:durableId="592321415">
    <w:abstractNumId w:val="20"/>
  </w:num>
  <w:num w:numId="28" w16cid:durableId="1200583302">
    <w:abstractNumId w:val="8"/>
  </w:num>
  <w:num w:numId="29" w16cid:durableId="1304509463">
    <w:abstractNumId w:val="33"/>
  </w:num>
  <w:num w:numId="30" w16cid:durableId="321933702">
    <w:abstractNumId w:val="5"/>
  </w:num>
  <w:num w:numId="31" w16cid:durableId="1064640120">
    <w:abstractNumId w:val="35"/>
  </w:num>
  <w:num w:numId="32" w16cid:durableId="2074305016">
    <w:abstractNumId w:val="39"/>
  </w:num>
  <w:num w:numId="33" w16cid:durableId="271019503">
    <w:abstractNumId w:val="12"/>
  </w:num>
  <w:num w:numId="34" w16cid:durableId="386074969">
    <w:abstractNumId w:val="1"/>
  </w:num>
  <w:num w:numId="35" w16cid:durableId="131993224">
    <w:abstractNumId w:val="24"/>
  </w:num>
  <w:num w:numId="36" w16cid:durableId="85032302">
    <w:abstractNumId w:val="45"/>
  </w:num>
  <w:num w:numId="37" w16cid:durableId="1017269776">
    <w:abstractNumId w:val="14"/>
  </w:num>
  <w:num w:numId="38" w16cid:durableId="690374280">
    <w:abstractNumId w:val="7"/>
  </w:num>
  <w:num w:numId="39" w16cid:durableId="1696495712">
    <w:abstractNumId w:val="10"/>
  </w:num>
  <w:num w:numId="40" w16cid:durableId="600991022">
    <w:abstractNumId w:val="3"/>
  </w:num>
  <w:num w:numId="41" w16cid:durableId="1138837920">
    <w:abstractNumId w:val="29"/>
  </w:num>
  <w:num w:numId="42" w16cid:durableId="721946635">
    <w:abstractNumId w:val="38"/>
  </w:num>
  <w:num w:numId="43" w16cid:durableId="638269305">
    <w:abstractNumId w:val="23"/>
  </w:num>
  <w:num w:numId="44" w16cid:durableId="1291086917">
    <w:abstractNumId w:val="27"/>
  </w:num>
  <w:num w:numId="45" w16cid:durableId="2051147610">
    <w:abstractNumId w:val="28"/>
  </w:num>
  <w:num w:numId="46" w16cid:durableId="1721080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45"/>
    <w:rsid w:val="0004005C"/>
    <w:rsid w:val="00055E21"/>
    <w:rsid w:val="00085418"/>
    <w:rsid w:val="000A568A"/>
    <w:rsid w:val="00107596"/>
    <w:rsid w:val="00112065"/>
    <w:rsid w:val="00115119"/>
    <w:rsid w:val="001D2589"/>
    <w:rsid w:val="001E60AB"/>
    <w:rsid w:val="00286146"/>
    <w:rsid w:val="002D0EB8"/>
    <w:rsid w:val="002F631D"/>
    <w:rsid w:val="003408A2"/>
    <w:rsid w:val="00346898"/>
    <w:rsid w:val="0036281D"/>
    <w:rsid w:val="00377A87"/>
    <w:rsid w:val="00387DF3"/>
    <w:rsid w:val="003F3940"/>
    <w:rsid w:val="00417E41"/>
    <w:rsid w:val="00430DB7"/>
    <w:rsid w:val="0047487C"/>
    <w:rsid w:val="00485F3E"/>
    <w:rsid w:val="004A2DB2"/>
    <w:rsid w:val="005061E1"/>
    <w:rsid w:val="00510910"/>
    <w:rsid w:val="005110A8"/>
    <w:rsid w:val="00533BD3"/>
    <w:rsid w:val="00547900"/>
    <w:rsid w:val="005564F5"/>
    <w:rsid w:val="00571193"/>
    <w:rsid w:val="005839DE"/>
    <w:rsid w:val="005B01DF"/>
    <w:rsid w:val="005B23EB"/>
    <w:rsid w:val="005E00A2"/>
    <w:rsid w:val="00617F14"/>
    <w:rsid w:val="006A1945"/>
    <w:rsid w:val="006B48C5"/>
    <w:rsid w:val="007D79F3"/>
    <w:rsid w:val="007F73EC"/>
    <w:rsid w:val="00862D1C"/>
    <w:rsid w:val="008737A5"/>
    <w:rsid w:val="00887EF5"/>
    <w:rsid w:val="008F10C8"/>
    <w:rsid w:val="00962B34"/>
    <w:rsid w:val="00995F27"/>
    <w:rsid w:val="009E177D"/>
    <w:rsid w:val="009F58FF"/>
    <w:rsid w:val="00A24132"/>
    <w:rsid w:val="00A430BC"/>
    <w:rsid w:val="00A53437"/>
    <w:rsid w:val="00AA7BD8"/>
    <w:rsid w:val="00AB254F"/>
    <w:rsid w:val="00AC010C"/>
    <w:rsid w:val="00AE74DE"/>
    <w:rsid w:val="00AF1D48"/>
    <w:rsid w:val="00B41B61"/>
    <w:rsid w:val="00B5479A"/>
    <w:rsid w:val="00B671CE"/>
    <w:rsid w:val="00B70987"/>
    <w:rsid w:val="00B85DD3"/>
    <w:rsid w:val="00B95F13"/>
    <w:rsid w:val="00BE0682"/>
    <w:rsid w:val="00C42191"/>
    <w:rsid w:val="00D20B77"/>
    <w:rsid w:val="00D41FD3"/>
    <w:rsid w:val="00D66E05"/>
    <w:rsid w:val="00D71824"/>
    <w:rsid w:val="00E309AA"/>
    <w:rsid w:val="00F32C03"/>
    <w:rsid w:val="00F8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16322"/>
  <w15:chartTrackingRefBased/>
  <w15:docId w15:val="{9D8D4FA7-A8B1-47AC-BB07-F1A38CFA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19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19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19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19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19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19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19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19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19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19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1945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A1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945"/>
  </w:style>
  <w:style w:type="paragraph" w:styleId="Pieddepage">
    <w:name w:val="footer"/>
    <w:basedOn w:val="Normal"/>
    <w:link w:val="PieddepageCar"/>
    <w:uiPriority w:val="99"/>
    <w:unhideWhenUsed/>
    <w:rsid w:val="006A19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945"/>
  </w:style>
  <w:style w:type="table" w:styleId="Grilledutableau">
    <w:name w:val="Table Grid"/>
    <w:basedOn w:val="TableauNormal"/>
    <w:uiPriority w:val="39"/>
    <w:rsid w:val="00AC0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8F10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8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9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8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1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6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42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537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79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9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210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6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2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4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5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8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7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6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8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9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47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7</Pages>
  <Words>1447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12</cp:revision>
  <cp:lastPrinted>2025-05-17T20:59:00Z</cp:lastPrinted>
  <dcterms:created xsi:type="dcterms:W3CDTF">2025-05-05T15:11:00Z</dcterms:created>
  <dcterms:modified xsi:type="dcterms:W3CDTF">2025-12-08T07:46:00Z</dcterms:modified>
</cp:coreProperties>
</file>