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283778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237B15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611A7A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JavaScript</w:t>
      </w:r>
    </w:p>
    <w:p w:rsidR="006B2B72" w:rsidRDefault="003D4C06" w:rsidP="006B2B72">
      <w:pPr>
        <w:jc w:val="center"/>
        <w:rPr>
          <w:b/>
        </w:rPr>
      </w:pPr>
      <w:r>
        <w:rPr>
          <w:b/>
        </w:rPr>
        <w:t>Taux Intérêt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11A7A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3D4C06" w:rsidRDefault="004B05AB" w:rsidP="008A5D43">
      <w:pPr>
        <w:jc w:val="both"/>
      </w:pPr>
      <w:r>
        <w:t xml:space="preserve">Commencer par une analyse </w:t>
      </w:r>
      <w:r w:rsidR="003D4C06">
        <w:t>complète du sujet.</w:t>
      </w:r>
    </w:p>
    <w:p w:rsidR="00216663" w:rsidRDefault="00216663" w:rsidP="008A5D43">
      <w:pPr>
        <w:jc w:val="both"/>
      </w:pPr>
      <w:r>
        <w:t>Repérer le travail à faire, établir un planning réaliste pour répartir les travaux dans le temps impartis.</w:t>
      </w:r>
    </w:p>
    <w:p w:rsidR="00216663" w:rsidRDefault="00216663" w:rsidP="008A5D43">
      <w:pPr>
        <w:jc w:val="both"/>
      </w:pPr>
      <w:r>
        <w:t>Si une partie n’est pas terminée, commenté pour me dire ce que vous comptiez faire.</w:t>
      </w:r>
    </w:p>
    <w:p w:rsidR="008A5D43" w:rsidRDefault="00216663" w:rsidP="008A5D43">
      <w:pPr>
        <w:jc w:val="both"/>
      </w:pPr>
      <w:r>
        <w:t>Stocker les fichi</w:t>
      </w:r>
      <w:r w:rsidR="00237B15">
        <w:t>ers dans un dossier EVAL_JS_[pré</w:t>
      </w:r>
      <w:r>
        <w:t>nom] à la racine de votre git local et faire un push sur le git distant.</w:t>
      </w:r>
    </w:p>
    <w:p w:rsidR="00237B15" w:rsidRDefault="00237B15" w:rsidP="008A5D43">
      <w:pPr>
        <w:jc w:val="both"/>
      </w:pPr>
      <w:r>
        <w:t>Ne posez pas de questions, si quelque chose n’est pas clair, prenez une décision et ajouter un commentaire en haut du fichier concerné</w:t>
      </w:r>
    </w:p>
    <w:p w:rsidR="00796029" w:rsidRPr="00042316" w:rsidRDefault="006B2B72" w:rsidP="00042316">
      <w:pPr>
        <w:jc w:val="center"/>
        <w:rPr>
          <w:b/>
          <w:sz w:val="30"/>
        </w:rPr>
      </w:pPr>
      <w:r>
        <w:br w:type="page"/>
      </w:r>
      <w:bookmarkStart w:id="0" w:name="_Toc501021709"/>
      <w:r w:rsidR="00796029" w:rsidRPr="00042316">
        <w:rPr>
          <w:b/>
          <w:sz w:val="30"/>
        </w:rPr>
        <w:lastRenderedPageBreak/>
        <w:t>Projet de développement d’une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</w:t>
      </w:r>
      <w:r w:rsidR="003D4C06">
        <w:t xml:space="preserve">en interface </w:t>
      </w:r>
      <w:r w:rsidR="00611A7A">
        <w:t>web (HTML / CSS / JS)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796029" w:rsidP="00FC3228">
      <w:pPr>
        <w:ind w:left="720" w:right="281" w:hanging="360"/>
        <w:jc w:val="both"/>
      </w:pPr>
      <w:r>
        <w:t xml:space="preserve">Nous nous proposons de réaliser </w:t>
      </w:r>
      <w:r w:rsidR="00FC3228">
        <w:t xml:space="preserve">un </w:t>
      </w:r>
      <w:r w:rsidR="003D4C06">
        <w:t>calculateur de mensualités</w:t>
      </w:r>
      <w:r w:rsidR="00293FD5">
        <w:t xml:space="preserve"> d’un prêt</w:t>
      </w:r>
      <w:r w:rsidR="003D4C06">
        <w:t>.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3D4C06" w:rsidP="00FC3228">
      <w:pPr>
        <w:pStyle w:val="Titre1"/>
      </w:pPr>
      <w:bookmarkStart w:id="1" w:name="_Toc501021710"/>
      <w:r>
        <w:t>Règle de calcul</w:t>
      </w:r>
      <w:bookmarkEnd w:id="1"/>
      <w:r>
        <w:t xml:space="preserve"> </w:t>
      </w:r>
    </w:p>
    <w:p w:rsidR="003358FA" w:rsidRPr="003358FA" w:rsidRDefault="00C94858" w:rsidP="00C94858">
      <w:pPr>
        <w:ind w:left="709"/>
      </w:pPr>
      <w:r>
        <w:rPr>
          <w:rStyle w:val="tgc"/>
        </w:rPr>
        <w:t>Soit</w:t>
      </w:r>
      <w:bookmarkStart w:id="2" w:name="_GoBack"/>
      <w:bookmarkEnd w:id="2"/>
    </w:p>
    <w:p w:rsidR="003D4C06" w:rsidRP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proofErr w:type="gramStart"/>
      <w:r>
        <w:rPr>
          <w:rStyle w:val="tgc"/>
        </w:rPr>
        <w:t>le</w:t>
      </w:r>
      <w:proofErr w:type="gramEnd"/>
      <w:r>
        <w:rPr>
          <w:rStyle w:val="tgc"/>
        </w:rPr>
        <w:t xml:space="preserve"> capital emprunté C</w:t>
      </w:r>
      <w:r>
        <w:rPr>
          <w:rStyle w:val="tgc"/>
          <w:vertAlign w:val="subscript"/>
        </w:rPr>
        <w:t>0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proofErr w:type="gramStart"/>
      <w:r>
        <w:rPr>
          <w:rStyle w:val="tgc"/>
        </w:rPr>
        <w:t>le</w:t>
      </w:r>
      <w:proofErr w:type="gramEnd"/>
      <w:r>
        <w:rPr>
          <w:rStyle w:val="tgc"/>
        </w:rPr>
        <w:t xml:space="preserve"> taux nominal annuel t 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proofErr w:type="gramStart"/>
      <w:r>
        <w:rPr>
          <w:rStyle w:val="tgc"/>
        </w:rPr>
        <w:t>la</w:t>
      </w:r>
      <w:proofErr w:type="gramEnd"/>
      <w:r>
        <w:rPr>
          <w:rStyle w:val="tgc"/>
        </w:rPr>
        <w:t xml:space="preserve"> durée en mois n</w:t>
      </w:r>
    </w:p>
    <w:p w:rsidR="003D4C06" w:rsidRDefault="003D4C06" w:rsidP="00237B15">
      <w:pPr>
        <w:numPr>
          <w:ilvl w:val="0"/>
          <w:numId w:val="13"/>
        </w:numPr>
        <w:ind w:right="-286"/>
        <w:jc w:val="both"/>
      </w:pPr>
      <w:proofErr w:type="gramStart"/>
      <w:r>
        <w:rPr>
          <w:rStyle w:val="tgc"/>
        </w:rPr>
        <w:t>la</w:t>
      </w:r>
      <w:proofErr w:type="gramEnd"/>
      <w:r>
        <w:rPr>
          <w:rStyle w:val="tgc"/>
        </w:rPr>
        <w:t xml:space="preserve"> </w:t>
      </w:r>
      <w:r>
        <w:rPr>
          <w:rStyle w:val="tgc"/>
          <w:b/>
          <w:bCs/>
        </w:rPr>
        <w:t>formule</w:t>
      </w:r>
      <w:r>
        <w:rPr>
          <w:rStyle w:val="tgc"/>
        </w:rPr>
        <w:t xml:space="preserve"> de la </w:t>
      </w:r>
      <w:r>
        <w:rPr>
          <w:rStyle w:val="tgc"/>
          <w:b/>
          <w:bCs/>
        </w:rPr>
        <w:t>mensualité</w:t>
      </w:r>
      <w:r>
        <w:rPr>
          <w:rStyle w:val="tgc"/>
        </w:rPr>
        <w:t xml:space="preserve"> d'un crédit à remboursement constant est égale à : </w:t>
      </w:r>
    </w:p>
    <w:p w:rsidR="00FC3228" w:rsidRPr="00237B15" w:rsidRDefault="00C94858" w:rsidP="00293FD5">
      <w:pPr>
        <w:ind w:left="1080" w:right="281"/>
        <w:jc w:val="center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37B15" w:rsidRPr="00237B15" w:rsidRDefault="00237B15" w:rsidP="00237B15">
      <w:pPr>
        <w:ind w:left="1080" w:right="281"/>
      </w:pPr>
      <w:proofErr w:type="gramStart"/>
      <w:r>
        <w:t>Code en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 :</w:t>
      </w:r>
    </w:p>
    <w:p w:rsidR="00237B15" w:rsidRPr="00237B15" w:rsidRDefault="00237B15" w:rsidP="00237B15">
      <w:pPr>
        <w:shd w:val="clear" w:color="auto" w:fill="1E1E1E"/>
        <w:suppressAutoHyphens w:val="0"/>
        <w:spacing w:line="285" w:lineRule="atLeast"/>
        <w:ind w:left="0" w:right="0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>
        <w:rPr>
          <w:rFonts w:ascii="Consolas" w:hAnsi="Consolas"/>
          <w:color w:val="D4D4D4"/>
          <w:sz w:val="21"/>
          <w:szCs w:val="21"/>
          <w:lang w:eastAsia="fr-FR"/>
        </w:rPr>
        <w:t>Mensulalite</w:t>
      </w:r>
      <w:proofErr w:type="spellEnd"/>
      <w:r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(cap</w:t>
      </w:r>
      <w:r>
        <w:rPr>
          <w:rFonts w:ascii="Consolas" w:hAnsi="Consolas"/>
          <w:color w:val="D4D4D4"/>
          <w:sz w:val="21"/>
          <w:szCs w:val="21"/>
          <w:lang w:eastAsia="fr-FR"/>
        </w:rPr>
        <w:t>ital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* taux/</w:t>
      </w:r>
      <w:proofErr w:type="gramStart"/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)/</w:t>
      </w:r>
      <w:proofErr w:type="gramEnd"/>
      <w:r w:rsidRPr="00237B15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- </w:t>
      </w:r>
      <w:proofErr w:type="spellStart"/>
      <w:r w:rsidRPr="00237B15">
        <w:rPr>
          <w:rFonts w:ascii="Consolas" w:hAnsi="Consolas"/>
          <w:color w:val="D4D4D4"/>
          <w:sz w:val="21"/>
          <w:szCs w:val="21"/>
          <w:lang w:eastAsia="fr-FR"/>
        </w:rPr>
        <w:t>Math.pow</w:t>
      </w:r>
      <w:proofErr w:type="spellEnd"/>
      <w:r w:rsidRPr="00237B15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+ taux/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, -</w:t>
      </w:r>
      <w:proofErr w:type="spellStart"/>
      <w:r w:rsidRPr="00237B15">
        <w:rPr>
          <w:rFonts w:ascii="Consolas" w:hAnsi="Consolas"/>
          <w:color w:val="D4D4D4"/>
          <w:sz w:val="21"/>
          <w:szCs w:val="21"/>
          <w:lang w:eastAsia="fr-FR"/>
        </w:rPr>
        <w:t>nbMois</w:t>
      </w:r>
      <w:proofErr w:type="spellEnd"/>
      <w:r w:rsidRPr="00237B15">
        <w:rPr>
          <w:rFonts w:ascii="Consolas" w:hAnsi="Consolas"/>
          <w:color w:val="D4D4D4"/>
          <w:sz w:val="21"/>
          <w:szCs w:val="21"/>
          <w:lang w:eastAsia="fr-FR"/>
        </w:rPr>
        <w:t>))</w:t>
      </w:r>
    </w:p>
    <w:p w:rsidR="00237B15" w:rsidRPr="00283778" w:rsidRDefault="00237B15" w:rsidP="00293FD5">
      <w:pPr>
        <w:ind w:left="1080" w:right="281"/>
        <w:jc w:val="center"/>
      </w:pPr>
    </w:p>
    <w:p w:rsidR="00FC3228" w:rsidRDefault="00FC3228" w:rsidP="00FC3228">
      <w:pPr>
        <w:pStyle w:val="Titre1"/>
      </w:pPr>
      <w:bookmarkStart w:id="3" w:name="_Toc501021711"/>
      <w:r>
        <w:t>Les règles</w:t>
      </w:r>
      <w:bookmarkEnd w:id="3"/>
      <w:r>
        <w:t xml:space="preserve"> </w:t>
      </w:r>
    </w:p>
    <w:p w:rsidR="003358FA" w:rsidRDefault="00653A7E" w:rsidP="003358FA">
      <w:r>
        <w:t>L’écran doit être responsive design.</w:t>
      </w:r>
    </w:p>
    <w:p w:rsidR="00653A7E" w:rsidRDefault="00653A7E" w:rsidP="003358FA">
      <w:r>
        <w:t>Les zones de saisie identifié facilement.</w:t>
      </w:r>
    </w:p>
    <w:p w:rsidR="00653A7E" w:rsidRDefault="00653A7E" w:rsidP="003358FA">
      <w:r>
        <w:t>Le code doit être ordonné, commenté</w:t>
      </w:r>
      <w:r w:rsidR="007C1D52">
        <w:t>.</w:t>
      </w:r>
    </w:p>
    <w:p w:rsidR="007C1D52" w:rsidRDefault="007C1D52" w:rsidP="003358FA">
      <w:r>
        <w:t>Gérer la cohérence des données saisies.</w:t>
      </w:r>
    </w:p>
    <w:p w:rsidR="00653A7E" w:rsidRPr="003358FA" w:rsidRDefault="00653A7E" w:rsidP="003358FA"/>
    <w:p w:rsidR="00E67C1B" w:rsidRDefault="00E67C1B" w:rsidP="00E67C1B">
      <w:pPr>
        <w:pStyle w:val="Titre1"/>
      </w:pPr>
      <w:bookmarkStart w:id="4" w:name="_Toc501021712"/>
      <w:r>
        <w:t>Les résultats attendus</w:t>
      </w:r>
      <w:bookmarkEnd w:id="4"/>
    </w:p>
    <w:p w:rsidR="00611A7A" w:rsidRPr="00611A7A" w:rsidRDefault="00611A7A" w:rsidP="00611A7A"/>
    <w:p w:rsidR="00E67C1B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117850"/>
            <wp:effectExtent l="0" t="0" r="444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CB0F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Titre2"/>
      </w:pPr>
      <w:r>
        <w:lastRenderedPageBreak/>
        <w:t>Quelques comportements à respecter</w:t>
      </w:r>
    </w:p>
    <w:p w:rsidR="00312EF8" w:rsidRPr="00312EF8" w:rsidRDefault="00312EF8" w:rsidP="00312EF8">
      <w:pPr>
        <w:pStyle w:val="Paragraphedeliste"/>
        <w:numPr>
          <w:ilvl w:val="0"/>
          <w:numId w:val="16"/>
        </w:numPr>
      </w:pPr>
      <w:r>
        <w:t>Vérifier la validité des nombres saisis</w:t>
      </w:r>
    </w:p>
    <w:p w:rsidR="00312EF8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20802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C4F2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Calculer automatiquement dès que tous les chiffres sont saisis, ou sur changement d’un chiffre</w:t>
      </w: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Recalculer sur clic sur le bouton Calculer</w:t>
      </w:r>
    </w:p>
    <w:p w:rsidR="00312EF8" w:rsidRPr="00E67C1B" w:rsidRDefault="00312EF8" w:rsidP="00312EF8">
      <w:pPr>
        <w:pStyle w:val="Paragraphedeliste"/>
        <w:numPr>
          <w:ilvl w:val="0"/>
          <w:numId w:val="16"/>
        </w:numPr>
      </w:pPr>
      <w:r>
        <w:t>Vider les champs sur clic sur le bouton Nouveau Calcul</w:t>
      </w:r>
    </w:p>
    <w:sectPr w:rsidR="00312EF8" w:rsidRPr="00E67C1B" w:rsidSect="00293FD5">
      <w:headerReference w:type="even" r:id="rId11"/>
      <w:headerReference w:type="default" r:id="rId12"/>
      <w:footerReference w:type="default" r:id="rId13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397" w:rsidRDefault="008A6397">
      <w:r>
        <w:separator/>
      </w:r>
    </w:p>
  </w:endnote>
  <w:endnote w:type="continuationSeparator" w:id="0">
    <w:p w:rsidR="008A6397" w:rsidRDefault="008A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397" w:rsidRDefault="008A6397">
      <w:r>
        <w:separator/>
      </w:r>
    </w:p>
  </w:footnote>
  <w:footnote w:type="continuationSeparator" w:id="0">
    <w:p w:rsidR="008A6397" w:rsidRDefault="008A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72FB"/>
    <w:multiLevelType w:val="hybridMultilevel"/>
    <w:tmpl w:val="5C4A0F60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4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2316"/>
    <w:rsid w:val="00046ECE"/>
    <w:rsid w:val="00067136"/>
    <w:rsid w:val="001C3686"/>
    <w:rsid w:val="00216663"/>
    <w:rsid w:val="00237B15"/>
    <w:rsid w:val="00283778"/>
    <w:rsid w:val="00293FD5"/>
    <w:rsid w:val="002F2915"/>
    <w:rsid w:val="00312B6E"/>
    <w:rsid w:val="00312EF8"/>
    <w:rsid w:val="003358FA"/>
    <w:rsid w:val="00385914"/>
    <w:rsid w:val="003861DB"/>
    <w:rsid w:val="003D4C06"/>
    <w:rsid w:val="004116E3"/>
    <w:rsid w:val="004B05AB"/>
    <w:rsid w:val="004B7DE2"/>
    <w:rsid w:val="005C041A"/>
    <w:rsid w:val="005E32B7"/>
    <w:rsid w:val="006002C1"/>
    <w:rsid w:val="00611A7A"/>
    <w:rsid w:val="00653A7E"/>
    <w:rsid w:val="006B2B72"/>
    <w:rsid w:val="007165C4"/>
    <w:rsid w:val="007475D0"/>
    <w:rsid w:val="00796029"/>
    <w:rsid w:val="007B406B"/>
    <w:rsid w:val="007C1D52"/>
    <w:rsid w:val="00835995"/>
    <w:rsid w:val="008A5D43"/>
    <w:rsid w:val="008A6397"/>
    <w:rsid w:val="008E67B2"/>
    <w:rsid w:val="00900A22"/>
    <w:rsid w:val="00904C0E"/>
    <w:rsid w:val="00922B9A"/>
    <w:rsid w:val="009835E6"/>
    <w:rsid w:val="0098405D"/>
    <w:rsid w:val="00997100"/>
    <w:rsid w:val="009A32D3"/>
    <w:rsid w:val="009F5165"/>
    <w:rsid w:val="00A61038"/>
    <w:rsid w:val="00A761B8"/>
    <w:rsid w:val="00A82816"/>
    <w:rsid w:val="00AD768E"/>
    <w:rsid w:val="00B95DF2"/>
    <w:rsid w:val="00C777DB"/>
    <w:rsid w:val="00C94858"/>
    <w:rsid w:val="00C94FD5"/>
    <w:rsid w:val="00D53EC2"/>
    <w:rsid w:val="00D73934"/>
    <w:rsid w:val="00DD3FA8"/>
    <w:rsid w:val="00DD48E2"/>
    <w:rsid w:val="00DE1866"/>
    <w:rsid w:val="00E023B8"/>
    <w:rsid w:val="00E234E6"/>
    <w:rsid w:val="00E67C1B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CBA66"/>
  <w15:chartTrackingRefBased/>
  <w15:docId w15:val="{FF191295-04FD-43C6-AB22-0B48A1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398B8-8CE0-4BC4-8544-D9F7C1E8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7</cp:revision>
  <cp:lastPrinted>2017-12-14T12:34:00Z</cp:lastPrinted>
  <dcterms:created xsi:type="dcterms:W3CDTF">2020-04-22T13:28:00Z</dcterms:created>
  <dcterms:modified xsi:type="dcterms:W3CDTF">2020-04-22T15:20:00Z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