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E18" w14:textId="2A64C2C9" w:rsidR="000F3426" w:rsidRPr="009B2236" w:rsidRDefault="00000000" w:rsidP="009B2236">
      <w:pPr>
        <w:rPr>
          <w:lang w:val="ru-RU"/>
        </w:rPr>
      </w:pPr>
      <w:r w:rsidRPr="009B2236">
        <w:rPr>
          <w:lang w:val="ru-RU"/>
        </w:rPr>
        <w:t xml:space="preserve">№ 1. </w:t>
      </w:r>
    </w:p>
    <w:p w14:paraId="3EF2603E" w14:textId="22DD5541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Рассмотрим правильный шестиугольник с вершинами 1, 2, 3, 4, 5, 6, пронумерованными по часовой стрелке. Его </w:t>
      </w:r>
      <w:proofErr w:type="spellStart"/>
      <w:r w:rsidRPr="009B2236">
        <w:rPr>
          <w:lang w:val="ru-RU"/>
        </w:rPr>
        <w:t>самосовмещения</w:t>
      </w:r>
      <w:proofErr w:type="spellEnd"/>
      <w:r w:rsidRPr="009B2236">
        <w:rPr>
          <w:lang w:val="ru-RU"/>
        </w:rPr>
        <w:t xml:space="preserve"> состоят из шести поворотов и шести отражений. Обозначим через </w:t>
      </w:r>
      <w:r>
        <w:t>r</w:t>
      </w:r>
      <w:r w:rsidRPr="009B2236">
        <w:rPr>
          <w:lang w:val="ru-RU"/>
        </w:rPr>
        <w:t xml:space="preserve"> поворот на 60° по часовой стрелке, через </w:t>
      </w:r>
      <w:r>
        <w:t>s</w:t>
      </w:r>
      <w:r w:rsidRPr="009B2236">
        <w:rPr>
          <w:lang w:val="ru-RU"/>
        </w:rPr>
        <w:t xml:space="preserve"> </w:t>
      </w:r>
      <w:r w:rsidR="009B2236" w:rsidRPr="009B2236">
        <w:rPr>
          <w:lang w:val="ru-RU"/>
        </w:rPr>
        <w:t>-</w:t>
      </w:r>
      <w:r w:rsidRPr="009B2236">
        <w:rPr>
          <w:lang w:val="ru-RU"/>
        </w:rPr>
        <w:t xml:space="preserve"> отражение относительно оси, проходящей через вершины 1 и 4, а через </w:t>
      </w:r>
      <w:r>
        <w:t>e</w:t>
      </w:r>
      <w:r w:rsidRPr="009B2236">
        <w:rPr>
          <w:lang w:val="ru-RU"/>
        </w:rPr>
        <w:t xml:space="preserve"> </w:t>
      </w:r>
      <w:r w:rsidR="009B2236" w:rsidRPr="009B2236">
        <w:rPr>
          <w:lang w:val="ru-RU"/>
        </w:rPr>
        <w:t xml:space="preserve">- </w:t>
      </w:r>
      <w:r w:rsidRPr="009B2236">
        <w:rPr>
          <w:lang w:val="ru-RU"/>
        </w:rPr>
        <w:t>тождественное преобразование.</w:t>
      </w:r>
    </w:p>
    <w:p w14:paraId="7362F5F9" w14:textId="77777777" w:rsidR="000F3426" w:rsidRDefault="00000000">
      <w:r>
        <w:t>D₆ = {e, r, r², r³, r⁴, r⁵, s, rs, r²s, r³s, r⁴s, r⁵s}.</w:t>
      </w:r>
    </w:p>
    <w:p w14:paraId="36834E4A" w14:textId="1A7D0144" w:rsidR="000F3426" w:rsidRPr="009B2236" w:rsidRDefault="000F3426" w:rsidP="009B2236">
      <w:pPr>
        <w:pStyle w:val="ae"/>
        <w:numPr>
          <w:ilvl w:val="1"/>
          <w:numId w:val="10"/>
        </w:numPr>
      </w:pPr>
    </w:p>
    <w:p w14:paraId="665F3809" w14:textId="3874D4D9" w:rsidR="000F3426" w:rsidRPr="009B2236" w:rsidRDefault="00000000">
      <w:pPr>
        <w:spacing w:after="60"/>
      </w:pPr>
      <w:r>
        <w:t>e</w:t>
      </w:r>
      <w:r w:rsidRPr="009B2236">
        <w:t xml:space="preserve"> = 1 2 3 4 5 6)</w:t>
      </w:r>
      <w:r w:rsidRPr="009B2236">
        <w:br/>
        <w:t xml:space="preserve">  (1 2 3 4 5 6)</w:t>
      </w:r>
    </w:p>
    <w:p w14:paraId="6DF59239" w14:textId="13319EFD" w:rsidR="000F3426" w:rsidRDefault="00000000">
      <w:pPr>
        <w:spacing w:after="60"/>
      </w:pPr>
      <w:r>
        <w:t>r = (1 2 3 4 5 6)</w:t>
      </w:r>
      <w:r>
        <w:br/>
        <w:t xml:space="preserve">  (2 3 4 5 6 1)</w:t>
      </w:r>
    </w:p>
    <w:p w14:paraId="00F79690" w14:textId="67DAD17D" w:rsidR="000F3426" w:rsidRDefault="00000000">
      <w:pPr>
        <w:spacing w:after="60"/>
      </w:pPr>
      <w:r>
        <w:t>r² = (1 2 3 4 5 6)</w:t>
      </w:r>
      <w:r>
        <w:br/>
        <w:t xml:space="preserve">  (3 4 5 6 1 2)</w:t>
      </w:r>
    </w:p>
    <w:p w14:paraId="3557BD8C" w14:textId="7C7C4C60" w:rsidR="000F3426" w:rsidRDefault="00000000">
      <w:pPr>
        <w:spacing w:after="60"/>
      </w:pPr>
      <w:r>
        <w:t>r³ = (1 2 3 4 5 6)</w:t>
      </w:r>
      <w:r>
        <w:br/>
        <w:t xml:space="preserve">  (4 5 6 1 2 3)</w:t>
      </w:r>
    </w:p>
    <w:p w14:paraId="020F7649" w14:textId="2F1E7092" w:rsidR="000F3426" w:rsidRDefault="00000000">
      <w:pPr>
        <w:spacing w:after="60"/>
      </w:pPr>
      <w:r>
        <w:t>r⁴ = (1 2 3 4 5 6)</w:t>
      </w:r>
      <w:r>
        <w:br/>
        <w:t xml:space="preserve">  (5 6 1 2 3 4)</w:t>
      </w:r>
    </w:p>
    <w:p w14:paraId="26398601" w14:textId="24E65277" w:rsidR="000F3426" w:rsidRDefault="00000000">
      <w:pPr>
        <w:spacing w:after="60"/>
      </w:pPr>
      <w:r>
        <w:t>r⁵ = (1 2 3 4 5 6)</w:t>
      </w:r>
      <w:r>
        <w:br/>
        <w:t xml:space="preserve">  (6 1 2 3 4 5)</w:t>
      </w:r>
    </w:p>
    <w:p w14:paraId="07D6AE65" w14:textId="5C3873AB" w:rsidR="000F3426" w:rsidRDefault="00000000">
      <w:pPr>
        <w:spacing w:after="60"/>
      </w:pPr>
      <w:r>
        <w:t>s = (1 2 3 4 5 6)</w:t>
      </w:r>
      <w:r>
        <w:br/>
        <w:t xml:space="preserve">  (1 6 5 4 3 2)</w:t>
      </w:r>
    </w:p>
    <w:p w14:paraId="51ED193E" w14:textId="6857536A" w:rsidR="000F3426" w:rsidRDefault="00000000">
      <w:pPr>
        <w:spacing w:after="60"/>
      </w:pPr>
      <w:proofErr w:type="spellStart"/>
      <w:r>
        <w:t>rs</w:t>
      </w:r>
      <w:proofErr w:type="spellEnd"/>
      <w:r>
        <w:t xml:space="preserve"> = (1 2 3 4 5 6)</w:t>
      </w:r>
      <w:r>
        <w:br/>
        <w:t xml:space="preserve">  (2 1 6 5 4 3)</w:t>
      </w:r>
    </w:p>
    <w:p w14:paraId="0FEE38BB" w14:textId="0E77F5E1" w:rsidR="000F3426" w:rsidRDefault="00000000">
      <w:pPr>
        <w:spacing w:after="60"/>
      </w:pPr>
      <w:r>
        <w:t>r²s = (1 2 3 4 5 6)</w:t>
      </w:r>
      <w:r>
        <w:br/>
        <w:t xml:space="preserve">  (3 2 1 6 5 4)</w:t>
      </w:r>
    </w:p>
    <w:p w14:paraId="41030798" w14:textId="1A0ED596" w:rsidR="000F3426" w:rsidRPr="009B2236" w:rsidRDefault="00000000">
      <w:pPr>
        <w:spacing w:after="60"/>
        <w:rPr>
          <w:lang w:val="ru-RU"/>
        </w:rPr>
      </w:pPr>
      <w:r>
        <w:t>r</w:t>
      </w:r>
      <w:r w:rsidRPr="009B2236">
        <w:rPr>
          <w:lang w:val="ru-RU"/>
        </w:rPr>
        <w:t>³</w:t>
      </w:r>
      <w:r>
        <w:t>s</w:t>
      </w:r>
      <w:r w:rsidRPr="009B2236">
        <w:rPr>
          <w:lang w:val="ru-RU"/>
        </w:rPr>
        <w:t xml:space="preserve"> = (1 2 3 4 5 6)</w:t>
      </w:r>
      <w:r w:rsidRPr="009B2236">
        <w:rPr>
          <w:lang w:val="ru-RU"/>
        </w:rPr>
        <w:br/>
        <w:t xml:space="preserve">  (4 3 2 1 6 5)</w:t>
      </w:r>
    </w:p>
    <w:p w14:paraId="2C472BC2" w14:textId="16C7FE54" w:rsidR="000F3426" w:rsidRPr="009B2236" w:rsidRDefault="00000000">
      <w:pPr>
        <w:spacing w:after="60"/>
        <w:rPr>
          <w:lang w:val="ru-RU"/>
        </w:rPr>
      </w:pPr>
      <w:r>
        <w:t>r</w:t>
      </w:r>
      <w:r w:rsidRPr="009B2236">
        <w:rPr>
          <w:lang w:val="ru-RU"/>
        </w:rPr>
        <w:t>⁴</w:t>
      </w:r>
      <w:r>
        <w:t>s</w:t>
      </w:r>
      <w:r w:rsidRPr="009B2236">
        <w:rPr>
          <w:lang w:val="ru-RU"/>
        </w:rPr>
        <w:t xml:space="preserve"> = (1 2 3 4 5 6)</w:t>
      </w:r>
      <w:r w:rsidRPr="009B2236">
        <w:rPr>
          <w:lang w:val="ru-RU"/>
        </w:rPr>
        <w:br/>
        <w:t xml:space="preserve">  (5 4 3 2 1 6)</w:t>
      </w:r>
    </w:p>
    <w:p w14:paraId="41668DA3" w14:textId="56C70984" w:rsidR="000F3426" w:rsidRPr="009B2236" w:rsidRDefault="00000000">
      <w:pPr>
        <w:spacing w:after="60"/>
        <w:rPr>
          <w:lang w:val="ru-RU"/>
        </w:rPr>
      </w:pPr>
      <w:r>
        <w:t>r</w:t>
      </w:r>
      <w:r w:rsidRPr="009B2236">
        <w:rPr>
          <w:lang w:val="ru-RU"/>
        </w:rPr>
        <w:t>⁵</w:t>
      </w:r>
      <w:r>
        <w:t>s</w:t>
      </w:r>
      <w:r w:rsidRPr="009B2236">
        <w:rPr>
          <w:lang w:val="ru-RU"/>
        </w:rPr>
        <w:t xml:space="preserve"> = (1 2 3 4 5 6)</w:t>
      </w:r>
      <w:r w:rsidRPr="009B2236">
        <w:rPr>
          <w:lang w:val="ru-RU"/>
        </w:rPr>
        <w:br/>
        <w:t xml:space="preserve">  (6 5 4 3 2 1)</w:t>
      </w:r>
    </w:p>
    <w:p w14:paraId="76A91418" w14:textId="77777777" w:rsidR="009B2236" w:rsidRDefault="00000000" w:rsidP="009B2236">
      <w:r w:rsidRPr="009B2236">
        <w:rPr>
          <w:lang w:val="ru-RU"/>
        </w:rPr>
        <w:lastRenderedPageBreak/>
        <w:t xml:space="preserve">1.2. </w:t>
      </w:r>
    </w:p>
    <w:p w14:paraId="16549017" w14:textId="7516618B" w:rsidR="000F3426" w:rsidRPr="009B2236" w:rsidRDefault="00000000" w:rsidP="009B2236">
      <w:pPr>
        <w:rPr>
          <w:lang w:val="ru-RU"/>
        </w:rPr>
      </w:pPr>
      <w:r w:rsidRPr="009B2236">
        <w:rPr>
          <w:lang w:val="ru-RU"/>
        </w:rPr>
        <w:t>Таблица умножения</w:t>
      </w:r>
    </w:p>
    <w:p w14:paraId="45288F15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Используем соотношения </w:t>
      </w:r>
      <w:r>
        <w:t>r</w:t>
      </w:r>
      <w:r w:rsidRPr="009B2236">
        <w:rPr>
          <w:lang w:val="ru-RU"/>
        </w:rPr>
        <w:t xml:space="preserve">⁶ = </w:t>
      </w:r>
      <w:r>
        <w:t>e</w:t>
      </w:r>
      <w:r w:rsidRPr="009B2236">
        <w:rPr>
          <w:lang w:val="ru-RU"/>
        </w:rPr>
        <w:t xml:space="preserve">, </w:t>
      </w:r>
      <w:r>
        <w:t>s</w:t>
      </w:r>
      <w:r w:rsidRPr="009B2236">
        <w:rPr>
          <w:lang w:val="ru-RU"/>
        </w:rPr>
        <w:t xml:space="preserve">² = </w:t>
      </w:r>
      <w:r>
        <w:t>e</w:t>
      </w:r>
      <w:r w:rsidRPr="009B2236">
        <w:rPr>
          <w:lang w:val="ru-RU"/>
        </w:rPr>
        <w:t xml:space="preserve">, </w:t>
      </w:r>
      <w:proofErr w:type="spellStart"/>
      <w:r>
        <w:t>sr</w:t>
      </w:r>
      <w:proofErr w:type="spellEnd"/>
      <w:r w:rsidRPr="009B2236">
        <w:rPr>
          <w:lang w:val="ru-RU"/>
        </w:rPr>
        <w:t xml:space="preserve"> = </w:t>
      </w:r>
      <w:r>
        <w:t>r</w:t>
      </w:r>
      <w:r w:rsidRPr="009B2236">
        <w:rPr>
          <w:lang w:val="ru-RU"/>
        </w:rPr>
        <w:t>⁻¹</w:t>
      </w:r>
      <w:r>
        <w:t>s</w:t>
      </w:r>
      <w:r w:rsidRPr="009B2236">
        <w:rPr>
          <w:lang w:val="ru-RU"/>
        </w:rPr>
        <w:t>.</w:t>
      </w:r>
    </w:p>
    <w:tbl>
      <w:tblPr>
        <w:tblStyle w:val="aff0"/>
        <w:tblW w:w="10309" w:type="dxa"/>
        <w:jc w:val="center"/>
        <w:tblLook w:val="04A0" w:firstRow="1" w:lastRow="0" w:firstColumn="1" w:lastColumn="0" w:noHBand="0" w:noVBand="1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 w:rsidR="000F3426" w14:paraId="144BC36E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4005F278" w14:textId="77777777" w:rsidR="000F3426" w:rsidRDefault="00000000">
            <w:pPr>
              <w:jc w:val="center"/>
            </w:pPr>
            <w:r>
              <w:rPr>
                <w:sz w:val="16"/>
              </w:rPr>
              <w:t>·</w:t>
            </w:r>
          </w:p>
        </w:tc>
        <w:tc>
          <w:tcPr>
            <w:tcW w:w="793" w:type="dxa"/>
            <w:vAlign w:val="center"/>
          </w:tcPr>
          <w:p w14:paraId="3F33B744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3E0A8518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34A0B7F2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14BD8AAB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467D8E19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59C135F7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6440193F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0A1581E6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7624F944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037BA60F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399E46C5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080DCBB0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</w:tr>
      <w:tr w:rsidR="000F3426" w14:paraId="73E8F433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3995180C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27C849F8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49CA7F1E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787B7B6F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343B53DA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630C95DB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74DDCD38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7C16D54D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1301E3D6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4A8E3BC5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4D97C2CB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5218B17F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185E477B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</w:tr>
      <w:tr w:rsidR="000F3426" w14:paraId="63A0D911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4AED4369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0B3FE8CB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2DD25876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799880DA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6A94312A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522F0FC5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727CC78A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37FFE435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6EE28E75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04800A1B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3F105AFE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717F8A0D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44E01560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</w:tr>
      <w:tr w:rsidR="000F3426" w14:paraId="359407C6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2CB44F2C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1C4E1757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7AE21B99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4F49C939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5CB9674C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4FBCB569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15885F14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2BB44541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3DD190ED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2BB1A46C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58FD9248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12E1C633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7A7D5788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</w:tr>
      <w:tr w:rsidR="000F3426" w14:paraId="332505AD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0AFB0B14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5BE4B111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6F69B8DB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45E5A80A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166C527D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54A54A7E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6427AFBE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618E0269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1FFF4FB0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20A0C8BD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5341BE2B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1C296AB7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7BEFA1F4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</w:tr>
      <w:tr w:rsidR="000F3426" w14:paraId="7F7B1923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2E579763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71578D20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46CDEE80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6543714D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675E77C7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2E260135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03092806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11511286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6E4055D4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35298ADF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15C1535F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34A82C7E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32BFB477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</w:tr>
      <w:tr w:rsidR="000F3426" w14:paraId="6C9B7468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308040BD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4340513A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1578EB40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5AE5AD2C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3831504B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56E228E2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3D474590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72446885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456AB3E5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29844284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51F89220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480ABD1A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5F05625D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</w:tr>
      <w:tr w:rsidR="000F3426" w14:paraId="1DAA5E28" w14:textId="77777777" w:rsidTr="009B2236">
        <w:trPr>
          <w:trHeight w:val="511"/>
          <w:jc w:val="center"/>
        </w:trPr>
        <w:tc>
          <w:tcPr>
            <w:tcW w:w="793" w:type="dxa"/>
            <w:vAlign w:val="center"/>
          </w:tcPr>
          <w:p w14:paraId="22CDA5D4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465F8D28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5AB71AE3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3D8F4AC2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3D33DB94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097B9436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64F18E1E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21E5FF13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0F773E24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6C97B46E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12F1D97F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6331A896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031D7F54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</w:tr>
      <w:tr w:rsidR="000F3426" w14:paraId="25D58E94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2BEAF78E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7027D6F4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436E3CB6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771BE582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0440B2CD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41181EA4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555C4DF2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51272AFC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66A8D8DD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769495E3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3D470C1E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69A8AF0A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0750122A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</w:tr>
      <w:tr w:rsidR="000F3426" w14:paraId="6A31739F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0CCB9BE2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7A27F7F4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6A603716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082E331E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6F6BBD7E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13518270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3905B950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2BA2F580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25B0F543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10BDC2F1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5AEC427C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34BF6BF5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2E9D78D6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</w:tr>
      <w:tr w:rsidR="000F3426" w14:paraId="527ACCC6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062D785A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196EC327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49417A52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6FFE7CBE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110486E1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75B710F8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0B12F2E2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70FC7415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1FFE3B5F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77387B28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4CD9B0F4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5666718E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331F4A86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</w:tr>
      <w:tr w:rsidR="000F3426" w14:paraId="594273AF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4C0E9674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66AEC7C4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5A328C0F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6033FDD4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459D9AD0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4A48ED83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6ACC8D29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44503E2D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556E2DEC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7EE48DF3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21268D9A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5F131D31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793" w:type="dxa"/>
            <w:vAlign w:val="center"/>
          </w:tcPr>
          <w:p w14:paraId="7B53CF3E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</w:tr>
      <w:tr w:rsidR="000F3426" w14:paraId="6F756079" w14:textId="77777777" w:rsidTr="009B2236">
        <w:trPr>
          <w:trHeight w:val="558"/>
          <w:jc w:val="center"/>
        </w:trPr>
        <w:tc>
          <w:tcPr>
            <w:tcW w:w="793" w:type="dxa"/>
            <w:vAlign w:val="center"/>
          </w:tcPr>
          <w:p w14:paraId="655CEBA5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38C9086F" w14:textId="77777777" w:rsidR="000F3426" w:rsidRDefault="00000000">
            <w:pPr>
              <w:jc w:val="center"/>
            </w:pPr>
            <w:r>
              <w:rPr>
                <w:sz w:val="16"/>
              </w:rPr>
              <w:t>r⁵s</w:t>
            </w:r>
          </w:p>
        </w:tc>
        <w:tc>
          <w:tcPr>
            <w:tcW w:w="793" w:type="dxa"/>
            <w:vAlign w:val="center"/>
          </w:tcPr>
          <w:p w14:paraId="13556EF5" w14:textId="77777777" w:rsidR="000F3426" w:rsidRDefault="00000000">
            <w:pPr>
              <w:jc w:val="center"/>
            </w:pPr>
            <w:r>
              <w:rPr>
                <w:sz w:val="16"/>
              </w:rPr>
              <w:t>r⁴s</w:t>
            </w:r>
          </w:p>
        </w:tc>
        <w:tc>
          <w:tcPr>
            <w:tcW w:w="793" w:type="dxa"/>
            <w:vAlign w:val="center"/>
          </w:tcPr>
          <w:p w14:paraId="4F8E5E4E" w14:textId="77777777" w:rsidR="000F3426" w:rsidRDefault="00000000">
            <w:pPr>
              <w:jc w:val="center"/>
            </w:pPr>
            <w:r>
              <w:rPr>
                <w:sz w:val="16"/>
              </w:rPr>
              <w:t>r³s</w:t>
            </w:r>
          </w:p>
        </w:tc>
        <w:tc>
          <w:tcPr>
            <w:tcW w:w="793" w:type="dxa"/>
            <w:vAlign w:val="center"/>
          </w:tcPr>
          <w:p w14:paraId="23C4C41C" w14:textId="77777777" w:rsidR="000F3426" w:rsidRDefault="00000000">
            <w:pPr>
              <w:jc w:val="center"/>
            </w:pPr>
            <w:r>
              <w:rPr>
                <w:sz w:val="16"/>
              </w:rPr>
              <w:t>r²s</w:t>
            </w:r>
          </w:p>
        </w:tc>
        <w:tc>
          <w:tcPr>
            <w:tcW w:w="793" w:type="dxa"/>
            <w:vAlign w:val="center"/>
          </w:tcPr>
          <w:p w14:paraId="4EA41D9E" w14:textId="77777777" w:rsidR="000F3426" w:rsidRDefault="00000000">
            <w:pPr>
              <w:jc w:val="center"/>
            </w:pPr>
            <w:r>
              <w:rPr>
                <w:sz w:val="16"/>
              </w:rPr>
              <w:t>rs</w:t>
            </w:r>
          </w:p>
        </w:tc>
        <w:tc>
          <w:tcPr>
            <w:tcW w:w="793" w:type="dxa"/>
            <w:vAlign w:val="center"/>
          </w:tcPr>
          <w:p w14:paraId="09112020" w14:textId="77777777" w:rsidR="000F3426" w:rsidRDefault="00000000"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w="793" w:type="dxa"/>
            <w:vAlign w:val="center"/>
          </w:tcPr>
          <w:p w14:paraId="710A2A6A" w14:textId="77777777" w:rsidR="000F3426" w:rsidRDefault="00000000">
            <w:pPr>
              <w:jc w:val="center"/>
            </w:pPr>
            <w:r>
              <w:rPr>
                <w:sz w:val="16"/>
              </w:rPr>
              <w:t>r⁵</w:t>
            </w:r>
          </w:p>
        </w:tc>
        <w:tc>
          <w:tcPr>
            <w:tcW w:w="793" w:type="dxa"/>
            <w:vAlign w:val="center"/>
          </w:tcPr>
          <w:p w14:paraId="2E0A0697" w14:textId="77777777" w:rsidR="000F3426" w:rsidRDefault="00000000">
            <w:pPr>
              <w:jc w:val="center"/>
            </w:pPr>
            <w:r>
              <w:rPr>
                <w:sz w:val="16"/>
              </w:rPr>
              <w:t>r⁴</w:t>
            </w:r>
          </w:p>
        </w:tc>
        <w:tc>
          <w:tcPr>
            <w:tcW w:w="793" w:type="dxa"/>
            <w:vAlign w:val="center"/>
          </w:tcPr>
          <w:p w14:paraId="51AB9FDA" w14:textId="77777777" w:rsidR="000F3426" w:rsidRDefault="00000000">
            <w:pPr>
              <w:jc w:val="center"/>
            </w:pPr>
            <w:r>
              <w:rPr>
                <w:sz w:val="16"/>
              </w:rPr>
              <w:t>r³</w:t>
            </w:r>
          </w:p>
        </w:tc>
        <w:tc>
          <w:tcPr>
            <w:tcW w:w="793" w:type="dxa"/>
            <w:vAlign w:val="center"/>
          </w:tcPr>
          <w:p w14:paraId="40205599" w14:textId="77777777" w:rsidR="000F3426" w:rsidRDefault="00000000">
            <w:pPr>
              <w:jc w:val="center"/>
            </w:pPr>
            <w:r>
              <w:rPr>
                <w:sz w:val="16"/>
              </w:rPr>
              <w:t>r²</w:t>
            </w:r>
          </w:p>
        </w:tc>
        <w:tc>
          <w:tcPr>
            <w:tcW w:w="793" w:type="dxa"/>
            <w:vAlign w:val="center"/>
          </w:tcPr>
          <w:p w14:paraId="33809B89" w14:textId="77777777" w:rsidR="000F3426" w:rsidRDefault="00000000"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w="793" w:type="dxa"/>
            <w:vAlign w:val="center"/>
          </w:tcPr>
          <w:p w14:paraId="67DB9F26" w14:textId="77777777" w:rsidR="000F3426" w:rsidRDefault="00000000">
            <w:pPr>
              <w:jc w:val="center"/>
            </w:pPr>
            <w:r>
              <w:rPr>
                <w:sz w:val="16"/>
              </w:rPr>
              <w:t>e</w:t>
            </w:r>
          </w:p>
        </w:tc>
      </w:tr>
    </w:tbl>
    <w:p w14:paraId="050302D6" w14:textId="4F74CDA3" w:rsidR="000F3426" w:rsidRPr="009B2236" w:rsidRDefault="00000000" w:rsidP="009B2236">
      <w:r w:rsidRPr="009B2236">
        <w:t xml:space="preserve">1.3. </w:t>
      </w:r>
    </w:p>
    <w:p w14:paraId="5F908F67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Замкнутость: композиция любых двух </w:t>
      </w:r>
      <w:proofErr w:type="spellStart"/>
      <w:r w:rsidRPr="009B2236">
        <w:rPr>
          <w:lang w:val="ru-RU"/>
        </w:rPr>
        <w:t>самосовмещений</w:t>
      </w:r>
      <w:proofErr w:type="spellEnd"/>
      <w:r w:rsidRPr="009B2236">
        <w:rPr>
          <w:lang w:val="ru-RU"/>
        </w:rPr>
        <w:t xml:space="preserve"> снова является </w:t>
      </w:r>
      <w:proofErr w:type="spellStart"/>
      <w:r w:rsidRPr="009B2236">
        <w:rPr>
          <w:lang w:val="ru-RU"/>
        </w:rPr>
        <w:t>самосовмещением</w:t>
      </w:r>
      <w:proofErr w:type="spellEnd"/>
      <w:r w:rsidRPr="009B2236">
        <w:rPr>
          <w:lang w:val="ru-RU"/>
        </w:rPr>
        <w:t xml:space="preserve"> шестиугольника.</w:t>
      </w:r>
    </w:p>
    <w:p w14:paraId="47DA3D15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>Ассоциативность: композиция отображений ассоциативна, поэтому (</w:t>
      </w:r>
      <w:r>
        <w:t>ab</w:t>
      </w:r>
      <w:r w:rsidRPr="009B2236">
        <w:rPr>
          <w:lang w:val="ru-RU"/>
        </w:rPr>
        <w:t>)</w:t>
      </w:r>
      <w:r>
        <w:t>c</w:t>
      </w:r>
      <w:r w:rsidRPr="009B2236">
        <w:rPr>
          <w:lang w:val="ru-RU"/>
        </w:rPr>
        <w:t xml:space="preserve"> = </w:t>
      </w:r>
      <w:r>
        <w:t>a</w:t>
      </w:r>
      <w:r w:rsidRPr="009B2236">
        <w:rPr>
          <w:lang w:val="ru-RU"/>
        </w:rPr>
        <w:t>(</w:t>
      </w:r>
      <w:proofErr w:type="spellStart"/>
      <w:r>
        <w:t>bc</w:t>
      </w:r>
      <w:proofErr w:type="spellEnd"/>
      <w:r w:rsidRPr="009B2236">
        <w:rPr>
          <w:lang w:val="ru-RU"/>
        </w:rPr>
        <w:t>).</w:t>
      </w:r>
    </w:p>
    <w:p w14:paraId="1A66203A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Нейтральный элемент: </w:t>
      </w:r>
      <w:r>
        <w:t>e</w:t>
      </w:r>
      <w:r w:rsidRPr="009B2236">
        <w:rPr>
          <w:lang w:val="ru-RU"/>
        </w:rPr>
        <w:t xml:space="preserve"> оставляет все вершины на месте, следовательно </w:t>
      </w:r>
      <w:proofErr w:type="spellStart"/>
      <w:r>
        <w:t>ea</w:t>
      </w:r>
      <w:proofErr w:type="spellEnd"/>
      <w:r w:rsidRPr="009B2236">
        <w:rPr>
          <w:lang w:val="ru-RU"/>
        </w:rPr>
        <w:t xml:space="preserve"> = </w:t>
      </w:r>
      <w:r>
        <w:t>ae</w:t>
      </w:r>
      <w:r w:rsidRPr="009B2236">
        <w:rPr>
          <w:lang w:val="ru-RU"/>
        </w:rPr>
        <w:t xml:space="preserve"> = </w:t>
      </w:r>
      <w:r>
        <w:t>a</w:t>
      </w:r>
      <w:r w:rsidRPr="009B2236">
        <w:rPr>
          <w:lang w:val="ru-RU"/>
        </w:rPr>
        <w:t>.</w:t>
      </w:r>
    </w:p>
    <w:p w14:paraId="5AEF237D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Обратимость: для каждого элемента существует обратный. Например, </w:t>
      </w:r>
      <w:r>
        <w:t>r</w:t>
      </w:r>
      <w:r w:rsidRPr="009B2236">
        <w:rPr>
          <w:lang w:val="ru-RU"/>
        </w:rPr>
        <w:t xml:space="preserve">⁻¹ = </w:t>
      </w:r>
      <w:r>
        <w:t>r</w:t>
      </w:r>
      <w:r w:rsidRPr="009B2236">
        <w:rPr>
          <w:lang w:val="ru-RU"/>
        </w:rPr>
        <w:t>⁵, (</w:t>
      </w:r>
      <w:r>
        <w:t>r</w:t>
      </w:r>
      <w:proofErr w:type="gramStart"/>
      <w:r w:rsidRPr="009B2236">
        <w:rPr>
          <w:lang w:val="ru-RU"/>
        </w:rPr>
        <w:t>²)⁻</w:t>
      </w:r>
      <w:proofErr w:type="gramEnd"/>
      <w:r w:rsidRPr="009B2236">
        <w:rPr>
          <w:lang w:val="ru-RU"/>
        </w:rPr>
        <w:t xml:space="preserve">¹ = </w:t>
      </w:r>
      <w:r>
        <w:t>r</w:t>
      </w:r>
      <w:r w:rsidRPr="009B2236">
        <w:rPr>
          <w:lang w:val="ru-RU"/>
        </w:rPr>
        <w:t>⁴, (</w:t>
      </w:r>
      <w:r>
        <w:t>r</w:t>
      </w:r>
      <w:r w:rsidRPr="009B2236">
        <w:rPr>
          <w:lang w:val="ru-RU"/>
        </w:rPr>
        <w:t xml:space="preserve">³)⁻¹ = </w:t>
      </w:r>
      <w:r>
        <w:t>r</w:t>
      </w:r>
      <w:r w:rsidRPr="009B2236">
        <w:rPr>
          <w:lang w:val="ru-RU"/>
        </w:rPr>
        <w:t>³; каждое отражение является обратным самому себе.</w:t>
      </w:r>
    </w:p>
    <w:p w14:paraId="1ED4E1D1" w14:textId="67E7CD44" w:rsidR="009B2236" w:rsidRPr="009B2236" w:rsidRDefault="00000000">
      <w:r w:rsidRPr="009B2236">
        <w:rPr>
          <w:lang w:val="ru-RU"/>
        </w:rPr>
        <w:lastRenderedPageBreak/>
        <w:t xml:space="preserve">Следовательно, все </w:t>
      </w:r>
      <w:proofErr w:type="spellStart"/>
      <w:r w:rsidRPr="009B2236">
        <w:rPr>
          <w:lang w:val="ru-RU"/>
        </w:rPr>
        <w:t>самосовмещения</w:t>
      </w:r>
      <w:proofErr w:type="spellEnd"/>
      <w:r w:rsidRPr="009B2236">
        <w:rPr>
          <w:lang w:val="ru-RU"/>
        </w:rPr>
        <w:t xml:space="preserve"> правильного шестиугольника образуют </w:t>
      </w:r>
      <w:proofErr w:type="spellStart"/>
      <w:r w:rsidRPr="009B2236">
        <w:rPr>
          <w:lang w:val="ru-RU"/>
        </w:rPr>
        <w:t>диэдральную</w:t>
      </w:r>
      <w:proofErr w:type="spellEnd"/>
      <w:r w:rsidRPr="009B2236">
        <w:rPr>
          <w:lang w:val="ru-RU"/>
        </w:rPr>
        <w:t xml:space="preserve"> группу </w:t>
      </w:r>
      <w:r>
        <w:t>D</w:t>
      </w:r>
      <w:r w:rsidRPr="009B2236">
        <w:rPr>
          <w:lang w:val="ru-RU"/>
        </w:rPr>
        <w:t>₆ порядка 12.</w:t>
      </w:r>
    </w:p>
    <w:p w14:paraId="39E74FA4" w14:textId="77777777" w:rsidR="000F3426" w:rsidRPr="009B2236" w:rsidRDefault="00000000" w:rsidP="009B2236">
      <w:pPr>
        <w:rPr>
          <w:lang w:val="ru-RU"/>
        </w:rPr>
      </w:pPr>
      <w:r w:rsidRPr="009B2236">
        <w:rPr>
          <w:lang w:val="ru-RU"/>
        </w:rPr>
        <w:t>1.4. Проверка коммутативности</w:t>
      </w:r>
    </w:p>
    <w:p w14:paraId="79E71613" w14:textId="77777777" w:rsidR="000F3426" w:rsidRPr="009B2236" w:rsidRDefault="00000000">
      <w:pPr>
        <w:rPr>
          <w:lang w:val="ru-RU"/>
        </w:rPr>
      </w:pPr>
      <w:r w:rsidRPr="009B2236">
        <w:rPr>
          <w:lang w:val="ru-RU"/>
        </w:rPr>
        <w:t xml:space="preserve">Имеем </w:t>
      </w:r>
      <w:proofErr w:type="spellStart"/>
      <w:r>
        <w:t>rs</w:t>
      </w:r>
      <w:proofErr w:type="spellEnd"/>
      <w:r w:rsidRPr="009B2236">
        <w:rPr>
          <w:lang w:val="ru-RU"/>
        </w:rPr>
        <w:t xml:space="preserve"> ≠ </w:t>
      </w:r>
      <w:proofErr w:type="spellStart"/>
      <w:r>
        <w:t>sr</w:t>
      </w:r>
      <w:proofErr w:type="spellEnd"/>
      <w:r w:rsidRPr="009B2236">
        <w:rPr>
          <w:lang w:val="ru-RU"/>
        </w:rPr>
        <w:t xml:space="preserve">, поскольку </w:t>
      </w:r>
      <w:proofErr w:type="spellStart"/>
      <w:r>
        <w:t>sr</w:t>
      </w:r>
      <w:proofErr w:type="spellEnd"/>
      <w:r w:rsidRPr="009B2236">
        <w:rPr>
          <w:lang w:val="ru-RU"/>
        </w:rPr>
        <w:t xml:space="preserve"> = </w:t>
      </w:r>
      <w:r>
        <w:t>r</w:t>
      </w:r>
      <w:r w:rsidRPr="009B2236">
        <w:rPr>
          <w:lang w:val="ru-RU"/>
        </w:rPr>
        <w:t>⁵</w:t>
      </w:r>
      <w:r>
        <w:t>s</w:t>
      </w:r>
      <w:r w:rsidRPr="009B2236">
        <w:rPr>
          <w:lang w:val="ru-RU"/>
        </w:rPr>
        <w:t xml:space="preserve">. Следовательно, </w:t>
      </w:r>
      <w:r>
        <w:t>D</w:t>
      </w:r>
      <w:r w:rsidRPr="009B2236">
        <w:rPr>
          <w:lang w:val="ru-RU"/>
        </w:rPr>
        <w:t>₆ не является абелевой группой.</w:t>
      </w:r>
    </w:p>
    <w:p w14:paraId="207485C6" w14:textId="1B51DAB5" w:rsidR="000F3426" w:rsidRPr="009B2236" w:rsidRDefault="000F3426"/>
    <w:sectPr w:rsidR="000F3426" w:rsidRPr="009B2236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6D7D5" w14:textId="77777777" w:rsidR="00240F5D" w:rsidRDefault="00240F5D">
      <w:pPr>
        <w:spacing w:after="0" w:line="240" w:lineRule="auto"/>
      </w:pPr>
      <w:r>
        <w:separator/>
      </w:r>
    </w:p>
  </w:endnote>
  <w:endnote w:type="continuationSeparator" w:id="0">
    <w:p w14:paraId="5F07B616" w14:textId="77777777" w:rsidR="00240F5D" w:rsidRDefault="00240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6D9E8" w14:textId="77777777" w:rsidR="000F3426" w:rsidRDefault="00000000">
    <w:pPr>
      <w:pStyle w:val="a7"/>
      <w:jc w:val="center"/>
    </w:pPr>
    <w:r>
      <w:fldChar w:fldCharType="begin"/>
    </w:r>
    <w:r>
      <w:instrText xml:space="preserve"> PAGE </w:instrText>
    </w:r>
    <w:r w:rsidR="009B2236">
      <w:fldChar w:fldCharType="separate"/>
    </w:r>
    <w:r w:rsidR="009B22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28B8F" w14:textId="77777777" w:rsidR="00240F5D" w:rsidRDefault="00240F5D">
      <w:pPr>
        <w:spacing w:after="0" w:line="240" w:lineRule="auto"/>
      </w:pPr>
      <w:r>
        <w:separator/>
      </w:r>
    </w:p>
  </w:footnote>
  <w:footnote w:type="continuationSeparator" w:id="0">
    <w:p w14:paraId="3FB6E5D9" w14:textId="77777777" w:rsidR="00240F5D" w:rsidRDefault="00240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F494A"/>
    <w:multiLevelType w:val="multilevel"/>
    <w:tmpl w:val="DD3611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531264793">
    <w:abstractNumId w:val="8"/>
  </w:num>
  <w:num w:numId="2" w16cid:durableId="1315833142">
    <w:abstractNumId w:val="6"/>
  </w:num>
  <w:num w:numId="3" w16cid:durableId="427503581">
    <w:abstractNumId w:val="5"/>
  </w:num>
  <w:num w:numId="4" w16cid:durableId="1088892407">
    <w:abstractNumId w:val="4"/>
  </w:num>
  <w:num w:numId="5" w16cid:durableId="1937398006">
    <w:abstractNumId w:val="7"/>
  </w:num>
  <w:num w:numId="6" w16cid:durableId="795485768">
    <w:abstractNumId w:val="3"/>
  </w:num>
  <w:num w:numId="7" w16cid:durableId="514197700">
    <w:abstractNumId w:val="2"/>
  </w:num>
  <w:num w:numId="8" w16cid:durableId="544565331">
    <w:abstractNumId w:val="1"/>
  </w:num>
  <w:num w:numId="9" w16cid:durableId="1975332640">
    <w:abstractNumId w:val="0"/>
  </w:num>
  <w:num w:numId="10" w16cid:durableId="1869636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426"/>
    <w:rsid w:val="0015074B"/>
    <w:rsid w:val="00240F5D"/>
    <w:rsid w:val="0029639D"/>
    <w:rsid w:val="00326F90"/>
    <w:rsid w:val="009B2236"/>
    <w:rsid w:val="00AA1D8D"/>
    <w:rsid w:val="00B47730"/>
    <w:rsid w:val="00CB0664"/>
    <w:rsid w:val="00DD35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71062"/>
  <w14:defaultImageDpi w14:val="300"/>
  <w15:docId w15:val="{68394974-9102-4116-AC0D-5C4546FC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Геогрий Иванушкин</cp:lastModifiedBy>
  <cp:revision>2</cp:revision>
  <dcterms:created xsi:type="dcterms:W3CDTF">2013-12-23T23:15:00Z</dcterms:created>
  <dcterms:modified xsi:type="dcterms:W3CDTF">2026-10-13T11:11:00Z</dcterms:modified>
  <cp:category/>
</cp:coreProperties>
</file>