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22</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lang w:eastAsia="zh-CN"/>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CN"/>
        </w:rPr>
        <w:t>计算机科学与技术</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w:t>
      </w:r>
      <w:r>
        <w:rPr>
          <w:rFonts w:ascii="宋体" w:hAnsi="宋体" w:eastAsia="宋体" w:cs="宋体"/>
          <w:sz w:val="36"/>
          <w:szCs w:val="36"/>
        </w:rPr>
        <w:t>9</w:t>
      </w:r>
      <w:r>
        <w:rPr>
          <w:rFonts w:hint="eastAsia" w:ascii="宋体" w:hAnsi="宋体" w:eastAsia="宋体" w:cs="宋体"/>
          <w:sz w:val="36"/>
          <w:szCs w:val="36"/>
        </w:rPr>
        <w:t>0</w:t>
      </w:r>
      <w:r>
        <w:rPr>
          <w:rFonts w:hint="eastAsia" w:ascii="宋体" w:hAnsi="宋体" w:eastAsia="宋体" w:cs="宋体"/>
          <w:sz w:val="36"/>
          <w:szCs w:val="36"/>
          <w:lang w:val="en-US" w:eastAsia="zh-CN"/>
        </w:rPr>
        <w:t>1</w:t>
      </w:r>
    </w:p>
    <w:p>
      <w:pPr>
        <w:spacing w:line="760" w:lineRule="atLeast"/>
        <w:rPr>
          <w:rFonts w:ascii="宋体" w:hAnsi="宋体" w:eastAsia="宋体" w:cs="宋体"/>
          <w:sz w:val="36"/>
          <w:szCs w:val="36"/>
        </w:rPr>
      </w:pPr>
      <w:r>
        <w:rPr>
          <w:rFonts w:hint="eastAsia" w:ascii="宋体" w:hAnsi="宋体" w:eastAsia="宋体" w:cs="宋体"/>
          <w:sz w:val="36"/>
          <w:szCs w:val="36"/>
        </w:rPr>
        <w:t>学号：</w:t>
      </w:r>
      <w:r>
        <w:rPr>
          <w:rFonts w:ascii="宋体" w:hAnsi="宋体" w:eastAsia="宋体" w:cs="宋体"/>
          <w:sz w:val="36"/>
          <w:szCs w:val="36"/>
        </w:rPr>
        <w:t>201931101</w:t>
      </w:r>
      <w:r>
        <w:rPr>
          <w:rFonts w:hint="eastAsia" w:ascii="宋体" w:hAnsi="宋体" w:eastAsia="宋体" w:cs="宋体"/>
          <w:sz w:val="36"/>
          <w:szCs w:val="36"/>
          <w:lang w:val="en-US" w:eastAsia="zh-CN"/>
        </w:rPr>
        <w:t>036</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邓祯尧</w:t>
      </w:r>
      <w:r>
        <w:rPr>
          <w:rFonts w:ascii="宋体" w:hAnsi="宋体" w:eastAsia="宋体" w:cs="宋体"/>
          <w:sz w:val="36"/>
          <w:szCs w:val="36"/>
        </w:rPr>
        <w:t xml:space="preserve"> </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8"/>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hint="eastAsia" w:ascii="宋体" w:hAnsi="宋体" w:eastAsia="宋体" w:cs="宋体"/>
                <w:sz w:val="24"/>
                <w:lang w:val="en-US" w:eastAsia="zh-CN"/>
              </w:rPr>
              <w:t>3</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3</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邓祯尧</w:t>
            </w:r>
            <w:r>
              <w:rPr>
                <w:rFonts w:hint="eastAsia" w:ascii="宋体" w:hAnsi="宋体" w:eastAsia="宋体" w:cs="宋体"/>
                <w:sz w:val="24"/>
              </w:rPr>
              <w:t xml:space="preserve">    专业：</w:t>
            </w:r>
            <w:r>
              <w:rPr>
                <w:rFonts w:hint="eastAsia" w:ascii="宋体" w:hAnsi="宋体" w:eastAsia="宋体" w:cs="宋体"/>
                <w:sz w:val="24"/>
                <w:lang w:val="en-US" w:eastAsia="zh-CN"/>
              </w:rPr>
              <w:t>计算机科学与技术</w:t>
            </w:r>
            <w:r>
              <w:rPr>
                <w:rFonts w:hint="eastAsia" w:ascii="宋体" w:hAnsi="宋体" w:eastAsia="宋体" w:cs="宋体"/>
                <w:sz w:val="24"/>
              </w:rPr>
              <w:t xml:space="preserve">     班级：1</w:t>
            </w:r>
            <w:r>
              <w:rPr>
                <w:rFonts w:ascii="宋体" w:hAnsi="宋体" w:eastAsia="宋体" w:cs="宋体"/>
                <w:sz w:val="24"/>
              </w:rPr>
              <w:t>9</w:t>
            </w: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 xml:space="preserve">      学号:</w:t>
            </w:r>
            <w:r>
              <w:rPr>
                <w:rFonts w:ascii="宋体" w:hAnsi="宋体" w:eastAsia="宋体" w:cs="宋体"/>
                <w:sz w:val="24"/>
              </w:rPr>
              <w:t>201931101</w:t>
            </w:r>
            <w:r>
              <w:rPr>
                <w:rFonts w:hint="eastAsia" w:ascii="宋体" w:hAnsi="宋体" w:eastAsia="宋体" w:cs="宋体"/>
                <w:sz w:val="24"/>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4"/>
              <w:spacing w:line="360" w:lineRule="auto"/>
              <w:ind w:firstLine="0" w:firstLineChars="0"/>
              <w:rPr>
                <w:b/>
                <w:bCs/>
                <w:sz w:val="28"/>
                <w:szCs w:val="28"/>
              </w:rPr>
            </w:pPr>
            <w:r>
              <w:rPr>
                <w:rFonts w:hint="eastAsia"/>
                <w:b/>
                <w:bCs/>
                <w:sz w:val="28"/>
                <w:szCs w:val="28"/>
              </w:rPr>
              <w:t>一、实验目的</w:t>
            </w:r>
          </w:p>
          <w:p>
            <w:pPr>
              <w:pStyle w:val="1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pStyle w:val="1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pStyle w:val="1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pStyle w:val="14"/>
              <w:spacing w:line="360" w:lineRule="auto"/>
              <w:ind w:firstLine="0" w:firstLineChars="0"/>
              <w:rPr>
                <w:b/>
                <w:bCs/>
                <w:sz w:val="28"/>
                <w:szCs w:val="28"/>
              </w:rPr>
            </w:pPr>
            <w:r>
              <w:rPr>
                <w:rFonts w:hint="eastAsia"/>
                <w:b/>
                <w:bCs/>
                <w:sz w:val="28"/>
                <w:szCs w:val="28"/>
              </w:rPr>
              <w:t>二、材料与方法</w:t>
            </w:r>
          </w:p>
          <w:p>
            <w:pPr>
              <w:pStyle w:val="14"/>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pStyle w:val="14"/>
              <w:spacing w:line="360" w:lineRule="auto"/>
              <w:ind w:firstLine="0" w:firstLineChars="0"/>
              <w:rPr>
                <w:b/>
                <w:bCs/>
                <w:sz w:val="28"/>
                <w:szCs w:val="28"/>
              </w:rPr>
            </w:pPr>
            <w:r>
              <w:rPr>
                <w:rFonts w:hint="eastAsia"/>
                <w:b/>
                <w:bCs/>
                <w:sz w:val="28"/>
                <w:szCs w:val="28"/>
              </w:rPr>
              <w:t>三、实验主要过程与结果</w:t>
            </w:r>
          </w:p>
          <w:p>
            <w:pPr>
              <w:pStyle w:val="14"/>
              <w:spacing w:line="360" w:lineRule="auto"/>
              <w:ind w:firstLine="0" w:firstLineChars="0"/>
              <w:jc w:val="center"/>
              <w:rPr>
                <w:rFonts w:ascii="黑体" w:hAnsi="黑体" w:eastAsia="黑体" w:cs="黑体"/>
                <w:szCs w:val="21"/>
              </w:rPr>
            </w:pPr>
          </w:p>
          <w:p>
            <w:pPr>
              <w:pStyle w:val="14"/>
              <w:numPr>
                <w:ilvl w:val="0"/>
                <w:numId w:val="1"/>
              </w:numPr>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实验环境搭建及git工具的安装过程</w:t>
            </w:r>
            <w:r>
              <w:rPr>
                <w:rFonts w:hint="eastAsia" w:ascii="宋体" w:hAnsi="宋体" w:eastAsia="宋体" w:cs="宋体"/>
                <w:sz w:val="24"/>
                <w:szCs w:val="24"/>
                <w:lang w:val="en-US" w:eastAsia="zh-CN"/>
              </w:rPr>
              <w:t>;</w:t>
            </w:r>
          </w:p>
          <w:p>
            <w:pPr>
              <w:pStyle w:val="14"/>
              <w:numPr>
                <w:ilvl w:val="0"/>
                <w:numId w:val="2"/>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官网下载github安装包后一并安装git</w:t>
            </w:r>
          </w:p>
          <w:p>
            <w:pPr>
              <w:pStyle w:val="14"/>
              <w:numPr>
                <w:ilvl w:val="0"/>
                <w:numId w:val="0"/>
              </w:numPr>
              <w:spacing w:line="360" w:lineRule="auto"/>
              <w:jc w:val="center"/>
            </w:pPr>
            <w:r>
              <w:drawing>
                <wp:inline distT="0" distB="0" distL="114300" distR="114300">
                  <wp:extent cx="2543175" cy="208597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543175" cy="2085975"/>
                          </a:xfrm>
                          <a:prstGeom prst="rect">
                            <a:avLst/>
                          </a:prstGeom>
                          <a:noFill/>
                          <a:ln>
                            <a:noFill/>
                          </a:ln>
                        </pic:spPr>
                      </pic:pic>
                    </a:graphicData>
                  </a:graphic>
                </wp:inline>
              </w:drawing>
            </w:r>
          </w:p>
          <w:p>
            <w:pPr>
              <w:pStyle w:val="2"/>
              <w:numPr>
                <w:ilvl w:val="0"/>
                <w:numId w:val="0"/>
              </w:numPr>
              <w:spacing w:line="360" w:lineRule="auto"/>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pPr>
              <w:pStyle w:val="14"/>
              <w:numPr>
                <w:ilvl w:val="0"/>
                <w:numId w:val="2"/>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创建账号后新建仓库；</w:t>
            </w:r>
          </w:p>
          <w:p>
            <w:pPr>
              <w:pStyle w:val="14"/>
              <w:numPr>
                <w:numId w:val="0"/>
              </w:numPr>
              <w:spacing w:line="360" w:lineRule="auto"/>
              <w:jc w:val="center"/>
            </w:pPr>
            <w:r>
              <w:drawing>
                <wp:inline distT="0" distB="0" distL="114300" distR="114300">
                  <wp:extent cx="3867150" cy="44386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3867150" cy="4438650"/>
                          </a:xfrm>
                          <a:prstGeom prst="rect">
                            <a:avLst/>
                          </a:prstGeom>
                          <a:noFill/>
                          <a:ln>
                            <a:noFill/>
                          </a:ln>
                        </pic:spPr>
                      </pic:pic>
                    </a:graphicData>
                  </a:graphic>
                </wp:inline>
              </w:drawing>
            </w:r>
          </w:p>
          <w:p>
            <w:pPr>
              <w:pStyle w:val="2"/>
              <w:numPr>
                <w:numId w:val="0"/>
              </w:numPr>
              <w:spacing w:line="360" w:lineRule="auto"/>
              <w:jc w:val="center"/>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2</w:t>
            </w:r>
            <w:r>
              <w:fldChar w:fldCharType="end"/>
            </w:r>
          </w:p>
          <w:p>
            <w:pPr>
              <w:pStyle w:val="14"/>
              <w:spacing w:line="360" w:lineRule="auto"/>
              <w:ind w:firstLine="0" w:firstLineChars="0"/>
              <w:jc w:val="both"/>
              <w:rPr>
                <w:rFonts w:hint="eastAsia" w:ascii="宋体" w:hAnsi="宋体" w:eastAsia="宋体" w:cs="宋体"/>
                <w:sz w:val="24"/>
                <w:szCs w:val="24"/>
                <w:lang w:val="en-US" w:eastAsia="zh-CN"/>
              </w:rPr>
            </w:pPr>
          </w:p>
          <w:p>
            <w:pPr>
              <w:pStyle w:val="7"/>
              <w:widowControl/>
              <w:shd w:val="clear" w:color="auto" w:fill="FFFFFF"/>
              <w:spacing w:beforeAutospacing="0" w:afterAutospacing="0" w:line="360" w:lineRule="auto"/>
              <w:jc w:val="both"/>
            </w:pPr>
            <w:r>
              <w:rPr>
                <w:rFonts w:hint="eastAsia" w:ascii="宋体" w:hAnsi="宋体" w:eastAsia="宋体" w:cs="宋体"/>
                <w:lang w:val="en-US" w:eastAsia="zh-CN"/>
              </w:rPr>
              <w:t>2</w:t>
            </w:r>
            <w:r>
              <w:rPr>
                <w:rFonts w:hint="eastAsia" w:ascii="宋体" w:hAnsi="宋体" w:eastAsia="宋体" w:cs="宋体"/>
              </w:rPr>
              <w:t>.用UML工具画出我校每人每天体温测量上报系统的一个对象图和一个时序图</w:t>
            </w:r>
            <w:r>
              <w:rPr>
                <w:rFonts w:hint="eastAsia"/>
              </w:rPr>
              <w:t>。</w:t>
            </w:r>
          </w:p>
          <w:p>
            <w:pPr>
              <w:pStyle w:val="7"/>
              <w:widowControl/>
              <w:shd w:val="clear" w:color="auto" w:fill="FFFFFF"/>
              <w:spacing w:beforeAutospacing="0" w:afterAutospacing="0" w:line="360" w:lineRule="auto"/>
              <w:jc w:val="both"/>
              <w:rPr>
                <w:rFonts w:hint="eastAsia" w:ascii="宋体" w:hAnsi="宋体" w:eastAsia="宋体" w:cs="宋体"/>
                <w:lang w:val="en-US" w:eastAsia="zh-CN"/>
              </w:rPr>
            </w:pPr>
            <w:r>
              <w:rPr>
                <w:rFonts w:hint="eastAsia" w:ascii="宋体" w:hAnsi="宋体" w:eastAsia="宋体" w:cs="宋体"/>
              </w:rPr>
              <w:t>（1）UML对象</w:t>
            </w:r>
            <w:r>
              <w:rPr>
                <w:rFonts w:hint="eastAsia" w:ascii="宋体" w:hAnsi="宋体" w:eastAsia="宋体" w:cs="宋体"/>
                <w:lang w:val="en-US" w:eastAsia="zh-CN"/>
              </w:rPr>
              <w:t>图</w:t>
            </w:r>
          </w:p>
          <w:p>
            <w:pPr>
              <w:pStyle w:val="7"/>
              <w:widowControl/>
              <w:shd w:val="clear" w:color="auto" w:fill="FFFFFF"/>
              <w:spacing w:beforeAutospacing="0" w:afterAutospacing="0"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2743200" cy="3943350"/>
                  <wp:effectExtent l="0" t="0" r="0" b="0"/>
                  <wp:docPr id="3" name="图片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
                          <pic:cNvPicPr>
                            <a:picLocks noChangeAspect="1"/>
                          </pic:cNvPicPr>
                        </pic:nvPicPr>
                        <pic:blipFill>
                          <a:blip r:embed="rId6"/>
                          <a:stretch>
                            <a:fillRect/>
                          </a:stretch>
                        </pic:blipFill>
                        <pic:spPr>
                          <a:xfrm>
                            <a:off x="0" y="0"/>
                            <a:ext cx="2743200" cy="3943350"/>
                          </a:xfrm>
                          <a:prstGeom prst="rect">
                            <a:avLst/>
                          </a:prstGeom>
                        </pic:spPr>
                      </pic:pic>
                    </a:graphicData>
                  </a:graphic>
                </wp:inline>
              </w:drawing>
            </w:r>
          </w:p>
          <w:p>
            <w:pPr>
              <w:pStyle w:val="2"/>
              <w:widowControl/>
              <w:shd w:val="clear" w:color="auto" w:fill="FFFFFF"/>
              <w:spacing w:beforeAutospacing="0" w:afterAutospacing="0" w:line="360" w:lineRule="auto"/>
              <w:jc w:val="center"/>
              <w:rPr>
                <w:rFonts w:hint="eastAsia" w:ascii="宋体" w:hAnsi="宋体" w:eastAsia="宋体" w:cs="宋体"/>
                <w:lang w:eastAsia="zh-CN"/>
              </w:rPr>
            </w:pPr>
            <w:r>
              <w:t xml:space="preserve">图 </w:t>
            </w:r>
            <w:r>
              <w:fldChar w:fldCharType="begin"/>
            </w:r>
            <w:r>
              <w:instrText xml:space="preserve"> SEQ 图 \* ARABIC </w:instrText>
            </w:r>
            <w:r>
              <w:fldChar w:fldCharType="separate"/>
            </w:r>
            <w:r>
              <w:t>3</w:t>
            </w:r>
            <w:r>
              <w:fldChar w:fldCharType="end"/>
            </w:r>
          </w:p>
          <w:p>
            <w:pPr>
              <w:pStyle w:val="7"/>
              <w:widowControl/>
              <w:shd w:val="clear" w:color="auto" w:fill="FFFFFF"/>
              <w:spacing w:beforeAutospacing="0" w:afterAutospacing="0" w:line="360" w:lineRule="auto"/>
              <w:jc w:val="center"/>
              <w:rPr>
                <w:rFonts w:ascii="宋体" w:hAnsi="宋体" w:eastAsia="宋体" w:cs="宋体"/>
              </w:rPr>
            </w:pPr>
          </w:p>
          <w:p>
            <w:pPr>
              <w:pStyle w:val="7"/>
              <w:widowControl/>
              <w:numPr>
                <w:ilvl w:val="0"/>
                <w:numId w:val="3"/>
              </w:numPr>
              <w:shd w:val="clear" w:color="auto" w:fill="FFFFFF"/>
              <w:spacing w:beforeAutospacing="0" w:afterAutospacing="0" w:line="360" w:lineRule="auto"/>
              <w:jc w:val="both"/>
              <w:rPr>
                <w:rFonts w:hint="eastAsia" w:ascii="宋体" w:hAnsi="宋体" w:eastAsia="宋体" w:cs="宋体"/>
              </w:rPr>
            </w:pPr>
            <w:r>
              <w:rPr>
                <w:rFonts w:hint="eastAsia" w:ascii="宋体" w:hAnsi="宋体" w:eastAsia="宋体" w:cs="宋体"/>
              </w:rPr>
              <w:t>UML时序图</w:t>
            </w:r>
          </w:p>
          <w:p>
            <w:pPr>
              <w:pStyle w:val="7"/>
              <w:widowControl/>
              <w:numPr>
                <w:numId w:val="0"/>
              </w:numPr>
              <w:shd w:val="clear" w:color="auto" w:fill="FFFFFF"/>
              <w:spacing w:beforeAutospacing="0" w:afterAutospacing="0" w:line="360" w:lineRule="auto"/>
              <w:jc w:val="both"/>
              <w:rPr>
                <w:rFonts w:hint="default" w:ascii="宋体" w:hAnsi="宋体" w:eastAsia="宋体" w:cs="宋体"/>
                <w:lang w:val="en-US" w:eastAsia="zh-CN"/>
              </w:rPr>
            </w:pPr>
            <w:r>
              <w:rPr>
                <w:rFonts w:hint="eastAsia" w:ascii="宋体" w:hAnsi="宋体" w:eastAsia="宋体" w:cs="宋体"/>
                <w:lang w:val="en-US" w:eastAsia="zh-CN"/>
              </w:rPr>
              <w:t>使用WPS流程图绘制如下</w:t>
            </w:r>
          </w:p>
          <w:p>
            <w:pPr>
              <w:pStyle w:val="7"/>
              <w:widowControl/>
              <w:shd w:val="clear" w:color="auto" w:fill="FFFFFF"/>
              <w:spacing w:beforeAutospacing="0" w:afterAutospacing="0"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182360" cy="4757420"/>
                  <wp:effectExtent l="0" t="0" r="0" b="0"/>
                  <wp:docPr id="5" name="图片 5"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5)"/>
                          <pic:cNvPicPr>
                            <a:picLocks noChangeAspect="1"/>
                          </pic:cNvPicPr>
                        </pic:nvPicPr>
                        <pic:blipFill>
                          <a:blip r:embed="rId7"/>
                          <a:stretch>
                            <a:fillRect/>
                          </a:stretch>
                        </pic:blipFill>
                        <pic:spPr>
                          <a:xfrm>
                            <a:off x="0" y="0"/>
                            <a:ext cx="6182360" cy="4757420"/>
                          </a:xfrm>
                          <a:prstGeom prst="rect">
                            <a:avLst/>
                          </a:prstGeom>
                        </pic:spPr>
                      </pic:pic>
                    </a:graphicData>
                  </a:graphic>
                </wp:inline>
              </w:drawing>
            </w:r>
          </w:p>
          <w:p>
            <w:pPr>
              <w:pStyle w:val="2"/>
              <w:widowControl/>
              <w:shd w:val="clear" w:color="auto" w:fill="FFFFFF"/>
              <w:spacing w:beforeAutospacing="0" w:afterAutospacing="0" w:line="360" w:lineRule="auto"/>
              <w:jc w:val="center"/>
              <w:rPr>
                <w:rFonts w:hint="eastAsia" w:ascii="宋体" w:hAnsi="宋体" w:eastAsia="宋体" w:cs="宋体"/>
                <w:lang w:eastAsia="zh-CN"/>
              </w:rPr>
            </w:pPr>
            <w:r>
              <w:t xml:space="preserve">图 </w:t>
            </w:r>
            <w:r>
              <w:fldChar w:fldCharType="begin"/>
            </w:r>
            <w:r>
              <w:instrText xml:space="preserve"> SEQ 图 \* ARABIC </w:instrText>
            </w:r>
            <w:r>
              <w:fldChar w:fldCharType="separate"/>
            </w:r>
            <w:r>
              <w:t>4</w:t>
            </w:r>
            <w:r>
              <w:fldChar w:fldCharType="end"/>
            </w:r>
          </w:p>
          <w:p>
            <w:pPr>
              <w:pStyle w:val="7"/>
              <w:bidi w:val="0"/>
              <w:rPr>
                <w:rFonts w:hint="default"/>
                <w:color w:val="FF0000"/>
                <w:lang w:val="en-US" w:eastAsia="zh-CN"/>
              </w:rPr>
            </w:pPr>
            <w:r>
              <w:rPr>
                <w:rFonts w:hint="eastAsia"/>
                <w:lang w:val="en-US" w:eastAsia="zh-CN"/>
              </w:rPr>
              <w:t>3.</w:t>
            </w:r>
            <w:r>
              <w:rPr>
                <w:rFonts w:hint="eastAsia" w:ascii="宋体" w:hAnsi="宋体" w:eastAsia="宋体" w:cs="宋体"/>
                <w:sz w:val="24"/>
                <w:szCs w:val="24"/>
              </w:rPr>
              <w:t>将实验报告上传至个人git目录</w:t>
            </w:r>
            <w:r>
              <w:rPr>
                <w:rFonts w:hint="default"/>
                <w:color w:val="FF0000"/>
                <w:lang w:val="en-US" w:eastAsia="zh-CN"/>
              </w:rPr>
              <w:t>https://github.com/Loipa/SE_Homework</w:t>
            </w:r>
          </w:p>
          <w:p>
            <w:pPr>
              <w:pStyle w:val="14"/>
              <w:spacing w:line="360" w:lineRule="auto"/>
              <w:ind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Test1</w:t>
            </w:r>
          </w:p>
          <w:p>
            <w:pPr>
              <w:pStyle w:val="14"/>
              <w:spacing w:line="360" w:lineRule="auto"/>
              <w:ind w:firstLine="0" w:firstLineChars="0"/>
              <w:rPr>
                <w:b/>
                <w:bCs/>
                <w:sz w:val="28"/>
                <w:szCs w:val="28"/>
              </w:rPr>
            </w:pPr>
            <w:r>
              <w:rPr>
                <w:rFonts w:hint="eastAsia"/>
                <w:b/>
                <w:bCs/>
                <w:sz w:val="28"/>
                <w:szCs w:val="28"/>
              </w:rPr>
              <w:t>四、分析讨论</w:t>
            </w:r>
          </w:p>
          <w:p>
            <w:pPr>
              <w:pStyle w:val="14"/>
              <w:spacing w:line="360" w:lineRule="auto"/>
              <w:ind w:firstLine="0" w:firstLineChars="0"/>
              <w:rPr>
                <w:rFonts w:hint="eastAsia"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1、学会了github中的上传和新建仓库操作；</w:t>
            </w:r>
          </w:p>
          <w:p>
            <w:pPr>
              <w:pStyle w:val="14"/>
              <w:spacing w:line="360" w:lineRule="auto"/>
              <w:ind w:firstLine="0" w:firstLineChars="0"/>
              <w:rPr>
                <w:rFonts w:hint="default"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2、理解了对象图和序列图的部分作用和使用逻辑。</w:t>
            </w:r>
          </w:p>
          <w:p>
            <w:pPr>
              <w:pStyle w:val="14"/>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bookmarkStart w:id="0" w:name="_GoBack"/>
            <w:bookmarkEnd w:id="0"/>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FEBC37"/>
    <w:multiLevelType w:val="singleLevel"/>
    <w:tmpl w:val="47FEBC37"/>
    <w:lvl w:ilvl="0" w:tentative="0">
      <w:start w:val="1"/>
      <w:numFmt w:val="decimal"/>
      <w:lvlText w:val="%1."/>
      <w:lvlJc w:val="left"/>
      <w:pPr>
        <w:tabs>
          <w:tab w:val="left" w:pos="312"/>
        </w:tabs>
      </w:pPr>
    </w:lvl>
  </w:abstractNum>
  <w:abstractNum w:abstractNumId="1">
    <w:nsid w:val="70128846"/>
    <w:multiLevelType w:val="singleLevel"/>
    <w:tmpl w:val="70128846"/>
    <w:lvl w:ilvl="0" w:tentative="0">
      <w:start w:val="1"/>
      <w:numFmt w:val="decimal"/>
      <w:suff w:val="nothing"/>
      <w:lvlText w:val="（%1）"/>
      <w:lvlJc w:val="left"/>
    </w:lvl>
  </w:abstractNum>
  <w:abstractNum w:abstractNumId="2">
    <w:nsid w:val="754015BC"/>
    <w:multiLevelType w:val="singleLevel"/>
    <w:tmpl w:val="754015BC"/>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68"/>
    <w:rsid w:val="00007B2F"/>
    <w:rsid w:val="000106E0"/>
    <w:rsid w:val="00040EAC"/>
    <w:rsid w:val="00041997"/>
    <w:rsid w:val="00061E5C"/>
    <w:rsid w:val="000E06B9"/>
    <w:rsid w:val="00113C3F"/>
    <w:rsid w:val="001150D6"/>
    <w:rsid w:val="00164CA0"/>
    <w:rsid w:val="001A5B98"/>
    <w:rsid w:val="001D0F97"/>
    <w:rsid w:val="00231ECE"/>
    <w:rsid w:val="00232C3A"/>
    <w:rsid w:val="00236F1B"/>
    <w:rsid w:val="00244C31"/>
    <w:rsid w:val="002D2DF5"/>
    <w:rsid w:val="003172BA"/>
    <w:rsid w:val="003A0377"/>
    <w:rsid w:val="003D2EFB"/>
    <w:rsid w:val="003E07E6"/>
    <w:rsid w:val="0043549B"/>
    <w:rsid w:val="004670E4"/>
    <w:rsid w:val="004A27FE"/>
    <w:rsid w:val="004B68D7"/>
    <w:rsid w:val="004C5F0A"/>
    <w:rsid w:val="005318FA"/>
    <w:rsid w:val="00566AA3"/>
    <w:rsid w:val="00582BEA"/>
    <w:rsid w:val="0060423E"/>
    <w:rsid w:val="00622225"/>
    <w:rsid w:val="006A1D8F"/>
    <w:rsid w:val="00733723"/>
    <w:rsid w:val="00783890"/>
    <w:rsid w:val="00786F7C"/>
    <w:rsid w:val="007A0A38"/>
    <w:rsid w:val="007E7765"/>
    <w:rsid w:val="00820A43"/>
    <w:rsid w:val="008241E3"/>
    <w:rsid w:val="00856675"/>
    <w:rsid w:val="00864149"/>
    <w:rsid w:val="00873BAC"/>
    <w:rsid w:val="008B368B"/>
    <w:rsid w:val="009B636E"/>
    <w:rsid w:val="009D64B7"/>
    <w:rsid w:val="00A54D1D"/>
    <w:rsid w:val="00A574D9"/>
    <w:rsid w:val="00A82CF7"/>
    <w:rsid w:val="00B0640C"/>
    <w:rsid w:val="00B3456A"/>
    <w:rsid w:val="00B71E5D"/>
    <w:rsid w:val="00B8085E"/>
    <w:rsid w:val="00BA2339"/>
    <w:rsid w:val="00C62FA2"/>
    <w:rsid w:val="00C96068"/>
    <w:rsid w:val="00D00919"/>
    <w:rsid w:val="00D07EEB"/>
    <w:rsid w:val="00D46891"/>
    <w:rsid w:val="00D84134"/>
    <w:rsid w:val="00DB24A0"/>
    <w:rsid w:val="00DD3F1D"/>
    <w:rsid w:val="00DF1338"/>
    <w:rsid w:val="00E2108F"/>
    <w:rsid w:val="00E2167A"/>
    <w:rsid w:val="00EA3DFC"/>
    <w:rsid w:val="00EE0602"/>
    <w:rsid w:val="00F57A89"/>
    <w:rsid w:val="00F76B1B"/>
    <w:rsid w:val="00FA51B5"/>
    <w:rsid w:val="00FF3E27"/>
    <w:rsid w:val="01625FE6"/>
    <w:rsid w:val="073503F3"/>
    <w:rsid w:val="0BA3363D"/>
    <w:rsid w:val="0F4F29E4"/>
    <w:rsid w:val="101E7AED"/>
    <w:rsid w:val="114E3EB5"/>
    <w:rsid w:val="17492063"/>
    <w:rsid w:val="17761B17"/>
    <w:rsid w:val="17D172FD"/>
    <w:rsid w:val="1BD71EFE"/>
    <w:rsid w:val="1CE57081"/>
    <w:rsid w:val="1DB128EF"/>
    <w:rsid w:val="20517769"/>
    <w:rsid w:val="24935DFB"/>
    <w:rsid w:val="265B4A93"/>
    <w:rsid w:val="27472667"/>
    <w:rsid w:val="298E3405"/>
    <w:rsid w:val="2D467914"/>
    <w:rsid w:val="30D96387"/>
    <w:rsid w:val="31363BA3"/>
    <w:rsid w:val="34D8028D"/>
    <w:rsid w:val="35CC04DD"/>
    <w:rsid w:val="37D03880"/>
    <w:rsid w:val="39E258D2"/>
    <w:rsid w:val="3EEF6B45"/>
    <w:rsid w:val="40EF11C6"/>
    <w:rsid w:val="442D0A7A"/>
    <w:rsid w:val="443D7778"/>
    <w:rsid w:val="4899161E"/>
    <w:rsid w:val="48D223A7"/>
    <w:rsid w:val="4E9E2AE8"/>
    <w:rsid w:val="51F7080E"/>
    <w:rsid w:val="548576DA"/>
    <w:rsid w:val="5C1B72B9"/>
    <w:rsid w:val="62EA74CA"/>
    <w:rsid w:val="64CF4380"/>
    <w:rsid w:val="66B90C46"/>
    <w:rsid w:val="6BF05FC4"/>
    <w:rsid w:val="6D0F6FBD"/>
    <w:rsid w:val="6E301E58"/>
    <w:rsid w:val="703C769F"/>
    <w:rsid w:val="76B82F83"/>
    <w:rsid w:val="76FE0882"/>
    <w:rsid w:val="7A6463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ody Text Indent 2"/>
    <w:basedOn w:val="1"/>
    <w:link w:val="15"/>
    <w:qFormat/>
    <w:uiPriority w:val="0"/>
    <w:pPr>
      <w:ind w:firstLine="420" w:firstLineChars="200"/>
    </w:pPr>
    <w:rPr>
      <w:rFonts w:ascii="Times New Roman" w:hAnsi="Times New Roman" w:eastAsia="华文中宋" w:cs="Times New Roman"/>
      <w:szCs w:val="24"/>
    </w:r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Autospacing="1" w:afterAutospacing="1"/>
      <w:jc w:val="left"/>
    </w:pPr>
    <w:rPr>
      <w:rFonts w:cs="Times New Roman"/>
      <w:kern w:val="0"/>
      <w:sz w:val="24"/>
    </w:rPr>
  </w:style>
  <w:style w:type="character" w:styleId="10">
    <w:name w:val="Strong"/>
    <w:basedOn w:val="9"/>
    <w:qFormat/>
    <w:uiPriority w:val="22"/>
    <w:rPr>
      <w:b/>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字符"/>
    <w:basedOn w:val="9"/>
    <w:link w:val="6"/>
    <w:semiHidden/>
    <w:qFormat/>
    <w:uiPriority w:val="99"/>
    <w:rPr>
      <w:sz w:val="18"/>
      <w:szCs w:val="18"/>
    </w:rPr>
  </w:style>
  <w:style w:type="character" w:customStyle="1" w:styleId="13">
    <w:name w:val="页脚 字符"/>
    <w:basedOn w:val="9"/>
    <w:link w:val="5"/>
    <w:semiHidden/>
    <w:qFormat/>
    <w:uiPriority w:val="99"/>
    <w:rPr>
      <w:sz w:val="18"/>
      <w:szCs w:val="18"/>
    </w:rPr>
  </w:style>
  <w:style w:type="paragraph" w:styleId="14">
    <w:name w:val="List Paragraph"/>
    <w:basedOn w:val="1"/>
    <w:unhideWhenUsed/>
    <w:qFormat/>
    <w:uiPriority w:val="99"/>
    <w:pPr>
      <w:ind w:firstLine="420" w:firstLineChars="200"/>
    </w:pPr>
  </w:style>
  <w:style w:type="character" w:customStyle="1" w:styleId="15">
    <w:name w:val="正文文本缩进 2 字符"/>
    <w:basedOn w:val="9"/>
    <w:link w:val="3"/>
    <w:qFormat/>
    <w:uiPriority w:val="0"/>
    <w:rPr>
      <w:rFonts w:ascii="Times New Roman" w:hAnsi="Times New Roman" w:eastAsia="华文中宋" w:cs="Times New Roman"/>
      <w:kern w:val="2"/>
      <w:sz w:val="21"/>
      <w:szCs w:val="24"/>
    </w:rPr>
  </w:style>
  <w:style w:type="character" w:customStyle="1" w:styleId="16">
    <w:name w:val="批注框文本 字符"/>
    <w:basedOn w:val="9"/>
    <w:link w:val="4"/>
    <w:semiHidden/>
    <w:qFormat/>
    <w:uiPriority w:val="99"/>
    <w:rPr>
      <w:kern w:val="2"/>
      <w:sz w:val="18"/>
      <w:szCs w:val="18"/>
    </w:rPr>
  </w:style>
  <w:style w:type="paragraph" w:customStyle="1" w:styleId="17">
    <w:name w:val="图表标注"/>
    <w:basedOn w:val="1"/>
    <w:qFormat/>
    <w:uiPriority w:val="0"/>
    <w:pPr>
      <w:spacing w:line="360" w:lineRule="auto"/>
      <w:jc w:val="center"/>
    </w:pPr>
    <w:rPr>
      <w:rFonts w:ascii="Times New Roman" w:hAnsi="Times New Roman" w:eastAsia="华文中宋" w:cs="Times New Roman"/>
      <w:b/>
      <w:bCs/>
      <w:sz w:val="18"/>
      <w:szCs w:val="24"/>
    </w:r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368</Words>
  <Characters>2100</Characters>
  <Lines>17</Lines>
  <Paragraphs>4</Paragraphs>
  <TotalTime>1</TotalTime>
  <ScaleCrop>false</ScaleCrop>
  <LinksUpToDate>false</LinksUpToDate>
  <CharactersWithSpaces>2464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2021-09-30T06:04:00Z</dcterms:created>
  <dc:creator>123123</dc:creator>
  <cp:lastModifiedBy>CT疾炎</cp:lastModifiedBy>
  <dcterms:modified xsi:type="dcterms:W3CDTF">2022-03-06T13:05:25Z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1039641417AA48B9A49D351227E9D0E9</vt:lpwstr>
  </property>
</Properties>
</file>