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100" w:line="360" w:lineRule="auto"/>
        <w:jc w:val="center"/>
        <w:rPr/>
      </w:pPr>
      <w:r w:rsidDel="00000000" w:rsidR="00000000" w:rsidRPr="00000000">
        <w:rPr>
          <w:rtl w:val="0"/>
        </w:rPr>
        <w:t xml:space="preserve">CONTRATO DE PARCERIA COM INFLUENCIADOR</w:t>
      </w:r>
    </w:p>
    <w:p w:rsidR="00000000" w:rsidDel="00000000" w:rsidP="00000000" w:rsidRDefault="00000000" w:rsidRPr="00000000" w14:paraId="00000002">
      <w:pPr>
        <w:spacing w:after="200" w:line="360" w:lineRule="auto"/>
        <w:jc w:val="center"/>
        <w:rPr/>
      </w:pPr>
      <w:r w:rsidDel="00000000" w:rsidR="00000000" w:rsidRPr="00000000">
        <w:rPr>
          <w:rtl w:val="0"/>
        </w:rPr>
        <w:t xml:space="preserve">Divulgação de Produtos e Cupom de Desconto</w:t>
      </w:r>
    </w:p>
    <w:p w:rsidR="00000000" w:rsidDel="00000000" w:rsidP="00000000" w:rsidRDefault="00000000" w:rsidRPr="00000000" w14:paraId="00000003">
      <w:pPr>
        <w:spacing w:after="60" w:before="120" w:lineRule="auto"/>
        <w:rPr/>
      </w:pPr>
      <w:r w:rsidDel="00000000" w:rsidR="00000000" w:rsidRPr="00000000">
        <w:rPr>
          <w:rtl w:val="0"/>
        </w:rPr>
        <w:t xml:space="preserve">PRO HUNTERS COMÉRCIO DE IMPORTAÇÃO E EXPORTAÇÃO LTDA</w:t>
      </w:r>
    </w:p>
    <w:p w:rsidR="00000000" w:rsidDel="00000000" w:rsidP="00000000" w:rsidRDefault="00000000" w:rsidRPr="00000000" w14:paraId="00000004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pessoa jurídica de direito privado, inscrita no CNPJ sob nº 12.304.207/0001-39 com estabelecimento na Rua Antônio da Veiga, nº 69, sala 02, andar 2, bairro Victor Konder, CEP 89.012-500, na cidade de Blumenau/SC, neste ato representado conforme contrato social, doravante designada CONTRATANTE;</w:t>
      </w:r>
    </w:p>
    <w:p w:rsidR="00000000" w:rsidDel="00000000" w:rsidP="00000000" w:rsidRDefault="00000000" w:rsidRPr="00000000" w14:paraId="00000005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[NOME DO PARCEIRO], pessoa física/jurídica, inscrita no CPF/CNPJ sob nº [_______________], com domicílio/sede em [ENDEREÇO COMPLETO], na cidade de [CIDADE] – [UF], neste ato representada, doravante designada PARCEIRO;</w:t>
      </w:r>
    </w:p>
    <w:p w:rsidR="00000000" w:rsidDel="00000000" w:rsidP="00000000" w:rsidRDefault="00000000" w:rsidRPr="00000000" w14:paraId="00000006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Em conjunto denominados PARTES, têm entre si como justo e contratado o presente Instrumento Particular de Parceria de Divulgação de Produtos e Cupom de Desconto, que se regerá pelas condições abaixo estipuladas:</w:t>
      </w:r>
    </w:p>
    <w:p w:rsidR="00000000" w:rsidDel="00000000" w:rsidP="00000000" w:rsidRDefault="00000000" w:rsidRPr="00000000" w14:paraId="00000007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1. DO OBJETO</w:t>
      </w:r>
    </w:p>
    <w:p w:rsidR="00000000" w:rsidDel="00000000" w:rsidP="00000000" w:rsidRDefault="00000000" w:rsidRPr="00000000" w14:paraId="00000008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1.1 Este contrato tem como objeto a parceria entre a CONTRATANTE e o PARCEIRO para a divulgação de produtos da Pro Hunters por meio de conteúdo criado pelo PARCEIRO em suas redes sociais e canais digitais, mediante a concessão de um cupom de desconto personalizado (5%) para seus seguidores.</w:t>
      </w:r>
    </w:p>
    <w:p w:rsidR="00000000" w:rsidDel="00000000" w:rsidP="00000000" w:rsidRDefault="00000000" w:rsidRPr="00000000" w14:paraId="00000009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1.2 O PARCEIRO é caracterizado como INFLUENCIADOR/AFILIADO, realizando divulgação orgânica dos produtos, sem subordinação jurídica, vínculo empregatício ou associação comercial com a CONTRATANTE.</w:t>
      </w:r>
    </w:p>
    <w:p w:rsidR="00000000" w:rsidDel="00000000" w:rsidP="00000000" w:rsidRDefault="00000000" w:rsidRPr="00000000" w14:paraId="0000000A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1.3 A CONTRATANTE se reserva o direito de encerrar a parceria sem necessidade de justificativa além do aviso prévio de 15 (quinze) dias.</w:t>
      </w:r>
    </w:p>
    <w:p w:rsidR="00000000" w:rsidDel="00000000" w:rsidP="00000000" w:rsidRDefault="00000000" w:rsidRPr="00000000" w14:paraId="0000000B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2. DOS DIREITOS DO PARCEIRO</w:t>
      </w:r>
    </w:p>
    <w:p w:rsidR="00000000" w:rsidDel="00000000" w:rsidP="00000000" w:rsidRDefault="00000000" w:rsidRPr="00000000" w14:paraId="0000000C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2.1 O PARCEIRO receberá comissão de 5% (cinco por cento) sobre o valor do PRODUTO (excluindo frete e impostos) de cada venda realizada por clientes que utilizarem seu cupom de desconto personalizado.</w:t>
      </w:r>
    </w:p>
    <w:p w:rsidR="00000000" w:rsidDel="00000000" w:rsidP="00000000" w:rsidRDefault="00000000" w:rsidRPr="00000000" w14:paraId="0000000D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2.2 As comissões serão pagas mensalmente, até o dia 10 (dez) de cada mês, via transferência bancária, sem valor mínimo de saque.</w:t>
      </w:r>
    </w:p>
    <w:p w:rsidR="00000000" w:rsidDel="00000000" w:rsidP="00000000" w:rsidRDefault="00000000" w:rsidRPr="00000000" w14:paraId="0000000E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2.3 O cupom de desconto será um código alfanumérico personalizado fornecido pela CONTRATANTE, exclusivamente para o PARCEIRO utilizar em sua divulgação.</w:t>
      </w:r>
    </w:p>
    <w:p w:rsidR="00000000" w:rsidDel="00000000" w:rsidP="00000000" w:rsidRDefault="00000000" w:rsidRPr="00000000" w14:paraId="0000000F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2.4 Produtos adquiridos pelo PARCEIRO em condição de preço diferenciado (quando concedido por livre e espontânea vontade da CONTRATANTE) são de propriedade exclusiva do PARCEIRO.</w:t>
      </w:r>
    </w:p>
    <w:p w:rsidR="00000000" w:rsidDel="00000000" w:rsidP="00000000" w:rsidRDefault="00000000" w:rsidRPr="00000000" w14:paraId="00000010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3. DOS DEVERES E OBRIGAÇÕES DO PARCEIRO</w:t>
      </w:r>
    </w:p>
    <w:p w:rsidR="00000000" w:rsidDel="00000000" w:rsidP="00000000" w:rsidRDefault="00000000" w:rsidRPr="00000000" w14:paraId="00000011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3.1 O PARCEIRO se obriga a:</w:t>
      </w:r>
    </w:p>
    <w:p w:rsidR="00000000" w:rsidDel="00000000" w:rsidP="00000000" w:rsidRDefault="00000000" w:rsidRPr="00000000" w14:paraId="00000012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a) Divulgar os produtos da Pro Hunters de forma honesta, clara e sem enganação publicitária, observando todas as leis e regulamentações aplicáveis, incluindo a Lei de Proteção de Dados Pessoais (LGPD Lei 13.709/2018);</w:t>
      </w:r>
    </w:p>
    <w:p w:rsidR="00000000" w:rsidDel="00000000" w:rsidP="00000000" w:rsidRDefault="00000000" w:rsidRPr="00000000" w14:paraId="00000013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b) Usar exclusivamente o cupom de desconto fornecido pela CONTRATANTE, sem compartilhá-lo ou repassá-lo a terceiros sem autorização expressa;</w:t>
      </w:r>
    </w:p>
    <w:p w:rsidR="00000000" w:rsidDel="00000000" w:rsidP="00000000" w:rsidRDefault="00000000" w:rsidRPr="00000000" w14:paraId="00000014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c) Manter sigilo absoluto sobre preços diferenciados concedidos pela CONTRATANTE. A divulgação destes preços é vedada e constitui violação de confidencialidade;</w:t>
      </w:r>
    </w:p>
    <w:p w:rsidR="00000000" w:rsidDel="00000000" w:rsidP="00000000" w:rsidRDefault="00000000" w:rsidRPr="00000000" w14:paraId="00000015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d) Criar conteúdo original e de qualidade, adequado aos padrões éticos e legais das plataformas onde será publicado;</w:t>
      </w:r>
    </w:p>
    <w:p w:rsidR="00000000" w:rsidDel="00000000" w:rsidP="00000000" w:rsidRDefault="00000000" w:rsidRPr="00000000" w14:paraId="00000016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e) Identificar claramente a parceria e o cupom em seu conteúdo, deixando evidente que se trata de divulgação patrocinada;</w:t>
      </w:r>
    </w:p>
    <w:p w:rsidR="00000000" w:rsidDel="00000000" w:rsidP="00000000" w:rsidRDefault="00000000" w:rsidRPr="00000000" w14:paraId="00000017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f) Responder pelos direitos autorais e de imagem do conteúdo que criar;</w:t>
      </w:r>
    </w:p>
    <w:p w:rsidR="00000000" w:rsidDel="00000000" w:rsidP="00000000" w:rsidRDefault="00000000" w:rsidRPr="00000000" w14:paraId="00000018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g) Manter todos os vídeos/posts contendo o cupom ativo ATUALIZADO. Caso o cupom seja desativado pela CONTRATANTE, o PARCEIRO é responsável por remover, desabilitar ou descontinuar a divulgação do código em seus conteúdos.</w:t>
      </w:r>
    </w:p>
    <w:p w:rsidR="00000000" w:rsidDel="00000000" w:rsidP="00000000" w:rsidRDefault="00000000" w:rsidRPr="00000000" w14:paraId="00000019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4. RESTRIÇÕES E PROIBIÇÕES</w:t>
      </w:r>
    </w:p>
    <w:p w:rsidR="00000000" w:rsidDel="00000000" w:rsidP="00000000" w:rsidRDefault="00000000" w:rsidRPr="00000000" w14:paraId="0000001A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4.1 É EXPRESSAMENTE PROIBIDO ao PARCEIRO:</w:t>
      </w:r>
    </w:p>
    <w:p w:rsidR="00000000" w:rsidDel="00000000" w:rsidP="00000000" w:rsidRDefault="00000000" w:rsidRPr="00000000" w14:paraId="0000001B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a) Passar-se pela Pro Hunters, representar-se como funcionário ou porta-voz oficial da empresa, ou reivindicar qualquer associação formal com a CONTRATANTE;</w:t>
      </w:r>
    </w:p>
    <w:p w:rsidR="00000000" w:rsidDel="00000000" w:rsidP="00000000" w:rsidRDefault="00000000" w:rsidRPr="00000000" w14:paraId="0000001C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b) Utilizar a identidade visual, logomarca, cores, fontes, design ou qualquer elemento de marca da Pro Hunters/Fênix/Reduto para autopromover-se ou em projetos pessoais fora do escopo desta parceria;</w:t>
      </w:r>
    </w:p>
    <w:p w:rsidR="00000000" w:rsidDel="00000000" w:rsidP="00000000" w:rsidRDefault="00000000" w:rsidRPr="00000000" w14:paraId="0000001D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c) Associar-se ou representar-se como vendedor, revendedor, distribuidor ou qualquer intermediário comercial da Pro Hunters;</w:t>
      </w:r>
    </w:p>
    <w:p w:rsidR="00000000" w:rsidDel="00000000" w:rsidP="00000000" w:rsidRDefault="00000000" w:rsidRPr="00000000" w14:paraId="0000001E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d) Denegrir, depreciar ou comparar de forma humilhante os produtos ou a marca Pro Hunters;</w:t>
      </w:r>
    </w:p>
    <w:p w:rsidR="00000000" w:rsidDel="00000000" w:rsidP="00000000" w:rsidRDefault="00000000" w:rsidRPr="00000000" w14:paraId="0000001F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e) Divulgar informações confidenciais, preços internos ou dados de clientes da CONTRATANTE;</w:t>
      </w:r>
    </w:p>
    <w:p w:rsidR="00000000" w:rsidDel="00000000" w:rsidP="00000000" w:rsidRDefault="00000000" w:rsidRPr="00000000" w14:paraId="00000020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f) Utilizar conteúdo ou imagem da CONTRATANTE sem autorização expressa prévia.</w:t>
      </w:r>
    </w:p>
    <w:p w:rsidR="00000000" w:rsidDel="00000000" w:rsidP="00000000" w:rsidRDefault="00000000" w:rsidRPr="00000000" w14:paraId="00000021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5. INATIVIDADE DO CUPOM E RESCISÃO</w:t>
      </w:r>
    </w:p>
    <w:p w:rsidR="00000000" w:rsidDel="00000000" w:rsidP="00000000" w:rsidRDefault="00000000" w:rsidRPr="00000000" w14:paraId="00000022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5.1 A CONTRATANTE notificará o PARCEIRO por escrito caso o cupom permaneça inativo (sem gerações de vendas) por período superior a 3 (três) meses consecutivos.</w:t>
      </w:r>
    </w:p>
    <w:p w:rsidR="00000000" w:rsidDel="00000000" w:rsidP="00000000" w:rsidRDefault="00000000" w:rsidRPr="00000000" w14:paraId="00000023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5.2 Após notificação de inatividade, o PARCEIRO terá prazo de 30 (trinta) dias para retomar a divulgação ativa. Caso não o faça, a CONTRATANTE poderá desativar o cupom e encerrar a parceria sem aviso adicional.</w:t>
      </w:r>
    </w:p>
    <w:p w:rsidR="00000000" w:rsidDel="00000000" w:rsidP="00000000" w:rsidRDefault="00000000" w:rsidRPr="00000000" w14:paraId="00000024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5.3 Vídeos, posts ou conteúdos que contenham o cupom de desconto APÓS sua desativação são de responsabilidade exclusiva do PARCEIRO. A CONTRATANTE não será responsável por qualquer alegação ou ação judicial do PARCEIRO relacionada a conteúdo com cupom inativo publicado em seus canais.</w:t>
      </w:r>
    </w:p>
    <w:p w:rsidR="00000000" w:rsidDel="00000000" w:rsidP="00000000" w:rsidRDefault="00000000" w:rsidRPr="00000000" w14:paraId="00000025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6. RESCISÃO E ENCERRAMENTO</w:t>
      </w:r>
    </w:p>
    <w:p w:rsidR="00000000" w:rsidDel="00000000" w:rsidP="00000000" w:rsidRDefault="00000000" w:rsidRPr="00000000" w14:paraId="00000026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6.1 Este contrato tem duração INDETERMINADA e pode ser rescindido por qualquer uma das PARTES mediante aviso prévio de 15 (quinze) dias, comunicado por escrito.</w:t>
      </w:r>
    </w:p>
    <w:p w:rsidR="00000000" w:rsidDel="00000000" w:rsidP="00000000" w:rsidRDefault="00000000" w:rsidRPr="00000000" w14:paraId="00000027">
      <w:pPr>
        <w:spacing w:after="80" w:line="260" w:lineRule="auto"/>
        <w:rPr/>
      </w:pPr>
      <w:r w:rsidDel="00000000" w:rsidR="00000000" w:rsidRPr="00000000">
        <w:rPr>
          <w:rtl w:val="0"/>
        </w:rPr>
        <w:t xml:space="preserve">6.2 A CONTRATANTE poderá encerrar a parceria imediatamente (sem aviso prévio) em caso de:</w:t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tl w:val="0"/>
        </w:rPr>
        <w:t xml:space="preserve">• Violação de qualquer cláusula deste contrato;</w:t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tl w:val="0"/>
        </w:rPr>
        <w:t xml:space="preserve">• Publicação de conteúdo que difame ou prejudique a marca Pro Hunters;</w:t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tl w:val="0"/>
        </w:rPr>
        <w:t xml:space="preserve">• Divulgação de informações confidenciais ou preços diferenciados;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  <w:t xml:space="preserve">• Identificação falsa ou representação como funcionário/sócio da CONTRATANTE.</w:t>
      </w:r>
    </w:p>
    <w:p w:rsidR="00000000" w:rsidDel="00000000" w:rsidP="00000000" w:rsidRDefault="00000000" w:rsidRPr="00000000" w14:paraId="0000002C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6.3 Após o encerramento da parceria, o PARCEIRO deve remover, desabilitar ou descontinuar toda menção ao cupom de desconto em seus conteúdos publicados.</w:t>
      </w:r>
    </w:p>
    <w:p w:rsidR="00000000" w:rsidDel="00000000" w:rsidP="00000000" w:rsidRDefault="00000000" w:rsidRPr="00000000" w14:paraId="0000002D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7. PROPRIEDADE INTELECTUAL E CONTEÚDO</w:t>
      </w:r>
    </w:p>
    <w:p w:rsidR="00000000" w:rsidDel="00000000" w:rsidP="00000000" w:rsidRDefault="00000000" w:rsidRPr="00000000" w14:paraId="0000002E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7.1 Todos os conteúdos criados pelo PARCEIRO são de propriedade intelectual do PARCEIRO.</w:t>
      </w:r>
    </w:p>
    <w:p w:rsidR="00000000" w:rsidDel="00000000" w:rsidP="00000000" w:rsidRDefault="00000000" w:rsidRPr="00000000" w14:paraId="0000002F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7.2 A CONTRATANTE poderá compartilhar ou reutilizar conteúdo do PARCEIRO em suas plataformas, com crédito ao criador, apenas enquanto a parceria estiver ativa.</w:t>
      </w:r>
    </w:p>
    <w:p w:rsidR="00000000" w:rsidDel="00000000" w:rsidP="00000000" w:rsidRDefault="00000000" w:rsidRPr="00000000" w14:paraId="00000030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7.3 O PARCEIRO não poderá posteriormente alegar violação de direitos de imagem ou processar a CONTRATANTE por uso legítimo de conteúdo durante o período de parceria.</w:t>
      </w:r>
    </w:p>
    <w:p w:rsidR="00000000" w:rsidDel="00000000" w:rsidP="00000000" w:rsidRDefault="00000000" w:rsidRPr="00000000" w14:paraId="00000031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8. CONFIDENCIALIDADE E SIGILO</w:t>
      </w:r>
    </w:p>
    <w:p w:rsidR="00000000" w:rsidDel="00000000" w:rsidP="00000000" w:rsidRDefault="00000000" w:rsidRPr="00000000" w14:paraId="00000032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8.1 O PARCEIRO se compromete a manter SIGILO EXTREMO sobre: (a) Preços diferenciados concedidos pela CONTRATANTE; (b) Dados de clientes da CONTRATANTE; (c) Estratégias comerciais; (d) Números de vendas e performance.</w:t>
      </w:r>
    </w:p>
    <w:p w:rsidR="00000000" w:rsidDel="00000000" w:rsidP="00000000" w:rsidRDefault="00000000" w:rsidRPr="00000000" w14:paraId="00000033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8.2 Violação de confidencialidade sujeita o PARCEIRO a indenização por perdas e danos, além de rescisão imediata do contrato.</w:t>
      </w:r>
    </w:p>
    <w:p w:rsidR="00000000" w:rsidDel="00000000" w:rsidP="00000000" w:rsidRDefault="00000000" w:rsidRPr="00000000" w14:paraId="00000034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9. CONFORMIDADE LEGAL E REGULATÓRIA</w:t>
      </w:r>
    </w:p>
    <w:p w:rsidR="00000000" w:rsidDel="00000000" w:rsidP="00000000" w:rsidRDefault="00000000" w:rsidRPr="00000000" w14:paraId="00000035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9.1 O PARCEIRO reconhece que os produtos comercializados pela Pro Hunters incluem armas e munições, sujeitos à legislação brasileira administrada pela Polícia Federal conforme Decreto nº 11.615/2023 e sistema Sinarm CAC.</w:t>
      </w:r>
    </w:p>
    <w:p w:rsidR="00000000" w:rsidDel="00000000" w:rsidP="00000000" w:rsidRDefault="00000000" w:rsidRPr="00000000" w14:paraId="00000036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9.2 O PARCEIRO se compromete a divulgar apenas para público adulto (maior de 18 anos) e respeitar integralmente todas as leis e regulamentos de armas em vigor.</w:t>
      </w:r>
    </w:p>
    <w:p w:rsidR="00000000" w:rsidDel="00000000" w:rsidP="00000000" w:rsidRDefault="00000000" w:rsidRPr="00000000" w14:paraId="00000037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9.3 O PARCEIRO assume responsabilidade total por qualquer violação de leis de publicidade ou infrações regulatórias cometidas através de seu conteúdo.</w:t>
      </w:r>
    </w:p>
    <w:p w:rsidR="00000000" w:rsidDel="00000000" w:rsidP="00000000" w:rsidRDefault="00000000" w:rsidRPr="00000000" w14:paraId="00000038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10. GARANTIAS E ISENÇÃO DE RESPONSABILIDADE</w:t>
      </w:r>
    </w:p>
    <w:p w:rsidR="00000000" w:rsidDel="00000000" w:rsidP="00000000" w:rsidRDefault="00000000" w:rsidRPr="00000000" w14:paraId="00000039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10.1 A CONTRATANTE não fornece garantia de que a parceria resultará em vendas ou lucratividade para o PARCEIRO.</w:t>
      </w:r>
    </w:p>
    <w:p w:rsidR="00000000" w:rsidDel="00000000" w:rsidP="00000000" w:rsidRDefault="00000000" w:rsidRPr="00000000" w14:paraId="0000003A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10.2 A CONTRATANTE não é responsável por engagements, alcance de audiência, mudanças em políticas de plataformas digitais ou reclamações de terceiros relacionadas ao conteúdo do PARCEIRO.</w:t>
      </w:r>
    </w:p>
    <w:p w:rsidR="00000000" w:rsidDel="00000000" w:rsidP="00000000" w:rsidRDefault="00000000" w:rsidRPr="00000000" w14:paraId="0000003B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10.3 Conteúdo do PARCEIRO publicado com cupom inativo ou após encerramento da parceria não pode ser utilizado para processar ou reivindicar indenizações da CONTRATANTE.</w:t>
      </w:r>
    </w:p>
    <w:p w:rsidR="00000000" w:rsidDel="00000000" w:rsidP="00000000" w:rsidRDefault="00000000" w:rsidRPr="00000000" w14:paraId="0000003C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11. PROTEÇÃO DE DADOS</w:t>
      </w:r>
    </w:p>
    <w:p w:rsidR="00000000" w:rsidDel="00000000" w:rsidP="00000000" w:rsidRDefault="00000000" w:rsidRPr="00000000" w14:paraId="0000003D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11.1 As partes se comprometem a cumprir integralmente a Lei Geral de Proteção de Dados Pessoais (LGPD – Lei 13.709/2018) e a proteger dados pessoais de terceiros acessados no contexto desta parceria.</w:t>
      </w:r>
    </w:p>
    <w:p w:rsidR="00000000" w:rsidDel="00000000" w:rsidP="00000000" w:rsidRDefault="00000000" w:rsidRPr="00000000" w14:paraId="0000003E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12. RELACIONAMENTO DAS PARTES</w:t>
      </w:r>
    </w:p>
    <w:p w:rsidR="00000000" w:rsidDel="00000000" w:rsidP="00000000" w:rsidRDefault="00000000" w:rsidRPr="00000000" w14:paraId="0000003F">
      <w:pPr>
        <w:spacing w:after="120" w:line="260" w:lineRule="auto"/>
        <w:rPr/>
      </w:pPr>
      <w:r w:rsidDel="00000000" w:rsidR="00000000" w:rsidRPr="00000000">
        <w:rPr>
          <w:rtl w:val="0"/>
        </w:rPr>
        <w:t xml:space="preserve">12.1 Este contrato não estabelece qualquer vínculo de emprego, subordinação, sociedade ou associação entre as partes.</w:t>
      </w:r>
    </w:p>
    <w:p w:rsidR="00000000" w:rsidDel="00000000" w:rsidP="00000000" w:rsidRDefault="00000000" w:rsidRPr="00000000" w14:paraId="00000040">
      <w:pPr>
        <w:spacing w:after="200" w:line="260" w:lineRule="auto"/>
        <w:rPr/>
      </w:pPr>
      <w:r w:rsidDel="00000000" w:rsidR="00000000" w:rsidRPr="00000000">
        <w:rPr>
          <w:rtl w:val="0"/>
        </w:rPr>
        <w:t xml:space="preserve">12.2 O PARCEIRO é responsável por seus próprios encargos fiscais, trabalhistas, previdenciários e tributários resultantes desta parceria.</w:t>
      </w:r>
    </w:p>
    <w:p w:rsidR="00000000" w:rsidDel="00000000" w:rsidP="00000000" w:rsidRDefault="00000000" w:rsidRPr="00000000" w14:paraId="00000041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13. FORO</w:t>
      </w:r>
    </w:p>
    <w:p w:rsidR="00000000" w:rsidDel="00000000" w:rsidP="00000000" w:rsidRDefault="00000000" w:rsidRPr="00000000" w14:paraId="00000042">
      <w:pPr>
        <w:spacing w:after="300" w:line="260" w:lineRule="auto"/>
        <w:rPr/>
      </w:pPr>
      <w:r w:rsidDel="00000000" w:rsidR="00000000" w:rsidRPr="00000000">
        <w:rPr>
          <w:rtl w:val="0"/>
        </w:rPr>
        <w:t xml:space="preserve">13.1 As partes elegem o foro da comarca de Blumenau/SC para dirimir quaisquer controvérsias decorrentes deste contrato.</w:t>
      </w:r>
    </w:p>
    <w:p w:rsidR="00000000" w:rsidDel="00000000" w:rsidP="00000000" w:rsidRDefault="00000000" w:rsidRPr="00000000" w14:paraId="00000043">
      <w:pPr>
        <w:spacing w:after="200" w:before="200" w:line="260" w:lineRule="auto"/>
        <w:rPr/>
      </w:pPr>
      <w:r w:rsidDel="00000000" w:rsidR="00000000" w:rsidRPr="00000000">
        <w:rPr>
          <w:rtl w:val="0"/>
        </w:rPr>
        <w:t xml:space="preserve">E por estarem assim justos e contratados, firmam o presente contrato em duas vias de igual teor, juntamente com 2 (duas) testemunhas.</w:t>
      </w:r>
    </w:p>
    <w:p w:rsidR="00000000" w:rsidDel="00000000" w:rsidP="00000000" w:rsidRDefault="00000000" w:rsidRPr="00000000" w14:paraId="00000044">
      <w:pPr>
        <w:spacing w:after="300" w:line="260" w:lineRule="auto"/>
        <w:jc w:val="center"/>
        <w:rPr/>
      </w:pPr>
      <w:r w:rsidDel="00000000" w:rsidR="00000000" w:rsidRPr="00000000">
        <w:rPr>
          <w:rtl w:val="0"/>
        </w:rPr>
        <w:t xml:space="preserve">Blumenau/SC, _____ de ______________ de 20____</w:t>
      </w:r>
    </w:p>
    <w:p w:rsidR="00000000" w:rsidDel="00000000" w:rsidP="00000000" w:rsidRDefault="00000000" w:rsidRPr="00000000" w14:paraId="00000045">
      <w:pPr>
        <w:spacing w:after="60" w:before="100" w:line="2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100" w:line="260" w:lineRule="auto"/>
        <w:jc w:val="center"/>
        <w:rPr/>
      </w:pPr>
      <w:r w:rsidDel="00000000" w:rsidR="00000000" w:rsidRPr="00000000">
        <w:rPr>
          <w:rtl w:val="0"/>
        </w:rPr>
        <w:t xml:space="preserve">PRO HUNTERS COMÉRCIO DE IMPORTAÇÃO E EXPORTAÇÃO LTDA</w:t>
      </w:r>
    </w:p>
    <w:p w:rsidR="00000000" w:rsidDel="00000000" w:rsidP="00000000" w:rsidRDefault="00000000" w:rsidRPr="00000000" w14:paraId="00000047">
      <w:pPr>
        <w:spacing w:after="120" w:line="260" w:lineRule="auto"/>
        <w:jc w:val="center"/>
        <w:rPr/>
      </w:pPr>
      <w:r w:rsidDel="00000000" w:rsidR="00000000" w:rsidRPr="00000000">
        <w:rPr>
          <w:rtl w:val="0"/>
        </w:rPr>
        <w:t xml:space="preserve">CNPJ nº 12.304.207/0001-39</w:t>
      </w:r>
    </w:p>
    <w:p w:rsidR="00000000" w:rsidDel="00000000" w:rsidP="00000000" w:rsidRDefault="00000000" w:rsidRPr="00000000" w14:paraId="00000048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49">
      <w:pPr>
        <w:spacing w:after="250" w:line="260" w:lineRule="auto"/>
        <w:jc w:val="center"/>
        <w:rPr/>
      </w:pPr>
      <w:r w:rsidDel="00000000" w:rsidR="00000000" w:rsidRPr="00000000">
        <w:rPr>
          <w:rtl w:val="0"/>
        </w:rPr>
        <w:t xml:space="preserve">[NOME E ASSINATURA]</w:t>
      </w:r>
    </w:p>
    <w:p w:rsidR="00000000" w:rsidDel="00000000" w:rsidP="00000000" w:rsidRDefault="00000000" w:rsidRPr="00000000" w14:paraId="0000004A">
      <w:pPr>
        <w:spacing w:after="60" w:before="100" w:line="2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100" w:line="2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100" w:line="2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00" w:line="2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100" w:line="260" w:lineRule="auto"/>
        <w:jc w:val="center"/>
        <w:rPr/>
      </w:pPr>
      <w:r w:rsidDel="00000000" w:rsidR="00000000" w:rsidRPr="00000000">
        <w:rPr>
          <w:rtl w:val="0"/>
        </w:rPr>
        <w:t xml:space="preserve">PARCEIRO (INFLUENCIADOR/AFILIADO)</w:t>
      </w:r>
    </w:p>
    <w:p w:rsidR="00000000" w:rsidDel="00000000" w:rsidP="00000000" w:rsidRDefault="00000000" w:rsidRPr="00000000" w14:paraId="0000004F">
      <w:pPr>
        <w:spacing w:after="120" w:line="260" w:lineRule="auto"/>
        <w:jc w:val="center"/>
        <w:rPr/>
      </w:pPr>
      <w:r w:rsidDel="00000000" w:rsidR="00000000" w:rsidRPr="00000000">
        <w:rPr>
          <w:rtl w:val="0"/>
        </w:rPr>
        <w:t xml:space="preserve">[CPF/CNPJ]</w:t>
      </w:r>
    </w:p>
    <w:p w:rsidR="00000000" w:rsidDel="00000000" w:rsidP="00000000" w:rsidRDefault="00000000" w:rsidRPr="00000000" w14:paraId="00000050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51">
      <w:pPr>
        <w:spacing w:after="250" w:line="260" w:lineRule="auto"/>
        <w:jc w:val="center"/>
        <w:rPr/>
      </w:pPr>
      <w:r w:rsidDel="00000000" w:rsidR="00000000" w:rsidRPr="00000000">
        <w:rPr>
          <w:rtl w:val="0"/>
        </w:rPr>
        <w:t xml:space="preserve">[NOME E ASSINATURA]</w:t>
      </w:r>
    </w:p>
    <w:p w:rsidR="00000000" w:rsidDel="00000000" w:rsidP="00000000" w:rsidRDefault="00000000" w:rsidRPr="00000000" w14:paraId="00000052">
      <w:pPr>
        <w:spacing w:after="80" w:before="150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150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150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150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150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150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150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150" w:line="260" w:lineRule="auto"/>
        <w:rPr/>
      </w:pPr>
      <w:r w:rsidDel="00000000" w:rsidR="00000000" w:rsidRPr="00000000">
        <w:rPr>
          <w:rtl w:val="0"/>
        </w:rPr>
        <w:t xml:space="preserve">TESTEMUNHAS:</w:t>
      </w:r>
    </w:p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rtl w:val="0"/>
        </w:rPr>
        <w:t xml:space="preserve">1. ___________________________     2. ___________________________</w:t>
      </w:r>
    </w:p>
    <w:p w:rsidR="00000000" w:rsidDel="00000000" w:rsidP="00000000" w:rsidRDefault="00000000" w:rsidRPr="00000000" w14:paraId="0000005B">
      <w:pPr>
        <w:spacing w:after="60" w:lineRule="auto"/>
        <w:rPr/>
      </w:pPr>
      <w:r w:rsidDel="00000000" w:rsidR="00000000" w:rsidRPr="00000000">
        <w:rPr>
          <w:rtl w:val="0"/>
        </w:rPr>
        <w:t xml:space="preserve">   Nome: ______________________         Nome: ______________________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CPF: _______________________          CPF: _______________________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851" w:top="1134" w:left="1418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637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647"/>
      <w:gridCol w:w="1990"/>
      <w:tblGridChange w:id="0">
        <w:tblGrid>
          <w:gridCol w:w="7647"/>
          <w:gridCol w:w="199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60" w:before="0" w:line="259" w:lineRule="auto"/>
            <w:ind w:left="0" w:right="0" w:firstLine="0"/>
            <w:jc w:val="left"/>
            <w:rPr>
              <w:rFonts w:ascii="Trebuchet MS" w:cs="Trebuchet MS" w:eastAsia="Trebuchet MS" w:hAnsi="Trebuchet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rebuchet MS" w:cs="Trebuchet MS" w:eastAsia="Trebuchet MS" w:hAnsi="Trebuchet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 Hunters Comércio de Importação e Exportação Ltda – CNPJ 12.304.207/0001-39</w:t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60" w:before="0" w:line="259" w:lineRule="auto"/>
            <w:ind w:left="0" w:right="0" w:firstLine="0"/>
            <w:jc w:val="left"/>
            <w:rPr>
              <w:rFonts w:ascii="Trebuchet MS" w:cs="Trebuchet MS" w:eastAsia="Trebuchet MS" w:hAnsi="Trebuchet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rebuchet MS" w:cs="Trebuchet MS" w:eastAsia="Trebuchet MS" w:hAnsi="Trebuchet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Rua Antônio da Veiga, 69 – 1º Andar – Sala 3 – Bairro Victor Konder</w:t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60" w:before="0" w:line="259" w:lineRule="auto"/>
            <w:ind w:left="0" w:right="0" w:firstLine="0"/>
            <w:jc w:val="left"/>
            <w:rPr>
              <w:rFonts w:ascii="Trebuchet MS" w:cs="Trebuchet MS" w:eastAsia="Trebuchet MS" w:hAnsi="Trebuchet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rebuchet MS" w:cs="Trebuchet MS" w:eastAsia="Trebuchet MS" w:hAnsi="Trebuchet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89012-500 – Blumenau – SC – Telefone (47) 3041 4049</w:t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60" w:before="0" w:line="259" w:lineRule="auto"/>
            <w:ind w:left="0" w:right="0" w:firstLine="0"/>
            <w:jc w:val="left"/>
            <w:rPr>
              <w:rFonts w:ascii="Trebuchet MS" w:cs="Trebuchet MS" w:eastAsia="Trebuchet MS" w:hAnsi="Trebuchet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60" w:before="0" w:line="259" w:lineRule="auto"/>
            <w:ind w:left="0" w:right="0" w:firstLine="0"/>
            <w:jc w:val="right"/>
            <w:rPr>
              <w:rFonts w:ascii="Trebuchet MS" w:cs="Trebuchet MS" w:eastAsia="Trebuchet MS" w:hAnsi="Trebuchet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rebuchet MS" w:cs="Trebuchet MS" w:eastAsia="Trebuchet MS" w:hAnsi="Trebuchet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rebuchet MS" w:cs="Trebuchet MS" w:eastAsia="Trebuchet MS" w:hAnsi="Trebuchet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Trebuchet MS" w:cs="Trebuchet MS" w:eastAsia="Trebuchet MS" w:hAnsi="Trebuchet MS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618886" cy="491271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8886" cy="49127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Rule="auto"/>
    </w:pPr>
    <w:rPr>
      <w:rFonts w:ascii="Cambria" w:cs="Cambria" w:eastAsia="Cambria" w:hAnsi="Cambria"/>
      <w:color w:val="24406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</w:pPr>
    <w:rPr>
      <w:rFonts w:ascii="Cambria" w:cs="Cambria" w:eastAsia="Cambria" w:hAnsi="Cambria"/>
      <w:color w:val="36609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="259" w:lineRule="auto"/>
    </w:pPr>
    <w:rPr>
      <w:rFonts w:ascii="Cambria" w:cs="Cambria" w:eastAsia="Cambria" w:hAnsi="Cambria"/>
      <w:smallCaps w:val="1"/>
      <w:color w:val="36609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Cambria" w:cs="Cambria" w:eastAsia="Cambria" w:hAnsi="Cambria"/>
      <w:i w:val="1"/>
      <w:iCs w:val="1"/>
      <w:smallCaps w:val="1"/>
      <w:color w:val="244061"/>
      <w:sz w:val="22"/>
      <w:szCs w:val="22"/>
    </w:rPr>
  </w:style>
  <w:style w:type="paragraph" w:styleId="Title">
    <w:name w:val="Title"/>
    <w:basedOn w:val="Normal"/>
    <w:next w:val="Normal"/>
    <w:pPr>
      <w:spacing w:line="204" w:lineRule="auto"/>
    </w:pPr>
    <w:rPr>
      <w:rFonts w:ascii="Cambria" w:cs="Cambria" w:eastAsia="Cambria" w:hAnsi="Cambria"/>
      <w:smallCaps w:val="1"/>
      <w:color w:val="1f497d"/>
      <w:sz w:val="72"/>
      <w:szCs w:val="72"/>
    </w:rPr>
  </w:style>
  <w:style w:type="paragraph" w:styleId="Subtitle">
    <w:name w:val="Subtitle"/>
    <w:basedOn w:val="Normal"/>
    <w:next w:val="Normal"/>
    <w:pPr>
      <w:spacing w:after="240" w:lineRule="auto"/>
    </w:pPr>
    <w:rPr>
      <w:rFonts w:ascii="Cambria" w:cs="Cambria" w:eastAsia="Cambria" w:hAnsi="Cambria"/>
      <w:color w:val="4f81bd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