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39A3" w14:textId="77777777" w:rsidR="00A561BC" w:rsidRDefault="00A561BC" w:rsidP="00A561BC">
      <w:pPr>
        <w:spacing w:before="100" w:after="40" w:line="360" w:lineRule="auto"/>
        <w:jc w:val="center"/>
      </w:pPr>
      <w:r>
        <w:t>CONTRATO DE PARCERIA COM INFLUENCIADOR</w:t>
      </w:r>
    </w:p>
    <w:p w14:paraId="60D7EC18" w14:textId="58831287" w:rsidR="00A561BC" w:rsidRDefault="00A561BC" w:rsidP="00A561BC">
      <w:pPr>
        <w:spacing w:after="200" w:line="360" w:lineRule="auto"/>
        <w:jc w:val="center"/>
      </w:pPr>
      <w:r>
        <w:t>Divulgação de Produtos e Cupom de Desconto</w:t>
      </w:r>
      <w:r w:rsidR="003A2B5A">
        <w:t xml:space="preserve"> Comissionado</w:t>
      </w:r>
    </w:p>
    <w:p w14:paraId="5689324E" w14:textId="77777777" w:rsidR="00A561BC" w:rsidRDefault="00A561BC" w:rsidP="00A561BC">
      <w:pPr>
        <w:spacing w:before="120" w:after="60"/>
      </w:pPr>
      <w:r>
        <w:t>PRO HUNTERS COMÉRCIO DE IMPORTAÇÃO E EXPORTAÇÃO LTDA</w:t>
      </w:r>
    </w:p>
    <w:p w14:paraId="685BAF27" w14:textId="77777777" w:rsidR="00A561BC" w:rsidRDefault="00A561BC" w:rsidP="00A561BC">
      <w:pPr>
        <w:spacing w:after="200" w:line="260" w:lineRule="auto"/>
      </w:pPr>
      <w:r>
        <w:t>pessoa jurídica de direito privado, inscrita no CNPJ sob nº 12.304.207/0001-39 com estabelecimento na Rua Antônio da Veiga, nº 69, sala 02, andar 2, bairro Victor Konder, CEP 89.012-500, na cidade de Blumenau/SC, neste ato representado conforme contrato social, doravante designada CONTRATANTE;</w:t>
      </w:r>
    </w:p>
    <w:p w14:paraId="205B5CB0" w14:textId="5E4CF498" w:rsidR="00A561BC" w:rsidRDefault="00A561BC" w:rsidP="00A561BC">
      <w:pPr>
        <w:spacing w:after="200" w:line="260" w:lineRule="auto"/>
      </w:pPr>
      <w:r>
        <w:t>{{</w:t>
      </w:r>
      <w:proofErr w:type="spellStart"/>
      <w:r>
        <w:t>nome_parceiro</w:t>
      </w:r>
      <w:proofErr w:type="spellEnd"/>
      <w:r>
        <w:t>}}, pessoa física/jurídica, inscrita no CPF/CNPJ sob nº {{cpf_cnpj}}, com domicílio/sede em {{endereco}}, na cidade de {{cidade}} – {{uf}}, neste ato representada, doravante designada PARCEIRO;</w:t>
      </w:r>
    </w:p>
    <w:p w14:paraId="6BFF8687" w14:textId="7C573C65" w:rsidR="00A561BC" w:rsidRDefault="002F47A2" w:rsidP="00A561BC">
      <w:pPr>
        <w:spacing w:after="200" w:line="260" w:lineRule="auto"/>
      </w:pPr>
      <w:r>
        <w:t>Em conjuntos denominados</w:t>
      </w:r>
      <w:r w:rsidR="00A561BC">
        <w:t xml:space="preserve"> PARTES, têm entre si como justo e contratado o presente Instrumento Particular de Parceria de Divulgação de Produtos e Cupom de Desconto, que se regerá pelas condições abaixo estipuladas:</w:t>
      </w:r>
    </w:p>
    <w:p w14:paraId="44D8EAE5" w14:textId="77777777" w:rsidR="00A561BC" w:rsidRDefault="00A561BC" w:rsidP="00A561BC">
      <w:pPr>
        <w:spacing w:before="200" w:after="100"/>
      </w:pPr>
      <w:r>
        <w:t>1. DO OBJETO</w:t>
      </w:r>
    </w:p>
    <w:p w14:paraId="50B824CA" w14:textId="1E93649D" w:rsidR="00A561BC" w:rsidRDefault="00A561BC" w:rsidP="00A561BC">
      <w:pPr>
        <w:spacing w:after="120" w:line="260" w:lineRule="auto"/>
      </w:pPr>
      <w:r>
        <w:t>1.1 Este contrato tem como objeto a parceria entre a CONTRATANTE e o PARCEIRO para a divulgação de produtos da Pro Hunters por meio de conteúdo criado pelo PARCEIRO em suas redes sociais e canais digitais, mediante a concessão de um cupom de desconto personalizado {{pct_cupom</w:t>
      </w:r>
      <w:proofErr w:type="gramStart"/>
      <w:r>
        <w:t>}}%</w:t>
      </w:r>
      <w:proofErr w:type="gramEnd"/>
      <w:r>
        <w:t xml:space="preserve"> para seus seguidores.</w:t>
      </w:r>
    </w:p>
    <w:p w14:paraId="43682BCE" w14:textId="77777777" w:rsidR="00A561BC" w:rsidRDefault="00A561BC" w:rsidP="00A561BC">
      <w:pPr>
        <w:spacing w:after="120" w:line="260" w:lineRule="auto"/>
      </w:pPr>
      <w:r>
        <w:t>1.2 O PARCEIRO é caracterizado como {{tipo_parceiro}}, realizando divulgação orgânica dos produtos, sem subordinação jurídica, vínculo empregatício ou associação comercial com a CONTRATANTE.</w:t>
      </w:r>
    </w:p>
    <w:p w14:paraId="0E65502F" w14:textId="77777777" w:rsidR="00A561BC" w:rsidRDefault="00A561BC" w:rsidP="00A561BC">
      <w:pPr>
        <w:spacing w:after="200" w:line="260" w:lineRule="auto"/>
      </w:pPr>
      <w:r>
        <w:t>1.3 A CONTRATANTE se reserva o direito de encerrar a parceria sem necessidade de justificativa além do aviso prévio de 15 (quinze) dias.</w:t>
      </w:r>
    </w:p>
    <w:p w14:paraId="5FC1E673" w14:textId="77777777" w:rsidR="00A561BC" w:rsidRDefault="00A561BC" w:rsidP="00A561BC">
      <w:pPr>
        <w:spacing w:before="200" w:after="100"/>
      </w:pPr>
      <w:r>
        <w:t>2. DOS DIREITOS DO PARCEIRO</w:t>
      </w:r>
    </w:p>
    <w:p w14:paraId="2CB2BFA4" w14:textId="43715AA0" w:rsidR="00A561BC" w:rsidRDefault="00A561BC" w:rsidP="00A561BC">
      <w:pPr>
        <w:spacing w:after="120" w:line="260" w:lineRule="auto"/>
      </w:pPr>
      <w:r>
        <w:t>2.1 O PARCEIRO receberá comissão de {{pct_comissao</w:t>
      </w:r>
      <w:proofErr w:type="gramStart"/>
      <w:r>
        <w:t>}}%</w:t>
      </w:r>
      <w:proofErr w:type="gramEnd"/>
      <w:r>
        <w:t xml:space="preserve"> sobre o valor do PRODUTO (excluindo frete e impostos) de cada venda realizada por clientes que utilizarem seu cupom de desconto personalizado.</w:t>
      </w:r>
    </w:p>
    <w:p w14:paraId="606EC5B3" w14:textId="7352A81C" w:rsidR="00A561BC" w:rsidRDefault="00A561BC" w:rsidP="00A561BC">
      <w:pPr>
        <w:spacing w:after="120" w:line="260" w:lineRule="auto"/>
      </w:pPr>
      <w:r>
        <w:t xml:space="preserve">2.2 As comissões serão pagas mensalmente, </w:t>
      </w:r>
      <w:r w:rsidR="00622DEC">
        <w:t xml:space="preserve">todo </w:t>
      </w:r>
      <w:r>
        <w:t>dia 10 (dez) de cada mês, via transferência bancária, sem valor mínimo de saque.</w:t>
      </w:r>
    </w:p>
    <w:p w14:paraId="14A35D0A" w14:textId="77777777" w:rsidR="00A561BC" w:rsidRDefault="00A561BC" w:rsidP="00A561BC">
      <w:pPr>
        <w:spacing w:after="120" w:line="260" w:lineRule="auto"/>
      </w:pPr>
      <w:r>
        <w:t>2.3 O cupom de desconto será um código alfanumérico personalizado fornecido pela CONTRATANTE, exclusivamente para o PARCEIRO utilizar em sua divulgação.</w:t>
      </w:r>
    </w:p>
    <w:p w14:paraId="5A350985" w14:textId="77777777" w:rsidR="00A561BC" w:rsidRDefault="00A561BC" w:rsidP="00A561BC">
      <w:pPr>
        <w:spacing w:after="200" w:line="260" w:lineRule="auto"/>
      </w:pPr>
      <w:r>
        <w:t>2.4 Produtos adquiridos pelo PARCEIRO em condição de preço diferenciado (quando concedido por livre e espontânea vontade da CONTRATANTE) são de propriedade exclusiva do PARCEIRO.</w:t>
      </w:r>
    </w:p>
    <w:p w14:paraId="3FBB18B2" w14:textId="77777777" w:rsidR="00A561BC" w:rsidRDefault="00A561BC" w:rsidP="00A561BC">
      <w:pPr>
        <w:spacing w:before="200" w:after="100"/>
      </w:pPr>
      <w:r>
        <w:t>3. DOS DEVERES E OBRIGAÇÕES DO PARCEIRO</w:t>
      </w:r>
    </w:p>
    <w:p w14:paraId="07AF354A" w14:textId="77777777" w:rsidR="00A561BC" w:rsidRDefault="00A561BC" w:rsidP="00A561BC">
      <w:pPr>
        <w:spacing w:after="80" w:line="260" w:lineRule="auto"/>
      </w:pPr>
      <w:r>
        <w:t>3.1 O PARCEIRO se obriga a:</w:t>
      </w:r>
    </w:p>
    <w:p w14:paraId="679C1C71" w14:textId="77777777" w:rsidR="00A561BC" w:rsidRDefault="00A561BC" w:rsidP="00A561BC">
      <w:pPr>
        <w:spacing w:after="80" w:line="260" w:lineRule="auto"/>
      </w:pPr>
      <w:r>
        <w:t>a) Divulgar os produtos da Pro Hunters de forma honesta, clara e sem enganação publicitária, observando todas as leis e regulamentações aplicáveis, incluindo a Lei de Proteção de Dados Pessoais (LGPD Lei 13.709/2018);</w:t>
      </w:r>
    </w:p>
    <w:p w14:paraId="6AFBFC9B" w14:textId="77777777" w:rsidR="00A561BC" w:rsidRDefault="00A561BC" w:rsidP="00A561BC">
      <w:pPr>
        <w:spacing w:after="80" w:line="260" w:lineRule="auto"/>
      </w:pPr>
      <w:r>
        <w:t>b) Usar exclusivamente o cupom de desconto fornecido pela CONTRATANTE, sem compartilhá-lo ou repassá-lo a terceiros sem autorização expressa;</w:t>
      </w:r>
    </w:p>
    <w:p w14:paraId="6016B32E" w14:textId="77777777" w:rsidR="00A561BC" w:rsidRDefault="00A561BC" w:rsidP="00A561BC">
      <w:pPr>
        <w:spacing w:after="80" w:line="260" w:lineRule="auto"/>
      </w:pPr>
      <w:r>
        <w:t>c) Manter sigilo absoluto sobre preços diferenciados concedidos pela CONTRATANTE. A divulgação destes preços é vedada e constitui violação de confidencialidade;</w:t>
      </w:r>
    </w:p>
    <w:p w14:paraId="61E4C2B3" w14:textId="77777777" w:rsidR="00A561BC" w:rsidRDefault="00A561BC" w:rsidP="00A561BC">
      <w:pPr>
        <w:spacing w:after="80" w:line="260" w:lineRule="auto"/>
      </w:pPr>
      <w:r>
        <w:t>d) Criar conteúdo original e de qualidade, adequado aos padrões éticos e legais das plataformas onde será publicado;</w:t>
      </w:r>
    </w:p>
    <w:p w14:paraId="200E48D0" w14:textId="77777777" w:rsidR="00A561BC" w:rsidRDefault="00A561BC" w:rsidP="00A561BC">
      <w:pPr>
        <w:spacing w:after="80" w:line="260" w:lineRule="auto"/>
      </w:pPr>
      <w:r>
        <w:lastRenderedPageBreak/>
        <w:t>e) Identificar claramente a parceria e o cupom em seu conteúdo, deixando evidente que se trata de divulgação patrocinada;</w:t>
      </w:r>
    </w:p>
    <w:p w14:paraId="5F0C09BC" w14:textId="77777777" w:rsidR="00A561BC" w:rsidRDefault="00A561BC" w:rsidP="00A561BC">
      <w:pPr>
        <w:spacing w:after="80" w:line="260" w:lineRule="auto"/>
      </w:pPr>
      <w:r>
        <w:t>f) Responder pelos direitos autorais e de imagem do conteúdo que criar;</w:t>
      </w:r>
    </w:p>
    <w:p w14:paraId="6BDE57A6" w14:textId="77777777" w:rsidR="00A561BC" w:rsidRDefault="00A561BC" w:rsidP="00A561BC">
      <w:pPr>
        <w:spacing w:after="200" w:line="260" w:lineRule="auto"/>
      </w:pPr>
      <w:r>
        <w:t>g) Manter todos os vídeos/posts contendo o cupom ativo ATUALIZADO. Caso o cupom seja desativado pela CONTRATANTE, o PARCEIRO é responsável por remover, desabilitar ou descontinuar a divulgação do código em seus conteúdos.</w:t>
      </w:r>
    </w:p>
    <w:p w14:paraId="4BD559CA" w14:textId="77777777" w:rsidR="00A561BC" w:rsidRDefault="00A561BC" w:rsidP="00A561BC">
      <w:pPr>
        <w:spacing w:before="200" w:after="100"/>
      </w:pPr>
      <w:r>
        <w:t>4. RESTRIÇÕES E PROIBIÇÕES</w:t>
      </w:r>
    </w:p>
    <w:p w14:paraId="52E2762B" w14:textId="77777777" w:rsidR="00A561BC" w:rsidRDefault="00A561BC" w:rsidP="00A561BC">
      <w:pPr>
        <w:spacing w:after="80" w:line="260" w:lineRule="auto"/>
      </w:pPr>
      <w:r>
        <w:t>4.1 É EXPRESSAMENTE PROIBIDO ao PARCEIRO:</w:t>
      </w:r>
    </w:p>
    <w:p w14:paraId="54DC3D04" w14:textId="77777777" w:rsidR="00A561BC" w:rsidRDefault="00A561BC" w:rsidP="00A561BC">
      <w:pPr>
        <w:spacing w:after="80" w:line="260" w:lineRule="auto"/>
      </w:pPr>
      <w:r>
        <w:t>a) Passar-se pela Pro Hunters, representar-se como funcionário ou porta-voz oficial da empresa, ou reivindicar qualquer associação formal com a CONTRATANTE;</w:t>
      </w:r>
    </w:p>
    <w:p w14:paraId="201DA3CA" w14:textId="77777777" w:rsidR="00A561BC" w:rsidRDefault="00A561BC" w:rsidP="00A561BC">
      <w:pPr>
        <w:spacing w:after="80" w:line="260" w:lineRule="auto"/>
      </w:pPr>
      <w:r>
        <w:t>b) Utilizar a identidade visual, logomarca, cores, fontes, design ou qualquer elemento de marca da Pro Hunters/Fênix/Reduto para autopromover-se ou em projetos pessoais fora do escopo desta parceria;</w:t>
      </w:r>
    </w:p>
    <w:p w14:paraId="2C212DFD" w14:textId="77777777" w:rsidR="00A561BC" w:rsidRDefault="00A561BC" w:rsidP="00A561BC">
      <w:pPr>
        <w:spacing w:after="80" w:line="260" w:lineRule="auto"/>
      </w:pPr>
      <w:r>
        <w:t>c) Associar-se ou representar-se como vendedor, revendedor, distribuidor ou qualquer intermediário comercial da Pro Hunters;</w:t>
      </w:r>
    </w:p>
    <w:p w14:paraId="0FEDFFD5" w14:textId="77777777" w:rsidR="00A561BC" w:rsidRDefault="00A561BC" w:rsidP="00A561BC">
      <w:pPr>
        <w:spacing w:after="80" w:line="260" w:lineRule="auto"/>
      </w:pPr>
      <w:r>
        <w:t>d) Denegrir, depreciar ou comparar de forma humilhante os produtos ou a marca Pro Hunters;</w:t>
      </w:r>
    </w:p>
    <w:p w14:paraId="387C3558" w14:textId="77777777" w:rsidR="00A561BC" w:rsidRDefault="00A561BC" w:rsidP="00A561BC">
      <w:pPr>
        <w:spacing w:after="80" w:line="260" w:lineRule="auto"/>
      </w:pPr>
      <w:r>
        <w:t>e) Divulgar informações confidenciais, preços internos ou dados de clientes da CONTRATANTE;</w:t>
      </w:r>
    </w:p>
    <w:p w14:paraId="101735D5" w14:textId="77777777" w:rsidR="00A561BC" w:rsidRDefault="00A561BC" w:rsidP="00A561BC">
      <w:pPr>
        <w:spacing w:after="200" w:line="260" w:lineRule="auto"/>
      </w:pPr>
      <w:r>
        <w:t>f) Utilizar conteúdo ou imagem da CONTRATANTE sem autorização expressa prévia.</w:t>
      </w:r>
    </w:p>
    <w:p w14:paraId="6578DD15" w14:textId="77777777" w:rsidR="00A561BC" w:rsidRDefault="00A561BC" w:rsidP="00A561BC">
      <w:pPr>
        <w:spacing w:before="200" w:after="100"/>
      </w:pPr>
      <w:r>
        <w:t>5. INATIVIDADE DO CUPOM E RESCISÃO</w:t>
      </w:r>
    </w:p>
    <w:p w14:paraId="68C64B03" w14:textId="77777777" w:rsidR="00A561BC" w:rsidRDefault="00A561BC" w:rsidP="00A561BC">
      <w:pPr>
        <w:spacing w:after="120" w:line="260" w:lineRule="auto"/>
      </w:pPr>
      <w:r>
        <w:t>5.1 A CONTRATANTE notificará o PARCEIRO por escrito caso o cupom permaneça inativo (sem gerações de vendas) por período superior a 3 (três) meses consecutivos.</w:t>
      </w:r>
    </w:p>
    <w:p w14:paraId="1A38B0DF" w14:textId="77777777" w:rsidR="00A561BC" w:rsidRDefault="00A561BC" w:rsidP="00A561BC">
      <w:pPr>
        <w:spacing w:after="120" w:line="260" w:lineRule="auto"/>
      </w:pPr>
      <w:r>
        <w:t>5.2 Após notificação de inatividade, o PARCEIRO terá prazo de 30 (trinta) dias para retomar a divulgação ativa. Caso não o faça, a CONTRATANTE poderá desativar o cupom e encerrar a parceria sem aviso adicional.</w:t>
      </w:r>
    </w:p>
    <w:p w14:paraId="0BE61B61" w14:textId="77777777" w:rsidR="00A561BC" w:rsidRDefault="00A561BC" w:rsidP="00A561BC">
      <w:pPr>
        <w:spacing w:after="200" w:line="260" w:lineRule="auto"/>
      </w:pPr>
      <w:r>
        <w:t>5.3 Vídeos, posts ou conteúdos que contenham o cupom de desconto APÓS sua desativação são de responsabilidade exclusiva do PARCEIRO. A CONTRATANTE não será responsável por qualquer alegação ou ação judicial do PARCEIRO relacionada a conteúdo com cupom inativo publicado em seus canais.</w:t>
      </w:r>
    </w:p>
    <w:p w14:paraId="15B50CD7" w14:textId="77777777" w:rsidR="00A561BC" w:rsidRDefault="00A561BC" w:rsidP="00A561BC">
      <w:pPr>
        <w:spacing w:before="200" w:after="100"/>
      </w:pPr>
      <w:r>
        <w:t>6. RESCISÃO E ENCERRAMENTO</w:t>
      </w:r>
    </w:p>
    <w:p w14:paraId="5DBA5B36" w14:textId="77777777" w:rsidR="00A561BC" w:rsidRDefault="00A561BC" w:rsidP="00A561BC">
      <w:pPr>
        <w:spacing w:after="120" w:line="260" w:lineRule="auto"/>
      </w:pPr>
      <w:r>
        <w:t>6.1 Este contrato tem duração INDETERMINADA e pode ser rescindido por qualquer uma das PARTES mediante aviso prévio de 15 (quinze) dias, comunicado por escrito.</w:t>
      </w:r>
    </w:p>
    <w:p w14:paraId="514A0EEB" w14:textId="77777777" w:rsidR="00A561BC" w:rsidRDefault="00A561BC" w:rsidP="00A561BC">
      <w:pPr>
        <w:spacing w:after="80" w:line="260" w:lineRule="auto"/>
      </w:pPr>
      <w:r>
        <w:t>6.2 A CONTRATANTE poderá encerrar a parceria imediatamente (sem aviso prévio) em caso de:</w:t>
      </w:r>
    </w:p>
    <w:p w14:paraId="212B2138" w14:textId="77777777" w:rsidR="00A561BC" w:rsidRDefault="00A561BC" w:rsidP="00A561BC">
      <w:pPr>
        <w:spacing w:after="60"/>
      </w:pPr>
      <w:r>
        <w:t>• Violação de qualquer cláusula deste contrato;</w:t>
      </w:r>
    </w:p>
    <w:p w14:paraId="0EA61EA3" w14:textId="77777777" w:rsidR="00A561BC" w:rsidRDefault="00A561BC" w:rsidP="00A561BC">
      <w:pPr>
        <w:spacing w:after="60"/>
      </w:pPr>
      <w:r>
        <w:t>• Publicação de conteúdo que difame ou prejudique a marca Pro Hunters;</w:t>
      </w:r>
    </w:p>
    <w:p w14:paraId="15F21D06" w14:textId="77777777" w:rsidR="00A561BC" w:rsidRDefault="00A561BC" w:rsidP="00A561BC">
      <w:pPr>
        <w:spacing w:after="60"/>
      </w:pPr>
      <w:r>
        <w:t>• Divulgação de informações confidenciais ou preços diferenciados;</w:t>
      </w:r>
    </w:p>
    <w:p w14:paraId="04501F70" w14:textId="77777777" w:rsidR="00A561BC" w:rsidRDefault="00A561BC" w:rsidP="00A561BC">
      <w:pPr>
        <w:spacing w:after="120"/>
      </w:pPr>
      <w:r>
        <w:t>• Identificação falsa ou representação como funcionário/sócio da CONTRATANTE.</w:t>
      </w:r>
    </w:p>
    <w:p w14:paraId="10D2BE44" w14:textId="77777777" w:rsidR="00A561BC" w:rsidRDefault="00A561BC" w:rsidP="00A561BC">
      <w:pPr>
        <w:spacing w:after="200" w:line="260" w:lineRule="auto"/>
      </w:pPr>
      <w:r>
        <w:t>6.3 Após o encerramento da parceria, o PARCEIRO deve remover, desabilitar ou descontinuar toda menção ao cupom de desconto em seus conteúdos publicados.</w:t>
      </w:r>
    </w:p>
    <w:p w14:paraId="7FDA017A" w14:textId="77777777" w:rsidR="00A561BC" w:rsidRDefault="00A561BC" w:rsidP="00A561BC">
      <w:pPr>
        <w:spacing w:before="200" w:after="100"/>
      </w:pPr>
      <w:r>
        <w:t>7. PROPRIEDADE INTELECTUAL E CONTEÚDO</w:t>
      </w:r>
    </w:p>
    <w:p w14:paraId="6977B029" w14:textId="77777777" w:rsidR="00A561BC" w:rsidRDefault="00A561BC" w:rsidP="00A561BC">
      <w:pPr>
        <w:spacing w:after="120" w:line="260" w:lineRule="auto"/>
      </w:pPr>
      <w:r>
        <w:t>7.1 Todos os conteúdos criados pelo PARCEIRO são de propriedade intelectual do PARCEIRO.</w:t>
      </w:r>
    </w:p>
    <w:p w14:paraId="2FAE0510" w14:textId="77777777" w:rsidR="00A561BC" w:rsidRDefault="00A561BC" w:rsidP="00A561BC">
      <w:pPr>
        <w:spacing w:after="120" w:line="260" w:lineRule="auto"/>
      </w:pPr>
      <w:r>
        <w:lastRenderedPageBreak/>
        <w:t>7.2 A CONTRATANTE poderá compartilhar ou reutilizar conteúdo do PARCEIRO em suas plataformas, com crédito ao criador, apenas enquanto a parceria estiver ativa.</w:t>
      </w:r>
    </w:p>
    <w:p w14:paraId="42050D6E" w14:textId="77777777" w:rsidR="00A561BC" w:rsidRDefault="00A561BC" w:rsidP="00A561BC">
      <w:pPr>
        <w:spacing w:after="200" w:line="260" w:lineRule="auto"/>
      </w:pPr>
      <w:r>
        <w:t>7.3 O PARCEIRO não poderá posteriormente alegar violação de direitos de imagem ou processar a CONTRATANTE por uso legítimo de conteúdo durante o período de parceria.</w:t>
      </w:r>
    </w:p>
    <w:p w14:paraId="56E10DE6" w14:textId="77777777" w:rsidR="00A561BC" w:rsidRDefault="00A561BC" w:rsidP="00A561BC">
      <w:pPr>
        <w:spacing w:before="200" w:after="100"/>
      </w:pPr>
      <w:r>
        <w:t>8. CONFIDENCIALIDADE E SIGILO</w:t>
      </w:r>
    </w:p>
    <w:p w14:paraId="12DF21B3" w14:textId="77777777" w:rsidR="00A561BC" w:rsidRDefault="00A561BC" w:rsidP="00A561BC">
      <w:pPr>
        <w:spacing w:after="120" w:line="260" w:lineRule="auto"/>
      </w:pPr>
      <w:r>
        <w:t>8.1 O PARCEIRO se compromete a manter SIGILO EXTREMO sobre: (a) Preços diferenciados concedidos pela CONTRATANTE; (b) Dados de clientes da CONTRATANTE; (c) Estratégias comerciais; (d) Números de vendas e performance.</w:t>
      </w:r>
    </w:p>
    <w:p w14:paraId="151C8E25" w14:textId="77777777" w:rsidR="00A561BC" w:rsidRDefault="00A561BC" w:rsidP="00A561BC">
      <w:pPr>
        <w:spacing w:after="200" w:line="260" w:lineRule="auto"/>
      </w:pPr>
      <w:r>
        <w:t>8.2 Violação de confidencialidade sujeita o PARCEIRO a indenização por perdas e danos, além de rescisão imediata do contrato.</w:t>
      </w:r>
    </w:p>
    <w:p w14:paraId="0385EB2D" w14:textId="77777777" w:rsidR="00A561BC" w:rsidRDefault="00A561BC" w:rsidP="00A561BC">
      <w:pPr>
        <w:spacing w:before="200" w:after="100"/>
      </w:pPr>
      <w:r>
        <w:t>9. CONFORMIDADE LEGAL E REGULATÓRIA</w:t>
      </w:r>
    </w:p>
    <w:p w14:paraId="439BC6A2" w14:textId="77777777" w:rsidR="00A561BC" w:rsidRDefault="00A561BC" w:rsidP="00A561BC">
      <w:pPr>
        <w:spacing w:after="120" w:line="260" w:lineRule="auto"/>
      </w:pPr>
      <w:r>
        <w:t xml:space="preserve">9.1 O PARCEIRO reconhece que os produtos comercializados pela Pro Hunters incluem armas e munições, sujeitos à legislação brasileira administrada pela Polícia Federal conforme Decreto nº 11.615/2023 e sistema </w:t>
      </w:r>
      <w:proofErr w:type="spellStart"/>
      <w:r>
        <w:t>Sinarm</w:t>
      </w:r>
      <w:proofErr w:type="spellEnd"/>
      <w:r>
        <w:t xml:space="preserve"> CAC.</w:t>
      </w:r>
    </w:p>
    <w:p w14:paraId="4A2011EA" w14:textId="77777777" w:rsidR="00A561BC" w:rsidRDefault="00A561BC" w:rsidP="00A561BC">
      <w:pPr>
        <w:spacing w:after="120" w:line="260" w:lineRule="auto"/>
      </w:pPr>
      <w:r>
        <w:t>9.2 O PARCEIRO se compromete a divulgar apenas para público adulto (maior de 18 anos) e respeitar integralmente todas as leis e regulamentos de armas em vigor.</w:t>
      </w:r>
    </w:p>
    <w:p w14:paraId="4B5C0869" w14:textId="77777777" w:rsidR="00A561BC" w:rsidRDefault="00A561BC" w:rsidP="00A561BC">
      <w:pPr>
        <w:spacing w:after="200" w:line="260" w:lineRule="auto"/>
      </w:pPr>
      <w:r>
        <w:t>9.3 O PARCEIRO assume responsabilidade total por qualquer violação de leis de publicidade ou infrações regulatórias cometidas através de seu conteúdo.</w:t>
      </w:r>
    </w:p>
    <w:p w14:paraId="24BB8C26" w14:textId="77777777" w:rsidR="00A561BC" w:rsidRDefault="00A561BC" w:rsidP="00A561BC">
      <w:pPr>
        <w:spacing w:before="200" w:after="100"/>
      </w:pPr>
      <w:r>
        <w:t>10. GARANTIAS E ISENÇÃO DE RESPONSABILIDADE</w:t>
      </w:r>
    </w:p>
    <w:p w14:paraId="49FC45C7" w14:textId="77777777" w:rsidR="00A561BC" w:rsidRDefault="00A561BC" w:rsidP="00A561BC">
      <w:pPr>
        <w:spacing w:after="120" w:line="260" w:lineRule="auto"/>
      </w:pPr>
      <w:r>
        <w:t>10.1 A CONTRATANTE não fornece garantia de que a parceria resultará em vendas ou lucratividade para o PARCEIRO.</w:t>
      </w:r>
    </w:p>
    <w:p w14:paraId="6E0DB111" w14:textId="33364EE3" w:rsidR="00A561BC" w:rsidRDefault="00A561BC" w:rsidP="00A561BC">
      <w:pPr>
        <w:spacing w:after="120" w:line="260" w:lineRule="auto"/>
      </w:pPr>
      <w:r>
        <w:t>10.2 A CONTRATANTE não é responsável por enga</w:t>
      </w:r>
      <w:r w:rsidR="00677423">
        <w:t>jamento</w:t>
      </w:r>
      <w:r>
        <w:t>, alcance de audiência, mudanças em políticas de plataformas digitais ou reclamações de terceiros relacionadas ao conteúdo do PARCEIRO.</w:t>
      </w:r>
    </w:p>
    <w:p w14:paraId="1E4EC7D9" w14:textId="77777777" w:rsidR="00A561BC" w:rsidRDefault="00A561BC" w:rsidP="00A561BC">
      <w:pPr>
        <w:spacing w:after="200" w:line="260" w:lineRule="auto"/>
      </w:pPr>
      <w:r>
        <w:t>10.3 Conteúdo do PARCEIRO publicado com cupom inativo ou após encerramento da parceria não pode ser utilizado para processar ou reivindicar indenizações da CONTRATANTE.</w:t>
      </w:r>
    </w:p>
    <w:p w14:paraId="4F558E3F" w14:textId="77777777" w:rsidR="00A561BC" w:rsidRDefault="00A561BC" w:rsidP="00A561BC">
      <w:pPr>
        <w:spacing w:before="200" w:after="100"/>
      </w:pPr>
      <w:r>
        <w:t>11. PROTEÇÃO DE DADOS</w:t>
      </w:r>
    </w:p>
    <w:p w14:paraId="203EEC7E" w14:textId="77777777" w:rsidR="00A561BC" w:rsidRDefault="00A561BC" w:rsidP="00A561BC">
      <w:pPr>
        <w:spacing w:after="200" w:line="260" w:lineRule="auto"/>
      </w:pPr>
      <w:r>
        <w:t>11.1 As partes se comprometem a cumprir integralmente a Lei Geral de Proteção de Dados Pessoais (LGPD – Lei 13.709/2018) e a proteger dados pessoais de terceiros acessados no contexto desta parceria.</w:t>
      </w:r>
    </w:p>
    <w:p w14:paraId="29035CF1" w14:textId="77777777" w:rsidR="00A561BC" w:rsidRDefault="00A561BC" w:rsidP="00A561BC">
      <w:pPr>
        <w:spacing w:before="200" w:after="100"/>
      </w:pPr>
      <w:r>
        <w:t>12. RELACIONAMENTO DAS PARTES</w:t>
      </w:r>
    </w:p>
    <w:p w14:paraId="011141C0" w14:textId="77777777" w:rsidR="00A561BC" w:rsidRDefault="00A561BC" w:rsidP="00A561BC">
      <w:pPr>
        <w:spacing w:after="120" w:line="260" w:lineRule="auto"/>
      </w:pPr>
      <w:r>
        <w:t>12.1 Este contrato não estabelece qualquer vínculo de emprego, subordinação, sociedade ou associação entre as partes.</w:t>
      </w:r>
    </w:p>
    <w:p w14:paraId="0E141F12" w14:textId="77777777" w:rsidR="00A561BC" w:rsidRDefault="00A561BC" w:rsidP="00A561BC">
      <w:pPr>
        <w:spacing w:after="200" w:line="260" w:lineRule="auto"/>
      </w:pPr>
      <w:r>
        <w:t>12.2 O PARCEIRO é responsável por seus próprios encargos fiscais, trabalhistas, previdenciários e tributários resultantes desta parceria.</w:t>
      </w:r>
    </w:p>
    <w:p w14:paraId="34F8B17C" w14:textId="77777777" w:rsidR="00A561BC" w:rsidRDefault="00A561BC" w:rsidP="00A561BC">
      <w:pPr>
        <w:spacing w:before="200" w:after="100"/>
      </w:pPr>
      <w:r>
        <w:t>13. FORO</w:t>
      </w:r>
    </w:p>
    <w:p w14:paraId="43BDAD03" w14:textId="77777777" w:rsidR="00A561BC" w:rsidRDefault="00A561BC" w:rsidP="00A561BC">
      <w:pPr>
        <w:spacing w:after="300" w:line="260" w:lineRule="auto"/>
      </w:pPr>
      <w:r>
        <w:t>13.1 As partes elegem o foro da comarca de Blumenau/SC para dirimir quaisquer controvérsias decorrentes deste contrato.</w:t>
      </w:r>
    </w:p>
    <w:p w14:paraId="5EA32ECE" w14:textId="77777777" w:rsidR="00A561BC" w:rsidRDefault="00A561BC" w:rsidP="00A561BC">
      <w:pPr>
        <w:keepNext/>
        <w:keepLines/>
        <w:spacing w:before="200" w:after="200" w:line="260" w:lineRule="auto"/>
      </w:pPr>
      <w:r>
        <w:lastRenderedPageBreak/>
        <w:t>E por estarem assim justos e contratados, firmam o presente contrato em duas vias de igual teor.</w:t>
      </w:r>
    </w:p>
    <w:p w14:paraId="35478DC5" w14:textId="470E8154" w:rsidR="00A561BC" w:rsidRDefault="00A561BC" w:rsidP="00A561BC">
      <w:pPr>
        <w:keepNext/>
        <w:keepLines/>
        <w:spacing w:after="300" w:line="260" w:lineRule="auto"/>
        <w:jc w:val="center"/>
      </w:pPr>
      <w:r>
        <w:t>Blumenau/SC, {{dia}} de {{mes}} de {{ano}}</w:t>
      </w:r>
    </w:p>
    <w:p w14:paraId="15169EDA" w14:textId="77777777" w:rsidR="00A561BC" w:rsidRDefault="00A561BC" w:rsidP="00A561BC">
      <w:pPr>
        <w:keepNext/>
        <w:keepLines/>
        <w:spacing w:before="100" w:after="60" w:line="260" w:lineRule="auto"/>
        <w:jc w:val="center"/>
      </w:pPr>
      <w:r>
        <w:t>PRO HUNTERS COMÉRCIO DE IMPORTAÇÃO E EXPORTAÇÃO LTDA</w:t>
      </w:r>
    </w:p>
    <w:p w14:paraId="1FD8D455" w14:textId="77777777" w:rsidR="00A561BC" w:rsidRDefault="00A561BC" w:rsidP="00A561BC">
      <w:pPr>
        <w:keepNext/>
        <w:keepLines/>
        <w:spacing w:after="120" w:line="260" w:lineRule="auto"/>
        <w:jc w:val="center"/>
      </w:pPr>
      <w:r>
        <w:t>CNPJ nº 12.304.207/0001-39</w:t>
      </w:r>
    </w:p>
    <w:p w14:paraId="5C569120" w14:textId="77777777" w:rsidR="00A561BC" w:rsidRDefault="00A561BC" w:rsidP="00A561BC">
      <w:pPr>
        <w:keepNext/>
        <w:keepLines/>
        <w:spacing w:after="60"/>
        <w:jc w:val="center"/>
      </w:pPr>
      <w:r>
        <w:t>_____________________________________</w:t>
      </w:r>
    </w:p>
    <w:p w14:paraId="000A6713" w14:textId="4C6A13AA" w:rsidR="00A561BC" w:rsidRDefault="002F47A2" w:rsidP="00A561BC">
      <w:pPr>
        <w:keepNext/>
        <w:keepLines/>
        <w:spacing w:after="250" w:line="260" w:lineRule="auto"/>
        <w:jc w:val="center"/>
      </w:pPr>
      <w:r>
        <w:t>Luis Henrique Gonçalves</w:t>
      </w:r>
      <w:r>
        <w:br/>
        <w:t>Gerente Comercial</w:t>
      </w:r>
    </w:p>
    <w:p w14:paraId="2A20ED57" w14:textId="4DB2B73E" w:rsidR="00A561BC" w:rsidRDefault="00A561BC" w:rsidP="00A561BC">
      <w:pPr>
        <w:keepNext/>
        <w:keepLines/>
        <w:spacing w:before="100" w:after="60" w:line="260" w:lineRule="auto"/>
        <w:jc w:val="center"/>
      </w:pPr>
      <w:r>
        <w:t>PARCEIRO [{{tipo_parceiro}}]</w:t>
      </w:r>
    </w:p>
    <w:p w14:paraId="4C3DE73E" w14:textId="77777777" w:rsidR="00A561BC" w:rsidRDefault="00A561BC" w:rsidP="00A561BC">
      <w:pPr>
        <w:keepNext/>
        <w:keepLines/>
        <w:spacing w:after="120" w:line="260" w:lineRule="auto"/>
        <w:jc w:val="center"/>
      </w:pPr>
      <w:r>
        <w:t>{{cpf_cnpj}}</w:t>
      </w:r>
    </w:p>
    <w:p w14:paraId="7DDD0552" w14:textId="77777777" w:rsidR="00A561BC" w:rsidRDefault="00A561BC" w:rsidP="00A561BC">
      <w:pPr>
        <w:keepNext/>
        <w:keepLines/>
        <w:spacing w:after="60"/>
        <w:jc w:val="center"/>
      </w:pPr>
      <w:r>
        <w:t>_____________________________________</w:t>
      </w:r>
    </w:p>
    <w:p w14:paraId="232205CA" w14:textId="5C2CA9B3" w:rsidR="00A561BC" w:rsidRDefault="00A561BC" w:rsidP="00A561BC">
      <w:pPr>
        <w:keepNext/>
        <w:keepLines/>
        <w:spacing w:after="250" w:line="260" w:lineRule="auto"/>
        <w:jc w:val="center"/>
      </w:pPr>
      <w:r>
        <w:t>{{nome_parceiro}}</w:t>
      </w:r>
    </w:p>
    <w:p w14:paraId="5DDED4A8" w14:textId="3F9C4D58" w:rsidR="00C00335" w:rsidRPr="00DE6D77" w:rsidRDefault="00C00335" w:rsidP="00DE6D77">
      <w:pPr>
        <w:keepLines/>
      </w:pPr>
    </w:p>
    <w:sectPr w:rsidR="00C00335" w:rsidRPr="00DE6D77" w:rsidSect="0089655D">
      <w:headerReference w:type="default" r:id="rId8"/>
      <w:footerReference w:type="default" r:id="rId9"/>
      <w:pgSz w:w="11906" w:h="16838" w:code="9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46B8" w14:textId="77777777" w:rsidR="00D96EC1" w:rsidRDefault="00D96EC1" w:rsidP="00532747">
      <w:r>
        <w:separator/>
      </w:r>
    </w:p>
  </w:endnote>
  <w:endnote w:type="continuationSeparator" w:id="0">
    <w:p w14:paraId="3FFFD58F" w14:textId="77777777" w:rsidR="00D96EC1" w:rsidRDefault="00D96EC1" w:rsidP="00532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647"/>
      <w:gridCol w:w="1990"/>
    </w:tblGrid>
    <w:tr w:rsidR="00845B0D" w14:paraId="5CF68DFF" w14:textId="77777777" w:rsidTr="00D72DD5">
      <w:tc>
        <w:tcPr>
          <w:tcW w:w="7763" w:type="dxa"/>
          <w:tcBorders>
            <w:top w:val="single" w:sz="4" w:space="0" w:color="auto"/>
          </w:tcBorders>
        </w:tcPr>
        <w:p w14:paraId="7DDD558B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>Pro Hunters Comércio de Impo</w:t>
          </w:r>
          <w:r>
            <w:rPr>
              <w:rFonts w:ascii="Trebuchet MS" w:hAnsi="Trebuchet MS"/>
              <w:sz w:val="16"/>
              <w:szCs w:val="16"/>
            </w:rPr>
            <w:t xml:space="preserve">rtação e Exportação Ltda – CNPJ </w:t>
          </w:r>
          <w:r w:rsidR="00F82B6B">
            <w:rPr>
              <w:rFonts w:ascii="Trebuchet MS" w:hAnsi="Trebuchet MS"/>
              <w:sz w:val="16"/>
              <w:szCs w:val="16"/>
            </w:rPr>
            <w:t>12.304.207/</w:t>
          </w:r>
          <w:r w:rsidRPr="00532747">
            <w:rPr>
              <w:rFonts w:ascii="Trebuchet MS" w:hAnsi="Trebuchet MS"/>
              <w:sz w:val="16"/>
              <w:szCs w:val="16"/>
            </w:rPr>
            <w:t>0001-39</w:t>
          </w:r>
        </w:p>
        <w:p w14:paraId="2F27ACC9" w14:textId="77777777" w:rsidR="00845B0D" w:rsidRPr="00532747" w:rsidRDefault="00845B0D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 w:rsidRPr="00532747">
            <w:rPr>
              <w:rFonts w:ascii="Trebuchet MS" w:hAnsi="Trebuchet MS"/>
              <w:sz w:val="16"/>
              <w:szCs w:val="16"/>
            </w:rPr>
            <w:t xml:space="preserve">Rua </w:t>
          </w:r>
          <w:r w:rsidR="00147235">
            <w:rPr>
              <w:rFonts w:ascii="Trebuchet MS" w:hAnsi="Trebuchet MS"/>
              <w:sz w:val="16"/>
              <w:szCs w:val="16"/>
            </w:rPr>
            <w:t>Antônio da Veiga, 69 – 1º Andar – Sala 3 – Bairro Victor Konder</w:t>
          </w:r>
        </w:p>
        <w:p w14:paraId="201C5517" w14:textId="77777777" w:rsidR="00845B0D" w:rsidRPr="00532747" w:rsidRDefault="00147235" w:rsidP="007F1A4E">
          <w:pPr>
            <w:pStyle w:val="Rodap"/>
            <w:rPr>
              <w:rFonts w:ascii="Trebuchet MS" w:hAnsi="Trebuchet MS"/>
              <w:sz w:val="16"/>
              <w:szCs w:val="16"/>
            </w:rPr>
          </w:pPr>
          <w:r>
            <w:rPr>
              <w:rFonts w:ascii="Trebuchet MS" w:hAnsi="Trebuchet MS"/>
              <w:sz w:val="16"/>
              <w:szCs w:val="16"/>
            </w:rPr>
            <w:t>890</w:t>
          </w:r>
          <w:r w:rsidR="00845B0D" w:rsidRPr="00532747">
            <w:rPr>
              <w:rFonts w:ascii="Trebuchet MS" w:hAnsi="Trebuchet MS"/>
              <w:sz w:val="16"/>
              <w:szCs w:val="16"/>
            </w:rPr>
            <w:t>1</w:t>
          </w:r>
          <w:r>
            <w:rPr>
              <w:rFonts w:ascii="Trebuchet MS" w:hAnsi="Trebuchet MS"/>
              <w:sz w:val="16"/>
              <w:szCs w:val="16"/>
            </w:rPr>
            <w:t>2</w:t>
          </w:r>
          <w:r w:rsidR="00845B0D" w:rsidRPr="00532747">
            <w:rPr>
              <w:rFonts w:ascii="Trebuchet MS" w:hAnsi="Trebuchet MS"/>
              <w:sz w:val="16"/>
              <w:szCs w:val="16"/>
            </w:rPr>
            <w:t>-</w:t>
          </w:r>
          <w:r>
            <w:rPr>
              <w:rFonts w:ascii="Trebuchet MS" w:hAnsi="Trebuchet MS"/>
              <w:sz w:val="16"/>
              <w:szCs w:val="16"/>
            </w:rPr>
            <w:t>5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00 – Blumenau </w:t>
          </w:r>
          <w:r w:rsidR="00845B0D">
            <w:rPr>
              <w:rFonts w:ascii="Trebuchet MS" w:hAnsi="Trebuchet MS"/>
              <w:sz w:val="16"/>
              <w:szCs w:val="16"/>
            </w:rPr>
            <w:t>–</w:t>
          </w:r>
          <w:r w:rsidR="00845B0D" w:rsidRPr="00532747">
            <w:rPr>
              <w:rFonts w:ascii="Trebuchet MS" w:hAnsi="Trebuchet MS"/>
              <w:sz w:val="16"/>
              <w:szCs w:val="16"/>
            </w:rPr>
            <w:t xml:space="preserve"> SC</w:t>
          </w:r>
          <w:r w:rsidR="00845B0D">
            <w:rPr>
              <w:rFonts w:ascii="Trebuchet MS" w:hAnsi="Trebuchet MS"/>
              <w:sz w:val="16"/>
              <w:szCs w:val="16"/>
            </w:rPr>
            <w:t xml:space="preserve"> – Telefone (47) 3041 4049</w:t>
          </w:r>
        </w:p>
        <w:p w14:paraId="79F9246D" w14:textId="77777777" w:rsidR="00845B0D" w:rsidRDefault="00845B0D">
          <w:pPr>
            <w:pStyle w:val="Rodap"/>
            <w:rPr>
              <w:rFonts w:ascii="Trebuchet MS" w:hAnsi="Trebuchet MS"/>
              <w:sz w:val="16"/>
              <w:szCs w:val="16"/>
            </w:rPr>
          </w:pPr>
        </w:p>
      </w:tc>
      <w:tc>
        <w:tcPr>
          <w:tcW w:w="2014" w:type="dxa"/>
          <w:tcBorders>
            <w:top w:val="single" w:sz="4" w:space="0" w:color="auto"/>
          </w:tcBorders>
        </w:tcPr>
        <w:p w14:paraId="65F757F7" w14:textId="77777777" w:rsidR="00845B0D" w:rsidRDefault="00845B0D" w:rsidP="007F1A4E">
          <w:pPr>
            <w:pStyle w:val="Rodap"/>
            <w:jc w:val="right"/>
            <w:rPr>
              <w:rFonts w:ascii="Trebuchet MS" w:hAnsi="Trebuchet MS"/>
              <w:sz w:val="16"/>
              <w:szCs w:val="16"/>
            </w:rPr>
          </w:pPr>
          <w:r w:rsidRPr="00B3080C">
            <w:rPr>
              <w:rFonts w:ascii="Trebuchet MS" w:hAnsi="Trebuchet MS"/>
              <w:sz w:val="16"/>
              <w:szCs w:val="16"/>
            </w:rPr>
            <w:t xml:space="preserve">Página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PAGE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  <w:r w:rsidRPr="00B3080C">
            <w:rPr>
              <w:rFonts w:ascii="Trebuchet MS" w:hAnsi="Trebuchet MS"/>
              <w:sz w:val="16"/>
              <w:szCs w:val="16"/>
            </w:rPr>
            <w:t xml:space="preserve"> de 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begin"/>
          </w:r>
          <w:r w:rsidRPr="00B3080C">
            <w:rPr>
              <w:rFonts w:ascii="Trebuchet MS" w:hAnsi="Trebuchet MS"/>
              <w:b/>
              <w:sz w:val="16"/>
              <w:szCs w:val="16"/>
            </w:rPr>
            <w:instrText>NUMPAGES  \* Arabic  \* MERGEFORMAT</w:instrTex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separate"/>
          </w:r>
          <w:r w:rsidR="00DE6D77">
            <w:rPr>
              <w:rFonts w:ascii="Trebuchet MS" w:hAnsi="Trebuchet MS"/>
              <w:b/>
              <w:noProof/>
              <w:sz w:val="16"/>
              <w:szCs w:val="16"/>
            </w:rPr>
            <w:t>1</w:t>
          </w:r>
          <w:r w:rsidRPr="00B3080C">
            <w:rPr>
              <w:rFonts w:ascii="Trebuchet MS" w:hAnsi="Trebuchet MS"/>
              <w:b/>
              <w:sz w:val="16"/>
              <w:szCs w:val="16"/>
            </w:rPr>
            <w:fldChar w:fldCharType="end"/>
          </w:r>
        </w:p>
      </w:tc>
    </w:tr>
  </w:tbl>
  <w:p w14:paraId="79B265B8" w14:textId="77777777" w:rsidR="00845B0D" w:rsidRDefault="00845B0D">
    <w:pPr>
      <w:pStyle w:val="Rodap"/>
      <w:rPr>
        <w:rFonts w:ascii="Trebuchet MS" w:hAnsi="Trebuchet MS"/>
        <w:sz w:val="16"/>
        <w:szCs w:val="16"/>
      </w:rPr>
    </w:pPr>
  </w:p>
  <w:p w14:paraId="4BF54E3C" w14:textId="77777777" w:rsidR="00845B0D" w:rsidRDefault="00845B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88FB" w14:textId="77777777" w:rsidR="00D96EC1" w:rsidRDefault="00D96EC1" w:rsidP="00532747">
      <w:r>
        <w:separator/>
      </w:r>
    </w:p>
  </w:footnote>
  <w:footnote w:type="continuationSeparator" w:id="0">
    <w:p w14:paraId="0621BADB" w14:textId="77777777" w:rsidR="00D96EC1" w:rsidRDefault="00D96EC1" w:rsidP="005327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2EBD0" w14:textId="77777777" w:rsidR="00845B0D" w:rsidRDefault="00845B0D" w:rsidP="00532747">
    <w:pPr>
      <w:pStyle w:val="Cabealho"/>
      <w:pBdr>
        <w:bottom w:val="single" w:sz="6" w:space="1" w:color="auto"/>
      </w:pBdr>
    </w:pPr>
    <w:r>
      <w:rPr>
        <w:noProof/>
        <w:lang w:eastAsia="pt-BR"/>
      </w:rPr>
      <w:drawing>
        <wp:inline distT="0" distB="0" distL="0" distR="0" wp14:anchorId="267B32F7" wp14:editId="5F5EEB2C">
          <wp:extent cx="1619048" cy="491320"/>
          <wp:effectExtent l="0" t="0" r="635" b="4445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mar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8886" cy="4912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9D4DED" w14:textId="77777777" w:rsidR="00845B0D" w:rsidRPr="00532747" w:rsidRDefault="00845B0D" w:rsidP="005327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9BD"/>
    <w:multiLevelType w:val="multilevel"/>
    <w:tmpl w:val="091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51DD"/>
    <w:multiLevelType w:val="multilevel"/>
    <w:tmpl w:val="92AA00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51A"/>
    <w:multiLevelType w:val="hybridMultilevel"/>
    <w:tmpl w:val="72186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674D6"/>
    <w:multiLevelType w:val="multilevel"/>
    <w:tmpl w:val="0E92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32BF7"/>
    <w:multiLevelType w:val="multilevel"/>
    <w:tmpl w:val="B50E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558469">
    <w:abstractNumId w:val="4"/>
  </w:num>
  <w:num w:numId="2" w16cid:durableId="965083401">
    <w:abstractNumId w:val="0"/>
  </w:num>
  <w:num w:numId="3" w16cid:durableId="1037268524">
    <w:abstractNumId w:val="3"/>
  </w:num>
  <w:num w:numId="4" w16cid:durableId="546065411">
    <w:abstractNumId w:val="1"/>
  </w:num>
  <w:num w:numId="5" w16cid:durableId="103162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62"/>
    <w:rsid w:val="00035175"/>
    <w:rsid w:val="000B0D44"/>
    <w:rsid w:val="000D4424"/>
    <w:rsid w:val="000E50D5"/>
    <w:rsid w:val="000E5202"/>
    <w:rsid w:val="00107309"/>
    <w:rsid w:val="00147235"/>
    <w:rsid w:val="00167B24"/>
    <w:rsid w:val="001757EC"/>
    <w:rsid w:val="00176A50"/>
    <w:rsid w:val="00176FC1"/>
    <w:rsid w:val="00191FE5"/>
    <w:rsid w:val="001A410B"/>
    <w:rsid w:val="001F623F"/>
    <w:rsid w:val="0020549C"/>
    <w:rsid w:val="00265540"/>
    <w:rsid w:val="002A2505"/>
    <w:rsid w:val="002F47A2"/>
    <w:rsid w:val="0031596D"/>
    <w:rsid w:val="003A2B5A"/>
    <w:rsid w:val="003E058B"/>
    <w:rsid w:val="00431459"/>
    <w:rsid w:val="0043668A"/>
    <w:rsid w:val="00441212"/>
    <w:rsid w:val="00464688"/>
    <w:rsid w:val="004C1484"/>
    <w:rsid w:val="005043DC"/>
    <w:rsid w:val="00532747"/>
    <w:rsid w:val="00542758"/>
    <w:rsid w:val="005948C3"/>
    <w:rsid w:val="00621BE1"/>
    <w:rsid w:val="00622DEC"/>
    <w:rsid w:val="00677423"/>
    <w:rsid w:val="006A5332"/>
    <w:rsid w:val="006C0719"/>
    <w:rsid w:val="006D3F5E"/>
    <w:rsid w:val="006F652E"/>
    <w:rsid w:val="007275EA"/>
    <w:rsid w:val="0074278C"/>
    <w:rsid w:val="007640B2"/>
    <w:rsid w:val="007F1A4E"/>
    <w:rsid w:val="00845B0D"/>
    <w:rsid w:val="0089655D"/>
    <w:rsid w:val="00926E1C"/>
    <w:rsid w:val="00964CAF"/>
    <w:rsid w:val="009A4FEC"/>
    <w:rsid w:val="00A40C24"/>
    <w:rsid w:val="00A561BC"/>
    <w:rsid w:val="00AD4C12"/>
    <w:rsid w:val="00B3080C"/>
    <w:rsid w:val="00B75EFD"/>
    <w:rsid w:val="00BC3F59"/>
    <w:rsid w:val="00C00335"/>
    <w:rsid w:val="00C43883"/>
    <w:rsid w:val="00CA4462"/>
    <w:rsid w:val="00CD60FE"/>
    <w:rsid w:val="00D14B81"/>
    <w:rsid w:val="00D567DF"/>
    <w:rsid w:val="00D72DD5"/>
    <w:rsid w:val="00D96EC1"/>
    <w:rsid w:val="00D97216"/>
    <w:rsid w:val="00DB2E18"/>
    <w:rsid w:val="00DE6144"/>
    <w:rsid w:val="00DE6D77"/>
    <w:rsid w:val="00E078D0"/>
    <w:rsid w:val="00E07E27"/>
    <w:rsid w:val="00E2257C"/>
    <w:rsid w:val="00E75395"/>
    <w:rsid w:val="00F20746"/>
    <w:rsid w:val="00F24217"/>
    <w:rsid w:val="00F67721"/>
    <w:rsid w:val="00F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306AE3"/>
  <w15:docId w15:val="{537D69BD-CA4E-48D1-8D8B-13144FE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1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B75EFD"/>
    <w:pPr>
      <w:keepNext/>
      <w:keepLines/>
      <w:spacing w:before="400" w:after="40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  <w:lang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E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E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EFD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EFD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aps/>
      <w:color w:val="365F9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EFD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EFD"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EFD"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EFD"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32747"/>
  </w:style>
  <w:style w:type="paragraph" w:styleId="Rodap">
    <w:name w:val="footer"/>
    <w:basedOn w:val="Normal"/>
    <w:link w:val="RodapChar"/>
    <w:uiPriority w:val="99"/>
    <w:unhideWhenUsed/>
    <w:rsid w:val="00532747"/>
    <w:pPr>
      <w:tabs>
        <w:tab w:val="center" w:pos="4252"/>
        <w:tab w:val="right" w:pos="8504"/>
      </w:tabs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32747"/>
  </w:style>
  <w:style w:type="paragraph" w:styleId="Textodebalo">
    <w:name w:val="Balloon Text"/>
    <w:basedOn w:val="Normal"/>
    <w:link w:val="TextodebaloChar"/>
    <w:uiPriority w:val="99"/>
    <w:semiHidden/>
    <w:unhideWhenUsed/>
    <w:rsid w:val="00532747"/>
    <w:pPr>
      <w:spacing w:after="160" w:line="259" w:lineRule="auto"/>
    </w:pPr>
    <w:rPr>
      <w:rFonts w:ascii="Tahoma" w:eastAsiaTheme="minorEastAsia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274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A2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EF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845B0D"/>
    <w:pPr>
      <w:spacing w:before="100" w:beforeAutospacing="1" w:after="100" w:afterAutospacing="1" w:line="259" w:lineRule="auto"/>
    </w:pPr>
    <w:rPr>
      <w:sz w:val="24"/>
      <w:szCs w:val="24"/>
    </w:rPr>
  </w:style>
  <w:style w:type="character" w:styleId="nfase">
    <w:name w:val="Emphasis"/>
    <w:basedOn w:val="Fontepargpadro"/>
    <w:uiPriority w:val="20"/>
    <w:qFormat/>
    <w:rsid w:val="00B75EFD"/>
    <w:rPr>
      <w:i/>
      <w:iCs/>
    </w:rPr>
  </w:style>
  <w:style w:type="character" w:styleId="Hyperlink">
    <w:name w:val="Hyperlink"/>
    <w:basedOn w:val="Fontepargpadro"/>
    <w:uiPriority w:val="99"/>
    <w:unhideWhenUsed/>
    <w:rsid w:val="00845B0D"/>
    <w:rPr>
      <w:color w:val="0000FF" w:themeColor="hyperlink"/>
      <w:u w:val="single"/>
    </w:rPr>
  </w:style>
  <w:style w:type="character" w:customStyle="1" w:styleId="sku">
    <w:name w:val="sku"/>
    <w:basedOn w:val="Fontepargpadro"/>
    <w:rsid w:val="00845B0D"/>
  </w:style>
  <w:style w:type="character" w:customStyle="1" w:styleId="nsn">
    <w:name w:val="nsn"/>
    <w:basedOn w:val="Fontepargpadro"/>
    <w:rsid w:val="00845B0D"/>
  </w:style>
  <w:style w:type="character" w:customStyle="1" w:styleId="apple-converted-space">
    <w:name w:val="apple-converted-space"/>
    <w:basedOn w:val="Fontepargpadro"/>
    <w:rsid w:val="00845B0D"/>
  </w:style>
  <w:style w:type="character" w:styleId="HiperlinkVisitado">
    <w:name w:val="FollowedHyperlink"/>
    <w:basedOn w:val="Fontepargpadro"/>
    <w:uiPriority w:val="99"/>
    <w:semiHidden/>
    <w:unhideWhenUsed/>
    <w:rsid w:val="00845B0D"/>
    <w:rPr>
      <w:color w:val="800080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845B0D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dbkey">
    <w:name w:val="dbkey"/>
    <w:basedOn w:val="Fontepargpadro"/>
    <w:rsid w:val="00845B0D"/>
  </w:style>
  <w:style w:type="character" w:customStyle="1" w:styleId="dbvalue">
    <w:name w:val="dbvalue"/>
    <w:basedOn w:val="Fontepargpadro"/>
    <w:rsid w:val="00845B0D"/>
  </w:style>
  <w:style w:type="character" w:customStyle="1" w:styleId="Ttulo1Char">
    <w:name w:val="Título 1 Char"/>
    <w:basedOn w:val="Fontepargpadro"/>
    <w:link w:val="Ttulo1"/>
    <w:uiPriority w:val="9"/>
    <w:rsid w:val="00B75EF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EF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EF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EF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EF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EF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EF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75EFD"/>
    <w:pPr>
      <w:spacing w:after="160"/>
    </w:pPr>
    <w:rPr>
      <w:rFonts w:asciiTheme="minorHAnsi" w:eastAsiaTheme="minorEastAsia" w:hAnsiTheme="minorHAnsi" w:cstheme="minorBidi"/>
      <w:b/>
      <w:bCs/>
      <w:smallCaps/>
      <w:color w:val="1F497D" w:themeColor="text2"/>
      <w:sz w:val="22"/>
      <w:szCs w:val="22"/>
      <w:lang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B75EFD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B75EF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EFD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F81BD" w:themeColor="accent1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B75EF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Forte">
    <w:name w:val="Strong"/>
    <w:basedOn w:val="Fontepargpadro"/>
    <w:uiPriority w:val="22"/>
    <w:qFormat/>
    <w:rsid w:val="00B75EFD"/>
    <w:rPr>
      <w:b/>
      <w:bCs/>
    </w:rPr>
  </w:style>
  <w:style w:type="paragraph" w:styleId="SemEspaamento">
    <w:name w:val="No Spacing"/>
    <w:uiPriority w:val="1"/>
    <w:qFormat/>
    <w:rsid w:val="00B75EFD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B75EFD"/>
    <w:pPr>
      <w:spacing w:before="120" w:after="120" w:line="259" w:lineRule="auto"/>
      <w:ind w:left="720"/>
    </w:pPr>
    <w:rPr>
      <w:rFonts w:asciiTheme="minorHAnsi" w:eastAsiaTheme="minorEastAsia" w:hAnsiTheme="minorHAnsi" w:cstheme="minorBidi"/>
      <w:color w:val="1F497D" w:themeColor="text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B75EFD"/>
    <w:rPr>
      <w:color w:val="1F497D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EFD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EF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B75EFD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B75EFD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B75EF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B75EFD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B75EFD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75E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oio\Dropbox\Expediente\Pro%20Hunters\Modelo%20de%20Documentos\Papel%20Timbrado%20Pro%20Hunters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C92BA-FE7D-491F-A533-2FE9FD28D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Pro Hunters</Template>
  <TotalTime>456</TotalTime>
  <Pages>4</Pages>
  <Words>1321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Apoio Prohunters</dc:creator>
  <cp:keywords/>
  <dc:description/>
  <cp:lastModifiedBy>Luis Gonçalves Gestor Pro Hunters</cp:lastModifiedBy>
  <cp:revision>5</cp:revision>
  <dcterms:created xsi:type="dcterms:W3CDTF">2026-09-24T14:25:00Z</dcterms:created>
  <dcterms:modified xsi:type="dcterms:W3CDTF">2026-09-28T12:59:00Z</dcterms:modified>
</cp:coreProperties>
</file>