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footerReference w:type="default" r:id="rFooter"/>
    </w:sectPr>
  </w:body>
</w:document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p>
    <ns0:pPr>
      <ns0:spacing ns0:line="440" ns0:lineRule="exact"/>
    </ns0:pPr>
    <ns0:r>
      <ns0:t xml:space="preserve">Before </ns0:t>
    </ns0:r>
    <ns0:r>
      <ns0:drawing>
        <ns1:inline>
          <ns1:extent cx="1828800" cy="914400"/>
          <ns1:docPr id="1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Preview">
                    <ns2:extLst>
                      <ns2:ext uri="{96DAC541-7B7A-43D3-8B79-37D633B846F1}">
                        <ns5:svgBlip ns4:embed="rSvg"/>
                      </ns2:ext>
                    </ns2:extLst>
                  </ns2:blip>
                  <ns2:stretch>
                    <ns2:fillRect/>
                  </ns2:stretch>
                </ns3:blipFill>
                <ns3:spPr>
                  <ns2:xfrm flipV="true">
                    <ns2:off x="0" y="0"/>
                    <ns2:ext cx="1828800" cy="9144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t xml:space="preserve"> After</ns0:t>
    </ns0:r>
  </ns0:p>
</ns0:ft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Footer" Type="http://schemas.openxmlformats.org/officeDocument/2006/relationships/footer" Target="footer1.xml" /></ns0:Relationships>
</file>

<file path=word/_rels/foot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