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commentRangeStart w:id="0"/>
      <w:r>
        <w:t>Before public math table.</w:t>
      </w:r>
      <w:commentRangeEnd w:id="0"/>
      <w:r>
        <w:commentReference w:id="0"/>
      </w:r>
    </w:p>
    <w:p>
      <w:r>
        <w:t>After public math table.</w:t>
      </w:r>
    </w:p>
    <w:sectPr>
      <w:headerReference xmlns:ns1="http://schemas.openxmlformats.org/officeDocument/2006/relationships" w:type="default" ns1:id="rIdPublicMathStory"/>
      <w:pgSz w:w="11906" w:h="16838" w:orient="portrait"/>
      <w:pgMar w:top="1440" w:right="1440" w:bottom="1440" w:left="1440" w:header="720" w:footer="720" w:gutter="0"/>
      <w:cols w:num="1"/>
    </w:sectPr>
  </w:body>
</w:document>
</file>

<file path=word/comments.xml><?xml version="1.0" encoding="utf-8"?>
<w:comments xmlns:w="http://schemas.openxmlformats.org/wordprocessingml/2006/main">
  <w:comment w:id="0" w:author="Public Reviewer" w:initials="PR" w:date="2000-01-01T00:00:00Z">
    <w:p>
      <w:r>
        <w:t>Public markup control.</w:t>
      </w:r>
    </w:p>
  </w:comment>
</w:comments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m:oMathPara>
      <m:oMath>
        <m:f>
          <m:num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y</m:t>
            </m:r>
          </m:den>
        </m:f>
      </m:oMath>
    </m:oMathPara>
  </w:p>
  <w:p>
    <w:r>
      <w:t>Following public header prose.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Styles" Type="http://schemas.openxmlformats.org/officeDocument/2006/relationships/styles" Target="styles.xml"/><Relationship Id="rIdPublicMathStory" Type="http://schemas.openxmlformats.org/officeDocument/2006/relationships/header" Target="header1.xml"/><Relationship Id="rIdPublicComment" Type="http://schemas.openxmlformats.org/officeDocument/2006/relationships/comments" Target="comments.xml"/></Relationships>
</file>