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header.xml" ContentType="application/vnd.openxmlformats-officedocument.wordprocessingml.header+xml"/>
  <ns0:Default Extension="png" ContentType="image/png"/>
  <ns0:Default Extension="svg" ContentType="image/sv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head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2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IdPassiveMinimumPicture">
                    <ns2:extLst>
                      <ns2:ext uri="{96DAC541-7B7A-43D3-8B79-37D633B846F1}">
                        <ns5:svgBlip ns4:embed="rIdPassiveMinimum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header" Target="passive-minimum-picture-header.xml" /></ns0:Relationships>
</file>

<file path=word/_rels/passive-minimum-picture-head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ns0:Relationship Id="rIdPassiveMinimumSvg" Type="http://schemas.openxmlformats.org/officeDocument/2006/relationships/image" Target="media/passive-minimum-picture.svg" /></ns0:Relationships>
</file>