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footer.xml><?xml version="1.0" encoding="utf-8"?>
<w:ftr xmlns:m="http://schemas.openxmlformats.org/officeDocument/2006/math" xmlns:w="http://schemas.openxmlformats.org/wordprocessingml/2006/main">
  <w:p>
    <w:pPr>
      <w:tabs>
        <w:tab w:val="left" w:pos="1440"/>
        <w:tab w:val="left" w:pos="2880"/>
      </w:tabs>
    </w:pPr>
    <w:r>
      <w:rPr>
        <w:rFonts w:ascii="Arial" w:hAnsi="Arial"/>
        <w:sz w:val="24"/>
      </w:rPr>
      <w:t xml:space="preserve">Start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Middle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End.</w:t>
    </w:r>
  </w:p>
</w:ft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footer" Target="math-tabs-footer.xml" /></ns0:Relationships>
</file>