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spacing w:before="0" w:after="0" w:line="240" w:lineRule="auto"/>
      </w:pPr>
      <w:r>
        <w:rPr>
          <w:rFonts w:ascii="Calibri" w:hAnsi="Calibri" w:eastAsia="Calibri" w:cs="Calibri"/>
          <w:sz w:val="24"/>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1"/>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2"/>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and after note 108.</w:t>
      </w:r>
    </w:p>
    <w:p>
      <w:r>
        <w:br w:type="page"/>
      </w:r>
    </w:p>
    <w:p>
      <w:pPr>
        <w:spacing w:before="0" w:after="0" w:line="240" w:lineRule="auto"/>
      </w:pPr>
      <w:r>
        <w:rPr>
          <w:rFonts w:ascii="Calibri" w:hAnsi="Calibri" w:eastAsia="Calibri" w:cs="Calibri"/>
          <w:sz w:val="24"/>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3"/>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4"/>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numRestart w:val="eachPage"/>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