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r>
        <w:t xml:space="preserve">Before formula: </w:t>
      </w:r>
      <m:oMath xmlns:m="http://schemas.openxmlformats.org/officeDocument/2006/math">
        <m:sSubSup>
          <m:e>
            <m:r>
              <w:rPr>
                <w:rFonts w:ascii="Cambria Math" w:hAnsi="Cambria Math"/>
                <w:sz w:val="36"/>
              </w:rPr>
              <m:t xml:space="preserve">x</m:t>
            </m:r>
          </m:e>
          <m:sub>
            <m:r>
              <w:rPr>
                <w:rFonts w:ascii="Cambria Math" w:hAnsi="Cambria Math"/>
                <w:sz w:val="36"/>
              </w:rPr>
              <m:t xml:space="preserve">i</m:t>
            </m:r>
          </m:sub>
          <m:sup>
            <m:r>
              <w:rPr>
                <w:rFonts w:ascii="Cambria Math" w:hAnsi="Cambria Math"/>
                <w:sz w:val="36"/>
              </w:rPr>
              <m:t xml:space="preserve">2</m:t>
            </m:r>
          </m:sup>
        </m:sSubSup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