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hRule="unknown" w:val="1000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