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review-header.xml" ContentType="application/vnd.openxmlformats-officedocument.wordprocessingml.footer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pgSz ns0:w="11906" ns0:h="16838" ns0:orient="portrait"/>
      <ns0:pgMar ns0:top="1440" ns0:right="1440" ns0:bottom="1800" ns0:left="1440" ns0:header="180" ns0:footer="720" ns0:gutter="0"/>
      <ns0:cols ns0:num="1"/>
      <ns0:footerReference ns0:type="default" ns1:id="rBoxReviewHeader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inline-box-review-head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tbl>
    <ns0:tblPr>
      <ns0:tblW ns0:w="6000" ns0:type="dxa"/>
      <ns0:tblLayout ns0:type="fixed"/>
      <ns0:tblCellMar>
        <ns0:top ns0:w="0" ns0:type="dxa"/>
        <ns0:bottom ns0:w="0" ns0:type="dxa"/>
        <ns0:left ns0:w="20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3:wsp>
                      <ns3:cNvSpPr txBox="1"/>
                      <ns3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3:spPr>
                      <ns3:txbx>
                        <ns0:txbxContent>
                          <ns0:p>
                            <ns0:r>
                              <ns0:t xml:space="preserve">Before inline </ns0:t>
                            </ns0:r>
                            <ns4:oMath>
                              <ns4:f>
                                <ns4:num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x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+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2</ns4:t>
                                  </ns4:r>
                                </ns4:num>
                                <ns4:den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y</ns4:t>
                                  </ns4:r>
                                </ns4:den>
                              </ns4:f>
                            </ns4:oMath>
                            <ns0:r>
                              <ns0:t xml:space="preserve"> after equation.</ns0:t>
                            </ns0:r>
                          </ns0:p>
                        </ns0:txbxContent>
                      </ns3:txbx>
                      <ns3:bodyPr/>
                    </ns3:wsp>
                  </ns2:graphicData>
                </ns2:graphic>
              </ns1:inline>
            </ns0:drawing>
          </ns0:r>
        </ns0:p>
      </ns0:tc>
    </ns0:tr>
  </ns0:tbl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Header" Type="http://schemas.openxmlformats.org/officeDocument/2006/relationships/footer" Target="inline-box-review-header.xml" /><ns0:Relationship Id="rBoxReviewComment" Type="http://schemas.openxmlformats.org/officeDocument/2006/relationships/comments" Target="comments.xml" /></ns0:Relationships>
</file>