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head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BoxReview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hdr xmlns:ns0="http://schemas.openxmlformats.org/wordprocessingml/2006/main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t>Public table cell text.</ns0:t>
          </ns0:r>
        </ns0:p>
      </ns0:tc>
    </ns0:tr>
  </ns0:tbl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header" Target="inline-box-review-header.xml" /><ns0:Relationship Id="rBoxReviewComment" Type="http://schemas.openxmlformats.org/officeDocument/2006/relationships/comments" Target="comments.xml" /></ns0:Relationships>
</file>