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  <ns0:tblInd ns0:w="-108" ns0:type="dxa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