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</m:radPr>
            <m:deg/>
            <m:e>
              <m:r>
                <m:rPr>
                  <m:nor/>
                </m:rPr>
                <w:rPr>
                  <w:rFonts w:ascii="Arial" w:hAnsi="Arial"/>
                  <w:sz w:val="24"/>
                  <w:color w:val="C00000"/>
                </w:rPr>
                <m:t xml:space="preserve">rate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