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m:oMath>
        <m:r>
          <w:rPr>
            <w:rFonts w:ascii="Cambria Math" w:hAnsi="Cambria Math"/>
          </w:rPr>
          <m:t xml:space="preserve">α</m:t>
          <m:rPr>
            <m:sty m:val="p"/>
          </m:rPr>
        </m:r>
        <m:r>
          <w:rPr>
            <w:rFonts w:ascii="Cambria Math" w:hAnsi="Cambria Math"/>
          </w:rPr>
          <m:t xml:space="preserve">+</m:t>
          <m:rPr>
            <m:sty m:val="p"/>
          </m:rPr>
        </m:r>
        <m:r>
          <w:rPr>
            <w:rFonts w:ascii="Cambria Math" w:hAnsi="Cambria Math"/>
          </w:rPr>
          <m:t xml:space="preserve">β</m:t>
          <m:rPr>
            <m:sty m:val="p"/>
          </m:rPr>
        </m:r>
        <m:r>
          <w:rPr>
            <w:rFonts w:ascii="Cambria Math" w:hAnsi="Cambria Math"/>
          </w:rPr>
          <m:t xml:space="preserve">=</m:t>
          <m:rPr>
            <m:sty m:val="p"/>
          </m:rPr>
        </m:r>
        <m:r>
          <w:rPr>
            <w:rFonts w:ascii="Cambria Math" w:hAnsi="Cambria Math"/>
          </w:rPr>
          <m:t xml:space="preserve">γ</m:t>
          <m:rPr>
            <m:sty m:val="p"/>
          </m:rPr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  <m:brkBin m:val="before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