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6400" w:hRule="auto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rPr>
          <w:trHeight w:val="3600" w:hRule="exac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