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r>
        <ns0:drawing>
          <ns1:inline>
            <ns1:extent cx="457200" cy="228600"/>
            <ns1:docPr id="501" name="Public continuation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

<file path=word/_rels/footnotes.xml.rels><?xml version='1.0' encoding='utf-8'?>
<ns0:Relationships xmlns:ns0="http://schemas.openxmlformats.org/package/2006/relationships"><ns0:Relationship Id="rIdPublicNotePicture" Type="http://schemas.openxmlformats.org/officeDocument/2006/relationships/image" Target="media/trend.png" /></ns0:Relationships>
</file>