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24"/>
              </w:rPr>
              <m:t xml:space="preserve">k</m:t>
            </m:r>
          </m:den>
        </m:f>
        <m:r>
          <m:rPr/>
          <w:rPr>
            <w:rFonts w:ascii="Cambria Math" w:hAnsi="Cambria Math"/>
            <w:sz w:val="24"/>
          </w:rPr>
          <m:t xml:space="preserve">+</m:t>
        </m:r>
        <m:s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  <m:sup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p>
        </m:sSup>
        <m:r>
          <m:rPr/>
          <w:rPr>
            <w:rFonts w:ascii="Cambria Math" w:hAnsi="Cambria Math"/>
            <w:sz w:val="24"/>
          </w:rPr>
          <m:t xml:space="preserve">+z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