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nary>
          <ns1:naryPr>
            <ns1:chr ns1:val="∬"/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0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1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</ns1:t>
            </ns1:r>
          </ns1:e>
        </ns1:nary>
      </ns1:oMath>
      <ns0:r>
        <ns0:t xml:space="preserve"> after formula.</ns0:t>
      </ns0:r>
    </ns0:p>
    <ns0:p>
      <ns0:r>
        <ns0:t>Side limits:</ns0:t>
      </ns0:r>
    </ns0:p>
    <ns0:p>
      <ns0:pPr>
        <ns0:rPr>
          <ns0:sz ns0:val="24"/>
        </ns0:rPr>
      </ns0:pPr>
      <ns1:oMathPara>
        <ns1:oMathParaPr>
          <ns1:jc ns1:val="left"/>
        </ns1:oMathParaPr>
        <ns1:oMath>
          <ns1:nary>
            <ns1:naryPr>
              <ns1:chr ns1:val="∬"/>
              <ns1:limLoc ns1:val="subSup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r>
        <ns0:t>Stacked limits:</ns0:t>
      </ns0:r>
    </ns0:p>
    <ns0:p>
      <ns0:pPr>
        <ns0:rPr>
          <ns0:sz ns0:val="24"/>
        </ns0:rPr>
      </ns0:pPr>
      <ns1:oMathPara>
        <ns1:oMathParaPr>
          <ns1:jc ns1:val="left"/>
        </ns1:oMathParaPr>
        <ns1:oMath>
          <ns1:nary>
            <ns1:naryPr>
              <ns1:chr ns1:val="∬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  <ns1:intLim ns1:val="undOvr"/>
    <ns1:naryLim ns1:val="subSup"/>
  </ns1:mathPr>
</ns0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