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/>
      <w:r>
        <w:t>Public owner paragraph.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