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r>
            <m:rPr>
              <m:nor/>
            </m:rPr>
            <w:rPr>
              <w:rFonts w:ascii="Cambria Math" w:hAnsi="Cambria Math"/>
            </w:rPr>
            <m:t xml:space="preserve">x-y</m:t>
          </m:r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