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numbering.xml" ContentType="application/vnd.openxmlformats-officedocument.wordprocessingml.numbering+xml"/>
  <ns0:Override PartName="/word/comments.xml" ContentType="application/vnd.openxmlformats-officedocument.wordprocessingml.comment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>
      <ns0:pPr>
        <ns0:pStyle ns0:val="Title"/>
      </ns0:pPr>
      <ns0:r>
        <ns0:t xml:space="preserve">Quarterly operations report</ns0:t>
      </ns0:r>
    </ns0:p>
    <ns0:p>
      <ns0:r>
        <ns0:t xml:space="preserve">Inventory availability</ns0:t>
      </ns0:r>
    </ns0:p>
    <ns0:tbl>
      <ns0:tblPr>
        <ns0:tblW ns0:w="9000" ns0:type="dxa"/>
        <ns0:tblBorders>
          <ns0:top ns0:val="single" ns0:sz="4"/>
          <ns0:bottom ns0:val="single" ns0:sz="4"/>
          <ns0:insideH ns0:val="single" ns0:sz="4"/>
        </ns0:tblBorders>
      </ns0:tblPr>
      <ns0:tblGrid>
        <ns0:gridCol ns0:w="4500"/>
        <ns0:gridCol ns0:w="4500"/>
      </ns0:tblGrid>
      <ns0:tr>
        <ns0:tc>
          <ns0:tcPr>
            <ns0:tcW ns0:w="4500" ns0:type="dxa"/>
          </ns0:tcPr>
          <ns0:p>
            <ns0:r>
              <ns0:t xml:space="preserve">Planning input</ns0:t>
            </ns0:r>
          </ns0:p>
        </ns0:tc>
        <ns0:tc>
          <ns0:tcPr>
            <ns0:tcW ns0:w="4500" ns0:type="dxa"/>
          </ns0:tcPr>
          <ns0:p>
            <ns0:r>
              <ns0:t xml:space="preserve">Accepted relationship</ns0:t>
            </ns0:r>
          </ns0:p>
        </ns0:tc>
      </ns0:tr>
      <ns0:tr>
        <ns0:tc>
          <ns0:p>
            <ns0:r>
              <ns0:t xml:space="preserve">Observed series</ns0:t>
            </ns0:r>
          </ns0:p>
        </ns0:tc>
        <ns0:tc>
          <ns0:p>
            <ns1:oMath>
              <ns1:f>
                <ns1:num>
                  <ns1:r>
                    <ns1:t>x+2</ns1:t>
                  </ns1:r>
                </ns1:num>
                <ns1:den>
                  <ns1:r>
                    <ns1:t>y</ns1:t>
                  </ns1:r>
                </ns1:den>
              </ns1:f>
            </ns1:oMath>
          </ns0:p>
        </ns0:tc>
      </ns0:tr>
    </ns0:tbl>
    <ns0:tbl>
      <ns0:tblPr>
        <ns0:tblW ns0:w="9360" ns0:type="dxa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  <ns0:tblLayout ns0:type="autofit"/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Calculation summary</ns0:t>
            </ns0:r>
          </ns0:p>
          <ns0:p>
            <ns0:pPr>
              <ns0:rPr>
                <ns0:rFonts ns0:ascii="Arial" ns0:hAnsi="Arial"/>
                <ns0:sz ns0:val="24"/>
              </ns0:rPr>
            </ns0:pPr>
            <ns0:bookmarkStart ns0:id="2" ns0:name="NestedCalculationDetails"/>
            <ns0:r>
              <ns0:rPr>
                <ns0:rFonts ns0:ascii="Arial" ns0:hAnsi="Arial"/>
                <ns0:sz ns0:val="24"/>
              </ns0:rPr>
              <ns0:t>Detail: review the accepted ratio.</ns0:t>
            </ns0:r>
            <ns0:bookmarkEnd ns0:id="2"/>
          </ns0:p>
        </ns0:tc>
      </ns0:tr>
    </ns0:tbl>
    <ns0:p>
      <ns0:commentRangeStart ns0:id="0"/>
      <ns0:r>
        <ns0:t>Following tables.</ns0:t>
      </ns0:r>
      <ns0:commentRangeEnd ns0:id="0"/>
      <ns0:r>
        <ns0:commentReference ns0:id="0"/>
      </ns0:r>
    </ns0:p>
    <ns0:sectPr>
      <ns0:headerReference ns0:type="default" ns5:id="header"/>
      <ns0:footerReference ns0:type="default" ns5:id="footer"/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ns0:Relationship Id="numbering" Type="http://schemas.openxmlformats.org/officeDocument/2006/relationships/numbering" Target="numbering.xml" /><ns0:Relationship Id="comments" Type="http://schemas.openxmlformats.org/officeDocument/2006/relationships/comments" Target="comments.xml" /><ns0:Relationship Id="header" Type="http://schemas.openxmlformats.org/officeDocument/2006/relationships/header" Target="header1.xml" /><ns0:Relationship Id="footer" Type="http://schemas.openxmlformats.org/officeDocument/2006/relationships/footer" Target="footer1.xml" /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ns0:Relationship Id="nestedCalculationImage" Type="http://schemas.openxmlformats.org/officeDocument/2006/relationships/image" Target="media/nested-calculation.png" /></ns0:Relationships>
</file>